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985" w:rsidRPr="00BB3960" w:rsidRDefault="00386985" w:rsidP="00386985">
      <w:pPr>
        <w:ind w:left="5580"/>
      </w:pPr>
      <w:r w:rsidRPr="00BB3960">
        <w:rPr>
          <w:b/>
        </w:rPr>
        <w:t>УТВЕРЖДАЮ</w:t>
      </w:r>
      <w:r w:rsidRPr="00BB3960">
        <w:t>:</w:t>
      </w:r>
    </w:p>
    <w:p w:rsidR="00386985" w:rsidRPr="00BB3960" w:rsidRDefault="00386985" w:rsidP="00386985">
      <w:pPr>
        <w:ind w:left="5580"/>
      </w:pPr>
      <w:r w:rsidRPr="00BB3960">
        <w:t xml:space="preserve">Председатель </w:t>
      </w:r>
      <w:proofErr w:type="gramStart"/>
      <w:r w:rsidRPr="00BB3960">
        <w:t>региональной</w:t>
      </w:r>
      <w:proofErr w:type="gramEnd"/>
    </w:p>
    <w:p w:rsidR="00386985" w:rsidRPr="00BB3960" w:rsidRDefault="00386985" w:rsidP="00386985">
      <w:pPr>
        <w:ind w:left="5580"/>
      </w:pPr>
      <w:r w:rsidRPr="00BB3960">
        <w:t>энергетической комиссии</w:t>
      </w:r>
    </w:p>
    <w:p w:rsidR="00386985" w:rsidRDefault="00386985" w:rsidP="00386985">
      <w:pPr>
        <w:ind w:left="5580"/>
      </w:pPr>
      <w:r w:rsidRPr="00BB3960">
        <w:t>Кемеровской области</w:t>
      </w:r>
    </w:p>
    <w:p w:rsidR="00386985" w:rsidRPr="00BB3960" w:rsidRDefault="00386985" w:rsidP="00386985">
      <w:pPr>
        <w:ind w:left="5580"/>
      </w:pPr>
    </w:p>
    <w:p w:rsidR="00386985" w:rsidRPr="00BB3960" w:rsidRDefault="00386985" w:rsidP="00386985">
      <w:pPr>
        <w:ind w:left="5580"/>
      </w:pPr>
      <w:r w:rsidRPr="00BB3960">
        <w:t>____________</w:t>
      </w:r>
      <w:r>
        <w:t>____</w:t>
      </w:r>
      <w:r w:rsidRPr="00BB3960">
        <w:t>_ А.Р. Крумгольц</w:t>
      </w:r>
    </w:p>
    <w:p w:rsidR="00386985" w:rsidRPr="00BB3960" w:rsidRDefault="00386985" w:rsidP="00386985">
      <w:pPr>
        <w:ind w:left="5580"/>
      </w:pPr>
    </w:p>
    <w:p w:rsidR="00386985" w:rsidRDefault="00386985" w:rsidP="00386985">
      <w:pPr>
        <w:jc w:val="center"/>
        <w:rPr>
          <w:sz w:val="28"/>
          <w:szCs w:val="28"/>
        </w:rPr>
      </w:pPr>
    </w:p>
    <w:p w:rsidR="00386985" w:rsidRPr="00A465FD" w:rsidRDefault="00386985" w:rsidP="00386985">
      <w:pPr>
        <w:jc w:val="center"/>
        <w:rPr>
          <w:b/>
          <w:sz w:val="28"/>
          <w:szCs w:val="28"/>
        </w:rPr>
      </w:pPr>
      <w:r w:rsidRPr="00A465FD">
        <w:rPr>
          <w:b/>
          <w:sz w:val="28"/>
          <w:szCs w:val="28"/>
        </w:rPr>
        <w:t xml:space="preserve">   ПРОТОКОЛ № </w:t>
      </w:r>
      <w:r w:rsidR="004A5B66">
        <w:rPr>
          <w:b/>
          <w:sz w:val="28"/>
          <w:szCs w:val="28"/>
        </w:rPr>
        <w:t>5</w:t>
      </w:r>
      <w:r w:rsidR="00DB6CD9">
        <w:rPr>
          <w:b/>
          <w:sz w:val="28"/>
          <w:szCs w:val="28"/>
        </w:rPr>
        <w:t>-</w:t>
      </w:r>
      <w:r w:rsidR="00A67404" w:rsidRPr="00A465FD">
        <w:rPr>
          <w:b/>
          <w:sz w:val="28"/>
          <w:szCs w:val="28"/>
        </w:rPr>
        <w:t>т</w:t>
      </w:r>
    </w:p>
    <w:p w:rsidR="00386985" w:rsidRPr="00107BAB" w:rsidRDefault="00386985" w:rsidP="00386985">
      <w:pPr>
        <w:jc w:val="center"/>
        <w:rPr>
          <w:b/>
        </w:rPr>
      </w:pPr>
      <w:r w:rsidRPr="00107BAB">
        <w:rPr>
          <w:b/>
        </w:rPr>
        <w:t>ЗАСЕДАНИЯ ПРАВЛЕНИЯ РЕГИОНАЛЬНОЙ ЭНЕРГЕТИЧЕСКОЙ КОМИССИИ КЕМЕРОВСКОЙ ОБЛАСТИ</w:t>
      </w:r>
    </w:p>
    <w:p w:rsidR="00386985" w:rsidRPr="00107BAB" w:rsidRDefault="00386985" w:rsidP="00386985">
      <w:pPr>
        <w:jc w:val="center"/>
      </w:pPr>
      <w:r w:rsidRPr="00107BAB">
        <w:t xml:space="preserve">  </w:t>
      </w:r>
    </w:p>
    <w:p w:rsidR="00386985" w:rsidRPr="00183778" w:rsidRDefault="003230BA" w:rsidP="00386985">
      <w:r>
        <w:t>2</w:t>
      </w:r>
      <w:r w:rsidR="004A5B66">
        <w:t>9</w:t>
      </w:r>
      <w:r w:rsidR="00DB6CD9">
        <w:t xml:space="preserve"> </w:t>
      </w:r>
      <w:r w:rsidR="00D71B91">
        <w:t>января</w:t>
      </w:r>
      <w:r w:rsidR="00386985" w:rsidRPr="00386985">
        <w:t xml:space="preserve"> 201</w:t>
      </w:r>
      <w:r w:rsidR="00D71B91">
        <w:t>3</w:t>
      </w:r>
      <w:r w:rsidR="00386985">
        <w:t xml:space="preserve"> г.                  </w:t>
      </w:r>
      <w:r w:rsidR="00386985">
        <w:tab/>
      </w:r>
      <w:r w:rsidR="00386985">
        <w:tab/>
      </w:r>
      <w:r w:rsidR="00386985">
        <w:tab/>
      </w:r>
      <w:r w:rsidR="00386985">
        <w:tab/>
      </w:r>
      <w:r w:rsidR="00386985" w:rsidRPr="00107BAB">
        <w:tab/>
      </w:r>
      <w:r w:rsidR="00386985" w:rsidRPr="00107BAB">
        <w:tab/>
        <w:t xml:space="preserve">               </w:t>
      </w:r>
      <w:r w:rsidR="00386985">
        <w:t xml:space="preserve">  </w:t>
      </w:r>
      <w:r w:rsidR="00386985" w:rsidRPr="00107BAB">
        <w:t>г. Кемерово</w:t>
      </w:r>
      <w:r w:rsidR="00386985" w:rsidRPr="00107BAB">
        <w:rPr>
          <w:b/>
        </w:rPr>
        <w:t xml:space="preserve"> </w:t>
      </w:r>
    </w:p>
    <w:p w:rsidR="00386985" w:rsidRPr="00107BAB" w:rsidRDefault="00386985" w:rsidP="00386985">
      <w:pPr>
        <w:jc w:val="both"/>
        <w:rPr>
          <w:b/>
        </w:rPr>
      </w:pPr>
    </w:p>
    <w:p w:rsidR="00386985" w:rsidRPr="00107BAB" w:rsidRDefault="00386985" w:rsidP="00386985">
      <w:pPr>
        <w:jc w:val="both"/>
        <w:rPr>
          <w:b/>
        </w:rPr>
      </w:pPr>
    </w:p>
    <w:p w:rsidR="00386985" w:rsidRPr="00107BAB" w:rsidRDefault="00386985" w:rsidP="00386985">
      <w:pPr>
        <w:jc w:val="both"/>
        <w:rPr>
          <w:b/>
        </w:rPr>
      </w:pPr>
      <w:r w:rsidRPr="00107BAB">
        <w:t>Председательствующий –</w:t>
      </w:r>
      <w:r>
        <w:rPr>
          <w:b/>
        </w:rPr>
        <w:t xml:space="preserve"> Крумгольц А.Р.</w:t>
      </w:r>
    </w:p>
    <w:p w:rsidR="00386985" w:rsidRPr="00107BAB" w:rsidRDefault="00386985" w:rsidP="00386985">
      <w:pPr>
        <w:jc w:val="both"/>
      </w:pPr>
      <w:r w:rsidRPr="00107BAB">
        <w:t xml:space="preserve">Секретарь                        – </w:t>
      </w:r>
      <w:r>
        <w:rPr>
          <w:b/>
        </w:rPr>
        <w:t>Приезжев К.А.</w:t>
      </w:r>
    </w:p>
    <w:p w:rsidR="00386985" w:rsidRPr="00107BAB" w:rsidRDefault="00386985" w:rsidP="00386985"/>
    <w:p w:rsidR="00386985" w:rsidRPr="00107BAB" w:rsidRDefault="00386985" w:rsidP="00386985">
      <w:pPr>
        <w:jc w:val="both"/>
        <w:rPr>
          <w:b/>
        </w:rPr>
      </w:pPr>
      <w:r w:rsidRPr="00107BAB">
        <w:rPr>
          <w:b/>
        </w:rPr>
        <w:t>Присутствовали:</w:t>
      </w:r>
    </w:p>
    <w:p w:rsidR="00386985" w:rsidRPr="00107BAB" w:rsidRDefault="00386985" w:rsidP="00386985">
      <w:pPr>
        <w:jc w:val="both"/>
        <w:rPr>
          <w:b/>
        </w:rPr>
      </w:pPr>
      <w:r w:rsidRPr="00107BAB">
        <w:rPr>
          <w:b/>
        </w:rPr>
        <w:t xml:space="preserve"> </w:t>
      </w:r>
    </w:p>
    <w:p w:rsidR="00386985" w:rsidRPr="00107BAB" w:rsidRDefault="00386985" w:rsidP="00386985">
      <w:pPr>
        <w:jc w:val="both"/>
        <w:rPr>
          <w:b/>
        </w:rPr>
      </w:pPr>
      <w:r w:rsidRPr="00107BAB">
        <w:t>Члены Правления:</w:t>
      </w:r>
      <w:r>
        <w:t xml:space="preserve"> </w:t>
      </w:r>
      <w:r w:rsidRPr="00107BAB">
        <w:rPr>
          <w:b/>
        </w:rPr>
        <w:t>Копеин</w:t>
      </w:r>
      <w:r w:rsidRPr="00E0357F">
        <w:rPr>
          <w:b/>
        </w:rPr>
        <w:t xml:space="preserve"> </w:t>
      </w:r>
      <w:r>
        <w:rPr>
          <w:b/>
        </w:rPr>
        <w:t>В.В., Дюков А.В., Гусельщиков Э.Б., Незнанов П.Г., Десяткин К.А.</w:t>
      </w:r>
    </w:p>
    <w:p w:rsidR="004F27E0" w:rsidRPr="004F27E0" w:rsidRDefault="004F27E0" w:rsidP="004F27E0">
      <w:pPr>
        <w:jc w:val="both"/>
      </w:pPr>
      <w:r w:rsidRPr="004F27E0">
        <w:rPr>
          <w:b/>
        </w:rPr>
        <w:t xml:space="preserve">Приглашенные от ООО «Кузбасс-Ойл»: </w:t>
      </w:r>
      <w:proofErr w:type="spellStart"/>
      <w:r w:rsidRPr="004F27E0">
        <w:t>Караева</w:t>
      </w:r>
      <w:proofErr w:type="spellEnd"/>
      <w:r w:rsidRPr="004F27E0">
        <w:t xml:space="preserve">  Г.В.</w:t>
      </w:r>
    </w:p>
    <w:p w:rsidR="00386985" w:rsidRDefault="00386985" w:rsidP="00386985">
      <w:pPr>
        <w:ind w:firstLine="360"/>
        <w:jc w:val="both"/>
        <w:rPr>
          <w:b/>
        </w:rPr>
      </w:pPr>
    </w:p>
    <w:p w:rsidR="00386985" w:rsidRDefault="00386985" w:rsidP="00386985">
      <w:pPr>
        <w:ind w:firstLine="360"/>
        <w:jc w:val="both"/>
        <w:rPr>
          <w:b/>
        </w:rPr>
      </w:pPr>
      <w:r w:rsidRPr="008814C1">
        <w:rPr>
          <w:b/>
        </w:rPr>
        <w:t>ПОВЕСТКА ДНЯ:</w:t>
      </w:r>
    </w:p>
    <w:tbl>
      <w:tblPr>
        <w:tblW w:w="107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9841"/>
        <w:gridCol w:w="67"/>
      </w:tblGrid>
      <w:tr w:rsidR="004A5B66" w:rsidRPr="004A5B66" w:rsidTr="00DD50FA">
        <w:trPr>
          <w:trHeight w:val="561"/>
          <w:jc w:val="center"/>
        </w:trPr>
        <w:tc>
          <w:tcPr>
            <w:tcW w:w="559" w:type="dxa"/>
            <w:vMerge w:val="restart"/>
            <w:shd w:val="clear" w:color="auto" w:fill="auto"/>
            <w:vAlign w:val="center"/>
          </w:tcPr>
          <w:p w:rsidR="004A5B66" w:rsidRPr="004A5B66" w:rsidRDefault="004A5B66" w:rsidP="004A5B66">
            <w:pPr>
              <w:jc w:val="center"/>
            </w:pPr>
            <w:r w:rsidRPr="004A5B66">
              <w:t>№</w:t>
            </w:r>
          </w:p>
        </w:tc>
        <w:tc>
          <w:tcPr>
            <w:tcW w:w="6661" w:type="dxa"/>
            <w:gridSpan w:val="2"/>
            <w:vMerge w:val="restart"/>
            <w:shd w:val="clear" w:color="auto" w:fill="auto"/>
            <w:vAlign w:val="center"/>
          </w:tcPr>
          <w:p w:rsidR="004A5B66" w:rsidRPr="004A5B66" w:rsidRDefault="004A5B66" w:rsidP="004A5B66">
            <w:pPr>
              <w:jc w:val="center"/>
            </w:pPr>
            <w:r w:rsidRPr="004A5B66">
              <w:t>Вопрос</w:t>
            </w:r>
          </w:p>
        </w:tc>
      </w:tr>
      <w:tr w:rsidR="004A5B66" w:rsidRPr="004A5B66" w:rsidTr="00DD50FA">
        <w:trPr>
          <w:trHeight w:val="276"/>
          <w:jc w:val="center"/>
        </w:trPr>
        <w:tc>
          <w:tcPr>
            <w:tcW w:w="559" w:type="dxa"/>
            <w:vMerge/>
            <w:tcBorders>
              <w:bottom w:val="double" w:sz="4" w:space="0" w:color="auto"/>
            </w:tcBorders>
            <w:shd w:val="clear" w:color="auto" w:fill="auto"/>
          </w:tcPr>
          <w:p w:rsidR="004A5B66" w:rsidRPr="004A5B66" w:rsidRDefault="004A5B66" w:rsidP="004A5B66">
            <w:pPr>
              <w:jc w:val="center"/>
            </w:pPr>
          </w:p>
        </w:tc>
        <w:tc>
          <w:tcPr>
            <w:tcW w:w="6661" w:type="dxa"/>
            <w:gridSpan w:val="2"/>
            <w:vMerge/>
            <w:tcBorders>
              <w:bottom w:val="double" w:sz="4" w:space="0" w:color="auto"/>
            </w:tcBorders>
            <w:shd w:val="clear" w:color="auto" w:fill="auto"/>
            <w:vAlign w:val="center"/>
          </w:tcPr>
          <w:p w:rsidR="004A5B66" w:rsidRPr="004A5B66" w:rsidRDefault="004A5B66" w:rsidP="004A5B66">
            <w:pPr>
              <w:jc w:val="center"/>
            </w:pPr>
          </w:p>
        </w:tc>
      </w:tr>
      <w:tr w:rsidR="004A5B66" w:rsidRPr="004A5B66" w:rsidTr="00DD50FA">
        <w:trPr>
          <w:gridAfter w:val="1"/>
          <w:wAfter w:w="45" w:type="dxa"/>
          <w:trHeight w:val="589"/>
          <w:jc w:val="center"/>
        </w:trPr>
        <w:tc>
          <w:tcPr>
            <w:tcW w:w="559" w:type="dxa"/>
            <w:shd w:val="clear" w:color="auto" w:fill="auto"/>
          </w:tcPr>
          <w:p w:rsidR="004A5B66" w:rsidRPr="004A5B66" w:rsidRDefault="004A5B66" w:rsidP="004A5B66">
            <w:pPr>
              <w:numPr>
                <w:ilvl w:val="0"/>
                <w:numId w:val="1"/>
              </w:numPr>
              <w:jc w:val="both"/>
            </w:pPr>
          </w:p>
        </w:tc>
        <w:tc>
          <w:tcPr>
            <w:tcW w:w="6638" w:type="dxa"/>
            <w:shd w:val="clear" w:color="auto" w:fill="auto"/>
          </w:tcPr>
          <w:p w:rsidR="004A5B66" w:rsidRPr="004A5B66" w:rsidRDefault="004A5B66" w:rsidP="004A5B66">
            <w:pPr>
              <w:jc w:val="both"/>
            </w:pPr>
            <w:r w:rsidRPr="004A5B66">
              <w:t>Об установлении тарифов на услуги по передаче тепловой энергии по сетям ООО «Кузбасс-Ойл» (г. Кемерово)</w:t>
            </w:r>
          </w:p>
        </w:tc>
      </w:tr>
    </w:tbl>
    <w:p w:rsidR="000C1A50" w:rsidRDefault="000C1A50" w:rsidP="00386985">
      <w:pPr>
        <w:ind w:firstLine="360"/>
        <w:jc w:val="both"/>
        <w:rPr>
          <w:b/>
        </w:rPr>
      </w:pPr>
    </w:p>
    <w:p w:rsidR="00DE5882" w:rsidRDefault="00DE5882" w:rsidP="00386985">
      <w:pPr>
        <w:ind w:firstLine="360"/>
        <w:jc w:val="both"/>
        <w:rPr>
          <w:b/>
        </w:rPr>
      </w:pPr>
    </w:p>
    <w:p w:rsidR="009629BC" w:rsidRPr="009629BC" w:rsidRDefault="00870D2F" w:rsidP="009629BC">
      <w:pPr>
        <w:ind w:firstLine="708"/>
        <w:jc w:val="both"/>
      </w:pPr>
      <w:r w:rsidRPr="00870D2F">
        <w:rPr>
          <w:b/>
        </w:rPr>
        <w:t xml:space="preserve">Крумгольц А.Р. </w:t>
      </w:r>
      <w:r w:rsidRPr="00870D2F">
        <w:t>ознакомил присутствующих с повесткой дня</w:t>
      </w:r>
      <w:r w:rsidR="009629BC" w:rsidRPr="009629BC">
        <w:t xml:space="preserve">, обратил внимание, что </w:t>
      </w:r>
      <w:r w:rsidR="00A51EE8" w:rsidRPr="009629BC">
        <w:t>предприят</w:t>
      </w:r>
      <w:r w:rsidR="00A51EE8">
        <w:t>ию</w:t>
      </w:r>
      <w:r w:rsidR="009629BC" w:rsidRPr="009629BC">
        <w:t xml:space="preserve"> был</w:t>
      </w:r>
      <w:r w:rsidR="00A51EE8">
        <w:t>о</w:t>
      </w:r>
      <w:r w:rsidR="009629BC" w:rsidRPr="009629BC">
        <w:t xml:space="preserve"> в установленные сроки направлен</w:t>
      </w:r>
      <w:r w:rsidR="00A51EE8">
        <w:t>о уведомление</w:t>
      </w:r>
      <w:r w:rsidR="009629BC" w:rsidRPr="009629BC">
        <w:t xml:space="preserve"> о дате проведения Правления. И предоставил слово докладчику.</w:t>
      </w:r>
    </w:p>
    <w:p w:rsidR="00F57F04" w:rsidRPr="00F57F04" w:rsidRDefault="00F57F04" w:rsidP="00F57F04">
      <w:pPr>
        <w:jc w:val="both"/>
        <w:rPr>
          <w:b/>
        </w:rPr>
      </w:pPr>
    </w:p>
    <w:p w:rsidR="000C1A50" w:rsidRPr="000C1A50" w:rsidRDefault="003A3756" w:rsidP="004F27E0">
      <w:pPr>
        <w:jc w:val="both"/>
        <w:rPr>
          <w:b/>
        </w:rPr>
      </w:pPr>
      <w:r>
        <w:rPr>
          <w:b/>
        </w:rPr>
        <w:tab/>
      </w:r>
      <w:r w:rsidR="004F27E0" w:rsidRPr="004F27E0">
        <w:rPr>
          <w:b/>
        </w:rPr>
        <w:t>1.</w:t>
      </w:r>
      <w:r w:rsidR="004F27E0" w:rsidRPr="004F27E0">
        <w:rPr>
          <w:b/>
        </w:rPr>
        <w:tab/>
        <w:t>Об установлении тарифов на услуги по передаче тепловой энергии по сетям ООО «Кузбасс-Ойл» (г. Кемерово)</w:t>
      </w:r>
      <w:r w:rsidR="004F27E0">
        <w:rPr>
          <w:b/>
        </w:rPr>
        <w:t>.</w:t>
      </w:r>
      <w:r w:rsidR="000C1A50" w:rsidRPr="000C1A50">
        <w:rPr>
          <w:b/>
        </w:rPr>
        <w:tab/>
      </w:r>
    </w:p>
    <w:p w:rsidR="000C1A50" w:rsidRDefault="000C1A50" w:rsidP="000C1A50">
      <w:pPr>
        <w:ind w:firstLine="708"/>
        <w:jc w:val="both"/>
        <w:rPr>
          <w:b/>
        </w:rPr>
      </w:pPr>
    </w:p>
    <w:p w:rsidR="004F27E0" w:rsidRDefault="004F27E0" w:rsidP="000C1A50">
      <w:pPr>
        <w:ind w:firstLine="708"/>
        <w:jc w:val="both"/>
      </w:pPr>
      <w:r>
        <w:t>Докладчик (Десяткин К.А.) доложил:</w:t>
      </w:r>
    </w:p>
    <w:p w:rsidR="001717E9" w:rsidRDefault="001717E9" w:rsidP="000C1A50">
      <w:pPr>
        <w:ind w:firstLine="708"/>
        <w:jc w:val="both"/>
      </w:pPr>
    </w:p>
    <w:p w:rsidR="004F27E0" w:rsidRPr="004F27E0" w:rsidRDefault="004F27E0" w:rsidP="004F27E0">
      <w:pPr>
        <w:autoSpaceDE w:val="0"/>
        <w:autoSpaceDN w:val="0"/>
        <w:adjustRightInd w:val="0"/>
        <w:ind w:firstLine="426"/>
        <w:jc w:val="center"/>
        <w:outlineLvl w:val="0"/>
        <w:rPr>
          <w:b/>
        </w:rPr>
      </w:pPr>
      <w:r w:rsidRPr="004F27E0">
        <w:rPr>
          <w:b/>
        </w:rPr>
        <w:t>1. Оценка достоверности данных, приведенных в предложениях об установлении тарифов.</w:t>
      </w:r>
    </w:p>
    <w:p w:rsidR="004F27E0" w:rsidRPr="004F27E0" w:rsidRDefault="004F27E0" w:rsidP="004F27E0">
      <w:pPr>
        <w:ind w:firstLine="426"/>
        <w:jc w:val="both"/>
      </w:pPr>
    </w:p>
    <w:p w:rsidR="004F27E0" w:rsidRPr="004F27E0" w:rsidRDefault="004F27E0" w:rsidP="004F27E0">
      <w:pPr>
        <w:ind w:firstLine="426"/>
        <w:jc w:val="both"/>
      </w:pPr>
      <w:r w:rsidRPr="004F27E0">
        <w:t xml:space="preserve">В связи с включением ООО «Кузбасс-Ойл» в «Реестр </w:t>
      </w:r>
      <w:proofErr w:type="spellStart"/>
      <w:r w:rsidRPr="004F27E0">
        <w:t>энергоснабжающих</w:t>
      </w:r>
      <w:proofErr w:type="spellEnd"/>
      <w:r w:rsidRPr="004F27E0">
        <w:t xml:space="preserve"> организаций Кемеровской области, в отношении которых осуществляется государственное регулирование», согласно постановлению РЭК </w:t>
      </w:r>
      <w:proofErr w:type="gramStart"/>
      <w:r w:rsidRPr="004F27E0">
        <w:t>КО</w:t>
      </w:r>
      <w:proofErr w:type="gramEnd"/>
      <w:r w:rsidRPr="004F27E0">
        <w:t xml:space="preserve"> от 30.11.2012 № 396, </w:t>
      </w:r>
      <w:proofErr w:type="gramStart"/>
      <w:r w:rsidRPr="004F27E0">
        <w:t>предприятие</w:t>
      </w:r>
      <w:proofErr w:type="gramEnd"/>
      <w:r w:rsidRPr="004F27E0">
        <w:t xml:space="preserve"> обратилось в РЭК с предложением по установлению тарифа на услуги по передаче тепловой энергии. Ранее затраты предприятия РЭК не рассматривала, поэтому у него отсутствуют данные по базовому периоду.</w:t>
      </w:r>
    </w:p>
    <w:p w:rsidR="004F27E0" w:rsidRPr="004F27E0" w:rsidRDefault="004F27E0" w:rsidP="004F27E0">
      <w:pPr>
        <w:ind w:firstLine="426"/>
        <w:jc w:val="both"/>
      </w:pPr>
      <w:r w:rsidRPr="004F27E0">
        <w:t>Для установления тарифа на услуги по передаче тепловой энергии на 2013 год от ООО «Кузбасс-Ойл» было получено письменное заявление от 17.12.2012 № 078 (</w:t>
      </w:r>
      <w:proofErr w:type="spellStart"/>
      <w:r w:rsidRPr="004F27E0">
        <w:t>вх</w:t>
      </w:r>
      <w:proofErr w:type="spellEnd"/>
      <w:r w:rsidRPr="004F27E0">
        <w:t xml:space="preserve">. от 17.12.2012 № 5061) об установлении тарифа, подписанное руководителем организации. </w:t>
      </w:r>
      <w:proofErr w:type="gramStart"/>
      <w:r w:rsidRPr="004F27E0">
        <w:t>Рассмотрев дополнительно представленные обосновывающие документы (</w:t>
      </w:r>
      <w:proofErr w:type="spellStart"/>
      <w:r w:rsidRPr="004F27E0">
        <w:t>вх</w:t>
      </w:r>
      <w:proofErr w:type="spellEnd"/>
      <w:r w:rsidRPr="004F27E0">
        <w:t xml:space="preserve">. от 29.12.2012 № 5305), </w:t>
      </w:r>
      <w:r w:rsidRPr="004F27E0">
        <w:lastRenderedPageBreak/>
        <w:t>региональная энергетическая комиссия Кемеровской области открыла дело по установлению тарифа на услуги по передаче тепловой энергии № ОАЭ/52-КО-2013 от 18.01.2013, в соответствии с п.10 «Правил государственного регулирования и применения тарифов (цен) на электрическую и тепловую энергию в Российской Федерации», утвержденных постановлением Правительства от 26.02.2004 №109.</w:t>
      </w:r>
      <w:proofErr w:type="gramEnd"/>
    </w:p>
    <w:p w:rsidR="004F27E0" w:rsidRPr="004F27E0" w:rsidRDefault="004F27E0" w:rsidP="004F27E0">
      <w:pPr>
        <w:ind w:right="142" w:firstLine="426"/>
        <w:jc w:val="both"/>
      </w:pPr>
      <w:r w:rsidRPr="004F27E0">
        <w:t>Уполномоченным по делу назначен начальник отдела коммунальной энергетики – Десяткин Кирилл Александрович.</w:t>
      </w:r>
    </w:p>
    <w:p w:rsidR="004F27E0" w:rsidRPr="004F27E0" w:rsidRDefault="004F27E0" w:rsidP="004F27E0">
      <w:pPr>
        <w:ind w:right="142" w:firstLine="426"/>
        <w:jc w:val="both"/>
      </w:pPr>
      <w:r w:rsidRPr="004F27E0">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rsidR="004F27E0" w:rsidRPr="004F27E0" w:rsidRDefault="004F27E0" w:rsidP="004F27E0">
      <w:pPr>
        <w:ind w:firstLine="426"/>
        <w:jc w:val="both"/>
      </w:pPr>
      <w:r w:rsidRPr="004F27E0">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Ранее затраты предприятия РЭК не рассматривала, поэтому у него отсутствуют данные по базовому периоду.</w:t>
      </w:r>
    </w:p>
    <w:p w:rsidR="004F27E0" w:rsidRPr="004F27E0" w:rsidRDefault="004F27E0" w:rsidP="004F27E0">
      <w:pPr>
        <w:ind w:firstLine="426"/>
        <w:jc w:val="both"/>
      </w:pPr>
      <w:r w:rsidRPr="004F27E0">
        <w:t xml:space="preserve">Экспертная оценка экономической обоснованности расходов на передачу тепловой энергии, принимаемых для расчета тарифов на 2013 год, производилась на основе анализа общей сметы расходов в экономических элементах. </w:t>
      </w:r>
    </w:p>
    <w:p w:rsidR="004F27E0" w:rsidRPr="004F27E0" w:rsidRDefault="004F27E0" w:rsidP="004F27E0">
      <w:pPr>
        <w:jc w:val="center"/>
        <w:rPr>
          <w:b/>
        </w:rPr>
      </w:pPr>
    </w:p>
    <w:p w:rsidR="004F27E0" w:rsidRPr="004F27E0" w:rsidRDefault="004F27E0" w:rsidP="004F27E0">
      <w:pPr>
        <w:jc w:val="center"/>
        <w:rPr>
          <w:b/>
        </w:rPr>
      </w:pPr>
      <w:r w:rsidRPr="004F27E0">
        <w:rPr>
          <w:b/>
        </w:rPr>
        <w:t>2. Анализ соответствия расчёта тарифов и формы представления предложений нормативно-методическим документам по вопросам регулирования тарифов и (или) их предельных уровней</w:t>
      </w:r>
    </w:p>
    <w:p w:rsidR="004F27E0" w:rsidRPr="004F27E0" w:rsidRDefault="004F27E0" w:rsidP="004F27E0">
      <w:pPr>
        <w:ind w:right="142" w:firstLine="426"/>
        <w:jc w:val="both"/>
      </w:pPr>
    </w:p>
    <w:p w:rsidR="004F27E0" w:rsidRPr="004F27E0" w:rsidRDefault="004F27E0" w:rsidP="004F27E0">
      <w:pPr>
        <w:ind w:right="142" w:firstLine="426"/>
        <w:jc w:val="both"/>
      </w:pPr>
      <w:proofErr w:type="gramStart"/>
      <w:r w:rsidRPr="004F27E0">
        <w:t>Материалы ООО «Кузбасс-Ойл» по расчету тарифов на услуги по передаче тепловой энергии, на 2013 год подготовлены в соответствии с требованиями «Правил государственного регулирования и применения тарифов (цен) на электрическую и тепловую энергию в Российской Федерации», утвержденных постановлением Правительства от 26.02.2004 №109 и «Методических указаний по расчету регулируемых тарифов и цен на электрическую (тепловую) энергию на розничном (потребительском) рынке», утвержденных приказом</w:t>
      </w:r>
      <w:proofErr w:type="gramEnd"/>
      <w:r w:rsidRPr="004F27E0">
        <w:t xml:space="preserve"> ФСТ России от 06.08.2004 №20-э/2. 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w:t>
      </w:r>
    </w:p>
    <w:p w:rsidR="004F27E0" w:rsidRPr="004F27E0" w:rsidRDefault="004F27E0" w:rsidP="004F27E0">
      <w:pPr>
        <w:ind w:firstLine="426"/>
        <w:jc w:val="both"/>
      </w:pPr>
    </w:p>
    <w:p w:rsidR="004F27E0" w:rsidRPr="004F27E0" w:rsidRDefault="004F27E0" w:rsidP="004F27E0">
      <w:pPr>
        <w:jc w:val="center"/>
        <w:rPr>
          <w:b/>
        </w:rPr>
      </w:pPr>
      <w:r w:rsidRPr="004F27E0">
        <w:rPr>
          <w:b/>
        </w:rPr>
        <w:t>3. Оценка финансового состояния организаций, осуществляющих регулируемую деятельность (по общепринятым показателям)</w:t>
      </w:r>
    </w:p>
    <w:p w:rsidR="004F27E0" w:rsidRPr="004F27E0" w:rsidRDefault="004F27E0" w:rsidP="004F27E0">
      <w:pPr>
        <w:ind w:firstLine="426"/>
        <w:jc w:val="both"/>
      </w:pPr>
    </w:p>
    <w:p w:rsidR="004F27E0" w:rsidRPr="004F27E0" w:rsidRDefault="004F27E0" w:rsidP="004F27E0">
      <w:pPr>
        <w:ind w:firstLine="426"/>
        <w:jc w:val="both"/>
      </w:pPr>
      <w:r w:rsidRPr="004F27E0">
        <w:t>Оценку финансового состояния ООО «Кузбасс-Ойл» произвести не представляется возможным, поскольку предприятие впервые представило документы на регулирование, соответственно отсутствует бухгалтерская и статистическая отчетность, на основании которой осуществляется анализ финансового состояния.</w:t>
      </w:r>
    </w:p>
    <w:p w:rsidR="004F27E0" w:rsidRPr="004F27E0" w:rsidRDefault="004F27E0" w:rsidP="004F27E0">
      <w:pPr>
        <w:ind w:firstLine="426"/>
        <w:jc w:val="both"/>
      </w:pPr>
    </w:p>
    <w:p w:rsidR="004F27E0" w:rsidRPr="004F27E0" w:rsidRDefault="004F27E0" w:rsidP="004F27E0">
      <w:pPr>
        <w:jc w:val="center"/>
        <w:rPr>
          <w:b/>
        </w:rPr>
      </w:pPr>
      <w:r w:rsidRPr="004F27E0">
        <w:rPr>
          <w:b/>
        </w:rPr>
        <w:t>4. Анализ основных технико-экономических показателей</w:t>
      </w:r>
    </w:p>
    <w:p w:rsidR="004F27E0" w:rsidRPr="004F27E0" w:rsidRDefault="004F27E0" w:rsidP="004F27E0">
      <w:pPr>
        <w:ind w:firstLine="426"/>
        <w:jc w:val="both"/>
      </w:pPr>
    </w:p>
    <w:p w:rsidR="004F27E0" w:rsidRPr="004F27E0" w:rsidRDefault="004F27E0" w:rsidP="004F27E0">
      <w:pPr>
        <w:ind w:firstLine="720"/>
        <w:jc w:val="both"/>
      </w:pPr>
      <w:r w:rsidRPr="004F27E0">
        <w:t>ООО «Кузбасс-Ойл» (г. Кемерово) заявляет на 2013 год общий объем поступления в сеть тепловой энергии 29,594 тыс. Гкал. Общий объем потерь составит 3,604 тыс. Гкал</w:t>
      </w:r>
      <w:proofErr w:type="gramStart"/>
      <w:r w:rsidRPr="004F27E0">
        <w:t xml:space="preserve">., </w:t>
      </w:r>
      <w:proofErr w:type="gramEnd"/>
      <w:r w:rsidRPr="004F27E0">
        <w:t xml:space="preserve">структура отпуска тепловой энергии складывается следующая: </w:t>
      </w:r>
    </w:p>
    <w:p w:rsidR="004F27E0" w:rsidRPr="004F27E0" w:rsidRDefault="004F27E0" w:rsidP="004F27E0">
      <w:pPr>
        <w:ind w:firstLine="567"/>
        <w:jc w:val="both"/>
      </w:pPr>
      <w:r w:rsidRPr="004F27E0">
        <w:t xml:space="preserve">  - получено тепловой энергии – 29,594 тыс. Гкал</w:t>
      </w:r>
      <w:proofErr w:type="gramStart"/>
      <w:r w:rsidRPr="004F27E0">
        <w:t xml:space="preserve">., </w:t>
      </w:r>
      <w:proofErr w:type="gramEnd"/>
      <w:r w:rsidRPr="004F27E0">
        <w:t xml:space="preserve">в том числе: </w:t>
      </w:r>
    </w:p>
    <w:p w:rsidR="004F27E0" w:rsidRPr="004F27E0" w:rsidRDefault="004F27E0" w:rsidP="004F27E0">
      <w:pPr>
        <w:ind w:firstLine="720"/>
      </w:pPr>
      <w:r w:rsidRPr="004F27E0">
        <w:t>- полезный отпуск на потребительский рынок – 25,990 тыс. Гкал</w:t>
      </w:r>
      <w:proofErr w:type="gramStart"/>
      <w:r w:rsidRPr="004F27E0">
        <w:t>.;</w:t>
      </w:r>
      <w:proofErr w:type="gramEnd"/>
    </w:p>
    <w:p w:rsidR="004F27E0" w:rsidRPr="004F27E0" w:rsidRDefault="004F27E0" w:rsidP="004F27E0">
      <w:pPr>
        <w:ind w:firstLine="567"/>
        <w:jc w:val="both"/>
      </w:pPr>
      <w:r w:rsidRPr="004F27E0">
        <w:t xml:space="preserve">  - потери при передаче тепловой энергии – 3,604 тыс. Гкал;</w:t>
      </w:r>
    </w:p>
    <w:p w:rsidR="004F27E0" w:rsidRPr="004F27E0" w:rsidRDefault="004F27E0" w:rsidP="004F27E0">
      <w:pPr>
        <w:autoSpaceDE w:val="0"/>
        <w:autoSpaceDN w:val="0"/>
        <w:adjustRightInd w:val="0"/>
        <w:ind w:firstLine="709"/>
        <w:jc w:val="both"/>
      </w:pPr>
    </w:p>
    <w:p w:rsidR="004F27E0" w:rsidRPr="004F27E0" w:rsidRDefault="004F27E0" w:rsidP="004F27E0">
      <w:pPr>
        <w:autoSpaceDE w:val="0"/>
        <w:autoSpaceDN w:val="0"/>
        <w:adjustRightInd w:val="0"/>
        <w:ind w:firstLine="709"/>
        <w:jc w:val="both"/>
      </w:pPr>
      <w:r w:rsidRPr="004F27E0">
        <w:lastRenderedPageBreak/>
        <w:t>Анализ основных технико-экономических показателей за текущий год и расчетный период регулирования представлены в таблице 1.</w:t>
      </w:r>
    </w:p>
    <w:p w:rsidR="004F27E0" w:rsidRPr="004F27E0" w:rsidRDefault="004F27E0" w:rsidP="004F27E0">
      <w:pPr>
        <w:autoSpaceDE w:val="0"/>
        <w:autoSpaceDN w:val="0"/>
        <w:adjustRightInd w:val="0"/>
        <w:ind w:firstLine="709"/>
        <w:jc w:val="both"/>
      </w:pPr>
    </w:p>
    <w:p w:rsidR="004F27E0" w:rsidRPr="004F27E0" w:rsidRDefault="004F27E0" w:rsidP="004F27E0">
      <w:pPr>
        <w:ind w:firstLine="426"/>
        <w:jc w:val="right"/>
      </w:pPr>
      <w:r w:rsidRPr="004F27E0">
        <w:t>Таблица 1</w:t>
      </w:r>
    </w:p>
    <w:p w:rsidR="004F27E0" w:rsidRPr="004F27E0" w:rsidRDefault="004F27E0" w:rsidP="004F27E0">
      <w:pPr>
        <w:ind w:firstLine="426"/>
        <w:jc w:val="center"/>
      </w:pPr>
      <w:r w:rsidRPr="004F27E0">
        <w:t>Анализ основных технико-экономических показателей</w:t>
      </w:r>
    </w:p>
    <w:tbl>
      <w:tblPr>
        <w:tblW w:w="101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65"/>
        <w:gridCol w:w="1225"/>
        <w:gridCol w:w="1741"/>
        <w:gridCol w:w="1847"/>
        <w:gridCol w:w="1847"/>
      </w:tblGrid>
      <w:tr w:rsidR="004F27E0" w:rsidRPr="004F27E0" w:rsidTr="00DD50FA">
        <w:trPr>
          <w:trHeight w:val="916"/>
          <w:tblHeader/>
        </w:trPr>
        <w:tc>
          <w:tcPr>
            <w:tcW w:w="3465" w:type="dxa"/>
            <w:tcBorders>
              <w:top w:val="single" w:sz="4" w:space="0" w:color="auto"/>
              <w:left w:val="single" w:sz="4" w:space="0" w:color="auto"/>
              <w:bottom w:val="single" w:sz="4" w:space="0" w:color="auto"/>
              <w:right w:val="single" w:sz="4" w:space="0" w:color="auto"/>
            </w:tcBorders>
            <w:shd w:val="clear" w:color="auto" w:fill="CCCCCC"/>
            <w:vAlign w:val="center"/>
          </w:tcPr>
          <w:p w:rsidR="004F27E0" w:rsidRPr="004F27E0" w:rsidRDefault="004F27E0" w:rsidP="004F27E0">
            <w:pPr>
              <w:tabs>
                <w:tab w:val="left" w:pos="9900"/>
              </w:tabs>
              <w:ind w:right="142" w:firstLine="34"/>
              <w:jc w:val="center"/>
              <w:rPr>
                <w:b/>
              </w:rPr>
            </w:pPr>
            <w:r w:rsidRPr="004F27E0">
              <w:rPr>
                <w:b/>
              </w:rPr>
              <w:t>Наименование показателя</w:t>
            </w:r>
          </w:p>
        </w:tc>
        <w:tc>
          <w:tcPr>
            <w:tcW w:w="1225" w:type="dxa"/>
            <w:tcBorders>
              <w:top w:val="single" w:sz="4" w:space="0" w:color="auto"/>
              <w:left w:val="single" w:sz="4" w:space="0" w:color="auto"/>
              <w:bottom w:val="single" w:sz="4" w:space="0" w:color="auto"/>
              <w:right w:val="single" w:sz="4" w:space="0" w:color="auto"/>
            </w:tcBorders>
            <w:shd w:val="clear" w:color="auto" w:fill="CCCCCC"/>
            <w:vAlign w:val="center"/>
          </w:tcPr>
          <w:p w:rsidR="004F27E0" w:rsidRPr="004F27E0" w:rsidRDefault="004F27E0" w:rsidP="004F27E0">
            <w:pPr>
              <w:tabs>
                <w:tab w:val="left" w:pos="9900"/>
              </w:tabs>
              <w:ind w:left="-107" w:right="-108"/>
              <w:jc w:val="center"/>
              <w:rPr>
                <w:b/>
              </w:rPr>
            </w:pPr>
            <w:r w:rsidRPr="004F27E0">
              <w:rPr>
                <w:b/>
              </w:rPr>
              <w:t>Единица измерения</w:t>
            </w:r>
          </w:p>
        </w:tc>
        <w:tc>
          <w:tcPr>
            <w:tcW w:w="1741" w:type="dxa"/>
            <w:tcBorders>
              <w:top w:val="single" w:sz="4" w:space="0" w:color="auto"/>
              <w:left w:val="single" w:sz="4" w:space="0" w:color="auto"/>
              <w:bottom w:val="single" w:sz="4" w:space="0" w:color="auto"/>
              <w:right w:val="single" w:sz="4" w:space="0" w:color="auto"/>
            </w:tcBorders>
            <w:shd w:val="clear" w:color="auto" w:fill="CCCCCC"/>
            <w:vAlign w:val="center"/>
          </w:tcPr>
          <w:p w:rsidR="004F27E0" w:rsidRPr="004F27E0" w:rsidRDefault="004F27E0" w:rsidP="004F27E0">
            <w:pPr>
              <w:tabs>
                <w:tab w:val="left" w:pos="9900"/>
              </w:tabs>
              <w:ind w:left="-108" w:right="-108"/>
              <w:jc w:val="center"/>
              <w:rPr>
                <w:b/>
              </w:rPr>
            </w:pPr>
            <w:r w:rsidRPr="004F27E0">
              <w:rPr>
                <w:b/>
              </w:rPr>
              <w:t>Предложения предприятия с 01.01.2013</w:t>
            </w:r>
          </w:p>
        </w:tc>
        <w:tc>
          <w:tcPr>
            <w:tcW w:w="1847" w:type="dxa"/>
            <w:tcBorders>
              <w:top w:val="single" w:sz="4" w:space="0" w:color="auto"/>
              <w:left w:val="single" w:sz="4" w:space="0" w:color="auto"/>
              <w:bottom w:val="single" w:sz="4" w:space="0" w:color="auto"/>
              <w:right w:val="single" w:sz="4" w:space="0" w:color="auto"/>
            </w:tcBorders>
            <w:shd w:val="clear" w:color="auto" w:fill="CCCCCC"/>
            <w:vAlign w:val="center"/>
          </w:tcPr>
          <w:p w:rsidR="004F27E0" w:rsidRPr="004F27E0" w:rsidRDefault="004F27E0" w:rsidP="004F27E0">
            <w:pPr>
              <w:tabs>
                <w:tab w:val="left" w:pos="9900"/>
              </w:tabs>
              <w:ind w:left="-108"/>
              <w:jc w:val="center"/>
              <w:rPr>
                <w:b/>
              </w:rPr>
            </w:pPr>
            <w:r w:rsidRPr="004F27E0">
              <w:rPr>
                <w:b/>
              </w:rPr>
              <w:t>Утверждено  с 01.01.2013</w:t>
            </w:r>
          </w:p>
        </w:tc>
        <w:tc>
          <w:tcPr>
            <w:tcW w:w="1847" w:type="dxa"/>
            <w:tcBorders>
              <w:top w:val="single" w:sz="4" w:space="0" w:color="auto"/>
              <w:left w:val="single" w:sz="4" w:space="0" w:color="auto"/>
              <w:bottom w:val="single" w:sz="4" w:space="0" w:color="auto"/>
              <w:right w:val="single" w:sz="4" w:space="0" w:color="auto"/>
            </w:tcBorders>
            <w:shd w:val="clear" w:color="auto" w:fill="CCCCCC"/>
            <w:vAlign w:val="center"/>
          </w:tcPr>
          <w:p w:rsidR="004F27E0" w:rsidRPr="004F27E0" w:rsidRDefault="004F27E0" w:rsidP="004F27E0">
            <w:pPr>
              <w:tabs>
                <w:tab w:val="left" w:pos="9900"/>
              </w:tabs>
              <w:ind w:left="-108" w:right="-108"/>
              <w:jc w:val="center"/>
              <w:rPr>
                <w:b/>
              </w:rPr>
            </w:pPr>
            <w:r w:rsidRPr="004F27E0">
              <w:rPr>
                <w:b/>
              </w:rPr>
              <w:t>Отклонение от предложения предприятия</w:t>
            </w:r>
          </w:p>
        </w:tc>
      </w:tr>
      <w:tr w:rsidR="004F27E0" w:rsidRPr="004F27E0" w:rsidTr="00DD50FA">
        <w:trPr>
          <w:trHeight w:val="555"/>
        </w:trPr>
        <w:tc>
          <w:tcPr>
            <w:tcW w:w="3465" w:type="dxa"/>
            <w:tcBorders>
              <w:top w:val="single" w:sz="4" w:space="0" w:color="auto"/>
              <w:left w:val="single" w:sz="4" w:space="0" w:color="auto"/>
              <w:bottom w:val="single" w:sz="4" w:space="0" w:color="auto"/>
              <w:right w:val="single" w:sz="4" w:space="0" w:color="auto"/>
            </w:tcBorders>
            <w:vAlign w:val="center"/>
          </w:tcPr>
          <w:p w:rsidR="004F27E0" w:rsidRPr="004F27E0" w:rsidRDefault="004F27E0" w:rsidP="004F27E0">
            <w:pPr>
              <w:tabs>
                <w:tab w:val="left" w:pos="9900"/>
              </w:tabs>
              <w:ind w:right="-108" w:firstLine="34"/>
            </w:pPr>
            <w:r w:rsidRPr="004F27E0">
              <w:t>Получено тепловой энергии</w:t>
            </w:r>
          </w:p>
        </w:tc>
        <w:tc>
          <w:tcPr>
            <w:tcW w:w="1225" w:type="dxa"/>
            <w:tcBorders>
              <w:top w:val="single" w:sz="4" w:space="0" w:color="auto"/>
              <w:left w:val="single" w:sz="4" w:space="0" w:color="auto"/>
              <w:bottom w:val="single" w:sz="4" w:space="0" w:color="auto"/>
              <w:right w:val="single" w:sz="4" w:space="0" w:color="auto"/>
            </w:tcBorders>
            <w:vAlign w:val="center"/>
          </w:tcPr>
          <w:p w:rsidR="004F27E0" w:rsidRPr="004F27E0" w:rsidRDefault="004F27E0" w:rsidP="004F27E0">
            <w:pPr>
              <w:tabs>
                <w:tab w:val="left" w:pos="9900"/>
              </w:tabs>
              <w:ind w:left="-107" w:right="-108"/>
              <w:jc w:val="center"/>
            </w:pPr>
            <w:r w:rsidRPr="004F27E0">
              <w:t>тыс. Гкал.</w:t>
            </w:r>
          </w:p>
        </w:tc>
        <w:tc>
          <w:tcPr>
            <w:tcW w:w="1741" w:type="dxa"/>
            <w:tcBorders>
              <w:top w:val="single" w:sz="4" w:space="0" w:color="auto"/>
              <w:left w:val="single" w:sz="4" w:space="0" w:color="auto"/>
              <w:bottom w:val="single" w:sz="4" w:space="0" w:color="auto"/>
              <w:right w:val="single" w:sz="4" w:space="0" w:color="auto"/>
            </w:tcBorders>
            <w:vAlign w:val="center"/>
          </w:tcPr>
          <w:p w:rsidR="004F27E0" w:rsidRPr="004F27E0" w:rsidRDefault="004F27E0" w:rsidP="004F27E0">
            <w:pPr>
              <w:tabs>
                <w:tab w:val="left" w:pos="9900"/>
              </w:tabs>
              <w:ind w:left="-108" w:right="-108"/>
              <w:jc w:val="center"/>
            </w:pPr>
            <w:r w:rsidRPr="004F27E0">
              <w:t>29,5940</w:t>
            </w:r>
          </w:p>
        </w:tc>
        <w:tc>
          <w:tcPr>
            <w:tcW w:w="1847" w:type="dxa"/>
            <w:tcBorders>
              <w:top w:val="single" w:sz="4" w:space="0" w:color="auto"/>
              <w:left w:val="single" w:sz="4" w:space="0" w:color="auto"/>
              <w:bottom w:val="single" w:sz="4" w:space="0" w:color="auto"/>
              <w:right w:val="single" w:sz="4" w:space="0" w:color="auto"/>
            </w:tcBorders>
            <w:vAlign w:val="center"/>
          </w:tcPr>
          <w:p w:rsidR="004F27E0" w:rsidRPr="004F27E0" w:rsidRDefault="004F27E0" w:rsidP="004F27E0">
            <w:pPr>
              <w:tabs>
                <w:tab w:val="left" w:pos="9900"/>
              </w:tabs>
              <w:ind w:left="-108" w:right="-108"/>
              <w:jc w:val="center"/>
            </w:pPr>
            <w:r w:rsidRPr="004F27E0">
              <w:t>29,5940</w:t>
            </w:r>
          </w:p>
        </w:tc>
        <w:tc>
          <w:tcPr>
            <w:tcW w:w="1847" w:type="dxa"/>
            <w:tcBorders>
              <w:top w:val="single" w:sz="4" w:space="0" w:color="auto"/>
              <w:left w:val="single" w:sz="4" w:space="0" w:color="auto"/>
              <w:bottom w:val="single" w:sz="4" w:space="0" w:color="auto"/>
              <w:right w:val="single" w:sz="4" w:space="0" w:color="auto"/>
            </w:tcBorders>
            <w:vAlign w:val="center"/>
          </w:tcPr>
          <w:p w:rsidR="004F27E0" w:rsidRPr="004F27E0" w:rsidRDefault="004F27E0" w:rsidP="004F27E0">
            <w:pPr>
              <w:tabs>
                <w:tab w:val="left" w:pos="9900"/>
              </w:tabs>
              <w:ind w:left="-108" w:right="-108"/>
              <w:jc w:val="center"/>
            </w:pPr>
            <w:r w:rsidRPr="004F27E0">
              <w:t>0,00</w:t>
            </w:r>
          </w:p>
        </w:tc>
      </w:tr>
      <w:tr w:rsidR="004F27E0" w:rsidRPr="004F27E0" w:rsidTr="00DD50FA">
        <w:trPr>
          <w:trHeight w:val="549"/>
        </w:trPr>
        <w:tc>
          <w:tcPr>
            <w:tcW w:w="3465" w:type="dxa"/>
            <w:tcBorders>
              <w:top w:val="single" w:sz="4" w:space="0" w:color="auto"/>
              <w:left w:val="single" w:sz="4" w:space="0" w:color="auto"/>
              <w:bottom w:val="single" w:sz="4" w:space="0" w:color="auto"/>
              <w:right w:val="single" w:sz="4" w:space="0" w:color="auto"/>
            </w:tcBorders>
            <w:vAlign w:val="center"/>
          </w:tcPr>
          <w:p w:rsidR="004F27E0" w:rsidRPr="004F27E0" w:rsidRDefault="004F27E0" w:rsidP="004F27E0">
            <w:pPr>
              <w:tabs>
                <w:tab w:val="left" w:pos="9900"/>
              </w:tabs>
              <w:ind w:right="-108" w:firstLine="34"/>
            </w:pPr>
            <w:r w:rsidRPr="004F27E0">
              <w:t>Полезный отпуск тепловой энергии, в т. ч.</w:t>
            </w:r>
          </w:p>
        </w:tc>
        <w:tc>
          <w:tcPr>
            <w:tcW w:w="1225" w:type="dxa"/>
            <w:tcBorders>
              <w:top w:val="single" w:sz="4" w:space="0" w:color="auto"/>
              <w:left w:val="single" w:sz="4" w:space="0" w:color="auto"/>
              <w:bottom w:val="single" w:sz="4" w:space="0" w:color="auto"/>
              <w:right w:val="single" w:sz="4" w:space="0" w:color="auto"/>
            </w:tcBorders>
            <w:vAlign w:val="center"/>
          </w:tcPr>
          <w:p w:rsidR="004F27E0" w:rsidRPr="004F27E0" w:rsidRDefault="004F27E0" w:rsidP="004F27E0">
            <w:pPr>
              <w:tabs>
                <w:tab w:val="left" w:pos="9900"/>
              </w:tabs>
              <w:ind w:left="-107" w:right="-108"/>
              <w:jc w:val="center"/>
            </w:pPr>
            <w:r w:rsidRPr="004F27E0">
              <w:t>тыс. Гкал.</w:t>
            </w:r>
          </w:p>
        </w:tc>
        <w:tc>
          <w:tcPr>
            <w:tcW w:w="1741" w:type="dxa"/>
            <w:tcBorders>
              <w:top w:val="single" w:sz="4" w:space="0" w:color="auto"/>
              <w:left w:val="single" w:sz="4" w:space="0" w:color="auto"/>
              <w:bottom w:val="single" w:sz="4" w:space="0" w:color="auto"/>
              <w:right w:val="single" w:sz="4" w:space="0" w:color="auto"/>
            </w:tcBorders>
            <w:vAlign w:val="center"/>
          </w:tcPr>
          <w:p w:rsidR="004F27E0" w:rsidRPr="004F27E0" w:rsidRDefault="004F27E0" w:rsidP="004F27E0">
            <w:pPr>
              <w:tabs>
                <w:tab w:val="left" w:pos="9900"/>
              </w:tabs>
              <w:ind w:left="-108" w:right="-108"/>
              <w:jc w:val="center"/>
            </w:pPr>
            <w:r w:rsidRPr="004F27E0">
              <w:t>25,9900</w:t>
            </w:r>
          </w:p>
        </w:tc>
        <w:tc>
          <w:tcPr>
            <w:tcW w:w="1847" w:type="dxa"/>
            <w:tcBorders>
              <w:top w:val="single" w:sz="4" w:space="0" w:color="auto"/>
              <w:left w:val="single" w:sz="4" w:space="0" w:color="auto"/>
              <w:bottom w:val="single" w:sz="4" w:space="0" w:color="auto"/>
              <w:right w:val="single" w:sz="4" w:space="0" w:color="auto"/>
            </w:tcBorders>
            <w:vAlign w:val="center"/>
          </w:tcPr>
          <w:p w:rsidR="004F27E0" w:rsidRPr="004F27E0" w:rsidRDefault="004F27E0" w:rsidP="004F27E0">
            <w:pPr>
              <w:tabs>
                <w:tab w:val="left" w:pos="9900"/>
              </w:tabs>
              <w:ind w:left="-108" w:right="-108"/>
              <w:jc w:val="center"/>
            </w:pPr>
            <w:r w:rsidRPr="004F27E0">
              <w:t>25,9900</w:t>
            </w:r>
          </w:p>
        </w:tc>
        <w:tc>
          <w:tcPr>
            <w:tcW w:w="1847" w:type="dxa"/>
            <w:tcBorders>
              <w:top w:val="single" w:sz="4" w:space="0" w:color="auto"/>
              <w:left w:val="single" w:sz="4" w:space="0" w:color="auto"/>
              <w:bottom w:val="single" w:sz="4" w:space="0" w:color="auto"/>
              <w:right w:val="single" w:sz="4" w:space="0" w:color="auto"/>
            </w:tcBorders>
            <w:vAlign w:val="center"/>
          </w:tcPr>
          <w:p w:rsidR="004F27E0" w:rsidRPr="004F27E0" w:rsidRDefault="004F27E0" w:rsidP="004F27E0">
            <w:pPr>
              <w:tabs>
                <w:tab w:val="left" w:pos="9900"/>
              </w:tabs>
              <w:ind w:left="-108" w:right="-108"/>
              <w:jc w:val="center"/>
            </w:pPr>
            <w:r w:rsidRPr="004F27E0">
              <w:t>0,00</w:t>
            </w:r>
          </w:p>
        </w:tc>
      </w:tr>
      <w:tr w:rsidR="004F27E0" w:rsidRPr="004F27E0" w:rsidTr="00DD50FA">
        <w:trPr>
          <w:trHeight w:val="235"/>
        </w:trPr>
        <w:tc>
          <w:tcPr>
            <w:tcW w:w="3465" w:type="dxa"/>
            <w:tcBorders>
              <w:top w:val="single" w:sz="4" w:space="0" w:color="auto"/>
              <w:left w:val="single" w:sz="4" w:space="0" w:color="auto"/>
              <w:bottom w:val="single" w:sz="4" w:space="0" w:color="auto"/>
              <w:right w:val="single" w:sz="4" w:space="0" w:color="auto"/>
            </w:tcBorders>
            <w:vAlign w:val="center"/>
          </w:tcPr>
          <w:p w:rsidR="004F27E0" w:rsidRPr="004F27E0" w:rsidRDefault="004F27E0" w:rsidP="004F27E0">
            <w:pPr>
              <w:tabs>
                <w:tab w:val="left" w:pos="9900"/>
              </w:tabs>
              <w:ind w:right="-108" w:firstLine="34"/>
              <w:rPr>
                <w:i/>
              </w:rPr>
            </w:pPr>
            <w:r w:rsidRPr="004F27E0">
              <w:rPr>
                <w:i/>
              </w:rPr>
              <w:t>жилищные организации</w:t>
            </w:r>
          </w:p>
        </w:tc>
        <w:tc>
          <w:tcPr>
            <w:tcW w:w="1225" w:type="dxa"/>
            <w:tcBorders>
              <w:top w:val="single" w:sz="4" w:space="0" w:color="auto"/>
              <w:left w:val="single" w:sz="4" w:space="0" w:color="auto"/>
              <w:bottom w:val="single" w:sz="4" w:space="0" w:color="auto"/>
              <w:right w:val="single" w:sz="4" w:space="0" w:color="auto"/>
            </w:tcBorders>
            <w:vAlign w:val="center"/>
          </w:tcPr>
          <w:p w:rsidR="004F27E0" w:rsidRPr="004F27E0" w:rsidRDefault="004F27E0" w:rsidP="004F27E0">
            <w:pPr>
              <w:tabs>
                <w:tab w:val="left" w:pos="9900"/>
              </w:tabs>
              <w:ind w:left="-107" w:right="-108"/>
              <w:jc w:val="center"/>
            </w:pPr>
            <w:r w:rsidRPr="004F27E0">
              <w:t>тыс. Гкал.</w:t>
            </w:r>
          </w:p>
        </w:tc>
        <w:tc>
          <w:tcPr>
            <w:tcW w:w="1741" w:type="dxa"/>
            <w:tcBorders>
              <w:top w:val="single" w:sz="4" w:space="0" w:color="auto"/>
              <w:left w:val="single" w:sz="4" w:space="0" w:color="auto"/>
              <w:bottom w:val="single" w:sz="4" w:space="0" w:color="auto"/>
              <w:right w:val="single" w:sz="4" w:space="0" w:color="auto"/>
            </w:tcBorders>
            <w:vAlign w:val="center"/>
          </w:tcPr>
          <w:p w:rsidR="004F27E0" w:rsidRPr="004F27E0" w:rsidRDefault="004F27E0" w:rsidP="004F27E0">
            <w:pPr>
              <w:tabs>
                <w:tab w:val="left" w:pos="9900"/>
              </w:tabs>
              <w:ind w:left="-108" w:right="-108"/>
              <w:jc w:val="center"/>
            </w:pPr>
            <w:r w:rsidRPr="004F27E0">
              <w:t>0,0000</w:t>
            </w:r>
          </w:p>
        </w:tc>
        <w:tc>
          <w:tcPr>
            <w:tcW w:w="1847" w:type="dxa"/>
            <w:tcBorders>
              <w:top w:val="single" w:sz="4" w:space="0" w:color="auto"/>
              <w:left w:val="single" w:sz="4" w:space="0" w:color="auto"/>
              <w:bottom w:val="single" w:sz="4" w:space="0" w:color="auto"/>
              <w:right w:val="single" w:sz="4" w:space="0" w:color="auto"/>
            </w:tcBorders>
            <w:vAlign w:val="center"/>
          </w:tcPr>
          <w:p w:rsidR="004F27E0" w:rsidRPr="004F27E0" w:rsidRDefault="004F27E0" w:rsidP="004F27E0">
            <w:pPr>
              <w:tabs>
                <w:tab w:val="left" w:pos="9900"/>
              </w:tabs>
              <w:ind w:left="-108" w:right="-108"/>
              <w:jc w:val="center"/>
            </w:pPr>
            <w:r w:rsidRPr="004F27E0">
              <w:t>0,0000</w:t>
            </w:r>
          </w:p>
        </w:tc>
        <w:tc>
          <w:tcPr>
            <w:tcW w:w="1847" w:type="dxa"/>
            <w:tcBorders>
              <w:top w:val="single" w:sz="4" w:space="0" w:color="auto"/>
              <w:left w:val="single" w:sz="4" w:space="0" w:color="auto"/>
              <w:bottom w:val="single" w:sz="4" w:space="0" w:color="auto"/>
              <w:right w:val="single" w:sz="4" w:space="0" w:color="auto"/>
            </w:tcBorders>
            <w:vAlign w:val="center"/>
          </w:tcPr>
          <w:p w:rsidR="004F27E0" w:rsidRPr="004F27E0" w:rsidRDefault="004F27E0" w:rsidP="004F27E0">
            <w:pPr>
              <w:tabs>
                <w:tab w:val="left" w:pos="9900"/>
              </w:tabs>
              <w:ind w:left="-108" w:right="-108"/>
              <w:jc w:val="center"/>
            </w:pPr>
            <w:r w:rsidRPr="004F27E0">
              <w:t>0,00</w:t>
            </w:r>
          </w:p>
        </w:tc>
      </w:tr>
      <w:tr w:rsidR="004F27E0" w:rsidRPr="004F27E0" w:rsidTr="00DD50FA">
        <w:trPr>
          <w:trHeight w:val="285"/>
        </w:trPr>
        <w:tc>
          <w:tcPr>
            <w:tcW w:w="3465" w:type="dxa"/>
            <w:tcBorders>
              <w:top w:val="single" w:sz="4" w:space="0" w:color="auto"/>
              <w:left w:val="single" w:sz="4" w:space="0" w:color="auto"/>
              <w:bottom w:val="single" w:sz="4" w:space="0" w:color="auto"/>
              <w:right w:val="single" w:sz="4" w:space="0" w:color="auto"/>
            </w:tcBorders>
            <w:vAlign w:val="center"/>
          </w:tcPr>
          <w:p w:rsidR="004F27E0" w:rsidRPr="004F27E0" w:rsidRDefault="004F27E0" w:rsidP="004F27E0">
            <w:pPr>
              <w:tabs>
                <w:tab w:val="left" w:pos="9900"/>
              </w:tabs>
              <w:ind w:right="-108" w:firstLine="34"/>
              <w:rPr>
                <w:i/>
              </w:rPr>
            </w:pPr>
            <w:r w:rsidRPr="004F27E0">
              <w:rPr>
                <w:i/>
              </w:rPr>
              <w:t>бюджетные учреждения</w:t>
            </w:r>
          </w:p>
        </w:tc>
        <w:tc>
          <w:tcPr>
            <w:tcW w:w="1225" w:type="dxa"/>
            <w:tcBorders>
              <w:top w:val="single" w:sz="4" w:space="0" w:color="auto"/>
              <w:left w:val="single" w:sz="4" w:space="0" w:color="auto"/>
              <w:bottom w:val="single" w:sz="4" w:space="0" w:color="auto"/>
              <w:right w:val="single" w:sz="4" w:space="0" w:color="auto"/>
            </w:tcBorders>
            <w:vAlign w:val="center"/>
          </w:tcPr>
          <w:p w:rsidR="004F27E0" w:rsidRPr="004F27E0" w:rsidRDefault="004F27E0" w:rsidP="004F27E0">
            <w:pPr>
              <w:tabs>
                <w:tab w:val="left" w:pos="9900"/>
              </w:tabs>
              <w:ind w:left="-107" w:right="-108"/>
              <w:jc w:val="center"/>
            </w:pPr>
            <w:r w:rsidRPr="004F27E0">
              <w:t>тыс. Гкал.</w:t>
            </w:r>
          </w:p>
        </w:tc>
        <w:tc>
          <w:tcPr>
            <w:tcW w:w="1741" w:type="dxa"/>
            <w:tcBorders>
              <w:top w:val="single" w:sz="4" w:space="0" w:color="auto"/>
              <w:left w:val="single" w:sz="4" w:space="0" w:color="auto"/>
              <w:bottom w:val="single" w:sz="4" w:space="0" w:color="auto"/>
              <w:right w:val="single" w:sz="4" w:space="0" w:color="auto"/>
            </w:tcBorders>
            <w:vAlign w:val="center"/>
          </w:tcPr>
          <w:p w:rsidR="004F27E0" w:rsidRPr="004F27E0" w:rsidRDefault="004F27E0" w:rsidP="004F27E0">
            <w:pPr>
              <w:tabs>
                <w:tab w:val="left" w:pos="9900"/>
              </w:tabs>
              <w:ind w:left="-108" w:right="-108"/>
              <w:jc w:val="center"/>
            </w:pPr>
            <w:r w:rsidRPr="004F27E0">
              <w:t>0,0000</w:t>
            </w:r>
          </w:p>
        </w:tc>
        <w:tc>
          <w:tcPr>
            <w:tcW w:w="1847" w:type="dxa"/>
            <w:tcBorders>
              <w:top w:val="single" w:sz="4" w:space="0" w:color="auto"/>
              <w:left w:val="single" w:sz="4" w:space="0" w:color="auto"/>
              <w:bottom w:val="single" w:sz="4" w:space="0" w:color="auto"/>
              <w:right w:val="single" w:sz="4" w:space="0" w:color="auto"/>
            </w:tcBorders>
            <w:vAlign w:val="center"/>
          </w:tcPr>
          <w:p w:rsidR="004F27E0" w:rsidRPr="004F27E0" w:rsidRDefault="004F27E0" w:rsidP="004F27E0">
            <w:pPr>
              <w:tabs>
                <w:tab w:val="left" w:pos="9900"/>
              </w:tabs>
              <w:ind w:left="-108" w:right="-108"/>
              <w:jc w:val="center"/>
            </w:pPr>
            <w:r w:rsidRPr="004F27E0">
              <w:t>0,0000</w:t>
            </w:r>
          </w:p>
        </w:tc>
        <w:tc>
          <w:tcPr>
            <w:tcW w:w="1847" w:type="dxa"/>
            <w:tcBorders>
              <w:top w:val="single" w:sz="4" w:space="0" w:color="auto"/>
              <w:left w:val="single" w:sz="4" w:space="0" w:color="auto"/>
              <w:bottom w:val="single" w:sz="4" w:space="0" w:color="auto"/>
              <w:right w:val="single" w:sz="4" w:space="0" w:color="auto"/>
            </w:tcBorders>
            <w:vAlign w:val="center"/>
          </w:tcPr>
          <w:p w:rsidR="004F27E0" w:rsidRPr="004F27E0" w:rsidRDefault="004F27E0" w:rsidP="004F27E0">
            <w:pPr>
              <w:tabs>
                <w:tab w:val="left" w:pos="9900"/>
              </w:tabs>
              <w:ind w:left="-108" w:right="-108"/>
              <w:jc w:val="center"/>
            </w:pPr>
            <w:r w:rsidRPr="004F27E0">
              <w:t>0,00</w:t>
            </w:r>
          </w:p>
        </w:tc>
      </w:tr>
      <w:tr w:rsidR="004F27E0" w:rsidRPr="004F27E0" w:rsidTr="00DD50FA">
        <w:trPr>
          <w:trHeight w:val="342"/>
        </w:trPr>
        <w:tc>
          <w:tcPr>
            <w:tcW w:w="3465" w:type="dxa"/>
            <w:tcBorders>
              <w:top w:val="single" w:sz="4" w:space="0" w:color="auto"/>
              <w:left w:val="single" w:sz="4" w:space="0" w:color="auto"/>
              <w:bottom w:val="single" w:sz="4" w:space="0" w:color="auto"/>
              <w:right w:val="single" w:sz="4" w:space="0" w:color="auto"/>
            </w:tcBorders>
            <w:vAlign w:val="center"/>
          </w:tcPr>
          <w:p w:rsidR="004F27E0" w:rsidRPr="004F27E0" w:rsidRDefault="004F27E0" w:rsidP="004F27E0">
            <w:pPr>
              <w:tabs>
                <w:tab w:val="left" w:pos="9900"/>
              </w:tabs>
              <w:ind w:right="-108" w:firstLine="34"/>
              <w:rPr>
                <w:i/>
              </w:rPr>
            </w:pPr>
            <w:r w:rsidRPr="004F27E0">
              <w:rPr>
                <w:i/>
              </w:rPr>
              <w:t>прочие потребители</w:t>
            </w:r>
          </w:p>
        </w:tc>
        <w:tc>
          <w:tcPr>
            <w:tcW w:w="1225" w:type="dxa"/>
            <w:tcBorders>
              <w:top w:val="single" w:sz="4" w:space="0" w:color="auto"/>
              <w:left w:val="single" w:sz="4" w:space="0" w:color="auto"/>
              <w:bottom w:val="single" w:sz="4" w:space="0" w:color="auto"/>
              <w:right w:val="single" w:sz="4" w:space="0" w:color="auto"/>
            </w:tcBorders>
            <w:vAlign w:val="center"/>
          </w:tcPr>
          <w:p w:rsidR="004F27E0" w:rsidRPr="004F27E0" w:rsidRDefault="004F27E0" w:rsidP="004F27E0">
            <w:pPr>
              <w:tabs>
                <w:tab w:val="left" w:pos="9900"/>
              </w:tabs>
              <w:ind w:left="-107" w:right="-108"/>
              <w:jc w:val="center"/>
            </w:pPr>
            <w:r w:rsidRPr="004F27E0">
              <w:t>тыс. Гкал.</w:t>
            </w:r>
          </w:p>
        </w:tc>
        <w:tc>
          <w:tcPr>
            <w:tcW w:w="1741" w:type="dxa"/>
            <w:tcBorders>
              <w:top w:val="single" w:sz="4" w:space="0" w:color="auto"/>
              <w:left w:val="single" w:sz="4" w:space="0" w:color="auto"/>
              <w:bottom w:val="single" w:sz="4" w:space="0" w:color="auto"/>
              <w:right w:val="single" w:sz="4" w:space="0" w:color="auto"/>
            </w:tcBorders>
            <w:vAlign w:val="center"/>
          </w:tcPr>
          <w:p w:rsidR="004F27E0" w:rsidRPr="004F27E0" w:rsidRDefault="004F27E0" w:rsidP="004F27E0">
            <w:pPr>
              <w:tabs>
                <w:tab w:val="left" w:pos="9900"/>
              </w:tabs>
              <w:ind w:left="-108" w:right="-108"/>
              <w:jc w:val="center"/>
            </w:pPr>
            <w:r w:rsidRPr="004F27E0">
              <w:t>25,9900</w:t>
            </w:r>
          </w:p>
        </w:tc>
        <w:tc>
          <w:tcPr>
            <w:tcW w:w="1847" w:type="dxa"/>
            <w:tcBorders>
              <w:top w:val="single" w:sz="4" w:space="0" w:color="auto"/>
              <w:left w:val="single" w:sz="4" w:space="0" w:color="auto"/>
              <w:bottom w:val="single" w:sz="4" w:space="0" w:color="auto"/>
              <w:right w:val="single" w:sz="4" w:space="0" w:color="auto"/>
            </w:tcBorders>
            <w:vAlign w:val="center"/>
          </w:tcPr>
          <w:p w:rsidR="004F27E0" w:rsidRPr="004F27E0" w:rsidRDefault="004F27E0" w:rsidP="004F27E0">
            <w:pPr>
              <w:tabs>
                <w:tab w:val="left" w:pos="9900"/>
              </w:tabs>
              <w:ind w:left="-108" w:right="-108"/>
              <w:jc w:val="center"/>
            </w:pPr>
            <w:r w:rsidRPr="004F27E0">
              <w:t>25,9900</w:t>
            </w:r>
          </w:p>
        </w:tc>
        <w:tc>
          <w:tcPr>
            <w:tcW w:w="1847" w:type="dxa"/>
            <w:tcBorders>
              <w:top w:val="single" w:sz="4" w:space="0" w:color="auto"/>
              <w:left w:val="single" w:sz="4" w:space="0" w:color="auto"/>
              <w:bottom w:val="single" w:sz="4" w:space="0" w:color="auto"/>
              <w:right w:val="single" w:sz="4" w:space="0" w:color="auto"/>
            </w:tcBorders>
            <w:vAlign w:val="center"/>
          </w:tcPr>
          <w:p w:rsidR="004F27E0" w:rsidRPr="004F27E0" w:rsidRDefault="004F27E0" w:rsidP="004F27E0">
            <w:pPr>
              <w:tabs>
                <w:tab w:val="left" w:pos="9900"/>
              </w:tabs>
              <w:ind w:left="-108" w:right="-108"/>
              <w:jc w:val="center"/>
            </w:pPr>
            <w:r w:rsidRPr="004F27E0">
              <w:t>0,00</w:t>
            </w:r>
          </w:p>
        </w:tc>
      </w:tr>
      <w:tr w:rsidR="004F27E0" w:rsidRPr="004F27E0" w:rsidTr="00DD50FA">
        <w:trPr>
          <w:trHeight w:val="384"/>
        </w:trPr>
        <w:tc>
          <w:tcPr>
            <w:tcW w:w="3465" w:type="dxa"/>
            <w:tcBorders>
              <w:top w:val="single" w:sz="4" w:space="0" w:color="auto"/>
              <w:left w:val="single" w:sz="4" w:space="0" w:color="auto"/>
              <w:bottom w:val="single" w:sz="4" w:space="0" w:color="auto"/>
              <w:right w:val="single" w:sz="4" w:space="0" w:color="auto"/>
            </w:tcBorders>
            <w:vAlign w:val="center"/>
          </w:tcPr>
          <w:p w:rsidR="004F27E0" w:rsidRPr="004F27E0" w:rsidRDefault="004F27E0" w:rsidP="004F27E0">
            <w:pPr>
              <w:tabs>
                <w:tab w:val="left" w:pos="9900"/>
              </w:tabs>
              <w:ind w:right="-108" w:firstLine="34"/>
            </w:pPr>
            <w:r w:rsidRPr="004F27E0">
              <w:t>Потери тепловой энергии</w:t>
            </w:r>
          </w:p>
        </w:tc>
        <w:tc>
          <w:tcPr>
            <w:tcW w:w="1225" w:type="dxa"/>
            <w:tcBorders>
              <w:top w:val="single" w:sz="4" w:space="0" w:color="auto"/>
              <w:left w:val="single" w:sz="4" w:space="0" w:color="auto"/>
              <w:bottom w:val="single" w:sz="4" w:space="0" w:color="auto"/>
              <w:right w:val="single" w:sz="4" w:space="0" w:color="auto"/>
            </w:tcBorders>
            <w:vAlign w:val="center"/>
          </w:tcPr>
          <w:p w:rsidR="004F27E0" w:rsidRPr="004F27E0" w:rsidRDefault="004F27E0" w:rsidP="004F27E0">
            <w:pPr>
              <w:tabs>
                <w:tab w:val="left" w:pos="9900"/>
              </w:tabs>
              <w:ind w:left="-107" w:right="-108"/>
              <w:jc w:val="center"/>
            </w:pPr>
            <w:r w:rsidRPr="004F27E0">
              <w:t>тыс. Гкал.</w:t>
            </w:r>
          </w:p>
        </w:tc>
        <w:tc>
          <w:tcPr>
            <w:tcW w:w="1741" w:type="dxa"/>
            <w:tcBorders>
              <w:top w:val="single" w:sz="4" w:space="0" w:color="auto"/>
              <w:left w:val="single" w:sz="4" w:space="0" w:color="auto"/>
              <w:bottom w:val="single" w:sz="4" w:space="0" w:color="auto"/>
              <w:right w:val="single" w:sz="4" w:space="0" w:color="auto"/>
            </w:tcBorders>
            <w:vAlign w:val="center"/>
          </w:tcPr>
          <w:p w:rsidR="004F27E0" w:rsidRPr="004F27E0" w:rsidRDefault="004F27E0" w:rsidP="004F27E0">
            <w:pPr>
              <w:tabs>
                <w:tab w:val="left" w:pos="9900"/>
              </w:tabs>
              <w:ind w:left="-108" w:right="-108"/>
              <w:jc w:val="center"/>
            </w:pPr>
            <w:r w:rsidRPr="004F27E0">
              <w:t>3,6040</w:t>
            </w:r>
          </w:p>
        </w:tc>
        <w:tc>
          <w:tcPr>
            <w:tcW w:w="1847" w:type="dxa"/>
            <w:tcBorders>
              <w:top w:val="single" w:sz="4" w:space="0" w:color="auto"/>
              <w:left w:val="single" w:sz="4" w:space="0" w:color="auto"/>
              <w:bottom w:val="single" w:sz="4" w:space="0" w:color="auto"/>
              <w:right w:val="single" w:sz="4" w:space="0" w:color="auto"/>
            </w:tcBorders>
            <w:vAlign w:val="center"/>
          </w:tcPr>
          <w:p w:rsidR="004F27E0" w:rsidRPr="004F27E0" w:rsidRDefault="004F27E0" w:rsidP="004F27E0">
            <w:pPr>
              <w:tabs>
                <w:tab w:val="left" w:pos="9900"/>
              </w:tabs>
              <w:ind w:left="-108" w:right="-108"/>
              <w:jc w:val="center"/>
            </w:pPr>
            <w:r w:rsidRPr="004F27E0">
              <w:t>3,6040</w:t>
            </w:r>
          </w:p>
        </w:tc>
        <w:tc>
          <w:tcPr>
            <w:tcW w:w="1847" w:type="dxa"/>
            <w:tcBorders>
              <w:top w:val="single" w:sz="4" w:space="0" w:color="auto"/>
              <w:left w:val="single" w:sz="4" w:space="0" w:color="auto"/>
              <w:bottom w:val="single" w:sz="4" w:space="0" w:color="auto"/>
              <w:right w:val="single" w:sz="4" w:space="0" w:color="auto"/>
            </w:tcBorders>
            <w:vAlign w:val="center"/>
          </w:tcPr>
          <w:p w:rsidR="004F27E0" w:rsidRPr="004F27E0" w:rsidRDefault="004F27E0" w:rsidP="004F27E0">
            <w:pPr>
              <w:tabs>
                <w:tab w:val="left" w:pos="9900"/>
              </w:tabs>
              <w:ind w:left="-108" w:right="-108"/>
              <w:jc w:val="center"/>
            </w:pPr>
            <w:r w:rsidRPr="004F27E0">
              <w:t>0,00</w:t>
            </w:r>
          </w:p>
        </w:tc>
      </w:tr>
      <w:tr w:rsidR="004F27E0" w:rsidRPr="004F27E0" w:rsidTr="00DD50FA">
        <w:trPr>
          <w:trHeight w:val="367"/>
        </w:trPr>
        <w:tc>
          <w:tcPr>
            <w:tcW w:w="3465" w:type="dxa"/>
            <w:tcBorders>
              <w:top w:val="single" w:sz="4" w:space="0" w:color="auto"/>
              <w:left w:val="single" w:sz="4" w:space="0" w:color="auto"/>
              <w:bottom w:val="single" w:sz="4" w:space="0" w:color="auto"/>
              <w:right w:val="single" w:sz="4" w:space="0" w:color="auto"/>
            </w:tcBorders>
            <w:vAlign w:val="center"/>
          </w:tcPr>
          <w:p w:rsidR="004F27E0" w:rsidRPr="004F27E0" w:rsidRDefault="004F27E0" w:rsidP="004F27E0">
            <w:pPr>
              <w:tabs>
                <w:tab w:val="left" w:pos="9900"/>
              </w:tabs>
              <w:ind w:right="-108" w:firstLine="34"/>
            </w:pPr>
            <w:r w:rsidRPr="004F27E0">
              <w:t>Необходимая валовая выручка, всего</w:t>
            </w:r>
          </w:p>
        </w:tc>
        <w:tc>
          <w:tcPr>
            <w:tcW w:w="1225" w:type="dxa"/>
            <w:tcBorders>
              <w:top w:val="single" w:sz="4" w:space="0" w:color="auto"/>
              <w:left w:val="single" w:sz="4" w:space="0" w:color="auto"/>
              <w:bottom w:val="single" w:sz="4" w:space="0" w:color="auto"/>
              <w:right w:val="single" w:sz="4" w:space="0" w:color="auto"/>
            </w:tcBorders>
            <w:vAlign w:val="center"/>
          </w:tcPr>
          <w:p w:rsidR="004F27E0" w:rsidRPr="004F27E0" w:rsidRDefault="004F27E0" w:rsidP="004F27E0">
            <w:pPr>
              <w:tabs>
                <w:tab w:val="left" w:pos="9900"/>
              </w:tabs>
              <w:ind w:left="-107" w:right="-108"/>
              <w:jc w:val="center"/>
            </w:pPr>
            <w:r w:rsidRPr="004F27E0">
              <w:t>тыс. руб.</w:t>
            </w:r>
          </w:p>
        </w:tc>
        <w:tc>
          <w:tcPr>
            <w:tcW w:w="1741" w:type="dxa"/>
            <w:tcBorders>
              <w:top w:val="single" w:sz="4" w:space="0" w:color="auto"/>
              <w:left w:val="single" w:sz="4" w:space="0" w:color="auto"/>
              <w:bottom w:val="single" w:sz="4" w:space="0" w:color="auto"/>
              <w:right w:val="single" w:sz="4" w:space="0" w:color="auto"/>
            </w:tcBorders>
            <w:vAlign w:val="center"/>
          </w:tcPr>
          <w:p w:rsidR="004F27E0" w:rsidRPr="004F27E0" w:rsidRDefault="004F27E0" w:rsidP="004F27E0">
            <w:pPr>
              <w:tabs>
                <w:tab w:val="left" w:pos="9900"/>
              </w:tabs>
              <w:ind w:right="-108"/>
              <w:jc w:val="center"/>
            </w:pPr>
            <w:r w:rsidRPr="004F27E0">
              <w:t>4252,10</w:t>
            </w:r>
          </w:p>
        </w:tc>
        <w:tc>
          <w:tcPr>
            <w:tcW w:w="1847" w:type="dxa"/>
            <w:tcBorders>
              <w:top w:val="single" w:sz="4" w:space="0" w:color="auto"/>
              <w:left w:val="single" w:sz="4" w:space="0" w:color="auto"/>
              <w:bottom w:val="single" w:sz="4" w:space="0" w:color="auto"/>
              <w:right w:val="single" w:sz="4" w:space="0" w:color="auto"/>
            </w:tcBorders>
            <w:vAlign w:val="center"/>
          </w:tcPr>
          <w:p w:rsidR="004F27E0" w:rsidRPr="004F27E0" w:rsidRDefault="004F27E0" w:rsidP="004F27E0">
            <w:pPr>
              <w:tabs>
                <w:tab w:val="left" w:pos="9900"/>
              </w:tabs>
              <w:ind w:left="-108" w:right="-108"/>
              <w:jc w:val="center"/>
            </w:pPr>
            <w:r w:rsidRPr="004F27E0">
              <w:t>2993,94</w:t>
            </w:r>
          </w:p>
        </w:tc>
        <w:tc>
          <w:tcPr>
            <w:tcW w:w="1847" w:type="dxa"/>
            <w:tcBorders>
              <w:top w:val="single" w:sz="4" w:space="0" w:color="auto"/>
              <w:left w:val="single" w:sz="4" w:space="0" w:color="auto"/>
              <w:bottom w:val="single" w:sz="4" w:space="0" w:color="auto"/>
              <w:right w:val="single" w:sz="4" w:space="0" w:color="auto"/>
            </w:tcBorders>
            <w:vAlign w:val="center"/>
          </w:tcPr>
          <w:p w:rsidR="004F27E0" w:rsidRPr="004F27E0" w:rsidRDefault="004F27E0" w:rsidP="004F27E0">
            <w:pPr>
              <w:tabs>
                <w:tab w:val="left" w:pos="9900"/>
              </w:tabs>
              <w:ind w:left="-108" w:right="-108"/>
              <w:jc w:val="center"/>
            </w:pPr>
            <w:r w:rsidRPr="004F27E0">
              <w:t>-1258,16</w:t>
            </w:r>
          </w:p>
        </w:tc>
      </w:tr>
    </w:tbl>
    <w:p w:rsidR="004F27E0" w:rsidRPr="004F27E0" w:rsidRDefault="004F27E0" w:rsidP="004F27E0">
      <w:pPr>
        <w:ind w:firstLine="426"/>
        <w:jc w:val="both"/>
      </w:pPr>
    </w:p>
    <w:p w:rsidR="004F27E0" w:rsidRPr="004F27E0" w:rsidRDefault="004F27E0" w:rsidP="004F27E0">
      <w:pPr>
        <w:jc w:val="center"/>
        <w:rPr>
          <w:b/>
        </w:rPr>
      </w:pPr>
      <w:r w:rsidRPr="004F27E0">
        <w:rPr>
          <w:b/>
        </w:rPr>
        <w:t>5. Анализ экономической обоснованности расходов по статьям расходов на 2013 год.</w:t>
      </w:r>
    </w:p>
    <w:p w:rsidR="004F27E0" w:rsidRPr="004F27E0" w:rsidRDefault="004F27E0" w:rsidP="004F27E0">
      <w:pPr>
        <w:ind w:firstLine="426"/>
        <w:jc w:val="both"/>
      </w:pPr>
      <w:proofErr w:type="gramStart"/>
      <w:r w:rsidRPr="004F27E0">
        <w:t>На основе проведенного анализа представленных документов, экспертами осуществлена календарная разбивка уровня тарифов на тепловую энергию для ООО «Кузбасс-Ойл» на 2013 год, в соответствии с требованиями, установленными приказом ФСТ России от 09.10.2012 № 231-э/4 «Об установлении предельных максимальных уровней тарифов на тепловую энергию, поставляемую теплоснабжающими организациями потребителям, в среднем по субъектам Российской Федерации на 2013 год».</w:t>
      </w:r>
      <w:proofErr w:type="gramEnd"/>
      <w:r w:rsidRPr="004F27E0">
        <w:t xml:space="preserve"> При этом приняты следующие периоды календарной разбивки по установлению уровней тарифов на тепловую энергию на 2013 год:</w:t>
      </w:r>
    </w:p>
    <w:p w:rsidR="004F27E0" w:rsidRPr="004F27E0" w:rsidRDefault="004F27E0" w:rsidP="004F27E0">
      <w:pPr>
        <w:numPr>
          <w:ilvl w:val="0"/>
          <w:numId w:val="2"/>
        </w:numPr>
        <w:tabs>
          <w:tab w:val="num" w:pos="426"/>
        </w:tabs>
        <w:ind w:left="426"/>
        <w:jc w:val="both"/>
        <w:rPr>
          <w:color w:val="000000"/>
          <w:shd w:val="clear" w:color="auto" w:fill="FFFFFF"/>
          <w:lang w:val="en-US"/>
        </w:rPr>
      </w:pPr>
      <w:r w:rsidRPr="004F27E0">
        <w:rPr>
          <w:color w:val="000000"/>
          <w:shd w:val="clear" w:color="auto" w:fill="FFFFFF"/>
        </w:rPr>
        <w:t>с 01.01.2013 г. по 30.06.2013 г.</w:t>
      </w:r>
      <w:r w:rsidRPr="004F27E0">
        <w:rPr>
          <w:color w:val="000000"/>
          <w:shd w:val="clear" w:color="auto" w:fill="FFFFFF"/>
          <w:lang w:val="en-US"/>
        </w:rPr>
        <w:t>;</w:t>
      </w:r>
    </w:p>
    <w:p w:rsidR="004F27E0" w:rsidRPr="004F27E0" w:rsidRDefault="004F27E0" w:rsidP="004F27E0">
      <w:pPr>
        <w:numPr>
          <w:ilvl w:val="0"/>
          <w:numId w:val="2"/>
        </w:numPr>
        <w:tabs>
          <w:tab w:val="num" w:pos="426"/>
        </w:tabs>
        <w:ind w:left="426"/>
        <w:jc w:val="both"/>
      </w:pPr>
      <w:r w:rsidRPr="004F27E0">
        <w:rPr>
          <w:color w:val="000000"/>
          <w:shd w:val="clear" w:color="auto" w:fill="FFFFFF"/>
        </w:rPr>
        <w:t xml:space="preserve">с 01.07.2013 г. </w:t>
      </w:r>
    </w:p>
    <w:p w:rsidR="004F27E0" w:rsidRPr="004F27E0" w:rsidRDefault="004F27E0" w:rsidP="004F27E0">
      <w:pPr>
        <w:ind w:firstLine="426"/>
        <w:jc w:val="both"/>
      </w:pPr>
      <w:r w:rsidRPr="004F27E0">
        <w:t>Корректировка конкретных статей расходов и представленных расчетов, основание корректировки, приводятся далее в экспертном заключении при анализе соответствующих статей расходов.</w:t>
      </w:r>
    </w:p>
    <w:p w:rsidR="004F27E0" w:rsidRPr="004F27E0" w:rsidRDefault="004F27E0" w:rsidP="004F27E0">
      <w:pPr>
        <w:ind w:firstLine="426"/>
        <w:jc w:val="both"/>
      </w:pPr>
      <w:r w:rsidRPr="004F27E0">
        <w:t>Эксперты считают экономически обоснованным принять расходы по статьям затрат на следующем уровне:</w:t>
      </w:r>
    </w:p>
    <w:p w:rsidR="004F27E0" w:rsidRPr="004F27E0" w:rsidRDefault="004F27E0" w:rsidP="004F27E0">
      <w:pPr>
        <w:tabs>
          <w:tab w:val="num" w:pos="567"/>
        </w:tabs>
        <w:ind w:firstLine="720"/>
        <w:jc w:val="both"/>
      </w:pPr>
    </w:p>
    <w:p w:rsidR="004F27E0" w:rsidRPr="004F27E0" w:rsidRDefault="004F27E0" w:rsidP="004F27E0">
      <w:pPr>
        <w:tabs>
          <w:tab w:val="num" w:pos="567"/>
        </w:tabs>
        <w:ind w:firstLine="720"/>
        <w:jc w:val="both"/>
        <w:rPr>
          <w:highlight w:val="lightGray"/>
        </w:rPr>
      </w:pPr>
      <w:r w:rsidRPr="004F27E0">
        <w:t xml:space="preserve">1. По статье </w:t>
      </w:r>
      <w:r w:rsidRPr="004F27E0">
        <w:rPr>
          <w:b/>
          <w:i/>
        </w:rPr>
        <w:t>«Вспомогательные материалы»</w:t>
      </w:r>
      <w:r w:rsidRPr="004F27E0">
        <w:t xml:space="preserve"> предприятием планируются расходы в размере 471,40 тыс. руб.</w:t>
      </w:r>
    </w:p>
    <w:p w:rsidR="004F27E0" w:rsidRPr="004F27E0" w:rsidRDefault="004F27E0" w:rsidP="004F27E0">
      <w:pPr>
        <w:ind w:firstLine="426"/>
        <w:jc w:val="both"/>
      </w:pPr>
      <w:r w:rsidRPr="004F27E0">
        <w:t>Расходы по периодам календарной разбивки предлагается принять на следующем уровне (в расчете на год):</w:t>
      </w:r>
    </w:p>
    <w:p w:rsidR="004F27E0" w:rsidRPr="004F27E0" w:rsidRDefault="004F27E0" w:rsidP="004F27E0">
      <w:pPr>
        <w:ind w:firstLine="426"/>
        <w:jc w:val="both"/>
      </w:pPr>
      <w:r w:rsidRPr="004F27E0">
        <w:t>По обоим периодам календарной разбивки предлагается принять затраты в сумме 74,20 тыс. руб., в связи с ограниченным ростом тарифа на 2013 год.</w:t>
      </w:r>
    </w:p>
    <w:p w:rsidR="004F27E0" w:rsidRPr="004F27E0" w:rsidRDefault="004F27E0" w:rsidP="004F27E0">
      <w:pPr>
        <w:tabs>
          <w:tab w:val="left" w:pos="426"/>
        </w:tabs>
        <w:ind w:firstLine="567"/>
        <w:jc w:val="both"/>
      </w:pPr>
    </w:p>
    <w:p w:rsidR="004F27E0" w:rsidRPr="004F27E0" w:rsidRDefault="004F27E0" w:rsidP="004F27E0">
      <w:pPr>
        <w:tabs>
          <w:tab w:val="num" w:pos="567"/>
        </w:tabs>
        <w:ind w:firstLine="720"/>
        <w:jc w:val="both"/>
      </w:pPr>
      <w:r w:rsidRPr="004F27E0">
        <w:t xml:space="preserve">2. По статьям </w:t>
      </w:r>
      <w:r w:rsidRPr="004F27E0">
        <w:rPr>
          <w:b/>
          <w:i/>
        </w:rPr>
        <w:t xml:space="preserve">«Затраты на оплату труда» </w:t>
      </w:r>
      <w:r w:rsidRPr="004F27E0">
        <w:t>и</w:t>
      </w:r>
      <w:r w:rsidRPr="004F27E0">
        <w:rPr>
          <w:b/>
          <w:i/>
        </w:rPr>
        <w:t xml:space="preserve"> «Отчисления на страховые взносы»</w:t>
      </w:r>
      <w:r w:rsidRPr="004F27E0">
        <w:t xml:space="preserve"> предприятием планируются расходы в размере 682,90 тыс. руб. и 136,60 тыс. руб. соответственно.</w:t>
      </w:r>
    </w:p>
    <w:p w:rsidR="004F27E0" w:rsidRPr="004F27E0" w:rsidRDefault="004F27E0" w:rsidP="004F27E0">
      <w:pPr>
        <w:tabs>
          <w:tab w:val="left" w:pos="1134"/>
        </w:tabs>
        <w:ind w:firstLine="426"/>
        <w:jc w:val="both"/>
      </w:pPr>
      <w:proofErr w:type="gramStart"/>
      <w:r w:rsidRPr="004F27E0">
        <w:t>Расходы по статье приняты по обоим периодам календарной разбивки в размере 64,28 тыс. руб. ФОТ принят на основании ограничений тарифного регулирования, при численности ППП – 1 чел. Отчисления на страховые взносы приняты в сумме 13,69 тыс. руб., в соответствии с уведомлением о размере страховых взносов на обязательное социальное страхование от несчастных случаев на производстве и профессиональных заболеваний</w:t>
      </w:r>
      <w:proofErr w:type="gramEnd"/>
    </w:p>
    <w:p w:rsidR="004F27E0" w:rsidRPr="004F27E0" w:rsidRDefault="004F27E0" w:rsidP="004F27E0">
      <w:pPr>
        <w:tabs>
          <w:tab w:val="num" w:pos="567"/>
        </w:tabs>
        <w:ind w:firstLine="720"/>
        <w:jc w:val="both"/>
      </w:pPr>
    </w:p>
    <w:p w:rsidR="004F27E0" w:rsidRPr="004F27E0" w:rsidRDefault="004F27E0" w:rsidP="004F27E0">
      <w:pPr>
        <w:tabs>
          <w:tab w:val="num" w:pos="567"/>
        </w:tabs>
        <w:ind w:firstLine="720"/>
        <w:jc w:val="both"/>
      </w:pPr>
      <w:r w:rsidRPr="004F27E0">
        <w:t xml:space="preserve">3. По статье </w:t>
      </w:r>
      <w:r w:rsidRPr="004F27E0">
        <w:rPr>
          <w:b/>
          <w:i/>
        </w:rPr>
        <w:t>«Прочие»</w:t>
      </w:r>
      <w:r w:rsidRPr="004F27E0">
        <w:t xml:space="preserve"> предприятием планируются расходы в размере 163,60 тыс. руб.</w:t>
      </w:r>
    </w:p>
    <w:p w:rsidR="004F27E0" w:rsidRPr="004F27E0" w:rsidRDefault="004F27E0" w:rsidP="004F27E0">
      <w:pPr>
        <w:ind w:firstLine="567"/>
        <w:jc w:val="both"/>
      </w:pPr>
      <w:r w:rsidRPr="004F27E0">
        <w:t>По обоим периодам календарной разбивки предлагается принять затраты в сумме 47,20 тыс. руб. Корректировка в сторону уменьшения составила 116,40 тыс. руб.</w:t>
      </w:r>
    </w:p>
    <w:p w:rsidR="004F27E0" w:rsidRPr="004F27E0" w:rsidRDefault="004F27E0" w:rsidP="004F27E0">
      <w:pPr>
        <w:ind w:left="426" w:hanging="142"/>
        <w:jc w:val="both"/>
      </w:pPr>
      <w:r w:rsidRPr="004F27E0">
        <w:t xml:space="preserve">В том числе по статьям: </w:t>
      </w:r>
      <w:r w:rsidRPr="004F27E0">
        <w:rPr>
          <w:bCs/>
        </w:rPr>
        <w:t>а) «Средства на страхование» - п</w:t>
      </w:r>
      <w:r w:rsidRPr="004F27E0">
        <w:t>редлагается исключить данные расходы в связи с их включением в статью «Отчисления на социальные нужды».</w:t>
      </w:r>
    </w:p>
    <w:p w:rsidR="004F27E0" w:rsidRPr="004F27E0" w:rsidRDefault="004F27E0" w:rsidP="004F27E0">
      <w:pPr>
        <w:ind w:left="426" w:right="142" w:firstLine="567"/>
        <w:jc w:val="both"/>
      </w:pPr>
      <w:r w:rsidRPr="004F27E0">
        <w:rPr>
          <w:bCs/>
        </w:rPr>
        <w:t>б) «Непроизводственные расходы» - п</w:t>
      </w:r>
      <w:r w:rsidRPr="004F27E0">
        <w:t>редлагается принять затраты по данной статье в сумме 47,20 тыс. руб. на основании экономически обоснованных данных.</w:t>
      </w:r>
    </w:p>
    <w:p w:rsidR="004F27E0" w:rsidRPr="004F27E0" w:rsidRDefault="004F27E0" w:rsidP="004F27E0">
      <w:pPr>
        <w:tabs>
          <w:tab w:val="left" w:pos="1134"/>
        </w:tabs>
        <w:ind w:firstLine="851"/>
        <w:jc w:val="both"/>
      </w:pPr>
    </w:p>
    <w:p w:rsidR="004F27E0" w:rsidRPr="004F27E0" w:rsidRDefault="004F27E0" w:rsidP="004F27E0">
      <w:pPr>
        <w:ind w:firstLine="426"/>
        <w:jc w:val="both"/>
      </w:pPr>
      <w:r w:rsidRPr="004F27E0">
        <w:t>Общая сумма корректировок по статьям затрат в сторону снижения, с учетом календарной разбивки, декабрь 2013 г. к предложению предприятия составила 1 255,12 тыс. руб.</w:t>
      </w:r>
    </w:p>
    <w:p w:rsidR="004F27E0" w:rsidRPr="004F27E0" w:rsidRDefault="004F27E0" w:rsidP="004F27E0">
      <w:pPr>
        <w:ind w:firstLine="426"/>
        <w:jc w:val="both"/>
      </w:pPr>
    </w:p>
    <w:p w:rsidR="004F27E0" w:rsidRPr="004F27E0" w:rsidRDefault="004F27E0" w:rsidP="004F27E0">
      <w:pPr>
        <w:ind w:firstLine="567"/>
        <w:jc w:val="both"/>
      </w:pPr>
      <w:r w:rsidRPr="004F27E0">
        <w:t>Предлагается принять затраты на возмещение потерь тепловой энергии в сумме:</w:t>
      </w:r>
    </w:p>
    <w:p w:rsidR="004F27E0" w:rsidRPr="004F27E0" w:rsidRDefault="004F27E0" w:rsidP="004F27E0">
      <w:pPr>
        <w:ind w:firstLine="567"/>
        <w:jc w:val="both"/>
      </w:pPr>
      <w:r w:rsidRPr="004F27E0">
        <w:t>- с 01.01.2013 г. – 2 727,15 тыс. руб.</w:t>
      </w:r>
    </w:p>
    <w:p w:rsidR="004F27E0" w:rsidRPr="004F27E0" w:rsidRDefault="004F27E0" w:rsidP="004F27E0">
      <w:pPr>
        <w:tabs>
          <w:tab w:val="left" w:pos="426"/>
        </w:tabs>
        <w:ind w:firstLine="567"/>
        <w:jc w:val="both"/>
      </w:pPr>
      <w:r w:rsidRPr="004F27E0">
        <w:t>- с 01.07.2013 г. – 3 065,38 тыс. руб.</w:t>
      </w:r>
    </w:p>
    <w:p w:rsidR="004F27E0" w:rsidRPr="004F27E0" w:rsidRDefault="004F27E0" w:rsidP="004F27E0">
      <w:pPr>
        <w:ind w:firstLine="567"/>
        <w:jc w:val="both"/>
      </w:pPr>
    </w:p>
    <w:p w:rsidR="004F27E0" w:rsidRPr="004F27E0" w:rsidRDefault="004F27E0" w:rsidP="004F27E0">
      <w:pPr>
        <w:ind w:firstLine="567"/>
        <w:jc w:val="both"/>
      </w:pPr>
      <w:r w:rsidRPr="004F27E0">
        <w:t>Предлагается принять затраты на возмещение потерь теплоносителя в сумме:</w:t>
      </w:r>
    </w:p>
    <w:p w:rsidR="004F27E0" w:rsidRPr="004F27E0" w:rsidRDefault="004F27E0" w:rsidP="004F27E0">
      <w:pPr>
        <w:ind w:firstLine="567"/>
        <w:jc w:val="both"/>
      </w:pPr>
      <w:r w:rsidRPr="004F27E0">
        <w:t>- с 01.01.2013 г. – 70,42 тыс. руб.</w:t>
      </w:r>
    </w:p>
    <w:p w:rsidR="004F27E0" w:rsidRPr="004F27E0" w:rsidRDefault="004F27E0" w:rsidP="004F27E0">
      <w:pPr>
        <w:tabs>
          <w:tab w:val="left" w:pos="426"/>
        </w:tabs>
        <w:ind w:firstLine="567"/>
        <w:jc w:val="both"/>
      </w:pPr>
      <w:r w:rsidRPr="004F27E0">
        <w:t>- с 01.07.2013 г. – 75,66 тыс. руб.</w:t>
      </w:r>
    </w:p>
    <w:p w:rsidR="004F27E0" w:rsidRPr="004F27E0" w:rsidRDefault="004F27E0" w:rsidP="004F27E0">
      <w:pPr>
        <w:ind w:firstLine="567"/>
        <w:jc w:val="both"/>
      </w:pPr>
      <w:r w:rsidRPr="004F27E0">
        <w:rPr>
          <w:bCs/>
        </w:rPr>
        <w:t>Расходы определены исходя из объемов потерь и тарифа на тепловую энергию.</w:t>
      </w:r>
    </w:p>
    <w:p w:rsidR="004F27E0" w:rsidRPr="004F27E0" w:rsidRDefault="004F27E0" w:rsidP="004F27E0">
      <w:pPr>
        <w:ind w:firstLine="720"/>
        <w:jc w:val="both"/>
        <w:rPr>
          <w:b/>
        </w:rPr>
      </w:pPr>
    </w:p>
    <w:p w:rsidR="004F27E0" w:rsidRPr="004F27E0" w:rsidRDefault="004F27E0" w:rsidP="004F27E0">
      <w:pPr>
        <w:ind w:firstLine="720"/>
        <w:jc w:val="both"/>
        <w:rPr>
          <w:b/>
        </w:rPr>
      </w:pPr>
      <w:r w:rsidRPr="004F27E0">
        <w:rPr>
          <w:b/>
        </w:rPr>
        <w:t>6. Анализ экономической обоснованности величины прибыли, необходимой для эффективного функционирования организации.</w:t>
      </w:r>
    </w:p>
    <w:p w:rsidR="004F27E0" w:rsidRPr="004F27E0" w:rsidRDefault="004F27E0" w:rsidP="004F27E0">
      <w:pPr>
        <w:tabs>
          <w:tab w:val="left" w:pos="426"/>
          <w:tab w:val="left" w:pos="1134"/>
        </w:tabs>
        <w:ind w:firstLine="709"/>
        <w:jc w:val="both"/>
      </w:pPr>
      <w:r w:rsidRPr="004F27E0">
        <w:t xml:space="preserve">Затраты из прибыли предприятием на 2013 год не планируются. </w:t>
      </w:r>
    </w:p>
    <w:p w:rsidR="004F27E0" w:rsidRPr="004F27E0" w:rsidRDefault="004F27E0" w:rsidP="004F27E0">
      <w:pPr>
        <w:ind w:firstLine="426"/>
        <w:jc w:val="both"/>
      </w:pPr>
    </w:p>
    <w:p w:rsidR="004F27E0" w:rsidRPr="004F27E0" w:rsidRDefault="004F27E0" w:rsidP="004F27E0">
      <w:pPr>
        <w:jc w:val="center"/>
        <w:rPr>
          <w:b/>
        </w:rPr>
      </w:pPr>
      <w:r w:rsidRPr="004F27E0">
        <w:rPr>
          <w:bCs/>
        </w:rPr>
        <w:t>7</w:t>
      </w:r>
      <w:r w:rsidRPr="004F27E0">
        <w:rPr>
          <w:b/>
        </w:rPr>
        <w:t>. Сравнительный анализ динамики расходов и величины необходимой прибыли по отношению к предыдущему периоду регулирования.</w:t>
      </w:r>
    </w:p>
    <w:p w:rsidR="004F27E0" w:rsidRPr="004F27E0" w:rsidRDefault="004F27E0" w:rsidP="004F27E0">
      <w:pPr>
        <w:ind w:firstLine="426"/>
        <w:jc w:val="both"/>
      </w:pPr>
      <w:r w:rsidRPr="004F27E0">
        <w:rPr>
          <w:bCs/>
        </w:rPr>
        <w:tab/>
      </w:r>
      <w:r w:rsidRPr="004F27E0">
        <w:t>Сравнительный анализ динамики расходов и величины необходимой прибыли по отношению к предыдущему периоду регулирования не проводился, так как предприятие регулируется впервые.</w:t>
      </w:r>
    </w:p>
    <w:p w:rsidR="004F27E0" w:rsidRPr="004F27E0" w:rsidRDefault="004F27E0" w:rsidP="004F27E0">
      <w:pPr>
        <w:ind w:firstLine="426"/>
        <w:jc w:val="both"/>
      </w:pPr>
      <w:r w:rsidRPr="004F27E0">
        <w:t>Расчёт НВВ на 2013 год представлен в приложении к настоящему экспертному заключению.</w:t>
      </w:r>
    </w:p>
    <w:p w:rsidR="004F27E0" w:rsidRPr="004F27E0" w:rsidRDefault="004F27E0" w:rsidP="004F27E0">
      <w:pPr>
        <w:ind w:firstLine="426"/>
        <w:jc w:val="both"/>
      </w:pPr>
    </w:p>
    <w:p w:rsidR="004F27E0" w:rsidRPr="004F27E0" w:rsidRDefault="004F27E0" w:rsidP="004F27E0">
      <w:pPr>
        <w:ind w:firstLine="426"/>
        <w:jc w:val="both"/>
      </w:pPr>
      <w:r w:rsidRPr="004F27E0">
        <w:t xml:space="preserve">Учитывая результаты анализа и экономические интересы энергоснабжающей организации и потребителей тепловой энергии, рекомендую </w:t>
      </w:r>
      <w:r w:rsidRPr="004F27E0">
        <w:rPr>
          <w:bCs/>
          <w:color w:val="000000"/>
          <w:spacing w:val="1"/>
        </w:rPr>
        <w:t xml:space="preserve">Региональной энергетической комиссии Кемеровской области установить тарифы на услуги по передаче тепловой энергии по сетям </w:t>
      </w:r>
      <w:r w:rsidRPr="004F27E0">
        <w:t>ООО «Кузбасс-Ойл» (г. Кемерово), с календарной разбивкой:</w:t>
      </w:r>
    </w:p>
    <w:p w:rsidR="004F27E0" w:rsidRPr="004F27E0" w:rsidRDefault="004F27E0" w:rsidP="004F27E0">
      <w:pPr>
        <w:numPr>
          <w:ilvl w:val="0"/>
          <w:numId w:val="2"/>
        </w:numPr>
        <w:jc w:val="both"/>
        <w:rPr>
          <w:color w:val="000000"/>
          <w:shd w:val="clear" w:color="auto" w:fill="FFFFFF"/>
        </w:rPr>
      </w:pPr>
      <w:r w:rsidRPr="004F27E0">
        <w:rPr>
          <w:color w:val="000000"/>
          <w:shd w:val="clear" w:color="auto" w:fill="FFFFFF"/>
        </w:rPr>
        <w:t xml:space="preserve">с 01.01.2013 г. по 30.06.2013 г. - </w:t>
      </w:r>
      <w:proofErr w:type="gramStart"/>
      <w:r w:rsidRPr="004F27E0">
        <w:t>приведенный</w:t>
      </w:r>
      <w:proofErr w:type="gramEnd"/>
      <w:r w:rsidRPr="004F27E0">
        <w:t xml:space="preserve"> в графе 2 </w:t>
      </w:r>
      <w:r w:rsidRPr="004F27E0">
        <w:rPr>
          <w:bCs/>
          <w:iCs/>
        </w:rPr>
        <w:t>таблицы 2</w:t>
      </w:r>
      <w:r w:rsidRPr="004F27E0">
        <w:t>;</w:t>
      </w:r>
    </w:p>
    <w:p w:rsidR="004F27E0" w:rsidRPr="004F27E0" w:rsidRDefault="004F27E0" w:rsidP="004F27E0">
      <w:pPr>
        <w:numPr>
          <w:ilvl w:val="0"/>
          <w:numId w:val="2"/>
        </w:numPr>
        <w:jc w:val="both"/>
        <w:rPr>
          <w:color w:val="000000"/>
          <w:shd w:val="clear" w:color="auto" w:fill="FFFFFF"/>
        </w:rPr>
      </w:pPr>
      <w:r w:rsidRPr="004F27E0">
        <w:rPr>
          <w:color w:val="000000"/>
          <w:shd w:val="clear" w:color="auto" w:fill="FFFFFF"/>
        </w:rPr>
        <w:t xml:space="preserve">с 01.07.2013 г. - </w:t>
      </w:r>
      <w:proofErr w:type="gramStart"/>
      <w:r w:rsidRPr="004F27E0">
        <w:t>приведенный</w:t>
      </w:r>
      <w:proofErr w:type="gramEnd"/>
      <w:r w:rsidRPr="004F27E0">
        <w:t xml:space="preserve"> в графе 3 </w:t>
      </w:r>
      <w:r w:rsidRPr="004F27E0">
        <w:rPr>
          <w:bCs/>
          <w:iCs/>
        </w:rPr>
        <w:t>таблицы 3</w:t>
      </w:r>
      <w:r w:rsidRPr="004F27E0">
        <w:t>.</w:t>
      </w:r>
    </w:p>
    <w:p w:rsidR="004F27E0" w:rsidRPr="004F27E0" w:rsidRDefault="004F27E0" w:rsidP="004F27E0">
      <w:pPr>
        <w:ind w:left="786"/>
        <w:jc w:val="both"/>
        <w:rPr>
          <w:color w:val="000000"/>
          <w:shd w:val="clear" w:color="auto" w:fill="FFFFFF"/>
        </w:rPr>
      </w:pPr>
    </w:p>
    <w:p w:rsidR="004F27E0" w:rsidRPr="004F27E0" w:rsidRDefault="004F27E0" w:rsidP="004F27E0">
      <w:pPr>
        <w:jc w:val="right"/>
      </w:pPr>
      <w:r w:rsidRPr="004F27E0">
        <w:t>Таблица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9"/>
        <w:gridCol w:w="6689"/>
      </w:tblGrid>
      <w:tr w:rsidR="004F27E0" w:rsidRPr="004F27E0" w:rsidTr="00DD50FA">
        <w:tc>
          <w:tcPr>
            <w:tcW w:w="3652" w:type="dxa"/>
            <w:shd w:val="clear" w:color="auto" w:fill="auto"/>
            <w:vAlign w:val="center"/>
          </w:tcPr>
          <w:p w:rsidR="004F27E0" w:rsidRPr="004F27E0" w:rsidRDefault="004F27E0" w:rsidP="004F27E0">
            <w:pPr>
              <w:jc w:val="center"/>
            </w:pPr>
            <w:r w:rsidRPr="004F27E0">
              <w:t>Предприятие</w:t>
            </w:r>
          </w:p>
        </w:tc>
        <w:tc>
          <w:tcPr>
            <w:tcW w:w="6769" w:type="dxa"/>
            <w:shd w:val="clear" w:color="auto" w:fill="auto"/>
            <w:vAlign w:val="center"/>
          </w:tcPr>
          <w:p w:rsidR="004F27E0" w:rsidRPr="004F27E0" w:rsidRDefault="004F27E0" w:rsidP="004F27E0">
            <w:pPr>
              <w:jc w:val="center"/>
            </w:pPr>
            <w:r w:rsidRPr="004F27E0">
              <w:t>Тариф на услуги по передаче тепловой энергии</w:t>
            </w:r>
          </w:p>
          <w:p w:rsidR="004F27E0" w:rsidRPr="004F27E0" w:rsidRDefault="004F27E0" w:rsidP="004F27E0">
            <w:pPr>
              <w:jc w:val="center"/>
            </w:pPr>
            <w:r w:rsidRPr="004F27E0">
              <w:t>Предложение РЭК КО с 01.01.2013 г.</w:t>
            </w:r>
          </w:p>
          <w:p w:rsidR="004F27E0" w:rsidRPr="004F27E0" w:rsidRDefault="004F27E0" w:rsidP="004F27E0">
            <w:pPr>
              <w:jc w:val="center"/>
            </w:pPr>
            <w:r w:rsidRPr="004F27E0">
              <w:t>руб./Гкал (НДС не облагается)</w:t>
            </w:r>
          </w:p>
        </w:tc>
      </w:tr>
      <w:tr w:rsidR="004F27E0" w:rsidRPr="004F27E0" w:rsidTr="00DD50FA">
        <w:tc>
          <w:tcPr>
            <w:tcW w:w="3652" w:type="dxa"/>
            <w:shd w:val="clear" w:color="auto" w:fill="auto"/>
            <w:vAlign w:val="center"/>
          </w:tcPr>
          <w:p w:rsidR="004F27E0" w:rsidRPr="004F27E0" w:rsidRDefault="004F27E0" w:rsidP="004F27E0">
            <w:pPr>
              <w:jc w:val="center"/>
            </w:pPr>
            <w:r w:rsidRPr="004F27E0">
              <w:t>1</w:t>
            </w:r>
          </w:p>
        </w:tc>
        <w:tc>
          <w:tcPr>
            <w:tcW w:w="6769" w:type="dxa"/>
            <w:shd w:val="clear" w:color="auto" w:fill="auto"/>
            <w:vAlign w:val="center"/>
          </w:tcPr>
          <w:p w:rsidR="004F27E0" w:rsidRPr="004F27E0" w:rsidRDefault="004F27E0" w:rsidP="004F27E0">
            <w:pPr>
              <w:jc w:val="center"/>
            </w:pPr>
            <w:r w:rsidRPr="004F27E0">
              <w:t>2</w:t>
            </w:r>
          </w:p>
        </w:tc>
      </w:tr>
      <w:tr w:rsidR="004F27E0" w:rsidRPr="004F27E0" w:rsidTr="00DD50FA">
        <w:tc>
          <w:tcPr>
            <w:tcW w:w="3652" w:type="dxa"/>
            <w:shd w:val="clear" w:color="auto" w:fill="auto"/>
            <w:vAlign w:val="center"/>
          </w:tcPr>
          <w:p w:rsidR="004F27E0" w:rsidRPr="004F27E0" w:rsidRDefault="004F27E0" w:rsidP="004F27E0">
            <w:pPr>
              <w:ind w:right="-108"/>
              <w:jc w:val="center"/>
            </w:pPr>
            <w:r w:rsidRPr="004F27E0">
              <w:t>ООО «Кузбасс-Ойл»</w:t>
            </w:r>
          </w:p>
          <w:p w:rsidR="004F27E0" w:rsidRPr="004F27E0" w:rsidRDefault="004F27E0" w:rsidP="004F27E0">
            <w:pPr>
              <w:jc w:val="center"/>
            </w:pPr>
            <w:r w:rsidRPr="004F27E0">
              <w:t>(г. Кемерово)</w:t>
            </w:r>
          </w:p>
        </w:tc>
        <w:tc>
          <w:tcPr>
            <w:tcW w:w="6769" w:type="dxa"/>
            <w:shd w:val="clear" w:color="auto" w:fill="auto"/>
            <w:vAlign w:val="center"/>
          </w:tcPr>
          <w:p w:rsidR="004F27E0" w:rsidRPr="004F27E0" w:rsidRDefault="004F27E0" w:rsidP="004F27E0">
            <w:pPr>
              <w:jc w:val="center"/>
              <w:rPr>
                <w:b/>
              </w:rPr>
            </w:pPr>
            <w:r w:rsidRPr="004F27E0">
              <w:rPr>
                <w:b/>
              </w:rPr>
              <w:t>115,31</w:t>
            </w:r>
          </w:p>
        </w:tc>
      </w:tr>
    </w:tbl>
    <w:p w:rsidR="004F27E0" w:rsidRPr="004F27E0" w:rsidRDefault="004F27E0" w:rsidP="004F27E0">
      <w:pPr>
        <w:jc w:val="right"/>
      </w:pPr>
    </w:p>
    <w:p w:rsidR="004F27E0" w:rsidRPr="004F27E0" w:rsidRDefault="004F27E0" w:rsidP="004F27E0">
      <w:pPr>
        <w:jc w:val="right"/>
      </w:pPr>
      <w:r w:rsidRPr="004F27E0">
        <w:t>Таблица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1"/>
        <w:gridCol w:w="3348"/>
        <w:gridCol w:w="3349"/>
      </w:tblGrid>
      <w:tr w:rsidR="004F27E0" w:rsidRPr="004F27E0" w:rsidTr="00DD50FA">
        <w:tc>
          <w:tcPr>
            <w:tcW w:w="3652" w:type="dxa"/>
            <w:vMerge w:val="restart"/>
            <w:shd w:val="clear" w:color="auto" w:fill="auto"/>
            <w:vAlign w:val="center"/>
          </w:tcPr>
          <w:p w:rsidR="004F27E0" w:rsidRPr="004F27E0" w:rsidRDefault="004F27E0" w:rsidP="004F27E0">
            <w:pPr>
              <w:jc w:val="center"/>
            </w:pPr>
            <w:r w:rsidRPr="004F27E0">
              <w:t>Предприятие</w:t>
            </w:r>
          </w:p>
        </w:tc>
        <w:tc>
          <w:tcPr>
            <w:tcW w:w="6769" w:type="dxa"/>
            <w:gridSpan w:val="2"/>
            <w:shd w:val="clear" w:color="auto" w:fill="auto"/>
            <w:vAlign w:val="center"/>
          </w:tcPr>
          <w:p w:rsidR="004F27E0" w:rsidRPr="004F27E0" w:rsidRDefault="004F27E0" w:rsidP="004F27E0">
            <w:pPr>
              <w:jc w:val="center"/>
            </w:pPr>
            <w:r w:rsidRPr="004F27E0">
              <w:t>Тариф на услуги по передаче тепловой энергии</w:t>
            </w:r>
          </w:p>
          <w:p w:rsidR="004F27E0" w:rsidRPr="004F27E0" w:rsidRDefault="004F27E0" w:rsidP="004F27E0">
            <w:pPr>
              <w:jc w:val="center"/>
            </w:pPr>
            <w:r w:rsidRPr="004F27E0">
              <w:t>руб./Гкал (НДС не облагается)</w:t>
            </w:r>
          </w:p>
        </w:tc>
      </w:tr>
      <w:tr w:rsidR="004F27E0" w:rsidRPr="004F27E0" w:rsidTr="00DD50FA">
        <w:tc>
          <w:tcPr>
            <w:tcW w:w="3652" w:type="dxa"/>
            <w:vMerge/>
            <w:shd w:val="clear" w:color="auto" w:fill="auto"/>
            <w:vAlign w:val="center"/>
          </w:tcPr>
          <w:p w:rsidR="004F27E0" w:rsidRPr="004F27E0" w:rsidRDefault="004F27E0" w:rsidP="004F27E0">
            <w:pPr>
              <w:jc w:val="center"/>
            </w:pPr>
          </w:p>
        </w:tc>
        <w:tc>
          <w:tcPr>
            <w:tcW w:w="3384" w:type="dxa"/>
            <w:shd w:val="clear" w:color="auto" w:fill="auto"/>
            <w:vAlign w:val="center"/>
          </w:tcPr>
          <w:p w:rsidR="004F27E0" w:rsidRPr="004F27E0" w:rsidRDefault="004F27E0" w:rsidP="004F27E0">
            <w:pPr>
              <w:jc w:val="center"/>
            </w:pPr>
            <w:r w:rsidRPr="004F27E0">
              <w:t xml:space="preserve">Предложение РЭК КО с </w:t>
            </w:r>
            <w:r w:rsidRPr="004F27E0">
              <w:lastRenderedPageBreak/>
              <w:t xml:space="preserve">01.01.2013 г. </w:t>
            </w:r>
          </w:p>
        </w:tc>
        <w:tc>
          <w:tcPr>
            <w:tcW w:w="3385" w:type="dxa"/>
            <w:shd w:val="clear" w:color="auto" w:fill="auto"/>
            <w:vAlign w:val="center"/>
          </w:tcPr>
          <w:p w:rsidR="004F27E0" w:rsidRPr="004F27E0" w:rsidRDefault="004F27E0" w:rsidP="004F27E0">
            <w:pPr>
              <w:jc w:val="center"/>
            </w:pPr>
            <w:r w:rsidRPr="004F27E0">
              <w:lastRenderedPageBreak/>
              <w:t xml:space="preserve">Предложение РЭК КО с </w:t>
            </w:r>
            <w:r w:rsidRPr="004F27E0">
              <w:lastRenderedPageBreak/>
              <w:t>01.07.2013 г.</w:t>
            </w:r>
          </w:p>
        </w:tc>
      </w:tr>
      <w:tr w:rsidR="004F27E0" w:rsidRPr="004F27E0" w:rsidTr="00DD50FA">
        <w:tc>
          <w:tcPr>
            <w:tcW w:w="3652" w:type="dxa"/>
            <w:shd w:val="clear" w:color="auto" w:fill="auto"/>
            <w:vAlign w:val="center"/>
          </w:tcPr>
          <w:p w:rsidR="004F27E0" w:rsidRPr="004F27E0" w:rsidRDefault="004F27E0" w:rsidP="004F27E0">
            <w:pPr>
              <w:jc w:val="center"/>
            </w:pPr>
            <w:r w:rsidRPr="004F27E0">
              <w:lastRenderedPageBreak/>
              <w:t>1</w:t>
            </w:r>
          </w:p>
        </w:tc>
        <w:tc>
          <w:tcPr>
            <w:tcW w:w="3384" w:type="dxa"/>
            <w:shd w:val="clear" w:color="auto" w:fill="auto"/>
            <w:vAlign w:val="center"/>
          </w:tcPr>
          <w:p w:rsidR="004F27E0" w:rsidRPr="004F27E0" w:rsidRDefault="004F27E0" w:rsidP="004F27E0">
            <w:pPr>
              <w:jc w:val="center"/>
            </w:pPr>
            <w:r w:rsidRPr="004F27E0">
              <w:t>2</w:t>
            </w:r>
          </w:p>
        </w:tc>
        <w:tc>
          <w:tcPr>
            <w:tcW w:w="3385" w:type="dxa"/>
            <w:shd w:val="clear" w:color="auto" w:fill="auto"/>
            <w:vAlign w:val="center"/>
          </w:tcPr>
          <w:p w:rsidR="004F27E0" w:rsidRPr="004F27E0" w:rsidRDefault="004F27E0" w:rsidP="004F27E0">
            <w:pPr>
              <w:jc w:val="center"/>
            </w:pPr>
            <w:r w:rsidRPr="004F27E0">
              <w:t>3</w:t>
            </w:r>
          </w:p>
        </w:tc>
      </w:tr>
      <w:tr w:rsidR="004F27E0" w:rsidRPr="004F27E0" w:rsidTr="00DD50FA">
        <w:tc>
          <w:tcPr>
            <w:tcW w:w="3652" w:type="dxa"/>
            <w:shd w:val="clear" w:color="auto" w:fill="auto"/>
            <w:vAlign w:val="center"/>
          </w:tcPr>
          <w:p w:rsidR="004F27E0" w:rsidRPr="004F27E0" w:rsidRDefault="004F27E0" w:rsidP="004F27E0">
            <w:pPr>
              <w:ind w:right="-108"/>
              <w:jc w:val="center"/>
            </w:pPr>
            <w:r w:rsidRPr="004F27E0">
              <w:t>ООО «Кузбасс-Ойл»</w:t>
            </w:r>
          </w:p>
          <w:p w:rsidR="004F27E0" w:rsidRPr="004F27E0" w:rsidRDefault="004F27E0" w:rsidP="004F27E0">
            <w:pPr>
              <w:jc w:val="center"/>
            </w:pPr>
            <w:r w:rsidRPr="004F27E0">
              <w:t>(г. Кемерово)</w:t>
            </w:r>
          </w:p>
        </w:tc>
        <w:tc>
          <w:tcPr>
            <w:tcW w:w="3384" w:type="dxa"/>
            <w:shd w:val="clear" w:color="auto" w:fill="auto"/>
            <w:vAlign w:val="center"/>
          </w:tcPr>
          <w:p w:rsidR="004F27E0" w:rsidRPr="004F27E0" w:rsidRDefault="004F27E0" w:rsidP="004F27E0">
            <w:pPr>
              <w:jc w:val="center"/>
              <w:rPr>
                <w:b/>
              </w:rPr>
            </w:pPr>
            <w:r w:rsidRPr="004F27E0">
              <w:rPr>
                <w:b/>
              </w:rPr>
              <w:t>115,31</w:t>
            </w:r>
          </w:p>
        </w:tc>
        <w:tc>
          <w:tcPr>
            <w:tcW w:w="3385" w:type="dxa"/>
            <w:shd w:val="clear" w:color="auto" w:fill="auto"/>
            <w:vAlign w:val="center"/>
          </w:tcPr>
          <w:p w:rsidR="004F27E0" w:rsidRPr="004F27E0" w:rsidRDefault="004F27E0" w:rsidP="004F27E0">
            <w:pPr>
              <w:jc w:val="center"/>
              <w:rPr>
                <w:b/>
              </w:rPr>
            </w:pPr>
            <w:r w:rsidRPr="004F27E0">
              <w:rPr>
                <w:b/>
              </w:rPr>
              <w:t>128,53</w:t>
            </w:r>
          </w:p>
        </w:tc>
      </w:tr>
    </w:tbl>
    <w:p w:rsidR="004F27E0" w:rsidRPr="004F27E0" w:rsidRDefault="004F27E0" w:rsidP="004F27E0">
      <w:pPr>
        <w:jc w:val="right"/>
      </w:pPr>
    </w:p>
    <w:p w:rsidR="004F27E0" w:rsidRPr="004F27E0" w:rsidRDefault="004F27E0" w:rsidP="004F27E0">
      <w:pPr>
        <w:jc w:val="right"/>
      </w:pPr>
    </w:p>
    <w:p w:rsidR="004F27E0" w:rsidRPr="004F27E0" w:rsidRDefault="004F27E0" w:rsidP="004F27E0">
      <w:pPr>
        <w:ind w:firstLine="709"/>
        <w:jc w:val="both"/>
      </w:pPr>
      <w:r w:rsidRPr="004F27E0">
        <w:t xml:space="preserve">Рост тарифа к </w:t>
      </w:r>
      <w:proofErr w:type="gramStart"/>
      <w:r w:rsidRPr="004F27E0">
        <w:t>утвержденному</w:t>
      </w:r>
      <w:proofErr w:type="gramEnd"/>
      <w:r w:rsidRPr="004F27E0">
        <w:t xml:space="preserve"> на предыдущий период календарной разбивки составляет 11,46 %.</w:t>
      </w:r>
    </w:p>
    <w:p w:rsidR="004F27E0" w:rsidRPr="004F27E0" w:rsidRDefault="004F27E0" w:rsidP="004F27E0">
      <w:pPr>
        <w:ind w:firstLine="709"/>
        <w:jc w:val="both"/>
      </w:pPr>
    </w:p>
    <w:p w:rsidR="004F27E0" w:rsidRPr="004F27E0" w:rsidRDefault="004F27E0" w:rsidP="004F27E0">
      <w:pPr>
        <w:ind w:firstLine="708"/>
        <w:jc w:val="both"/>
        <w:rPr>
          <w:b/>
        </w:rPr>
      </w:pPr>
    </w:p>
    <w:p w:rsidR="004F27E0" w:rsidRPr="004F27E0" w:rsidRDefault="004F27E0" w:rsidP="004F27E0">
      <w:pPr>
        <w:ind w:firstLine="708"/>
        <w:jc w:val="both"/>
      </w:pPr>
      <w:r w:rsidRPr="004F27E0">
        <w:t>Рассмотрев представленные материалы, Правлением РЭК</w:t>
      </w:r>
    </w:p>
    <w:p w:rsidR="004F27E0" w:rsidRPr="004F27E0" w:rsidRDefault="004F27E0" w:rsidP="004F27E0">
      <w:pPr>
        <w:jc w:val="both"/>
      </w:pPr>
      <w:r w:rsidRPr="004F27E0">
        <w:tab/>
      </w:r>
      <w:r w:rsidRPr="004F27E0">
        <w:rPr>
          <w:b/>
        </w:rPr>
        <w:t>ПОСТАНОВИЛИ:</w:t>
      </w:r>
    </w:p>
    <w:p w:rsidR="004F27E0" w:rsidRPr="004F27E0" w:rsidRDefault="004F27E0" w:rsidP="004F27E0">
      <w:pPr>
        <w:ind w:firstLine="567"/>
        <w:jc w:val="both"/>
      </w:pPr>
      <w:r w:rsidRPr="004F27E0">
        <w:t>Установить тарифы на услуги по передаче тепловой энергии по сетям ООО «Кузбасс-Ойл» (г. Кемерово), с календарной разбивкой – приложения № 1 и № 2 к протоколу.</w:t>
      </w:r>
    </w:p>
    <w:p w:rsidR="004F27E0" w:rsidRPr="004F27E0" w:rsidRDefault="004F27E0" w:rsidP="004F27E0">
      <w:pPr>
        <w:jc w:val="both"/>
      </w:pPr>
    </w:p>
    <w:p w:rsidR="004F27E0" w:rsidRPr="004F27E0" w:rsidRDefault="004F27E0" w:rsidP="004F27E0">
      <w:pPr>
        <w:ind w:firstLine="708"/>
        <w:jc w:val="both"/>
        <w:rPr>
          <w:b/>
        </w:rPr>
      </w:pPr>
      <w:r w:rsidRPr="004F27E0">
        <w:rPr>
          <w:b/>
        </w:rPr>
        <w:t>Голосовали: ЗА – единогласно.</w:t>
      </w:r>
    </w:p>
    <w:p w:rsidR="004F27E0" w:rsidRPr="004F27E0" w:rsidRDefault="004F27E0" w:rsidP="004F27E0">
      <w:pPr>
        <w:jc w:val="both"/>
        <w:rPr>
          <w:b/>
        </w:rPr>
      </w:pPr>
    </w:p>
    <w:p w:rsidR="004F27E0" w:rsidRPr="004F27E0" w:rsidRDefault="004F27E0" w:rsidP="004F27E0">
      <w:pPr>
        <w:jc w:val="right"/>
      </w:pPr>
      <w:r w:rsidRPr="004F27E0">
        <w:rPr>
          <w:b/>
        </w:rPr>
        <w:br w:type="page"/>
      </w:r>
      <w:r w:rsidRPr="004F27E0">
        <w:lastRenderedPageBreak/>
        <w:t>Приложение № 1 к протоколу</w:t>
      </w:r>
    </w:p>
    <w:p w:rsidR="004F27E0" w:rsidRPr="004F27E0" w:rsidRDefault="004F27E0" w:rsidP="004F27E0">
      <w:pPr>
        <w:jc w:val="right"/>
      </w:pPr>
      <w:r>
        <w:rPr>
          <w:noProof/>
        </w:rPr>
        <w:drawing>
          <wp:inline distT="0" distB="0" distL="0" distR="0">
            <wp:extent cx="6286500" cy="28289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86500" cy="2828925"/>
                    </a:xfrm>
                    <a:prstGeom prst="rect">
                      <a:avLst/>
                    </a:prstGeom>
                    <a:noFill/>
                    <a:ln>
                      <a:noFill/>
                    </a:ln>
                  </pic:spPr>
                </pic:pic>
              </a:graphicData>
            </a:graphic>
          </wp:inline>
        </w:drawing>
      </w:r>
    </w:p>
    <w:p w:rsidR="004F27E0" w:rsidRPr="004F27E0" w:rsidRDefault="004F27E0" w:rsidP="004F27E0">
      <w:pPr>
        <w:jc w:val="right"/>
      </w:pPr>
    </w:p>
    <w:p w:rsidR="004F27E0" w:rsidRPr="004F27E0" w:rsidRDefault="004F27E0" w:rsidP="004F27E0">
      <w:pPr>
        <w:jc w:val="right"/>
      </w:pPr>
      <w:r w:rsidRPr="004F27E0">
        <w:t>Приложение № 2 к протоколу</w:t>
      </w:r>
    </w:p>
    <w:p w:rsidR="004F27E0" w:rsidRPr="004F27E0" w:rsidRDefault="004F27E0" w:rsidP="004F27E0">
      <w:pPr>
        <w:jc w:val="right"/>
      </w:pPr>
      <w:r>
        <w:rPr>
          <w:noProof/>
        </w:rPr>
        <w:drawing>
          <wp:inline distT="0" distB="0" distL="0" distR="0">
            <wp:extent cx="6286500" cy="27717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86500" cy="2771775"/>
                    </a:xfrm>
                    <a:prstGeom prst="rect">
                      <a:avLst/>
                    </a:prstGeom>
                    <a:noFill/>
                    <a:ln>
                      <a:noFill/>
                    </a:ln>
                  </pic:spPr>
                </pic:pic>
              </a:graphicData>
            </a:graphic>
          </wp:inline>
        </w:drawing>
      </w:r>
    </w:p>
    <w:p w:rsidR="004F27E0" w:rsidRPr="004F27E0" w:rsidRDefault="004F27E0" w:rsidP="004F27E0">
      <w:pPr>
        <w:jc w:val="right"/>
      </w:pPr>
      <w:r w:rsidRPr="004F27E0">
        <w:br w:type="page"/>
      </w:r>
      <w:r w:rsidRPr="004F27E0">
        <w:lastRenderedPageBreak/>
        <w:t>Приложение № 3 к протоколу</w:t>
      </w:r>
    </w:p>
    <w:p w:rsidR="004F27E0" w:rsidRPr="004F27E0" w:rsidRDefault="004F27E0" w:rsidP="004F27E0">
      <w:pPr>
        <w:jc w:val="center"/>
      </w:pPr>
      <w:r w:rsidRPr="004F27E0">
        <w:rPr>
          <w:b/>
          <w:bCs/>
        </w:rPr>
        <w:t>Расшифровка необходимой валовой выручк</w:t>
      </w:r>
      <w:proofErr w:type="gramStart"/>
      <w:r w:rsidRPr="004F27E0">
        <w:rPr>
          <w:b/>
          <w:bCs/>
        </w:rPr>
        <w:t>и  ООО</w:t>
      </w:r>
      <w:proofErr w:type="gramEnd"/>
      <w:r w:rsidRPr="004F27E0">
        <w:rPr>
          <w:b/>
          <w:bCs/>
        </w:rPr>
        <w:t xml:space="preserve"> "Кузбасс-ОЙЛ" г. Кемерово </w:t>
      </w:r>
      <w:r w:rsidRPr="004F27E0">
        <w:rPr>
          <w:b/>
          <w:bCs/>
        </w:rPr>
        <w:br/>
        <w:t>на услуги по передаче тепловой энергии  на 2013 год</w:t>
      </w:r>
    </w:p>
    <w:tbl>
      <w:tblPr>
        <w:tblW w:w="10981" w:type="dxa"/>
        <w:tblInd w:w="-60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67"/>
        <w:gridCol w:w="2825"/>
        <w:gridCol w:w="1275"/>
        <w:gridCol w:w="1561"/>
        <w:gridCol w:w="1569"/>
        <w:gridCol w:w="1417"/>
        <w:gridCol w:w="1767"/>
      </w:tblGrid>
      <w:tr w:rsidR="004F27E0" w:rsidRPr="004F27E0" w:rsidTr="00DD50FA">
        <w:trPr>
          <w:trHeight w:val="975"/>
          <w:tblHeader/>
        </w:trPr>
        <w:tc>
          <w:tcPr>
            <w:tcW w:w="567" w:type="dxa"/>
            <w:vMerge w:val="restart"/>
            <w:shd w:val="clear" w:color="auto" w:fill="auto"/>
            <w:vAlign w:val="center"/>
            <w:hideMark/>
          </w:tcPr>
          <w:p w:rsidR="004F27E0" w:rsidRPr="004F27E0" w:rsidRDefault="004F27E0" w:rsidP="004F27E0">
            <w:pPr>
              <w:jc w:val="center"/>
              <w:rPr>
                <w:b/>
                <w:bCs/>
                <w:sz w:val="20"/>
                <w:szCs w:val="20"/>
              </w:rPr>
            </w:pPr>
            <w:r w:rsidRPr="004F27E0">
              <w:rPr>
                <w:b/>
                <w:bCs/>
                <w:sz w:val="20"/>
                <w:szCs w:val="20"/>
              </w:rPr>
              <w:t>№</w:t>
            </w:r>
            <w:r w:rsidRPr="004F27E0">
              <w:rPr>
                <w:b/>
                <w:bCs/>
                <w:sz w:val="20"/>
                <w:szCs w:val="20"/>
              </w:rPr>
              <w:br/>
            </w:r>
            <w:proofErr w:type="gramStart"/>
            <w:r w:rsidRPr="004F27E0">
              <w:rPr>
                <w:b/>
                <w:bCs/>
                <w:sz w:val="20"/>
                <w:szCs w:val="20"/>
              </w:rPr>
              <w:t>п</w:t>
            </w:r>
            <w:proofErr w:type="gramEnd"/>
            <w:r w:rsidRPr="004F27E0">
              <w:rPr>
                <w:b/>
                <w:bCs/>
                <w:sz w:val="20"/>
                <w:szCs w:val="20"/>
              </w:rPr>
              <w:t>/п</w:t>
            </w:r>
          </w:p>
        </w:tc>
        <w:tc>
          <w:tcPr>
            <w:tcW w:w="2825" w:type="dxa"/>
            <w:vMerge w:val="restart"/>
            <w:shd w:val="clear" w:color="auto" w:fill="auto"/>
            <w:vAlign w:val="center"/>
            <w:hideMark/>
          </w:tcPr>
          <w:p w:rsidR="004F27E0" w:rsidRPr="004F27E0" w:rsidRDefault="004F27E0" w:rsidP="004F27E0">
            <w:pPr>
              <w:jc w:val="center"/>
              <w:rPr>
                <w:b/>
                <w:bCs/>
                <w:sz w:val="20"/>
                <w:szCs w:val="20"/>
              </w:rPr>
            </w:pPr>
            <w:r w:rsidRPr="004F27E0">
              <w:rPr>
                <w:b/>
                <w:bCs/>
                <w:sz w:val="20"/>
                <w:szCs w:val="20"/>
              </w:rPr>
              <w:t>Показатели</w:t>
            </w:r>
          </w:p>
        </w:tc>
        <w:tc>
          <w:tcPr>
            <w:tcW w:w="1275" w:type="dxa"/>
            <w:vMerge w:val="restart"/>
            <w:shd w:val="clear" w:color="auto" w:fill="auto"/>
            <w:vAlign w:val="center"/>
            <w:hideMark/>
          </w:tcPr>
          <w:p w:rsidR="004F27E0" w:rsidRPr="004F27E0" w:rsidRDefault="004F27E0" w:rsidP="004F27E0">
            <w:pPr>
              <w:jc w:val="center"/>
              <w:rPr>
                <w:b/>
                <w:bCs/>
                <w:sz w:val="20"/>
                <w:szCs w:val="20"/>
              </w:rPr>
            </w:pPr>
            <w:r w:rsidRPr="004F27E0">
              <w:rPr>
                <w:b/>
                <w:bCs/>
                <w:sz w:val="20"/>
                <w:szCs w:val="20"/>
              </w:rPr>
              <w:t>Единица измерения</w:t>
            </w:r>
          </w:p>
        </w:tc>
        <w:tc>
          <w:tcPr>
            <w:tcW w:w="1561" w:type="dxa"/>
            <w:vMerge w:val="restart"/>
            <w:shd w:val="clear" w:color="auto" w:fill="auto"/>
            <w:vAlign w:val="center"/>
            <w:hideMark/>
          </w:tcPr>
          <w:p w:rsidR="004F27E0" w:rsidRPr="004F27E0" w:rsidRDefault="004F27E0" w:rsidP="004F27E0">
            <w:pPr>
              <w:jc w:val="center"/>
              <w:rPr>
                <w:b/>
                <w:bCs/>
                <w:sz w:val="20"/>
                <w:szCs w:val="20"/>
              </w:rPr>
            </w:pPr>
            <w:r w:rsidRPr="004F27E0">
              <w:rPr>
                <w:b/>
                <w:bCs/>
                <w:sz w:val="20"/>
                <w:szCs w:val="20"/>
              </w:rPr>
              <w:t>Предложение предприятия на 2013г.</w:t>
            </w:r>
          </w:p>
        </w:tc>
        <w:tc>
          <w:tcPr>
            <w:tcW w:w="2986" w:type="dxa"/>
            <w:gridSpan w:val="2"/>
            <w:shd w:val="clear" w:color="auto" w:fill="auto"/>
            <w:vAlign w:val="center"/>
            <w:hideMark/>
          </w:tcPr>
          <w:p w:rsidR="004F27E0" w:rsidRPr="004F27E0" w:rsidRDefault="004F27E0" w:rsidP="004F27E0">
            <w:pPr>
              <w:jc w:val="center"/>
              <w:rPr>
                <w:b/>
                <w:bCs/>
                <w:sz w:val="20"/>
                <w:szCs w:val="20"/>
              </w:rPr>
            </w:pPr>
            <w:r w:rsidRPr="004F27E0">
              <w:rPr>
                <w:b/>
                <w:bCs/>
                <w:sz w:val="20"/>
                <w:szCs w:val="20"/>
              </w:rPr>
              <w:t>Утверждено  РЭК</w:t>
            </w:r>
          </w:p>
        </w:tc>
        <w:tc>
          <w:tcPr>
            <w:tcW w:w="1767" w:type="dxa"/>
            <w:vMerge w:val="restart"/>
            <w:shd w:val="clear" w:color="auto" w:fill="auto"/>
            <w:vAlign w:val="center"/>
            <w:hideMark/>
          </w:tcPr>
          <w:p w:rsidR="004F27E0" w:rsidRPr="004F27E0" w:rsidRDefault="004F27E0" w:rsidP="004F27E0">
            <w:pPr>
              <w:jc w:val="center"/>
              <w:rPr>
                <w:b/>
                <w:bCs/>
                <w:sz w:val="20"/>
                <w:szCs w:val="20"/>
              </w:rPr>
            </w:pPr>
            <w:r w:rsidRPr="004F27E0">
              <w:rPr>
                <w:b/>
                <w:bCs/>
                <w:sz w:val="20"/>
                <w:szCs w:val="20"/>
              </w:rPr>
              <w:t>Корректировка</w:t>
            </w:r>
          </w:p>
          <w:p w:rsidR="004F27E0" w:rsidRPr="004F27E0" w:rsidRDefault="004F27E0" w:rsidP="004F27E0">
            <w:pPr>
              <w:jc w:val="center"/>
              <w:rPr>
                <w:b/>
                <w:bCs/>
                <w:sz w:val="20"/>
                <w:szCs w:val="20"/>
              </w:rPr>
            </w:pPr>
            <w:r w:rsidRPr="004F27E0">
              <w:rPr>
                <w:b/>
                <w:bCs/>
                <w:sz w:val="20"/>
                <w:szCs w:val="20"/>
              </w:rPr>
              <w:t>предложения предприятия</w:t>
            </w:r>
          </w:p>
        </w:tc>
      </w:tr>
      <w:tr w:rsidR="004F27E0" w:rsidRPr="004F27E0" w:rsidTr="00DD50FA">
        <w:trPr>
          <w:trHeight w:val="572"/>
          <w:tblHeader/>
        </w:trPr>
        <w:tc>
          <w:tcPr>
            <w:tcW w:w="567" w:type="dxa"/>
            <w:vMerge/>
            <w:vAlign w:val="center"/>
            <w:hideMark/>
          </w:tcPr>
          <w:p w:rsidR="004F27E0" w:rsidRPr="004F27E0" w:rsidRDefault="004F27E0" w:rsidP="004F27E0">
            <w:pPr>
              <w:rPr>
                <w:b/>
                <w:bCs/>
                <w:sz w:val="20"/>
                <w:szCs w:val="20"/>
              </w:rPr>
            </w:pPr>
          </w:p>
        </w:tc>
        <w:tc>
          <w:tcPr>
            <w:tcW w:w="2825" w:type="dxa"/>
            <w:vMerge/>
            <w:vAlign w:val="center"/>
            <w:hideMark/>
          </w:tcPr>
          <w:p w:rsidR="004F27E0" w:rsidRPr="004F27E0" w:rsidRDefault="004F27E0" w:rsidP="004F27E0">
            <w:pPr>
              <w:rPr>
                <w:b/>
                <w:bCs/>
                <w:sz w:val="20"/>
                <w:szCs w:val="20"/>
              </w:rPr>
            </w:pPr>
          </w:p>
        </w:tc>
        <w:tc>
          <w:tcPr>
            <w:tcW w:w="1275" w:type="dxa"/>
            <w:vMerge/>
            <w:vAlign w:val="center"/>
            <w:hideMark/>
          </w:tcPr>
          <w:p w:rsidR="004F27E0" w:rsidRPr="004F27E0" w:rsidRDefault="004F27E0" w:rsidP="004F27E0">
            <w:pPr>
              <w:rPr>
                <w:b/>
                <w:bCs/>
                <w:sz w:val="20"/>
                <w:szCs w:val="20"/>
              </w:rPr>
            </w:pPr>
          </w:p>
        </w:tc>
        <w:tc>
          <w:tcPr>
            <w:tcW w:w="1561" w:type="dxa"/>
            <w:vMerge/>
            <w:vAlign w:val="center"/>
            <w:hideMark/>
          </w:tcPr>
          <w:p w:rsidR="004F27E0" w:rsidRPr="004F27E0" w:rsidRDefault="004F27E0" w:rsidP="004F27E0">
            <w:pPr>
              <w:rPr>
                <w:b/>
                <w:bCs/>
                <w:sz w:val="20"/>
                <w:szCs w:val="20"/>
              </w:rPr>
            </w:pPr>
          </w:p>
        </w:tc>
        <w:tc>
          <w:tcPr>
            <w:tcW w:w="1569" w:type="dxa"/>
            <w:shd w:val="clear" w:color="auto" w:fill="auto"/>
            <w:vAlign w:val="center"/>
            <w:hideMark/>
          </w:tcPr>
          <w:p w:rsidR="004F27E0" w:rsidRPr="004F27E0" w:rsidRDefault="004F27E0" w:rsidP="004F27E0">
            <w:pPr>
              <w:jc w:val="center"/>
              <w:rPr>
                <w:b/>
                <w:bCs/>
                <w:sz w:val="20"/>
                <w:szCs w:val="20"/>
              </w:rPr>
            </w:pPr>
            <w:r w:rsidRPr="004F27E0">
              <w:rPr>
                <w:b/>
                <w:bCs/>
                <w:sz w:val="20"/>
                <w:szCs w:val="20"/>
              </w:rPr>
              <w:t xml:space="preserve">с 01.01.2013 </w:t>
            </w:r>
          </w:p>
        </w:tc>
        <w:tc>
          <w:tcPr>
            <w:tcW w:w="1417" w:type="dxa"/>
            <w:shd w:val="clear" w:color="auto" w:fill="auto"/>
            <w:vAlign w:val="center"/>
            <w:hideMark/>
          </w:tcPr>
          <w:p w:rsidR="004F27E0" w:rsidRPr="004F27E0" w:rsidRDefault="004F27E0" w:rsidP="004F27E0">
            <w:pPr>
              <w:jc w:val="center"/>
              <w:rPr>
                <w:b/>
                <w:bCs/>
                <w:sz w:val="20"/>
                <w:szCs w:val="20"/>
              </w:rPr>
            </w:pPr>
            <w:r w:rsidRPr="004F27E0">
              <w:rPr>
                <w:b/>
                <w:bCs/>
                <w:sz w:val="20"/>
                <w:szCs w:val="20"/>
              </w:rPr>
              <w:t xml:space="preserve">с 01.07.2013 </w:t>
            </w:r>
          </w:p>
        </w:tc>
        <w:tc>
          <w:tcPr>
            <w:tcW w:w="1767" w:type="dxa"/>
            <w:vMerge/>
            <w:vAlign w:val="center"/>
            <w:hideMark/>
          </w:tcPr>
          <w:p w:rsidR="004F27E0" w:rsidRPr="004F27E0" w:rsidRDefault="004F27E0" w:rsidP="004F27E0">
            <w:pPr>
              <w:rPr>
                <w:b/>
                <w:bCs/>
                <w:sz w:val="20"/>
                <w:szCs w:val="20"/>
              </w:rPr>
            </w:pPr>
          </w:p>
        </w:tc>
      </w:tr>
      <w:tr w:rsidR="004F27E0" w:rsidRPr="004F27E0" w:rsidTr="00DD50FA">
        <w:trPr>
          <w:trHeight w:val="499"/>
        </w:trPr>
        <w:tc>
          <w:tcPr>
            <w:tcW w:w="567" w:type="dxa"/>
            <w:shd w:val="clear" w:color="auto" w:fill="auto"/>
            <w:hideMark/>
          </w:tcPr>
          <w:p w:rsidR="004F27E0" w:rsidRPr="004F27E0" w:rsidRDefault="004F27E0" w:rsidP="004F27E0">
            <w:pPr>
              <w:jc w:val="center"/>
              <w:rPr>
                <w:sz w:val="20"/>
                <w:szCs w:val="20"/>
              </w:rPr>
            </w:pPr>
            <w:r w:rsidRPr="004F27E0">
              <w:rPr>
                <w:sz w:val="20"/>
                <w:szCs w:val="20"/>
              </w:rPr>
              <w:t> </w:t>
            </w:r>
          </w:p>
        </w:tc>
        <w:tc>
          <w:tcPr>
            <w:tcW w:w="2825" w:type="dxa"/>
            <w:shd w:val="clear" w:color="auto" w:fill="auto"/>
            <w:vAlign w:val="center"/>
            <w:hideMark/>
          </w:tcPr>
          <w:p w:rsidR="004F27E0" w:rsidRPr="004F27E0" w:rsidRDefault="004F27E0" w:rsidP="004F27E0">
            <w:pPr>
              <w:rPr>
                <w:sz w:val="20"/>
                <w:szCs w:val="20"/>
              </w:rPr>
            </w:pPr>
            <w:r w:rsidRPr="004F27E0">
              <w:rPr>
                <w:sz w:val="20"/>
                <w:szCs w:val="20"/>
              </w:rPr>
              <w:t>Поступление тепловой энергии в  сеть</w:t>
            </w:r>
          </w:p>
        </w:tc>
        <w:tc>
          <w:tcPr>
            <w:tcW w:w="1275" w:type="dxa"/>
            <w:shd w:val="clear" w:color="auto" w:fill="auto"/>
            <w:noWrap/>
            <w:vAlign w:val="center"/>
            <w:hideMark/>
          </w:tcPr>
          <w:p w:rsidR="004F27E0" w:rsidRPr="004F27E0" w:rsidRDefault="004F27E0" w:rsidP="004F27E0">
            <w:pPr>
              <w:jc w:val="center"/>
              <w:rPr>
                <w:sz w:val="20"/>
                <w:szCs w:val="20"/>
              </w:rPr>
            </w:pPr>
            <w:r w:rsidRPr="004F27E0">
              <w:rPr>
                <w:sz w:val="20"/>
                <w:szCs w:val="20"/>
              </w:rPr>
              <w:t>тыс. Гкал</w:t>
            </w:r>
          </w:p>
        </w:tc>
        <w:tc>
          <w:tcPr>
            <w:tcW w:w="1561" w:type="dxa"/>
            <w:shd w:val="clear" w:color="auto" w:fill="auto"/>
            <w:noWrap/>
            <w:vAlign w:val="center"/>
            <w:hideMark/>
          </w:tcPr>
          <w:p w:rsidR="004F27E0" w:rsidRPr="004F27E0" w:rsidRDefault="004F27E0" w:rsidP="004F27E0">
            <w:pPr>
              <w:jc w:val="right"/>
              <w:rPr>
                <w:sz w:val="20"/>
                <w:szCs w:val="20"/>
              </w:rPr>
            </w:pPr>
            <w:r w:rsidRPr="004F27E0">
              <w:rPr>
                <w:sz w:val="20"/>
                <w:szCs w:val="20"/>
              </w:rPr>
              <w:t>29,5940</w:t>
            </w:r>
          </w:p>
        </w:tc>
        <w:tc>
          <w:tcPr>
            <w:tcW w:w="1569" w:type="dxa"/>
            <w:shd w:val="clear" w:color="auto" w:fill="auto"/>
            <w:noWrap/>
            <w:vAlign w:val="center"/>
            <w:hideMark/>
          </w:tcPr>
          <w:p w:rsidR="004F27E0" w:rsidRPr="004F27E0" w:rsidRDefault="004F27E0" w:rsidP="004F27E0">
            <w:pPr>
              <w:jc w:val="right"/>
              <w:rPr>
                <w:sz w:val="20"/>
                <w:szCs w:val="20"/>
              </w:rPr>
            </w:pPr>
            <w:r w:rsidRPr="004F27E0">
              <w:rPr>
                <w:sz w:val="20"/>
                <w:szCs w:val="20"/>
              </w:rPr>
              <w:t>29,5940</w:t>
            </w:r>
          </w:p>
        </w:tc>
        <w:tc>
          <w:tcPr>
            <w:tcW w:w="1417" w:type="dxa"/>
            <w:shd w:val="clear" w:color="auto" w:fill="auto"/>
            <w:noWrap/>
            <w:vAlign w:val="center"/>
            <w:hideMark/>
          </w:tcPr>
          <w:p w:rsidR="004F27E0" w:rsidRPr="004F27E0" w:rsidRDefault="004F27E0" w:rsidP="004F27E0">
            <w:pPr>
              <w:jc w:val="right"/>
              <w:rPr>
                <w:sz w:val="20"/>
                <w:szCs w:val="20"/>
              </w:rPr>
            </w:pPr>
            <w:r w:rsidRPr="004F27E0">
              <w:rPr>
                <w:sz w:val="20"/>
                <w:szCs w:val="20"/>
              </w:rPr>
              <w:t>29,5940</w:t>
            </w:r>
          </w:p>
        </w:tc>
        <w:tc>
          <w:tcPr>
            <w:tcW w:w="1767" w:type="dxa"/>
            <w:shd w:val="clear" w:color="auto" w:fill="auto"/>
            <w:noWrap/>
            <w:vAlign w:val="center"/>
            <w:hideMark/>
          </w:tcPr>
          <w:p w:rsidR="004F27E0" w:rsidRPr="004F27E0" w:rsidRDefault="004F27E0" w:rsidP="004F27E0">
            <w:pPr>
              <w:jc w:val="right"/>
              <w:rPr>
                <w:sz w:val="20"/>
                <w:szCs w:val="20"/>
              </w:rPr>
            </w:pPr>
            <w:r w:rsidRPr="004F27E0">
              <w:rPr>
                <w:sz w:val="20"/>
                <w:szCs w:val="20"/>
              </w:rPr>
              <w:t>0,00</w:t>
            </w:r>
          </w:p>
        </w:tc>
      </w:tr>
      <w:tr w:rsidR="004F27E0" w:rsidRPr="004F27E0" w:rsidTr="00DD50FA">
        <w:trPr>
          <w:trHeight w:val="499"/>
        </w:trPr>
        <w:tc>
          <w:tcPr>
            <w:tcW w:w="567" w:type="dxa"/>
            <w:shd w:val="clear" w:color="auto" w:fill="auto"/>
            <w:hideMark/>
          </w:tcPr>
          <w:p w:rsidR="004F27E0" w:rsidRPr="004F27E0" w:rsidRDefault="004F27E0" w:rsidP="004F27E0">
            <w:pPr>
              <w:jc w:val="center"/>
              <w:rPr>
                <w:sz w:val="20"/>
                <w:szCs w:val="20"/>
              </w:rPr>
            </w:pPr>
            <w:r w:rsidRPr="004F27E0">
              <w:rPr>
                <w:sz w:val="20"/>
                <w:szCs w:val="20"/>
              </w:rPr>
              <w:t> </w:t>
            </w:r>
          </w:p>
        </w:tc>
        <w:tc>
          <w:tcPr>
            <w:tcW w:w="2825" w:type="dxa"/>
            <w:shd w:val="clear" w:color="auto" w:fill="auto"/>
            <w:vAlign w:val="center"/>
            <w:hideMark/>
          </w:tcPr>
          <w:p w:rsidR="004F27E0" w:rsidRPr="004F27E0" w:rsidRDefault="004F27E0" w:rsidP="004F27E0">
            <w:pPr>
              <w:rPr>
                <w:sz w:val="20"/>
                <w:szCs w:val="20"/>
              </w:rPr>
            </w:pPr>
            <w:r w:rsidRPr="004F27E0">
              <w:rPr>
                <w:sz w:val="20"/>
                <w:szCs w:val="20"/>
              </w:rPr>
              <w:t xml:space="preserve">Полезный отпуск тепловой энергии, в  </w:t>
            </w:r>
            <w:proofErr w:type="spellStart"/>
            <w:r w:rsidRPr="004F27E0">
              <w:rPr>
                <w:sz w:val="20"/>
                <w:szCs w:val="20"/>
              </w:rPr>
              <w:t>т.ч</w:t>
            </w:r>
            <w:proofErr w:type="spellEnd"/>
            <w:r w:rsidRPr="004F27E0">
              <w:rPr>
                <w:sz w:val="20"/>
                <w:szCs w:val="20"/>
              </w:rPr>
              <w:t>.:</w:t>
            </w:r>
          </w:p>
        </w:tc>
        <w:tc>
          <w:tcPr>
            <w:tcW w:w="1275" w:type="dxa"/>
            <w:shd w:val="clear" w:color="auto" w:fill="auto"/>
            <w:noWrap/>
            <w:vAlign w:val="center"/>
            <w:hideMark/>
          </w:tcPr>
          <w:p w:rsidR="004F27E0" w:rsidRPr="004F27E0" w:rsidRDefault="004F27E0" w:rsidP="004F27E0">
            <w:pPr>
              <w:jc w:val="center"/>
              <w:rPr>
                <w:sz w:val="20"/>
                <w:szCs w:val="20"/>
              </w:rPr>
            </w:pPr>
            <w:r w:rsidRPr="004F27E0">
              <w:rPr>
                <w:sz w:val="20"/>
                <w:szCs w:val="20"/>
              </w:rPr>
              <w:t>-//-</w:t>
            </w:r>
          </w:p>
        </w:tc>
        <w:tc>
          <w:tcPr>
            <w:tcW w:w="1561" w:type="dxa"/>
            <w:shd w:val="clear" w:color="auto" w:fill="auto"/>
            <w:noWrap/>
            <w:vAlign w:val="center"/>
            <w:hideMark/>
          </w:tcPr>
          <w:p w:rsidR="004F27E0" w:rsidRPr="004F27E0" w:rsidRDefault="004F27E0" w:rsidP="004F27E0">
            <w:pPr>
              <w:jc w:val="right"/>
              <w:rPr>
                <w:sz w:val="20"/>
                <w:szCs w:val="20"/>
              </w:rPr>
            </w:pPr>
            <w:r w:rsidRPr="004F27E0">
              <w:rPr>
                <w:sz w:val="20"/>
                <w:szCs w:val="20"/>
              </w:rPr>
              <w:t>25,9900</w:t>
            </w:r>
          </w:p>
        </w:tc>
        <w:tc>
          <w:tcPr>
            <w:tcW w:w="1569" w:type="dxa"/>
            <w:shd w:val="clear" w:color="auto" w:fill="auto"/>
            <w:noWrap/>
            <w:vAlign w:val="center"/>
            <w:hideMark/>
          </w:tcPr>
          <w:p w:rsidR="004F27E0" w:rsidRPr="004F27E0" w:rsidRDefault="004F27E0" w:rsidP="004F27E0">
            <w:pPr>
              <w:jc w:val="right"/>
              <w:rPr>
                <w:sz w:val="20"/>
                <w:szCs w:val="20"/>
              </w:rPr>
            </w:pPr>
            <w:r w:rsidRPr="004F27E0">
              <w:rPr>
                <w:sz w:val="20"/>
                <w:szCs w:val="20"/>
              </w:rPr>
              <w:t>25,9900</w:t>
            </w:r>
          </w:p>
        </w:tc>
        <w:tc>
          <w:tcPr>
            <w:tcW w:w="1417" w:type="dxa"/>
            <w:shd w:val="clear" w:color="auto" w:fill="auto"/>
            <w:noWrap/>
            <w:vAlign w:val="center"/>
            <w:hideMark/>
          </w:tcPr>
          <w:p w:rsidR="004F27E0" w:rsidRPr="004F27E0" w:rsidRDefault="004F27E0" w:rsidP="004F27E0">
            <w:pPr>
              <w:jc w:val="right"/>
              <w:rPr>
                <w:sz w:val="20"/>
                <w:szCs w:val="20"/>
              </w:rPr>
            </w:pPr>
            <w:r w:rsidRPr="004F27E0">
              <w:rPr>
                <w:sz w:val="20"/>
                <w:szCs w:val="20"/>
              </w:rPr>
              <w:t>25,9900</w:t>
            </w:r>
          </w:p>
        </w:tc>
        <w:tc>
          <w:tcPr>
            <w:tcW w:w="1767" w:type="dxa"/>
            <w:shd w:val="clear" w:color="auto" w:fill="auto"/>
            <w:noWrap/>
            <w:vAlign w:val="center"/>
            <w:hideMark/>
          </w:tcPr>
          <w:p w:rsidR="004F27E0" w:rsidRPr="004F27E0" w:rsidRDefault="004F27E0" w:rsidP="004F27E0">
            <w:pPr>
              <w:jc w:val="right"/>
              <w:rPr>
                <w:sz w:val="20"/>
                <w:szCs w:val="20"/>
              </w:rPr>
            </w:pPr>
            <w:r w:rsidRPr="004F27E0">
              <w:rPr>
                <w:sz w:val="20"/>
                <w:szCs w:val="20"/>
              </w:rPr>
              <w:t>0,00</w:t>
            </w:r>
          </w:p>
        </w:tc>
      </w:tr>
      <w:tr w:rsidR="004F27E0" w:rsidRPr="004F27E0" w:rsidTr="00DD50FA">
        <w:trPr>
          <w:trHeight w:val="499"/>
        </w:trPr>
        <w:tc>
          <w:tcPr>
            <w:tcW w:w="567" w:type="dxa"/>
            <w:shd w:val="clear" w:color="auto" w:fill="auto"/>
            <w:hideMark/>
          </w:tcPr>
          <w:p w:rsidR="004F27E0" w:rsidRPr="004F27E0" w:rsidRDefault="004F27E0" w:rsidP="004F27E0">
            <w:pPr>
              <w:jc w:val="center"/>
              <w:rPr>
                <w:sz w:val="20"/>
                <w:szCs w:val="20"/>
              </w:rPr>
            </w:pPr>
            <w:r w:rsidRPr="004F27E0">
              <w:rPr>
                <w:sz w:val="20"/>
                <w:szCs w:val="20"/>
              </w:rPr>
              <w:t> </w:t>
            </w:r>
          </w:p>
        </w:tc>
        <w:tc>
          <w:tcPr>
            <w:tcW w:w="2825" w:type="dxa"/>
            <w:shd w:val="clear" w:color="auto" w:fill="auto"/>
            <w:vAlign w:val="center"/>
            <w:hideMark/>
          </w:tcPr>
          <w:p w:rsidR="004F27E0" w:rsidRPr="004F27E0" w:rsidRDefault="004F27E0" w:rsidP="004F27E0">
            <w:pPr>
              <w:rPr>
                <w:sz w:val="20"/>
                <w:szCs w:val="20"/>
              </w:rPr>
            </w:pPr>
            <w:r w:rsidRPr="004F27E0">
              <w:rPr>
                <w:sz w:val="20"/>
                <w:szCs w:val="20"/>
              </w:rPr>
              <w:t>потребительский рынок:</w:t>
            </w:r>
          </w:p>
        </w:tc>
        <w:tc>
          <w:tcPr>
            <w:tcW w:w="1275" w:type="dxa"/>
            <w:shd w:val="clear" w:color="auto" w:fill="auto"/>
            <w:noWrap/>
            <w:vAlign w:val="center"/>
            <w:hideMark/>
          </w:tcPr>
          <w:p w:rsidR="004F27E0" w:rsidRPr="004F27E0" w:rsidRDefault="004F27E0" w:rsidP="004F27E0">
            <w:pPr>
              <w:jc w:val="center"/>
              <w:rPr>
                <w:sz w:val="20"/>
                <w:szCs w:val="20"/>
              </w:rPr>
            </w:pPr>
            <w:r w:rsidRPr="004F27E0">
              <w:rPr>
                <w:sz w:val="20"/>
                <w:szCs w:val="20"/>
              </w:rPr>
              <w:t>-//-</w:t>
            </w:r>
          </w:p>
        </w:tc>
        <w:tc>
          <w:tcPr>
            <w:tcW w:w="1561" w:type="dxa"/>
            <w:shd w:val="clear" w:color="auto" w:fill="auto"/>
            <w:noWrap/>
            <w:vAlign w:val="center"/>
            <w:hideMark/>
          </w:tcPr>
          <w:p w:rsidR="004F27E0" w:rsidRPr="004F27E0" w:rsidRDefault="004F27E0" w:rsidP="004F27E0">
            <w:pPr>
              <w:jc w:val="right"/>
              <w:rPr>
                <w:sz w:val="20"/>
                <w:szCs w:val="20"/>
              </w:rPr>
            </w:pPr>
            <w:r w:rsidRPr="004F27E0">
              <w:rPr>
                <w:sz w:val="20"/>
                <w:szCs w:val="20"/>
              </w:rPr>
              <w:t>25,9900</w:t>
            </w:r>
          </w:p>
        </w:tc>
        <w:tc>
          <w:tcPr>
            <w:tcW w:w="1569" w:type="dxa"/>
            <w:shd w:val="clear" w:color="auto" w:fill="auto"/>
            <w:noWrap/>
            <w:vAlign w:val="center"/>
            <w:hideMark/>
          </w:tcPr>
          <w:p w:rsidR="004F27E0" w:rsidRPr="004F27E0" w:rsidRDefault="004F27E0" w:rsidP="004F27E0">
            <w:pPr>
              <w:jc w:val="right"/>
              <w:rPr>
                <w:sz w:val="20"/>
                <w:szCs w:val="20"/>
              </w:rPr>
            </w:pPr>
            <w:r w:rsidRPr="004F27E0">
              <w:rPr>
                <w:sz w:val="20"/>
                <w:szCs w:val="20"/>
              </w:rPr>
              <w:t>25,9900</w:t>
            </w:r>
          </w:p>
        </w:tc>
        <w:tc>
          <w:tcPr>
            <w:tcW w:w="1417" w:type="dxa"/>
            <w:shd w:val="clear" w:color="auto" w:fill="auto"/>
            <w:noWrap/>
            <w:vAlign w:val="center"/>
            <w:hideMark/>
          </w:tcPr>
          <w:p w:rsidR="004F27E0" w:rsidRPr="004F27E0" w:rsidRDefault="004F27E0" w:rsidP="004F27E0">
            <w:pPr>
              <w:jc w:val="right"/>
              <w:rPr>
                <w:sz w:val="20"/>
                <w:szCs w:val="20"/>
              </w:rPr>
            </w:pPr>
            <w:r w:rsidRPr="004F27E0">
              <w:rPr>
                <w:sz w:val="20"/>
                <w:szCs w:val="20"/>
              </w:rPr>
              <w:t>25,9900</w:t>
            </w:r>
          </w:p>
        </w:tc>
        <w:tc>
          <w:tcPr>
            <w:tcW w:w="1767" w:type="dxa"/>
            <w:shd w:val="clear" w:color="auto" w:fill="auto"/>
            <w:noWrap/>
            <w:vAlign w:val="center"/>
            <w:hideMark/>
          </w:tcPr>
          <w:p w:rsidR="004F27E0" w:rsidRPr="004F27E0" w:rsidRDefault="004F27E0" w:rsidP="004F27E0">
            <w:pPr>
              <w:jc w:val="right"/>
              <w:rPr>
                <w:sz w:val="20"/>
                <w:szCs w:val="20"/>
              </w:rPr>
            </w:pPr>
            <w:r w:rsidRPr="004F27E0">
              <w:rPr>
                <w:sz w:val="20"/>
                <w:szCs w:val="20"/>
              </w:rPr>
              <w:t>0,00</w:t>
            </w:r>
          </w:p>
        </w:tc>
      </w:tr>
      <w:tr w:rsidR="004F27E0" w:rsidRPr="004F27E0" w:rsidTr="00DD50FA">
        <w:trPr>
          <w:trHeight w:val="499"/>
        </w:trPr>
        <w:tc>
          <w:tcPr>
            <w:tcW w:w="567" w:type="dxa"/>
            <w:shd w:val="clear" w:color="auto" w:fill="auto"/>
            <w:hideMark/>
          </w:tcPr>
          <w:p w:rsidR="004F27E0" w:rsidRPr="004F27E0" w:rsidRDefault="004F27E0" w:rsidP="004F27E0">
            <w:pPr>
              <w:jc w:val="center"/>
              <w:rPr>
                <w:sz w:val="20"/>
                <w:szCs w:val="20"/>
              </w:rPr>
            </w:pPr>
            <w:r w:rsidRPr="004F27E0">
              <w:rPr>
                <w:sz w:val="20"/>
                <w:szCs w:val="20"/>
              </w:rPr>
              <w:t> </w:t>
            </w:r>
          </w:p>
        </w:tc>
        <w:tc>
          <w:tcPr>
            <w:tcW w:w="2825" w:type="dxa"/>
            <w:shd w:val="clear" w:color="auto" w:fill="auto"/>
            <w:vAlign w:val="center"/>
            <w:hideMark/>
          </w:tcPr>
          <w:p w:rsidR="004F27E0" w:rsidRPr="004F27E0" w:rsidRDefault="004F27E0" w:rsidP="004F27E0">
            <w:pPr>
              <w:rPr>
                <w:sz w:val="20"/>
                <w:szCs w:val="20"/>
              </w:rPr>
            </w:pPr>
            <w:r w:rsidRPr="004F27E0">
              <w:rPr>
                <w:sz w:val="20"/>
                <w:szCs w:val="20"/>
              </w:rPr>
              <w:t xml:space="preserve">  - жилищные организации </w:t>
            </w:r>
          </w:p>
        </w:tc>
        <w:tc>
          <w:tcPr>
            <w:tcW w:w="1275" w:type="dxa"/>
            <w:shd w:val="clear" w:color="auto" w:fill="auto"/>
            <w:noWrap/>
            <w:vAlign w:val="center"/>
            <w:hideMark/>
          </w:tcPr>
          <w:p w:rsidR="004F27E0" w:rsidRPr="004F27E0" w:rsidRDefault="004F27E0" w:rsidP="004F27E0">
            <w:pPr>
              <w:jc w:val="center"/>
              <w:rPr>
                <w:sz w:val="20"/>
                <w:szCs w:val="20"/>
              </w:rPr>
            </w:pPr>
            <w:r w:rsidRPr="004F27E0">
              <w:rPr>
                <w:sz w:val="20"/>
                <w:szCs w:val="20"/>
              </w:rPr>
              <w:t>-//-</w:t>
            </w:r>
          </w:p>
        </w:tc>
        <w:tc>
          <w:tcPr>
            <w:tcW w:w="1561" w:type="dxa"/>
            <w:shd w:val="clear" w:color="auto" w:fill="auto"/>
            <w:noWrap/>
            <w:vAlign w:val="center"/>
            <w:hideMark/>
          </w:tcPr>
          <w:p w:rsidR="004F27E0" w:rsidRPr="004F27E0" w:rsidRDefault="004F27E0" w:rsidP="004F27E0">
            <w:pPr>
              <w:jc w:val="right"/>
              <w:rPr>
                <w:sz w:val="20"/>
                <w:szCs w:val="20"/>
              </w:rPr>
            </w:pPr>
            <w:r w:rsidRPr="004F27E0">
              <w:rPr>
                <w:sz w:val="20"/>
                <w:szCs w:val="20"/>
              </w:rPr>
              <w:t>0,0000</w:t>
            </w:r>
          </w:p>
        </w:tc>
        <w:tc>
          <w:tcPr>
            <w:tcW w:w="1569" w:type="dxa"/>
            <w:shd w:val="clear" w:color="auto" w:fill="auto"/>
            <w:noWrap/>
            <w:vAlign w:val="center"/>
            <w:hideMark/>
          </w:tcPr>
          <w:p w:rsidR="004F27E0" w:rsidRPr="004F27E0" w:rsidRDefault="004F27E0" w:rsidP="004F27E0">
            <w:pPr>
              <w:jc w:val="right"/>
              <w:rPr>
                <w:sz w:val="20"/>
                <w:szCs w:val="20"/>
              </w:rPr>
            </w:pPr>
            <w:r w:rsidRPr="004F27E0">
              <w:rPr>
                <w:sz w:val="20"/>
                <w:szCs w:val="20"/>
              </w:rPr>
              <w:t>0,0000</w:t>
            </w:r>
          </w:p>
        </w:tc>
        <w:tc>
          <w:tcPr>
            <w:tcW w:w="1417" w:type="dxa"/>
            <w:shd w:val="clear" w:color="auto" w:fill="auto"/>
            <w:noWrap/>
            <w:vAlign w:val="center"/>
            <w:hideMark/>
          </w:tcPr>
          <w:p w:rsidR="004F27E0" w:rsidRPr="004F27E0" w:rsidRDefault="004F27E0" w:rsidP="004F27E0">
            <w:pPr>
              <w:jc w:val="right"/>
              <w:rPr>
                <w:sz w:val="20"/>
                <w:szCs w:val="20"/>
              </w:rPr>
            </w:pPr>
            <w:r w:rsidRPr="004F27E0">
              <w:rPr>
                <w:sz w:val="20"/>
                <w:szCs w:val="20"/>
              </w:rPr>
              <w:t>0,0000</w:t>
            </w:r>
          </w:p>
        </w:tc>
        <w:tc>
          <w:tcPr>
            <w:tcW w:w="1767" w:type="dxa"/>
            <w:shd w:val="clear" w:color="auto" w:fill="auto"/>
            <w:noWrap/>
            <w:vAlign w:val="center"/>
            <w:hideMark/>
          </w:tcPr>
          <w:p w:rsidR="004F27E0" w:rsidRPr="004F27E0" w:rsidRDefault="004F27E0" w:rsidP="004F27E0">
            <w:pPr>
              <w:jc w:val="right"/>
              <w:rPr>
                <w:sz w:val="20"/>
                <w:szCs w:val="20"/>
              </w:rPr>
            </w:pPr>
            <w:r w:rsidRPr="004F27E0">
              <w:rPr>
                <w:sz w:val="20"/>
                <w:szCs w:val="20"/>
              </w:rPr>
              <w:t>0,00</w:t>
            </w:r>
          </w:p>
        </w:tc>
      </w:tr>
      <w:tr w:rsidR="004F27E0" w:rsidRPr="004F27E0" w:rsidTr="00DD50FA">
        <w:trPr>
          <w:trHeight w:val="499"/>
        </w:trPr>
        <w:tc>
          <w:tcPr>
            <w:tcW w:w="567" w:type="dxa"/>
            <w:shd w:val="clear" w:color="auto" w:fill="auto"/>
            <w:hideMark/>
          </w:tcPr>
          <w:p w:rsidR="004F27E0" w:rsidRPr="004F27E0" w:rsidRDefault="004F27E0" w:rsidP="004F27E0">
            <w:pPr>
              <w:jc w:val="center"/>
              <w:rPr>
                <w:sz w:val="20"/>
                <w:szCs w:val="20"/>
              </w:rPr>
            </w:pPr>
            <w:r w:rsidRPr="004F27E0">
              <w:rPr>
                <w:sz w:val="20"/>
                <w:szCs w:val="20"/>
              </w:rPr>
              <w:t> </w:t>
            </w:r>
          </w:p>
        </w:tc>
        <w:tc>
          <w:tcPr>
            <w:tcW w:w="2825" w:type="dxa"/>
            <w:shd w:val="clear" w:color="auto" w:fill="auto"/>
            <w:vAlign w:val="center"/>
            <w:hideMark/>
          </w:tcPr>
          <w:p w:rsidR="004F27E0" w:rsidRPr="004F27E0" w:rsidRDefault="004F27E0" w:rsidP="004F27E0">
            <w:pPr>
              <w:ind w:left="-258" w:firstLine="258"/>
              <w:rPr>
                <w:sz w:val="20"/>
                <w:szCs w:val="20"/>
              </w:rPr>
            </w:pPr>
            <w:r w:rsidRPr="004F27E0">
              <w:rPr>
                <w:sz w:val="20"/>
                <w:szCs w:val="20"/>
              </w:rPr>
              <w:t xml:space="preserve">  - бюджетные потребители</w:t>
            </w:r>
          </w:p>
        </w:tc>
        <w:tc>
          <w:tcPr>
            <w:tcW w:w="1275" w:type="dxa"/>
            <w:shd w:val="clear" w:color="auto" w:fill="auto"/>
            <w:noWrap/>
            <w:vAlign w:val="center"/>
            <w:hideMark/>
          </w:tcPr>
          <w:p w:rsidR="004F27E0" w:rsidRPr="004F27E0" w:rsidRDefault="004F27E0" w:rsidP="004F27E0">
            <w:pPr>
              <w:jc w:val="center"/>
              <w:rPr>
                <w:sz w:val="20"/>
                <w:szCs w:val="20"/>
              </w:rPr>
            </w:pPr>
            <w:r w:rsidRPr="004F27E0">
              <w:rPr>
                <w:sz w:val="20"/>
                <w:szCs w:val="20"/>
              </w:rPr>
              <w:t>-//-</w:t>
            </w:r>
          </w:p>
        </w:tc>
        <w:tc>
          <w:tcPr>
            <w:tcW w:w="1561" w:type="dxa"/>
            <w:shd w:val="clear" w:color="auto" w:fill="auto"/>
            <w:noWrap/>
            <w:vAlign w:val="center"/>
            <w:hideMark/>
          </w:tcPr>
          <w:p w:rsidR="004F27E0" w:rsidRPr="004F27E0" w:rsidRDefault="004F27E0" w:rsidP="004F27E0">
            <w:pPr>
              <w:jc w:val="right"/>
              <w:rPr>
                <w:sz w:val="20"/>
                <w:szCs w:val="20"/>
              </w:rPr>
            </w:pPr>
            <w:r w:rsidRPr="004F27E0">
              <w:rPr>
                <w:sz w:val="20"/>
                <w:szCs w:val="20"/>
              </w:rPr>
              <w:t>0,0000</w:t>
            </w:r>
          </w:p>
        </w:tc>
        <w:tc>
          <w:tcPr>
            <w:tcW w:w="1569" w:type="dxa"/>
            <w:shd w:val="clear" w:color="auto" w:fill="auto"/>
            <w:noWrap/>
            <w:vAlign w:val="center"/>
            <w:hideMark/>
          </w:tcPr>
          <w:p w:rsidR="004F27E0" w:rsidRPr="004F27E0" w:rsidRDefault="004F27E0" w:rsidP="004F27E0">
            <w:pPr>
              <w:jc w:val="right"/>
              <w:rPr>
                <w:sz w:val="20"/>
                <w:szCs w:val="20"/>
              </w:rPr>
            </w:pPr>
            <w:r w:rsidRPr="004F27E0">
              <w:rPr>
                <w:sz w:val="20"/>
                <w:szCs w:val="20"/>
              </w:rPr>
              <w:t>0,0000</w:t>
            </w:r>
          </w:p>
        </w:tc>
        <w:tc>
          <w:tcPr>
            <w:tcW w:w="1417" w:type="dxa"/>
            <w:shd w:val="clear" w:color="auto" w:fill="auto"/>
            <w:noWrap/>
            <w:vAlign w:val="center"/>
            <w:hideMark/>
          </w:tcPr>
          <w:p w:rsidR="004F27E0" w:rsidRPr="004F27E0" w:rsidRDefault="004F27E0" w:rsidP="004F27E0">
            <w:pPr>
              <w:jc w:val="right"/>
              <w:rPr>
                <w:sz w:val="20"/>
                <w:szCs w:val="20"/>
              </w:rPr>
            </w:pPr>
            <w:r w:rsidRPr="004F27E0">
              <w:rPr>
                <w:sz w:val="20"/>
                <w:szCs w:val="20"/>
              </w:rPr>
              <w:t>0,0000</w:t>
            </w:r>
          </w:p>
        </w:tc>
        <w:tc>
          <w:tcPr>
            <w:tcW w:w="1767" w:type="dxa"/>
            <w:shd w:val="clear" w:color="auto" w:fill="auto"/>
            <w:noWrap/>
            <w:vAlign w:val="center"/>
            <w:hideMark/>
          </w:tcPr>
          <w:p w:rsidR="004F27E0" w:rsidRPr="004F27E0" w:rsidRDefault="004F27E0" w:rsidP="004F27E0">
            <w:pPr>
              <w:jc w:val="right"/>
              <w:rPr>
                <w:sz w:val="20"/>
                <w:szCs w:val="20"/>
              </w:rPr>
            </w:pPr>
            <w:r w:rsidRPr="004F27E0">
              <w:rPr>
                <w:sz w:val="20"/>
                <w:szCs w:val="20"/>
              </w:rPr>
              <w:t>0,00</w:t>
            </w:r>
          </w:p>
        </w:tc>
      </w:tr>
      <w:tr w:rsidR="004F27E0" w:rsidRPr="004F27E0" w:rsidTr="00DD50FA">
        <w:trPr>
          <w:trHeight w:val="499"/>
        </w:trPr>
        <w:tc>
          <w:tcPr>
            <w:tcW w:w="567" w:type="dxa"/>
            <w:shd w:val="clear" w:color="auto" w:fill="auto"/>
            <w:hideMark/>
          </w:tcPr>
          <w:p w:rsidR="004F27E0" w:rsidRPr="004F27E0" w:rsidRDefault="004F27E0" w:rsidP="004F27E0">
            <w:pPr>
              <w:jc w:val="center"/>
              <w:rPr>
                <w:sz w:val="20"/>
                <w:szCs w:val="20"/>
              </w:rPr>
            </w:pPr>
            <w:r w:rsidRPr="004F27E0">
              <w:rPr>
                <w:sz w:val="20"/>
                <w:szCs w:val="20"/>
              </w:rPr>
              <w:t> </w:t>
            </w:r>
          </w:p>
        </w:tc>
        <w:tc>
          <w:tcPr>
            <w:tcW w:w="2825" w:type="dxa"/>
            <w:shd w:val="clear" w:color="auto" w:fill="auto"/>
            <w:vAlign w:val="center"/>
            <w:hideMark/>
          </w:tcPr>
          <w:p w:rsidR="004F27E0" w:rsidRPr="004F27E0" w:rsidRDefault="004F27E0" w:rsidP="004F27E0">
            <w:pPr>
              <w:rPr>
                <w:sz w:val="20"/>
                <w:szCs w:val="20"/>
              </w:rPr>
            </w:pPr>
            <w:r w:rsidRPr="004F27E0">
              <w:rPr>
                <w:sz w:val="20"/>
                <w:szCs w:val="20"/>
              </w:rPr>
              <w:t xml:space="preserve">  - иные потребители</w:t>
            </w:r>
          </w:p>
        </w:tc>
        <w:tc>
          <w:tcPr>
            <w:tcW w:w="1275" w:type="dxa"/>
            <w:shd w:val="clear" w:color="auto" w:fill="auto"/>
            <w:noWrap/>
            <w:vAlign w:val="center"/>
            <w:hideMark/>
          </w:tcPr>
          <w:p w:rsidR="004F27E0" w:rsidRPr="004F27E0" w:rsidRDefault="004F27E0" w:rsidP="004F27E0">
            <w:pPr>
              <w:jc w:val="center"/>
              <w:rPr>
                <w:sz w:val="20"/>
                <w:szCs w:val="20"/>
              </w:rPr>
            </w:pPr>
            <w:r w:rsidRPr="004F27E0">
              <w:rPr>
                <w:sz w:val="20"/>
                <w:szCs w:val="20"/>
              </w:rPr>
              <w:t>-//-</w:t>
            </w:r>
          </w:p>
        </w:tc>
        <w:tc>
          <w:tcPr>
            <w:tcW w:w="1561" w:type="dxa"/>
            <w:shd w:val="clear" w:color="auto" w:fill="auto"/>
            <w:noWrap/>
            <w:vAlign w:val="center"/>
            <w:hideMark/>
          </w:tcPr>
          <w:p w:rsidR="004F27E0" w:rsidRPr="004F27E0" w:rsidRDefault="004F27E0" w:rsidP="004F27E0">
            <w:pPr>
              <w:jc w:val="right"/>
              <w:rPr>
                <w:sz w:val="20"/>
                <w:szCs w:val="20"/>
              </w:rPr>
            </w:pPr>
            <w:r w:rsidRPr="004F27E0">
              <w:rPr>
                <w:sz w:val="20"/>
                <w:szCs w:val="20"/>
              </w:rPr>
              <w:t>25,9900</w:t>
            </w:r>
          </w:p>
        </w:tc>
        <w:tc>
          <w:tcPr>
            <w:tcW w:w="1569" w:type="dxa"/>
            <w:shd w:val="clear" w:color="auto" w:fill="auto"/>
            <w:noWrap/>
            <w:vAlign w:val="center"/>
            <w:hideMark/>
          </w:tcPr>
          <w:p w:rsidR="004F27E0" w:rsidRPr="004F27E0" w:rsidRDefault="004F27E0" w:rsidP="004F27E0">
            <w:pPr>
              <w:jc w:val="right"/>
              <w:rPr>
                <w:sz w:val="20"/>
                <w:szCs w:val="20"/>
              </w:rPr>
            </w:pPr>
            <w:r w:rsidRPr="004F27E0">
              <w:rPr>
                <w:sz w:val="20"/>
                <w:szCs w:val="20"/>
              </w:rPr>
              <w:t>25,9900</w:t>
            </w:r>
          </w:p>
        </w:tc>
        <w:tc>
          <w:tcPr>
            <w:tcW w:w="1417" w:type="dxa"/>
            <w:shd w:val="clear" w:color="auto" w:fill="auto"/>
            <w:noWrap/>
            <w:vAlign w:val="center"/>
            <w:hideMark/>
          </w:tcPr>
          <w:p w:rsidR="004F27E0" w:rsidRPr="004F27E0" w:rsidRDefault="004F27E0" w:rsidP="004F27E0">
            <w:pPr>
              <w:jc w:val="right"/>
              <w:rPr>
                <w:sz w:val="20"/>
                <w:szCs w:val="20"/>
              </w:rPr>
            </w:pPr>
            <w:r w:rsidRPr="004F27E0">
              <w:rPr>
                <w:sz w:val="20"/>
                <w:szCs w:val="20"/>
              </w:rPr>
              <w:t>25,9900</w:t>
            </w:r>
          </w:p>
        </w:tc>
        <w:tc>
          <w:tcPr>
            <w:tcW w:w="1767" w:type="dxa"/>
            <w:shd w:val="clear" w:color="auto" w:fill="auto"/>
            <w:noWrap/>
            <w:vAlign w:val="center"/>
            <w:hideMark/>
          </w:tcPr>
          <w:p w:rsidR="004F27E0" w:rsidRPr="004F27E0" w:rsidRDefault="004F27E0" w:rsidP="004F27E0">
            <w:pPr>
              <w:jc w:val="right"/>
              <w:rPr>
                <w:sz w:val="20"/>
                <w:szCs w:val="20"/>
              </w:rPr>
            </w:pPr>
            <w:r w:rsidRPr="004F27E0">
              <w:rPr>
                <w:sz w:val="20"/>
                <w:szCs w:val="20"/>
              </w:rPr>
              <w:t>0,00</w:t>
            </w:r>
          </w:p>
        </w:tc>
      </w:tr>
      <w:tr w:rsidR="004F27E0" w:rsidRPr="004F27E0" w:rsidTr="00DD50FA">
        <w:trPr>
          <w:trHeight w:val="499"/>
        </w:trPr>
        <w:tc>
          <w:tcPr>
            <w:tcW w:w="567" w:type="dxa"/>
            <w:shd w:val="clear" w:color="auto" w:fill="auto"/>
            <w:hideMark/>
          </w:tcPr>
          <w:p w:rsidR="004F27E0" w:rsidRPr="004F27E0" w:rsidRDefault="004F27E0" w:rsidP="004F27E0">
            <w:pPr>
              <w:jc w:val="center"/>
              <w:rPr>
                <w:sz w:val="20"/>
                <w:szCs w:val="20"/>
              </w:rPr>
            </w:pPr>
            <w:r w:rsidRPr="004F27E0">
              <w:rPr>
                <w:sz w:val="20"/>
                <w:szCs w:val="20"/>
              </w:rPr>
              <w:t> </w:t>
            </w:r>
          </w:p>
        </w:tc>
        <w:tc>
          <w:tcPr>
            <w:tcW w:w="2825" w:type="dxa"/>
            <w:shd w:val="clear" w:color="auto" w:fill="auto"/>
            <w:vAlign w:val="center"/>
            <w:hideMark/>
          </w:tcPr>
          <w:p w:rsidR="004F27E0" w:rsidRPr="004F27E0" w:rsidRDefault="004F27E0" w:rsidP="004F27E0">
            <w:pPr>
              <w:rPr>
                <w:sz w:val="20"/>
                <w:szCs w:val="20"/>
              </w:rPr>
            </w:pPr>
            <w:r w:rsidRPr="004F27E0">
              <w:rPr>
                <w:sz w:val="20"/>
                <w:szCs w:val="20"/>
              </w:rPr>
              <w:t>производственные нужды</w:t>
            </w:r>
          </w:p>
        </w:tc>
        <w:tc>
          <w:tcPr>
            <w:tcW w:w="1275" w:type="dxa"/>
            <w:shd w:val="clear" w:color="auto" w:fill="auto"/>
            <w:noWrap/>
            <w:vAlign w:val="center"/>
            <w:hideMark/>
          </w:tcPr>
          <w:p w:rsidR="004F27E0" w:rsidRPr="004F27E0" w:rsidRDefault="004F27E0" w:rsidP="004F27E0">
            <w:pPr>
              <w:jc w:val="center"/>
              <w:rPr>
                <w:sz w:val="20"/>
                <w:szCs w:val="20"/>
              </w:rPr>
            </w:pPr>
            <w:r w:rsidRPr="004F27E0">
              <w:rPr>
                <w:sz w:val="20"/>
                <w:szCs w:val="20"/>
              </w:rPr>
              <w:t>-//-</w:t>
            </w:r>
          </w:p>
        </w:tc>
        <w:tc>
          <w:tcPr>
            <w:tcW w:w="1561" w:type="dxa"/>
            <w:shd w:val="clear" w:color="auto" w:fill="auto"/>
            <w:noWrap/>
            <w:vAlign w:val="center"/>
            <w:hideMark/>
          </w:tcPr>
          <w:p w:rsidR="004F27E0" w:rsidRPr="004F27E0" w:rsidRDefault="004F27E0" w:rsidP="004F27E0">
            <w:pPr>
              <w:rPr>
                <w:sz w:val="20"/>
                <w:szCs w:val="20"/>
              </w:rPr>
            </w:pPr>
            <w:r w:rsidRPr="004F27E0">
              <w:rPr>
                <w:sz w:val="20"/>
                <w:szCs w:val="20"/>
              </w:rPr>
              <w:t> </w:t>
            </w:r>
          </w:p>
        </w:tc>
        <w:tc>
          <w:tcPr>
            <w:tcW w:w="1569" w:type="dxa"/>
            <w:shd w:val="clear" w:color="auto" w:fill="auto"/>
            <w:noWrap/>
            <w:vAlign w:val="center"/>
            <w:hideMark/>
          </w:tcPr>
          <w:p w:rsidR="004F27E0" w:rsidRPr="004F27E0" w:rsidRDefault="004F27E0" w:rsidP="004F27E0">
            <w:pPr>
              <w:rPr>
                <w:sz w:val="20"/>
                <w:szCs w:val="20"/>
              </w:rPr>
            </w:pPr>
            <w:r w:rsidRPr="004F27E0">
              <w:rPr>
                <w:sz w:val="20"/>
                <w:szCs w:val="20"/>
              </w:rPr>
              <w:t> </w:t>
            </w:r>
          </w:p>
        </w:tc>
        <w:tc>
          <w:tcPr>
            <w:tcW w:w="1417" w:type="dxa"/>
            <w:shd w:val="clear" w:color="auto" w:fill="auto"/>
            <w:noWrap/>
            <w:vAlign w:val="center"/>
            <w:hideMark/>
          </w:tcPr>
          <w:p w:rsidR="004F27E0" w:rsidRPr="004F27E0" w:rsidRDefault="004F27E0" w:rsidP="004F27E0">
            <w:pPr>
              <w:rPr>
                <w:sz w:val="20"/>
                <w:szCs w:val="20"/>
              </w:rPr>
            </w:pPr>
            <w:r w:rsidRPr="004F27E0">
              <w:rPr>
                <w:sz w:val="20"/>
                <w:szCs w:val="20"/>
              </w:rPr>
              <w:t> </w:t>
            </w:r>
          </w:p>
        </w:tc>
        <w:tc>
          <w:tcPr>
            <w:tcW w:w="1767" w:type="dxa"/>
            <w:shd w:val="clear" w:color="auto" w:fill="auto"/>
            <w:noWrap/>
            <w:vAlign w:val="center"/>
            <w:hideMark/>
          </w:tcPr>
          <w:p w:rsidR="004F27E0" w:rsidRPr="004F27E0" w:rsidRDefault="004F27E0" w:rsidP="004F27E0">
            <w:pPr>
              <w:rPr>
                <w:sz w:val="20"/>
                <w:szCs w:val="20"/>
              </w:rPr>
            </w:pPr>
            <w:r w:rsidRPr="004F27E0">
              <w:rPr>
                <w:sz w:val="20"/>
                <w:szCs w:val="20"/>
              </w:rPr>
              <w:t> </w:t>
            </w:r>
          </w:p>
        </w:tc>
      </w:tr>
      <w:tr w:rsidR="004F27E0" w:rsidRPr="004F27E0" w:rsidTr="00DD50FA">
        <w:trPr>
          <w:trHeight w:val="375"/>
        </w:trPr>
        <w:tc>
          <w:tcPr>
            <w:tcW w:w="567" w:type="dxa"/>
            <w:shd w:val="clear" w:color="auto" w:fill="auto"/>
            <w:hideMark/>
          </w:tcPr>
          <w:p w:rsidR="004F27E0" w:rsidRPr="004F27E0" w:rsidRDefault="004F27E0" w:rsidP="004F27E0">
            <w:pPr>
              <w:jc w:val="center"/>
              <w:rPr>
                <w:sz w:val="20"/>
                <w:szCs w:val="20"/>
              </w:rPr>
            </w:pPr>
            <w:r w:rsidRPr="004F27E0">
              <w:rPr>
                <w:sz w:val="20"/>
                <w:szCs w:val="20"/>
              </w:rPr>
              <w:t> </w:t>
            </w:r>
          </w:p>
        </w:tc>
        <w:tc>
          <w:tcPr>
            <w:tcW w:w="2825" w:type="dxa"/>
            <w:shd w:val="clear" w:color="auto" w:fill="auto"/>
            <w:vAlign w:val="center"/>
            <w:hideMark/>
          </w:tcPr>
          <w:p w:rsidR="004F27E0" w:rsidRPr="004F27E0" w:rsidRDefault="004F27E0" w:rsidP="004F27E0">
            <w:pPr>
              <w:rPr>
                <w:sz w:val="20"/>
                <w:szCs w:val="20"/>
              </w:rPr>
            </w:pPr>
            <w:r w:rsidRPr="004F27E0">
              <w:rPr>
                <w:sz w:val="20"/>
                <w:szCs w:val="20"/>
              </w:rPr>
              <w:t>Потери в тепловых сетях:</w:t>
            </w:r>
          </w:p>
        </w:tc>
        <w:tc>
          <w:tcPr>
            <w:tcW w:w="1275" w:type="dxa"/>
            <w:shd w:val="clear" w:color="auto" w:fill="auto"/>
            <w:noWrap/>
            <w:vAlign w:val="center"/>
            <w:hideMark/>
          </w:tcPr>
          <w:p w:rsidR="004F27E0" w:rsidRPr="004F27E0" w:rsidRDefault="004F27E0" w:rsidP="004F27E0">
            <w:pPr>
              <w:jc w:val="center"/>
              <w:rPr>
                <w:sz w:val="20"/>
                <w:szCs w:val="20"/>
              </w:rPr>
            </w:pPr>
            <w:r w:rsidRPr="004F27E0">
              <w:rPr>
                <w:sz w:val="20"/>
                <w:szCs w:val="20"/>
              </w:rPr>
              <w:t> </w:t>
            </w:r>
          </w:p>
        </w:tc>
        <w:tc>
          <w:tcPr>
            <w:tcW w:w="1561" w:type="dxa"/>
            <w:shd w:val="clear" w:color="auto" w:fill="auto"/>
            <w:noWrap/>
            <w:vAlign w:val="center"/>
            <w:hideMark/>
          </w:tcPr>
          <w:p w:rsidR="004F27E0" w:rsidRPr="004F27E0" w:rsidRDefault="004F27E0" w:rsidP="004F27E0">
            <w:pPr>
              <w:rPr>
                <w:sz w:val="20"/>
                <w:szCs w:val="20"/>
              </w:rPr>
            </w:pPr>
            <w:r w:rsidRPr="004F27E0">
              <w:rPr>
                <w:sz w:val="20"/>
                <w:szCs w:val="20"/>
              </w:rPr>
              <w:t> </w:t>
            </w:r>
          </w:p>
        </w:tc>
        <w:tc>
          <w:tcPr>
            <w:tcW w:w="1569" w:type="dxa"/>
            <w:shd w:val="clear" w:color="auto" w:fill="auto"/>
            <w:noWrap/>
            <w:vAlign w:val="center"/>
            <w:hideMark/>
          </w:tcPr>
          <w:p w:rsidR="004F27E0" w:rsidRPr="004F27E0" w:rsidRDefault="004F27E0" w:rsidP="004F27E0">
            <w:pPr>
              <w:rPr>
                <w:sz w:val="20"/>
                <w:szCs w:val="20"/>
              </w:rPr>
            </w:pPr>
            <w:r w:rsidRPr="004F27E0">
              <w:rPr>
                <w:sz w:val="20"/>
                <w:szCs w:val="20"/>
              </w:rPr>
              <w:t> </w:t>
            </w:r>
          </w:p>
        </w:tc>
        <w:tc>
          <w:tcPr>
            <w:tcW w:w="1417" w:type="dxa"/>
            <w:shd w:val="clear" w:color="auto" w:fill="auto"/>
            <w:noWrap/>
            <w:vAlign w:val="center"/>
            <w:hideMark/>
          </w:tcPr>
          <w:p w:rsidR="004F27E0" w:rsidRPr="004F27E0" w:rsidRDefault="004F27E0" w:rsidP="004F27E0">
            <w:pPr>
              <w:rPr>
                <w:sz w:val="20"/>
                <w:szCs w:val="20"/>
              </w:rPr>
            </w:pPr>
            <w:r w:rsidRPr="004F27E0">
              <w:rPr>
                <w:sz w:val="20"/>
                <w:szCs w:val="20"/>
              </w:rPr>
              <w:t> </w:t>
            </w:r>
          </w:p>
        </w:tc>
        <w:tc>
          <w:tcPr>
            <w:tcW w:w="1767" w:type="dxa"/>
            <w:shd w:val="clear" w:color="auto" w:fill="auto"/>
            <w:noWrap/>
            <w:vAlign w:val="center"/>
            <w:hideMark/>
          </w:tcPr>
          <w:p w:rsidR="004F27E0" w:rsidRPr="004F27E0" w:rsidRDefault="004F27E0" w:rsidP="004F27E0">
            <w:pPr>
              <w:rPr>
                <w:sz w:val="20"/>
                <w:szCs w:val="20"/>
              </w:rPr>
            </w:pPr>
            <w:r w:rsidRPr="004F27E0">
              <w:rPr>
                <w:sz w:val="20"/>
                <w:szCs w:val="20"/>
              </w:rPr>
              <w:t> </w:t>
            </w:r>
          </w:p>
        </w:tc>
      </w:tr>
      <w:tr w:rsidR="004F27E0" w:rsidRPr="004F27E0" w:rsidTr="00DD50FA">
        <w:trPr>
          <w:trHeight w:val="360"/>
        </w:trPr>
        <w:tc>
          <w:tcPr>
            <w:tcW w:w="567" w:type="dxa"/>
            <w:shd w:val="clear" w:color="auto" w:fill="auto"/>
            <w:noWrap/>
            <w:vAlign w:val="bottom"/>
            <w:hideMark/>
          </w:tcPr>
          <w:p w:rsidR="004F27E0" w:rsidRPr="004F27E0" w:rsidRDefault="004F27E0" w:rsidP="004F27E0">
            <w:pPr>
              <w:jc w:val="center"/>
              <w:rPr>
                <w:sz w:val="20"/>
                <w:szCs w:val="20"/>
              </w:rPr>
            </w:pPr>
            <w:r w:rsidRPr="004F27E0">
              <w:rPr>
                <w:sz w:val="20"/>
                <w:szCs w:val="20"/>
              </w:rPr>
              <w:t> </w:t>
            </w:r>
          </w:p>
        </w:tc>
        <w:tc>
          <w:tcPr>
            <w:tcW w:w="2825" w:type="dxa"/>
            <w:shd w:val="clear" w:color="auto" w:fill="auto"/>
            <w:vAlign w:val="center"/>
            <w:hideMark/>
          </w:tcPr>
          <w:p w:rsidR="004F27E0" w:rsidRPr="004F27E0" w:rsidRDefault="004F27E0" w:rsidP="004F27E0">
            <w:pPr>
              <w:rPr>
                <w:sz w:val="20"/>
                <w:szCs w:val="20"/>
              </w:rPr>
            </w:pPr>
            <w:r w:rsidRPr="004F27E0">
              <w:rPr>
                <w:sz w:val="20"/>
                <w:szCs w:val="20"/>
              </w:rPr>
              <w:t xml:space="preserve"> - тепловой энергии</w:t>
            </w:r>
          </w:p>
        </w:tc>
        <w:tc>
          <w:tcPr>
            <w:tcW w:w="1275" w:type="dxa"/>
            <w:shd w:val="clear" w:color="auto" w:fill="auto"/>
            <w:noWrap/>
            <w:vAlign w:val="center"/>
            <w:hideMark/>
          </w:tcPr>
          <w:p w:rsidR="004F27E0" w:rsidRPr="004F27E0" w:rsidRDefault="004F27E0" w:rsidP="004F27E0">
            <w:pPr>
              <w:jc w:val="center"/>
              <w:rPr>
                <w:sz w:val="20"/>
                <w:szCs w:val="20"/>
              </w:rPr>
            </w:pPr>
            <w:r w:rsidRPr="004F27E0">
              <w:rPr>
                <w:sz w:val="20"/>
                <w:szCs w:val="20"/>
              </w:rPr>
              <w:t>тыс. Гкал</w:t>
            </w:r>
          </w:p>
        </w:tc>
        <w:tc>
          <w:tcPr>
            <w:tcW w:w="1561" w:type="dxa"/>
            <w:shd w:val="clear" w:color="auto" w:fill="auto"/>
            <w:noWrap/>
            <w:vAlign w:val="center"/>
            <w:hideMark/>
          </w:tcPr>
          <w:p w:rsidR="004F27E0" w:rsidRPr="004F27E0" w:rsidRDefault="004F27E0" w:rsidP="004F27E0">
            <w:pPr>
              <w:jc w:val="right"/>
              <w:rPr>
                <w:sz w:val="20"/>
                <w:szCs w:val="20"/>
              </w:rPr>
            </w:pPr>
            <w:r w:rsidRPr="004F27E0">
              <w:rPr>
                <w:sz w:val="20"/>
                <w:szCs w:val="20"/>
              </w:rPr>
              <w:t>3,6040</w:t>
            </w:r>
          </w:p>
        </w:tc>
        <w:tc>
          <w:tcPr>
            <w:tcW w:w="1569" w:type="dxa"/>
            <w:shd w:val="clear" w:color="auto" w:fill="auto"/>
            <w:noWrap/>
            <w:vAlign w:val="center"/>
            <w:hideMark/>
          </w:tcPr>
          <w:p w:rsidR="004F27E0" w:rsidRPr="004F27E0" w:rsidRDefault="004F27E0" w:rsidP="004F27E0">
            <w:pPr>
              <w:jc w:val="right"/>
              <w:rPr>
                <w:sz w:val="20"/>
                <w:szCs w:val="20"/>
              </w:rPr>
            </w:pPr>
            <w:r w:rsidRPr="004F27E0">
              <w:rPr>
                <w:sz w:val="20"/>
                <w:szCs w:val="20"/>
              </w:rPr>
              <w:t>3,6040</w:t>
            </w:r>
          </w:p>
        </w:tc>
        <w:tc>
          <w:tcPr>
            <w:tcW w:w="1417" w:type="dxa"/>
            <w:shd w:val="clear" w:color="auto" w:fill="auto"/>
            <w:noWrap/>
            <w:vAlign w:val="center"/>
            <w:hideMark/>
          </w:tcPr>
          <w:p w:rsidR="004F27E0" w:rsidRPr="004F27E0" w:rsidRDefault="004F27E0" w:rsidP="004F27E0">
            <w:pPr>
              <w:jc w:val="right"/>
              <w:rPr>
                <w:sz w:val="20"/>
                <w:szCs w:val="20"/>
              </w:rPr>
            </w:pPr>
            <w:r w:rsidRPr="004F27E0">
              <w:rPr>
                <w:sz w:val="20"/>
                <w:szCs w:val="20"/>
              </w:rPr>
              <w:t>3,6040</w:t>
            </w:r>
          </w:p>
        </w:tc>
        <w:tc>
          <w:tcPr>
            <w:tcW w:w="1767" w:type="dxa"/>
            <w:shd w:val="clear" w:color="auto" w:fill="auto"/>
            <w:noWrap/>
            <w:vAlign w:val="center"/>
            <w:hideMark/>
          </w:tcPr>
          <w:p w:rsidR="004F27E0" w:rsidRPr="004F27E0" w:rsidRDefault="004F27E0" w:rsidP="004F27E0">
            <w:pPr>
              <w:jc w:val="right"/>
              <w:rPr>
                <w:sz w:val="20"/>
                <w:szCs w:val="20"/>
              </w:rPr>
            </w:pPr>
            <w:r w:rsidRPr="004F27E0">
              <w:rPr>
                <w:sz w:val="20"/>
                <w:szCs w:val="20"/>
              </w:rPr>
              <w:t>0,00</w:t>
            </w:r>
          </w:p>
        </w:tc>
      </w:tr>
      <w:tr w:rsidR="004F27E0" w:rsidRPr="004F27E0" w:rsidTr="00DD50FA">
        <w:trPr>
          <w:trHeight w:val="435"/>
        </w:trPr>
        <w:tc>
          <w:tcPr>
            <w:tcW w:w="567" w:type="dxa"/>
            <w:shd w:val="clear" w:color="auto" w:fill="auto"/>
            <w:noWrap/>
            <w:vAlign w:val="bottom"/>
            <w:hideMark/>
          </w:tcPr>
          <w:p w:rsidR="004F27E0" w:rsidRPr="004F27E0" w:rsidRDefault="004F27E0" w:rsidP="004F27E0">
            <w:pPr>
              <w:jc w:val="center"/>
              <w:rPr>
                <w:sz w:val="20"/>
                <w:szCs w:val="20"/>
              </w:rPr>
            </w:pPr>
            <w:r w:rsidRPr="004F27E0">
              <w:rPr>
                <w:sz w:val="20"/>
                <w:szCs w:val="20"/>
              </w:rPr>
              <w:t> </w:t>
            </w:r>
          </w:p>
        </w:tc>
        <w:tc>
          <w:tcPr>
            <w:tcW w:w="2825" w:type="dxa"/>
            <w:shd w:val="clear" w:color="auto" w:fill="auto"/>
            <w:vAlign w:val="center"/>
            <w:hideMark/>
          </w:tcPr>
          <w:p w:rsidR="004F27E0" w:rsidRPr="004F27E0" w:rsidRDefault="004F27E0" w:rsidP="004F27E0">
            <w:pPr>
              <w:rPr>
                <w:sz w:val="20"/>
                <w:szCs w:val="20"/>
              </w:rPr>
            </w:pPr>
            <w:r w:rsidRPr="004F27E0">
              <w:rPr>
                <w:sz w:val="20"/>
                <w:szCs w:val="20"/>
              </w:rPr>
              <w:t xml:space="preserve"> - теплоносителя</w:t>
            </w:r>
          </w:p>
        </w:tc>
        <w:tc>
          <w:tcPr>
            <w:tcW w:w="1275" w:type="dxa"/>
            <w:shd w:val="clear" w:color="auto" w:fill="auto"/>
            <w:noWrap/>
            <w:vAlign w:val="center"/>
            <w:hideMark/>
          </w:tcPr>
          <w:p w:rsidR="004F27E0" w:rsidRPr="004F27E0" w:rsidRDefault="004F27E0" w:rsidP="004F27E0">
            <w:pPr>
              <w:jc w:val="center"/>
              <w:rPr>
                <w:sz w:val="20"/>
                <w:szCs w:val="20"/>
              </w:rPr>
            </w:pPr>
            <w:r w:rsidRPr="004F27E0">
              <w:rPr>
                <w:sz w:val="20"/>
                <w:szCs w:val="20"/>
              </w:rPr>
              <w:t>м3</w:t>
            </w:r>
          </w:p>
        </w:tc>
        <w:tc>
          <w:tcPr>
            <w:tcW w:w="1561" w:type="dxa"/>
            <w:shd w:val="clear" w:color="auto" w:fill="auto"/>
            <w:noWrap/>
            <w:vAlign w:val="center"/>
            <w:hideMark/>
          </w:tcPr>
          <w:p w:rsidR="004F27E0" w:rsidRPr="004F27E0" w:rsidRDefault="004F27E0" w:rsidP="004F27E0">
            <w:pPr>
              <w:jc w:val="right"/>
              <w:rPr>
                <w:sz w:val="20"/>
                <w:szCs w:val="20"/>
              </w:rPr>
            </w:pPr>
            <w:r w:rsidRPr="004F27E0">
              <w:rPr>
                <w:sz w:val="20"/>
                <w:szCs w:val="20"/>
              </w:rPr>
              <w:t>10 479</w:t>
            </w:r>
          </w:p>
        </w:tc>
        <w:tc>
          <w:tcPr>
            <w:tcW w:w="1569" w:type="dxa"/>
            <w:shd w:val="clear" w:color="auto" w:fill="auto"/>
            <w:noWrap/>
            <w:vAlign w:val="center"/>
            <w:hideMark/>
          </w:tcPr>
          <w:p w:rsidR="004F27E0" w:rsidRPr="004F27E0" w:rsidRDefault="004F27E0" w:rsidP="004F27E0">
            <w:pPr>
              <w:jc w:val="right"/>
              <w:rPr>
                <w:sz w:val="20"/>
                <w:szCs w:val="20"/>
              </w:rPr>
            </w:pPr>
            <w:r w:rsidRPr="004F27E0">
              <w:rPr>
                <w:sz w:val="20"/>
                <w:szCs w:val="20"/>
              </w:rPr>
              <w:t>10 479</w:t>
            </w:r>
          </w:p>
        </w:tc>
        <w:tc>
          <w:tcPr>
            <w:tcW w:w="1417" w:type="dxa"/>
            <w:shd w:val="clear" w:color="auto" w:fill="auto"/>
            <w:noWrap/>
            <w:vAlign w:val="center"/>
            <w:hideMark/>
          </w:tcPr>
          <w:p w:rsidR="004F27E0" w:rsidRPr="004F27E0" w:rsidRDefault="004F27E0" w:rsidP="004F27E0">
            <w:pPr>
              <w:jc w:val="right"/>
              <w:rPr>
                <w:sz w:val="20"/>
                <w:szCs w:val="20"/>
              </w:rPr>
            </w:pPr>
            <w:r w:rsidRPr="004F27E0">
              <w:rPr>
                <w:sz w:val="20"/>
                <w:szCs w:val="20"/>
              </w:rPr>
              <w:t>10 479</w:t>
            </w:r>
          </w:p>
        </w:tc>
        <w:tc>
          <w:tcPr>
            <w:tcW w:w="1767" w:type="dxa"/>
            <w:shd w:val="clear" w:color="auto" w:fill="auto"/>
            <w:noWrap/>
            <w:vAlign w:val="center"/>
            <w:hideMark/>
          </w:tcPr>
          <w:p w:rsidR="004F27E0" w:rsidRPr="004F27E0" w:rsidRDefault="004F27E0" w:rsidP="004F27E0">
            <w:pPr>
              <w:jc w:val="right"/>
              <w:rPr>
                <w:sz w:val="20"/>
                <w:szCs w:val="20"/>
              </w:rPr>
            </w:pPr>
            <w:r w:rsidRPr="004F27E0">
              <w:rPr>
                <w:sz w:val="20"/>
                <w:szCs w:val="20"/>
              </w:rPr>
              <w:t>0,00</w:t>
            </w:r>
          </w:p>
        </w:tc>
      </w:tr>
      <w:tr w:rsidR="004F27E0" w:rsidRPr="004F27E0" w:rsidTr="00DD50FA">
        <w:trPr>
          <w:trHeight w:val="499"/>
        </w:trPr>
        <w:tc>
          <w:tcPr>
            <w:tcW w:w="567" w:type="dxa"/>
            <w:shd w:val="clear" w:color="auto" w:fill="auto"/>
            <w:noWrap/>
            <w:vAlign w:val="bottom"/>
            <w:hideMark/>
          </w:tcPr>
          <w:p w:rsidR="004F27E0" w:rsidRPr="004F27E0" w:rsidRDefault="004F27E0" w:rsidP="004F27E0">
            <w:pPr>
              <w:jc w:val="center"/>
              <w:rPr>
                <w:sz w:val="20"/>
                <w:szCs w:val="20"/>
              </w:rPr>
            </w:pPr>
            <w:r w:rsidRPr="004F27E0">
              <w:rPr>
                <w:sz w:val="20"/>
                <w:szCs w:val="20"/>
              </w:rPr>
              <w:t>1</w:t>
            </w:r>
          </w:p>
        </w:tc>
        <w:tc>
          <w:tcPr>
            <w:tcW w:w="2825" w:type="dxa"/>
            <w:shd w:val="clear" w:color="auto" w:fill="auto"/>
            <w:vAlign w:val="bottom"/>
            <w:hideMark/>
          </w:tcPr>
          <w:p w:rsidR="004F27E0" w:rsidRPr="004F27E0" w:rsidRDefault="004F27E0" w:rsidP="004F27E0">
            <w:pPr>
              <w:rPr>
                <w:sz w:val="20"/>
                <w:szCs w:val="20"/>
              </w:rPr>
            </w:pPr>
            <w:r w:rsidRPr="004F27E0">
              <w:rPr>
                <w:sz w:val="20"/>
                <w:szCs w:val="20"/>
              </w:rPr>
              <w:t>Сырье, основные материалы</w:t>
            </w:r>
          </w:p>
        </w:tc>
        <w:tc>
          <w:tcPr>
            <w:tcW w:w="1275" w:type="dxa"/>
            <w:shd w:val="clear" w:color="auto" w:fill="auto"/>
            <w:noWrap/>
            <w:vAlign w:val="center"/>
            <w:hideMark/>
          </w:tcPr>
          <w:p w:rsidR="004F27E0" w:rsidRPr="004F27E0" w:rsidRDefault="004F27E0" w:rsidP="004F27E0">
            <w:pPr>
              <w:jc w:val="center"/>
              <w:rPr>
                <w:sz w:val="20"/>
                <w:szCs w:val="20"/>
              </w:rPr>
            </w:pPr>
            <w:r w:rsidRPr="004F27E0">
              <w:rPr>
                <w:sz w:val="20"/>
                <w:szCs w:val="20"/>
              </w:rPr>
              <w:t>тыс. руб.</w:t>
            </w:r>
          </w:p>
        </w:tc>
        <w:tc>
          <w:tcPr>
            <w:tcW w:w="1561" w:type="dxa"/>
            <w:shd w:val="clear" w:color="auto" w:fill="auto"/>
            <w:noWrap/>
            <w:vAlign w:val="center"/>
            <w:hideMark/>
          </w:tcPr>
          <w:p w:rsidR="004F27E0" w:rsidRPr="004F27E0" w:rsidRDefault="004F27E0" w:rsidP="004F27E0">
            <w:pPr>
              <w:jc w:val="right"/>
              <w:rPr>
                <w:sz w:val="20"/>
                <w:szCs w:val="20"/>
              </w:rPr>
            </w:pPr>
            <w:r w:rsidRPr="004F27E0">
              <w:rPr>
                <w:sz w:val="20"/>
                <w:szCs w:val="20"/>
              </w:rPr>
              <w:t>0,00</w:t>
            </w:r>
          </w:p>
        </w:tc>
        <w:tc>
          <w:tcPr>
            <w:tcW w:w="1569" w:type="dxa"/>
            <w:shd w:val="clear" w:color="auto" w:fill="auto"/>
            <w:noWrap/>
            <w:vAlign w:val="center"/>
            <w:hideMark/>
          </w:tcPr>
          <w:p w:rsidR="004F27E0" w:rsidRPr="004F27E0" w:rsidRDefault="004F27E0" w:rsidP="004F27E0">
            <w:pPr>
              <w:jc w:val="right"/>
              <w:rPr>
                <w:sz w:val="20"/>
                <w:szCs w:val="20"/>
              </w:rPr>
            </w:pPr>
            <w:r w:rsidRPr="004F27E0">
              <w:rPr>
                <w:sz w:val="20"/>
                <w:szCs w:val="20"/>
              </w:rPr>
              <w:t>0,00</w:t>
            </w:r>
          </w:p>
        </w:tc>
        <w:tc>
          <w:tcPr>
            <w:tcW w:w="1417" w:type="dxa"/>
            <w:shd w:val="clear" w:color="auto" w:fill="auto"/>
            <w:noWrap/>
            <w:vAlign w:val="center"/>
            <w:hideMark/>
          </w:tcPr>
          <w:p w:rsidR="004F27E0" w:rsidRPr="004F27E0" w:rsidRDefault="004F27E0" w:rsidP="004F27E0">
            <w:pPr>
              <w:jc w:val="right"/>
              <w:rPr>
                <w:sz w:val="20"/>
                <w:szCs w:val="20"/>
              </w:rPr>
            </w:pPr>
            <w:r w:rsidRPr="004F27E0">
              <w:rPr>
                <w:sz w:val="20"/>
                <w:szCs w:val="20"/>
              </w:rPr>
              <w:t>0,00</w:t>
            </w:r>
          </w:p>
        </w:tc>
        <w:tc>
          <w:tcPr>
            <w:tcW w:w="1767" w:type="dxa"/>
            <w:shd w:val="clear" w:color="auto" w:fill="auto"/>
            <w:noWrap/>
            <w:vAlign w:val="center"/>
            <w:hideMark/>
          </w:tcPr>
          <w:p w:rsidR="004F27E0" w:rsidRPr="004F27E0" w:rsidRDefault="004F27E0" w:rsidP="004F27E0">
            <w:pPr>
              <w:jc w:val="right"/>
              <w:rPr>
                <w:sz w:val="20"/>
                <w:szCs w:val="20"/>
              </w:rPr>
            </w:pPr>
            <w:r w:rsidRPr="004F27E0">
              <w:rPr>
                <w:sz w:val="20"/>
                <w:szCs w:val="20"/>
              </w:rPr>
              <w:t>0,00</w:t>
            </w:r>
          </w:p>
        </w:tc>
      </w:tr>
      <w:tr w:rsidR="004F27E0" w:rsidRPr="004F27E0" w:rsidTr="00DD50FA">
        <w:trPr>
          <w:trHeight w:val="499"/>
        </w:trPr>
        <w:tc>
          <w:tcPr>
            <w:tcW w:w="567" w:type="dxa"/>
            <w:shd w:val="clear" w:color="auto" w:fill="auto"/>
            <w:noWrap/>
            <w:vAlign w:val="bottom"/>
            <w:hideMark/>
          </w:tcPr>
          <w:p w:rsidR="004F27E0" w:rsidRPr="004F27E0" w:rsidRDefault="004F27E0" w:rsidP="004F27E0">
            <w:pPr>
              <w:jc w:val="center"/>
              <w:rPr>
                <w:sz w:val="20"/>
                <w:szCs w:val="20"/>
              </w:rPr>
            </w:pPr>
            <w:r w:rsidRPr="004F27E0">
              <w:rPr>
                <w:sz w:val="20"/>
                <w:szCs w:val="20"/>
              </w:rPr>
              <w:t>2</w:t>
            </w:r>
          </w:p>
        </w:tc>
        <w:tc>
          <w:tcPr>
            <w:tcW w:w="2825" w:type="dxa"/>
            <w:shd w:val="clear" w:color="auto" w:fill="auto"/>
            <w:vAlign w:val="center"/>
            <w:hideMark/>
          </w:tcPr>
          <w:p w:rsidR="004F27E0" w:rsidRPr="004F27E0" w:rsidRDefault="004F27E0" w:rsidP="004F27E0">
            <w:pPr>
              <w:rPr>
                <w:sz w:val="20"/>
                <w:szCs w:val="20"/>
              </w:rPr>
            </w:pPr>
            <w:r w:rsidRPr="004F27E0">
              <w:rPr>
                <w:sz w:val="20"/>
                <w:szCs w:val="20"/>
              </w:rPr>
              <w:t>Вспомогательные материалы</w:t>
            </w:r>
          </w:p>
        </w:tc>
        <w:tc>
          <w:tcPr>
            <w:tcW w:w="1275" w:type="dxa"/>
            <w:shd w:val="clear" w:color="auto" w:fill="auto"/>
            <w:noWrap/>
            <w:vAlign w:val="center"/>
            <w:hideMark/>
          </w:tcPr>
          <w:p w:rsidR="004F27E0" w:rsidRPr="004F27E0" w:rsidRDefault="004F27E0" w:rsidP="004F27E0">
            <w:pPr>
              <w:jc w:val="center"/>
              <w:rPr>
                <w:sz w:val="20"/>
                <w:szCs w:val="20"/>
              </w:rPr>
            </w:pPr>
            <w:r w:rsidRPr="004F27E0">
              <w:rPr>
                <w:sz w:val="20"/>
                <w:szCs w:val="20"/>
              </w:rPr>
              <w:t>-//-</w:t>
            </w:r>
          </w:p>
        </w:tc>
        <w:tc>
          <w:tcPr>
            <w:tcW w:w="1561" w:type="dxa"/>
            <w:shd w:val="clear" w:color="auto" w:fill="auto"/>
            <w:noWrap/>
            <w:vAlign w:val="center"/>
            <w:hideMark/>
          </w:tcPr>
          <w:p w:rsidR="004F27E0" w:rsidRPr="004F27E0" w:rsidRDefault="004F27E0" w:rsidP="004F27E0">
            <w:pPr>
              <w:jc w:val="right"/>
              <w:rPr>
                <w:sz w:val="20"/>
                <w:szCs w:val="20"/>
              </w:rPr>
            </w:pPr>
            <w:r w:rsidRPr="004F27E0">
              <w:rPr>
                <w:sz w:val="20"/>
                <w:szCs w:val="20"/>
              </w:rPr>
              <w:t>471,40</w:t>
            </w:r>
          </w:p>
        </w:tc>
        <w:tc>
          <w:tcPr>
            <w:tcW w:w="1569" w:type="dxa"/>
            <w:shd w:val="clear" w:color="auto" w:fill="auto"/>
            <w:noWrap/>
            <w:vAlign w:val="center"/>
            <w:hideMark/>
          </w:tcPr>
          <w:p w:rsidR="004F27E0" w:rsidRPr="004F27E0" w:rsidRDefault="004F27E0" w:rsidP="004F27E0">
            <w:pPr>
              <w:jc w:val="right"/>
              <w:rPr>
                <w:sz w:val="20"/>
                <w:szCs w:val="20"/>
              </w:rPr>
            </w:pPr>
            <w:r w:rsidRPr="004F27E0">
              <w:rPr>
                <w:sz w:val="20"/>
                <w:szCs w:val="20"/>
              </w:rPr>
              <w:t>74,20</w:t>
            </w:r>
          </w:p>
        </w:tc>
        <w:tc>
          <w:tcPr>
            <w:tcW w:w="1417" w:type="dxa"/>
            <w:shd w:val="clear" w:color="auto" w:fill="auto"/>
            <w:noWrap/>
            <w:vAlign w:val="center"/>
            <w:hideMark/>
          </w:tcPr>
          <w:p w:rsidR="004F27E0" w:rsidRPr="004F27E0" w:rsidRDefault="004F27E0" w:rsidP="004F27E0">
            <w:pPr>
              <w:jc w:val="right"/>
              <w:rPr>
                <w:sz w:val="20"/>
                <w:szCs w:val="20"/>
              </w:rPr>
            </w:pPr>
            <w:r w:rsidRPr="004F27E0">
              <w:rPr>
                <w:sz w:val="20"/>
                <w:szCs w:val="20"/>
              </w:rPr>
              <w:t>74,20</w:t>
            </w:r>
          </w:p>
        </w:tc>
        <w:tc>
          <w:tcPr>
            <w:tcW w:w="1767" w:type="dxa"/>
            <w:shd w:val="clear" w:color="auto" w:fill="auto"/>
            <w:noWrap/>
            <w:vAlign w:val="center"/>
            <w:hideMark/>
          </w:tcPr>
          <w:p w:rsidR="004F27E0" w:rsidRPr="004F27E0" w:rsidRDefault="004F27E0" w:rsidP="004F27E0">
            <w:pPr>
              <w:jc w:val="right"/>
              <w:rPr>
                <w:sz w:val="20"/>
                <w:szCs w:val="20"/>
              </w:rPr>
            </w:pPr>
            <w:r w:rsidRPr="004F27E0">
              <w:rPr>
                <w:sz w:val="20"/>
                <w:szCs w:val="20"/>
              </w:rPr>
              <w:t>-397,20</w:t>
            </w:r>
          </w:p>
        </w:tc>
      </w:tr>
      <w:tr w:rsidR="004F27E0" w:rsidRPr="004F27E0" w:rsidTr="00DD50FA">
        <w:trPr>
          <w:trHeight w:val="499"/>
        </w:trPr>
        <w:tc>
          <w:tcPr>
            <w:tcW w:w="567" w:type="dxa"/>
            <w:shd w:val="clear" w:color="auto" w:fill="auto"/>
            <w:noWrap/>
            <w:vAlign w:val="bottom"/>
            <w:hideMark/>
          </w:tcPr>
          <w:p w:rsidR="004F27E0" w:rsidRPr="004F27E0" w:rsidRDefault="004F27E0" w:rsidP="004F27E0">
            <w:pPr>
              <w:jc w:val="center"/>
              <w:rPr>
                <w:sz w:val="20"/>
                <w:szCs w:val="20"/>
              </w:rPr>
            </w:pPr>
            <w:r w:rsidRPr="004F27E0">
              <w:rPr>
                <w:sz w:val="20"/>
                <w:szCs w:val="20"/>
              </w:rPr>
              <w:t>3</w:t>
            </w:r>
          </w:p>
        </w:tc>
        <w:tc>
          <w:tcPr>
            <w:tcW w:w="2825" w:type="dxa"/>
            <w:shd w:val="clear" w:color="auto" w:fill="auto"/>
            <w:vAlign w:val="center"/>
            <w:hideMark/>
          </w:tcPr>
          <w:p w:rsidR="004F27E0" w:rsidRPr="004F27E0" w:rsidRDefault="004F27E0" w:rsidP="004F27E0">
            <w:pPr>
              <w:rPr>
                <w:sz w:val="20"/>
                <w:szCs w:val="20"/>
              </w:rPr>
            </w:pPr>
            <w:r w:rsidRPr="004F27E0">
              <w:rPr>
                <w:sz w:val="20"/>
                <w:szCs w:val="20"/>
              </w:rPr>
              <w:t>Работы и услуги производственного характера</w:t>
            </w:r>
          </w:p>
        </w:tc>
        <w:tc>
          <w:tcPr>
            <w:tcW w:w="1275" w:type="dxa"/>
            <w:shd w:val="clear" w:color="auto" w:fill="auto"/>
            <w:noWrap/>
            <w:vAlign w:val="center"/>
            <w:hideMark/>
          </w:tcPr>
          <w:p w:rsidR="004F27E0" w:rsidRPr="004F27E0" w:rsidRDefault="004F27E0" w:rsidP="004F27E0">
            <w:pPr>
              <w:jc w:val="center"/>
              <w:rPr>
                <w:sz w:val="20"/>
                <w:szCs w:val="20"/>
              </w:rPr>
            </w:pPr>
            <w:r w:rsidRPr="004F27E0">
              <w:rPr>
                <w:sz w:val="20"/>
                <w:szCs w:val="20"/>
              </w:rPr>
              <w:t>-//-</w:t>
            </w:r>
          </w:p>
        </w:tc>
        <w:tc>
          <w:tcPr>
            <w:tcW w:w="1561" w:type="dxa"/>
            <w:shd w:val="clear" w:color="auto" w:fill="auto"/>
            <w:noWrap/>
            <w:vAlign w:val="center"/>
            <w:hideMark/>
          </w:tcPr>
          <w:p w:rsidR="004F27E0" w:rsidRPr="004F27E0" w:rsidRDefault="004F27E0" w:rsidP="004F27E0">
            <w:pPr>
              <w:jc w:val="right"/>
              <w:rPr>
                <w:sz w:val="20"/>
                <w:szCs w:val="20"/>
              </w:rPr>
            </w:pPr>
            <w:r w:rsidRPr="004F27E0">
              <w:rPr>
                <w:sz w:val="20"/>
                <w:szCs w:val="20"/>
              </w:rPr>
              <w:t>0,00</w:t>
            </w:r>
          </w:p>
        </w:tc>
        <w:tc>
          <w:tcPr>
            <w:tcW w:w="1569" w:type="dxa"/>
            <w:shd w:val="clear" w:color="auto" w:fill="auto"/>
            <w:noWrap/>
            <w:vAlign w:val="center"/>
            <w:hideMark/>
          </w:tcPr>
          <w:p w:rsidR="004F27E0" w:rsidRPr="004F27E0" w:rsidRDefault="004F27E0" w:rsidP="004F27E0">
            <w:pPr>
              <w:jc w:val="right"/>
              <w:rPr>
                <w:sz w:val="20"/>
                <w:szCs w:val="20"/>
              </w:rPr>
            </w:pPr>
            <w:r w:rsidRPr="004F27E0">
              <w:rPr>
                <w:sz w:val="20"/>
                <w:szCs w:val="20"/>
              </w:rPr>
              <w:t>0,00</w:t>
            </w:r>
          </w:p>
        </w:tc>
        <w:tc>
          <w:tcPr>
            <w:tcW w:w="1417" w:type="dxa"/>
            <w:shd w:val="clear" w:color="auto" w:fill="auto"/>
            <w:noWrap/>
            <w:vAlign w:val="center"/>
            <w:hideMark/>
          </w:tcPr>
          <w:p w:rsidR="004F27E0" w:rsidRPr="004F27E0" w:rsidRDefault="004F27E0" w:rsidP="004F27E0">
            <w:pPr>
              <w:jc w:val="right"/>
              <w:rPr>
                <w:sz w:val="20"/>
                <w:szCs w:val="20"/>
              </w:rPr>
            </w:pPr>
            <w:r w:rsidRPr="004F27E0">
              <w:rPr>
                <w:sz w:val="20"/>
                <w:szCs w:val="20"/>
              </w:rPr>
              <w:t>0,00</w:t>
            </w:r>
          </w:p>
        </w:tc>
        <w:tc>
          <w:tcPr>
            <w:tcW w:w="1767" w:type="dxa"/>
            <w:shd w:val="clear" w:color="auto" w:fill="auto"/>
            <w:noWrap/>
            <w:vAlign w:val="center"/>
            <w:hideMark/>
          </w:tcPr>
          <w:p w:rsidR="004F27E0" w:rsidRPr="004F27E0" w:rsidRDefault="004F27E0" w:rsidP="004F27E0">
            <w:pPr>
              <w:jc w:val="right"/>
              <w:rPr>
                <w:sz w:val="20"/>
                <w:szCs w:val="20"/>
              </w:rPr>
            </w:pPr>
            <w:r w:rsidRPr="004F27E0">
              <w:rPr>
                <w:sz w:val="20"/>
                <w:szCs w:val="20"/>
              </w:rPr>
              <w:t>0,00</w:t>
            </w:r>
          </w:p>
        </w:tc>
      </w:tr>
      <w:tr w:rsidR="004F27E0" w:rsidRPr="004F27E0" w:rsidTr="00DD50FA">
        <w:trPr>
          <w:trHeight w:val="499"/>
        </w:trPr>
        <w:tc>
          <w:tcPr>
            <w:tcW w:w="567" w:type="dxa"/>
            <w:shd w:val="clear" w:color="auto" w:fill="auto"/>
            <w:noWrap/>
            <w:vAlign w:val="bottom"/>
            <w:hideMark/>
          </w:tcPr>
          <w:p w:rsidR="004F27E0" w:rsidRPr="004F27E0" w:rsidRDefault="004F27E0" w:rsidP="004F27E0">
            <w:pPr>
              <w:jc w:val="center"/>
              <w:rPr>
                <w:sz w:val="20"/>
                <w:szCs w:val="20"/>
              </w:rPr>
            </w:pPr>
            <w:r w:rsidRPr="004F27E0">
              <w:rPr>
                <w:sz w:val="20"/>
                <w:szCs w:val="20"/>
              </w:rPr>
              <w:t>4</w:t>
            </w:r>
          </w:p>
        </w:tc>
        <w:tc>
          <w:tcPr>
            <w:tcW w:w="2825" w:type="dxa"/>
            <w:shd w:val="clear" w:color="auto" w:fill="auto"/>
            <w:vAlign w:val="center"/>
            <w:hideMark/>
          </w:tcPr>
          <w:p w:rsidR="004F27E0" w:rsidRPr="004F27E0" w:rsidRDefault="004F27E0" w:rsidP="004F27E0">
            <w:pPr>
              <w:rPr>
                <w:sz w:val="20"/>
                <w:szCs w:val="20"/>
              </w:rPr>
            </w:pPr>
            <w:r w:rsidRPr="004F27E0">
              <w:rPr>
                <w:sz w:val="20"/>
                <w:szCs w:val="20"/>
              </w:rPr>
              <w:t>Топливо на технологические цели</w:t>
            </w:r>
          </w:p>
        </w:tc>
        <w:tc>
          <w:tcPr>
            <w:tcW w:w="1275" w:type="dxa"/>
            <w:shd w:val="clear" w:color="auto" w:fill="auto"/>
            <w:noWrap/>
            <w:vAlign w:val="center"/>
            <w:hideMark/>
          </w:tcPr>
          <w:p w:rsidR="004F27E0" w:rsidRPr="004F27E0" w:rsidRDefault="004F27E0" w:rsidP="004F27E0">
            <w:pPr>
              <w:jc w:val="center"/>
              <w:rPr>
                <w:sz w:val="20"/>
                <w:szCs w:val="20"/>
              </w:rPr>
            </w:pPr>
            <w:r w:rsidRPr="004F27E0">
              <w:rPr>
                <w:sz w:val="20"/>
                <w:szCs w:val="20"/>
              </w:rPr>
              <w:t>-//-</w:t>
            </w:r>
          </w:p>
        </w:tc>
        <w:tc>
          <w:tcPr>
            <w:tcW w:w="1561" w:type="dxa"/>
            <w:shd w:val="clear" w:color="auto" w:fill="auto"/>
            <w:noWrap/>
            <w:vAlign w:val="center"/>
            <w:hideMark/>
          </w:tcPr>
          <w:p w:rsidR="004F27E0" w:rsidRPr="004F27E0" w:rsidRDefault="004F27E0" w:rsidP="004F27E0">
            <w:pPr>
              <w:jc w:val="right"/>
              <w:rPr>
                <w:sz w:val="20"/>
                <w:szCs w:val="20"/>
              </w:rPr>
            </w:pPr>
            <w:r w:rsidRPr="004F27E0">
              <w:rPr>
                <w:sz w:val="20"/>
                <w:szCs w:val="20"/>
              </w:rPr>
              <w:t>0,00</w:t>
            </w:r>
          </w:p>
        </w:tc>
        <w:tc>
          <w:tcPr>
            <w:tcW w:w="1569" w:type="dxa"/>
            <w:shd w:val="clear" w:color="auto" w:fill="auto"/>
            <w:noWrap/>
            <w:vAlign w:val="center"/>
            <w:hideMark/>
          </w:tcPr>
          <w:p w:rsidR="004F27E0" w:rsidRPr="004F27E0" w:rsidRDefault="004F27E0" w:rsidP="004F27E0">
            <w:pPr>
              <w:jc w:val="right"/>
              <w:rPr>
                <w:sz w:val="20"/>
                <w:szCs w:val="20"/>
              </w:rPr>
            </w:pPr>
            <w:r w:rsidRPr="004F27E0">
              <w:rPr>
                <w:sz w:val="20"/>
                <w:szCs w:val="20"/>
              </w:rPr>
              <w:t>0,00</w:t>
            </w:r>
          </w:p>
        </w:tc>
        <w:tc>
          <w:tcPr>
            <w:tcW w:w="1417" w:type="dxa"/>
            <w:shd w:val="clear" w:color="auto" w:fill="auto"/>
            <w:noWrap/>
            <w:vAlign w:val="center"/>
            <w:hideMark/>
          </w:tcPr>
          <w:p w:rsidR="004F27E0" w:rsidRPr="004F27E0" w:rsidRDefault="004F27E0" w:rsidP="004F27E0">
            <w:pPr>
              <w:jc w:val="right"/>
              <w:rPr>
                <w:sz w:val="20"/>
                <w:szCs w:val="20"/>
              </w:rPr>
            </w:pPr>
            <w:r w:rsidRPr="004F27E0">
              <w:rPr>
                <w:sz w:val="20"/>
                <w:szCs w:val="20"/>
              </w:rPr>
              <w:t>0,00</w:t>
            </w:r>
          </w:p>
        </w:tc>
        <w:tc>
          <w:tcPr>
            <w:tcW w:w="1767" w:type="dxa"/>
            <w:shd w:val="clear" w:color="auto" w:fill="auto"/>
            <w:noWrap/>
            <w:vAlign w:val="center"/>
            <w:hideMark/>
          </w:tcPr>
          <w:p w:rsidR="004F27E0" w:rsidRPr="004F27E0" w:rsidRDefault="004F27E0" w:rsidP="004F27E0">
            <w:pPr>
              <w:jc w:val="right"/>
              <w:rPr>
                <w:sz w:val="20"/>
                <w:szCs w:val="20"/>
              </w:rPr>
            </w:pPr>
            <w:r w:rsidRPr="004F27E0">
              <w:rPr>
                <w:sz w:val="20"/>
                <w:szCs w:val="20"/>
              </w:rPr>
              <w:t>0,00</w:t>
            </w:r>
          </w:p>
        </w:tc>
      </w:tr>
      <w:tr w:rsidR="004F27E0" w:rsidRPr="004F27E0" w:rsidTr="00DD50FA">
        <w:trPr>
          <w:trHeight w:val="420"/>
        </w:trPr>
        <w:tc>
          <w:tcPr>
            <w:tcW w:w="567" w:type="dxa"/>
            <w:shd w:val="clear" w:color="auto" w:fill="auto"/>
            <w:noWrap/>
            <w:vAlign w:val="bottom"/>
            <w:hideMark/>
          </w:tcPr>
          <w:p w:rsidR="004F27E0" w:rsidRPr="004F27E0" w:rsidRDefault="004F27E0" w:rsidP="004F27E0">
            <w:pPr>
              <w:jc w:val="center"/>
              <w:rPr>
                <w:sz w:val="20"/>
                <w:szCs w:val="20"/>
              </w:rPr>
            </w:pPr>
            <w:r w:rsidRPr="004F27E0">
              <w:rPr>
                <w:sz w:val="20"/>
                <w:szCs w:val="20"/>
              </w:rPr>
              <w:t>5</w:t>
            </w:r>
          </w:p>
        </w:tc>
        <w:tc>
          <w:tcPr>
            <w:tcW w:w="2825" w:type="dxa"/>
            <w:shd w:val="clear" w:color="auto" w:fill="auto"/>
            <w:vAlign w:val="center"/>
            <w:hideMark/>
          </w:tcPr>
          <w:p w:rsidR="004F27E0" w:rsidRPr="004F27E0" w:rsidRDefault="004F27E0" w:rsidP="004F27E0">
            <w:pPr>
              <w:rPr>
                <w:sz w:val="20"/>
                <w:szCs w:val="20"/>
              </w:rPr>
            </w:pPr>
            <w:r w:rsidRPr="004F27E0">
              <w:rPr>
                <w:sz w:val="20"/>
                <w:szCs w:val="20"/>
              </w:rPr>
              <w:t>Энергия</w:t>
            </w:r>
          </w:p>
        </w:tc>
        <w:tc>
          <w:tcPr>
            <w:tcW w:w="1275" w:type="dxa"/>
            <w:shd w:val="clear" w:color="auto" w:fill="auto"/>
            <w:noWrap/>
            <w:vAlign w:val="center"/>
            <w:hideMark/>
          </w:tcPr>
          <w:p w:rsidR="004F27E0" w:rsidRPr="004F27E0" w:rsidRDefault="004F27E0" w:rsidP="004F27E0">
            <w:pPr>
              <w:jc w:val="center"/>
              <w:rPr>
                <w:sz w:val="20"/>
                <w:szCs w:val="20"/>
              </w:rPr>
            </w:pPr>
            <w:r w:rsidRPr="004F27E0">
              <w:rPr>
                <w:sz w:val="20"/>
                <w:szCs w:val="20"/>
              </w:rPr>
              <w:t>-//-</w:t>
            </w:r>
          </w:p>
        </w:tc>
        <w:tc>
          <w:tcPr>
            <w:tcW w:w="1561" w:type="dxa"/>
            <w:shd w:val="clear" w:color="auto" w:fill="auto"/>
            <w:noWrap/>
            <w:vAlign w:val="center"/>
            <w:hideMark/>
          </w:tcPr>
          <w:p w:rsidR="004F27E0" w:rsidRPr="004F27E0" w:rsidRDefault="004F27E0" w:rsidP="004F27E0">
            <w:pPr>
              <w:jc w:val="right"/>
              <w:rPr>
                <w:sz w:val="20"/>
                <w:szCs w:val="20"/>
              </w:rPr>
            </w:pPr>
            <w:r w:rsidRPr="004F27E0">
              <w:rPr>
                <w:sz w:val="20"/>
                <w:szCs w:val="20"/>
              </w:rPr>
              <w:t>0,00</w:t>
            </w:r>
          </w:p>
        </w:tc>
        <w:tc>
          <w:tcPr>
            <w:tcW w:w="1569" w:type="dxa"/>
            <w:shd w:val="clear" w:color="auto" w:fill="auto"/>
            <w:noWrap/>
            <w:vAlign w:val="center"/>
            <w:hideMark/>
          </w:tcPr>
          <w:p w:rsidR="004F27E0" w:rsidRPr="004F27E0" w:rsidRDefault="004F27E0" w:rsidP="004F27E0">
            <w:pPr>
              <w:jc w:val="right"/>
              <w:rPr>
                <w:sz w:val="20"/>
                <w:szCs w:val="20"/>
              </w:rPr>
            </w:pPr>
            <w:r w:rsidRPr="004F27E0">
              <w:rPr>
                <w:sz w:val="20"/>
                <w:szCs w:val="20"/>
              </w:rPr>
              <w:t>0,00</w:t>
            </w:r>
          </w:p>
        </w:tc>
        <w:tc>
          <w:tcPr>
            <w:tcW w:w="1417" w:type="dxa"/>
            <w:shd w:val="clear" w:color="auto" w:fill="auto"/>
            <w:noWrap/>
            <w:vAlign w:val="center"/>
            <w:hideMark/>
          </w:tcPr>
          <w:p w:rsidR="004F27E0" w:rsidRPr="004F27E0" w:rsidRDefault="004F27E0" w:rsidP="004F27E0">
            <w:pPr>
              <w:jc w:val="right"/>
              <w:rPr>
                <w:sz w:val="20"/>
                <w:szCs w:val="20"/>
              </w:rPr>
            </w:pPr>
            <w:r w:rsidRPr="004F27E0">
              <w:rPr>
                <w:sz w:val="20"/>
                <w:szCs w:val="20"/>
              </w:rPr>
              <w:t>0,00</w:t>
            </w:r>
          </w:p>
        </w:tc>
        <w:tc>
          <w:tcPr>
            <w:tcW w:w="1767" w:type="dxa"/>
            <w:shd w:val="clear" w:color="auto" w:fill="auto"/>
            <w:noWrap/>
            <w:vAlign w:val="center"/>
            <w:hideMark/>
          </w:tcPr>
          <w:p w:rsidR="004F27E0" w:rsidRPr="004F27E0" w:rsidRDefault="004F27E0" w:rsidP="004F27E0">
            <w:pPr>
              <w:jc w:val="right"/>
              <w:rPr>
                <w:sz w:val="20"/>
                <w:szCs w:val="20"/>
              </w:rPr>
            </w:pPr>
            <w:r w:rsidRPr="004F27E0">
              <w:rPr>
                <w:sz w:val="20"/>
                <w:szCs w:val="20"/>
              </w:rPr>
              <w:t>0,00</w:t>
            </w:r>
          </w:p>
        </w:tc>
      </w:tr>
      <w:tr w:rsidR="004F27E0" w:rsidRPr="004F27E0" w:rsidTr="00DD50FA">
        <w:trPr>
          <w:trHeight w:val="420"/>
        </w:trPr>
        <w:tc>
          <w:tcPr>
            <w:tcW w:w="567" w:type="dxa"/>
            <w:shd w:val="clear" w:color="auto" w:fill="auto"/>
            <w:noWrap/>
            <w:vAlign w:val="bottom"/>
            <w:hideMark/>
          </w:tcPr>
          <w:p w:rsidR="004F27E0" w:rsidRPr="004F27E0" w:rsidRDefault="004F27E0" w:rsidP="004F27E0">
            <w:pPr>
              <w:jc w:val="center"/>
              <w:rPr>
                <w:sz w:val="20"/>
                <w:szCs w:val="20"/>
              </w:rPr>
            </w:pPr>
            <w:r w:rsidRPr="004F27E0">
              <w:rPr>
                <w:sz w:val="20"/>
                <w:szCs w:val="20"/>
              </w:rPr>
              <w:t>6</w:t>
            </w:r>
          </w:p>
        </w:tc>
        <w:tc>
          <w:tcPr>
            <w:tcW w:w="2825" w:type="dxa"/>
            <w:shd w:val="clear" w:color="auto" w:fill="auto"/>
            <w:vAlign w:val="center"/>
            <w:hideMark/>
          </w:tcPr>
          <w:p w:rsidR="004F27E0" w:rsidRPr="004F27E0" w:rsidRDefault="004F27E0" w:rsidP="004F27E0">
            <w:pPr>
              <w:rPr>
                <w:sz w:val="20"/>
                <w:szCs w:val="20"/>
              </w:rPr>
            </w:pPr>
            <w:r w:rsidRPr="004F27E0">
              <w:rPr>
                <w:sz w:val="20"/>
                <w:szCs w:val="20"/>
              </w:rPr>
              <w:t>Затраты на оплату труда</w:t>
            </w:r>
          </w:p>
        </w:tc>
        <w:tc>
          <w:tcPr>
            <w:tcW w:w="1275" w:type="dxa"/>
            <w:shd w:val="clear" w:color="auto" w:fill="auto"/>
            <w:noWrap/>
            <w:vAlign w:val="center"/>
            <w:hideMark/>
          </w:tcPr>
          <w:p w:rsidR="004F27E0" w:rsidRPr="004F27E0" w:rsidRDefault="004F27E0" w:rsidP="004F27E0">
            <w:pPr>
              <w:jc w:val="center"/>
              <w:rPr>
                <w:sz w:val="20"/>
                <w:szCs w:val="20"/>
              </w:rPr>
            </w:pPr>
            <w:r w:rsidRPr="004F27E0">
              <w:rPr>
                <w:sz w:val="20"/>
                <w:szCs w:val="20"/>
              </w:rPr>
              <w:t>-//-</w:t>
            </w:r>
          </w:p>
        </w:tc>
        <w:tc>
          <w:tcPr>
            <w:tcW w:w="1561" w:type="dxa"/>
            <w:shd w:val="clear" w:color="auto" w:fill="auto"/>
            <w:noWrap/>
            <w:vAlign w:val="center"/>
            <w:hideMark/>
          </w:tcPr>
          <w:p w:rsidR="004F27E0" w:rsidRPr="004F27E0" w:rsidRDefault="004F27E0" w:rsidP="004F27E0">
            <w:pPr>
              <w:jc w:val="right"/>
              <w:rPr>
                <w:sz w:val="20"/>
                <w:szCs w:val="20"/>
              </w:rPr>
            </w:pPr>
            <w:r w:rsidRPr="004F27E0">
              <w:rPr>
                <w:sz w:val="20"/>
                <w:szCs w:val="20"/>
              </w:rPr>
              <w:t>682,90</w:t>
            </w:r>
          </w:p>
        </w:tc>
        <w:tc>
          <w:tcPr>
            <w:tcW w:w="1569" w:type="dxa"/>
            <w:shd w:val="clear" w:color="auto" w:fill="auto"/>
            <w:noWrap/>
            <w:vAlign w:val="center"/>
            <w:hideMark/>
          </w:tcPr>
          <w:p w:rsidR="004F27E0" w:rsidRPr="004F27E0" w:rsidRDefault="004F27E0" w:rsidP="004F27E0">
            <w:pPr>
              <w:jc w:val="right"/>
              <w:rPr>
                <w:sz w:val="20"/>
                <w:szCs w:val="20"/>
              </w:rPr>
            </w:pPr>
            <w:r w:rsidRPr="004F27E0">
              <w:rPr>
                <w:sz w:val="20"/>
                <w:szCs w:val="20"/>
              </w:rPr>
              <w:t>64,28</w:t>
            </w:r>
          </w:p>
        </w:tc>
        <w:tc>
          <w:tcPr>
            <w:tcW w:w="1417" w:type="dxa"/>
            <w:shd w:val="clear" w:color="auto" w:fill="auto"/>
            <w:noWrap/>
            <w:vAlign w:val="center"/>
            <w:hideMark/>
          </w:tcPr>
          <w:p w:rsidR="004F27E0" w:rsidRPr="004F27E0" w:rsidRDefault="004F27E0" w:rsidP="004F27E0">
            <w:pPr>
              <w:jc w:val="right"/>
              <w:rPr>
                <w:sz w:val="20"/>
                <w:szCs w:val="20"/>
              </w:rPr>
            </w:pPr>
            <w:r w:rsidRPr="004F27E0">
              <w:rPr>
                <w:sz w:val="20"/>
                <w:szCs w:val="20"/>
              </w:rPr>
              <w:t>64,28</w:t>
            </w:r>
          </w:p>
        </w:tc>
        <w:tc>
          <w:tcPr>
            <w:tcW w:w="1767" w:type="dxa"/>
            <w:shd w:val="clear" w:color="auto" w:fill="auto"/>
            <w:noWrap/>
            <w:vAlign w:val="center"/>
            <w:hideMark/>
          </w:tcPr>
          <w:p w:rsidR="004F27E0" w:rsidRPr="004F27E0" w:rsidRDefault="004F27E0" w:rsidP="004F27E0">
            <w:pPr>
              <w:jc w:val="right"/>
              <w:rPr>
                <w:sz w:val="20"/>
                <w:szCs w:val="20"/>
              </w:rPr>
            </w:pPr>
            <w:r w:rsidRPr="004F27E0">
              <w:rPr>
                <w:sz w:val="20"/>
                <w:szCs w:val="20"/>
              </w:rPr>
              <w:t>-618,62</w:t>
            </w:r>
          </w:p>
        </w:tc>
      </w:tr>
      <w:tr w:rsidR="004F27E0" w:rsidRPr="004F27E0" w:rsidTr="00DD50FA">
        <w:trPr>
          <w:trHeight w:val="499"/>
        </w:trPr>
        <w:tc>
          <w:tcPr>
            <w:tcW w:w="567" w:type="dxa"/>
            <w:shd w:val="clear" w:color="auto" w:fill="auto"/>
            <w:noWrap/>
            <w:vAlign w:val="bottom"/>
            <w:hideMark/>
          </w:tcPr>
          <w:p w:rsidR="004F27E0" w:rsidRPr="004F27E0" w:rsidRDefault="004F27E0" w:rsidP="004F27E0">
            <w:pPr>
              <w:jc w:val="center"/>
              <w:rPr>
                <w:sz w:val="20"/>
                <w:szCs w:val="20"/>
              </w:rPr>
            </w:pPr>
            <w:r w:rsidRPr="004F27E0">
              <w:rPr>
                <w:sz w:val="20"/>
                <w:szCs w:val="20"/>
              </w:rPr>
              <w:t> </w:t>
            </w:r>
          </w:p>
        </w:tc>
        <w:tc>
          <w:tcPr>
            <w:tcW w:w="2825" w:type="dxa"/>
            <w:shd w:val="clear" w:color="auto" w:fill="auto"/>
            <w:vAlign w:val="center"/>
            <w:hideMark/>
          </w:tcPr>
          <w:p w:rsidR="004F27E0" w:rsidRPr="004F27E0" w:rsidRDefault="004F27E0" w:rsidP="004F27E0">
            <w:pPr>
              <w:rPr>
                <w:sz w:val="20"/>
                <w:szCs w:val="20"/>
              </w:rPr>
            </w:pPr>
            <w:r w:rsidRPr="004F27E0">
              <w:rPr>
                <w:sz w:val="20"/>
                <w:szCs w:val="20"/>
              </w:rPr>
              <w:t>Средний уровень заработной платы</w:t>
            </w:r>
          </w:p>
        </w:tc>
        <w:tc>
          <w:tcPr>
            <w:tcW w:w="1275" w:type="dxa"/>
            <w:shd w:val="clear" w:color="auto" w:fill="auto"/>
            <w:noWrap/>
            <w:vAlign w:val="center"/>
            <w:hideMark/>
          </w:tcPr>
          <w:p w:rsidR="004F27E0" w:rsidRPr="004F27E0" w:rsidRDefault="004F27E0" w:rsidP="004F27E0">
            <w:pPr>
              <w:jc w:val="center"/>
              <w:rPr>
                <w:sz w:val="20"/>
                <w:szCs w:val="20"/>
              </w:rPr>
            </w:pPr>
            <w:r w:rsidRPr="004F27E0">
              <w:rPr>
                <w:sz w:val="20"/>
                <w:szCs w:val="20"/>
              </w:rPr>
              <w:t>руб.</w:t>
            </w:r>
          </w:p>
        </w:tc>
        <w:tc>
          <w:tcPr>
            <w:tcW w:w="1561" w:type="dxa"/>
            <w:shd w:val="clear" w:color="auto" w:fill="auto"/>
            <w:noWrap/>
            <w:vAlign w:val="center"/>
            <w:hideMark/>
          </w:tcPr>
          <w:p w:rsidR="004F27E0" w:rsidRPr="004F27E0" w:rsidRDefault="004F27E0" w:rsidP="004F27E0">
            <w:pPr>
              <w:jc w:val="right"/>
              <w:rPr>
                <w:sz w:val="20"/>
                <w:szCs w:val="20"/>
              </w:rPr>
            </w:pPr>
            <w:r w:rsidRPr="004F27E0">
              <w:rPr>
                <w:sz w:val="20"/>
                <w:szCs w:val="20"/>
              </w:rPr>
              <w:t>20 324,40</w:t>
            </w:r>
          </w:p>
        </w:tc>
        <w:tc>
          <w:tcPr>
            <w:tcW w:w="1569" w:type="dxa"/>
            <w:shd w:val="clear" w:color="auto" w:fill="auto"/>
            <w:noWrap/>
            <w:vAlign w:val="center"/>
            <w:hideMark/>
          </w:tcPr>
          <w:p w:rsidR="004F27E0" w:rsidRPr="004F27E0" w:rsidRDefault="004F27E0" w:rsidP="004F27E0">
            <w:pPr>
              <w:jc w:val="right"/>
              <w:rPr>
                <w:sz w:val="20"/>
                <w:szCs w:val="20"/>
              </w:rPr>
            </w:pPr>
            <w:r w:rsidRPr="004F27E0">
              <w:rPr>
                <w:sz w:val="20"/>
                <w:szCs w:val="20"/>
              </w:rPr>
              <w:t>5 357,01</w:t>
            </w:r>
          </w:p>
        </w:tc>
        <w:tc>
          <w:tcPr>
            <w:tcW w:w="1417" w:type="dxa"/>
            <w:shd w:val="clear" w:color="auto" w:fill="auto"/>
            <w:noWrap/>
            <w:vAlign w:val="center"/>
            <w:hideMark/>
          </w:tcPr>
          <w:p w:rsidR="004F27E0" w:rsidRPr="004F27E0" w:rsidRDefault="004F27E0" w:rsidP="004F27E0">
            <w:pPr>
              <w:jc w:val="right"/>
              <w:rPr>
                <w:sz w:val="20"/>
                <w:szCs w:val="20"/>
              </w:rPr>
            </w:pPr>
            <w:r w:rsidRPr="004F27E0">
              <w:rPr>
                <w:sz w:val="20"/>
                <w:szCs w:val="20"/>
              </w:rPr>
              <w:t>5 357,01</w:t>
            </w:r>
          </w:p>
        </w:tc>
        <w:tc>
          <w:tcPr>
            <w:tcW w:w="1767" w:type="dxa"/>
            <w:shd w:val="clear" w:color="auto" w:fill="auto"/>
            <w:noWrap/>
            <w:vAlign w:val="center"/>
            <w:hideMark/>
          </w:tcPr>
          <w:p w:rsidR="004F27E0" w:rsidRPr="004F27E0" w:rsidRDefault="004F27E0" w:rsidP="004F27E0">
            <w:pPr>
              <w:jc w:val="right"/>
              <w:rPr>
                <w:sz w:val="20"/>
                <w:szCs w:val="20"/>
              </w:rPr>
            </w:pPr>
            <w:r w:rsidRPr="004F27E0">
              <w:rPr>
                <w:sz w:val="20"/>
                <w:szCs w:val="20"/>
              </w:rPr>
              <w:t>-14 967,39</w:t>
            </w:r>
          </w:p>
        </w:tc>
      </w:tr>
      <w:tr w:rsidR="004F27E0" w:rsidRPr="004F27E0" w:rsidTr="00DD50FA">
        <w:trPr>
          <w:trHeight w:val="420"/>
        </w:trPr>
        <w:tc>
          <w:tcPr>
            <w:tcW w:w="567" w:type="dxa"/>
            <w:shd w:val="clear" w:color="auto" w:fill="auto"/>
            <w:noWrap/>
            <w:vAlign w:val="bottom"/>
            <w:hideMark/>
          </w:tcPr>
          <w:p w:rsidR="004F27E0" w:rsidRPr="004F27E0" w:rsidRDefault="004F27E0" w:rsidP="004F27E0">
            <w:pPr>
              <w:jc w:val="center"/>
              <w:rPr>
                <w:sz w:val="20"/>
                <w:szCs w:val="20"/>
              </w:rPr>
            </w:pPr>
            <w:r w:rsidRPr="004F27E0">
              <w:rPr>
                <w:sz w:val="20"/>
                <w:szCs w:val="20"/>
              </w:rPr>
              <w:t> </w:t>
            </w:r>
          </w:p>
        </w:tc>
        <w:tc>
          <w:tcPr>
            <w:tcW w:w="2825" w:type="dxa"/>
            <w:shd w:val="clear" w:color="auto" w:fill="auto"/>
            <w:vAlign w:val="center"/>
            <w:hideMark/>
          </w:tcPr>
          <w:p w:rsidR="004F27E0" w:rsidRPr="004F27E0" w:rsidRDefault="004F27E0" w:rsidP="004F27E0">
            <w:pPr>
              <w:rPr>
                <w:sz w:val="20"/>
                <w:szCs w:val="20"/>
              </w:rPr>
            </w:pPr>
            <w:r w:rsidRPr="004F27E0">
              <w:rPr>
                <w:sz w:val="20"/>
                <w:szCs w:val="20"/>
              </w:rPr>
              <w:t>Численность</w:t>
            </w:r>
          </w:p>
        </w:tc>
        <w:tc>
          <w:tcPr>
            <w:tcW w:w="1275" w:type="dxa"/>
            <w:shd w:val="clear" w:color="auto" w:fill="auto"/>
            <w:noWrap/>
            <w:vAlign w:val="center"/>
            <w:hideMark/>
          </w:tcPr>
          <w:p w:rsidR="004F27E0" w:rsidRPr="004F27E0" w:rsidRDefault="004F27E0" w:rsidP="004F27E0">
            <w:pPr>
              <w:jc w:val="center"/>
              <w:rPr>
                <w:sz w:val="20"/>
                <w:szCs w:val="20"/>
              </w:rPr>
            </w:pPr>
            <w:r w:rsidRPr="004F27E0">
              <w:rPr>
                <w:sz w:val="20"/>
                <w:szCs w:val="20"/>
              </w:rPr>
              <w:t>чел.</w:t>
            </w:r>
          </w:p>
        </w:tc>
        <w:tc>
          <w:tcPr>
            <w:tcW w:w="1561" w:type="dxa"/>
            <w:shd w:val="clear" w:color="auto" w:fill="auto"/>
            <w:noWrap/>
            <w:vAlign w:val="center"/>
            <w:hideMark/>
          </w:tcPr>
          <w:p w:rsidR="004F27E0" w:rsidRPr="004F27E0" w:rsidRDefault="004F27E0" w:rsidP="004F27E0">
            <w:pPr>
              <w:jc w:val="right"/>
              <w:rPr>
                <w:sz w:val="20"/>
                <w:szCs w:val="20"/>
              </w:rPr>
            </w:pPr>
            <w:r w:rsidRPr="004F27E0">
              <w:rPr>
                <w:sz w:val="20"/>
                <w:szCs w:val="20"/>
              </w:rPr>
              <w:t>2,80</w:t>
            </w:r>
          </w:p>
        </w:tc>
        <w:tc>
          <w:tcPr>
            <w:tcW w:w="1569" w:type="dxa"/>
            <w:shd w:val="clear" w:color="auto" w:fill="auto"/>
            <w:noWrap/>
            <w:vAlign w:val="center"/>
            <w:hideMark/>
          </w:tcPr>
          <w:p w:rsidR="004F27E0" w:rsidRPr="004F27E0" w:rsidRDefault="004F27E0" w:rsidP="004F27E0">
            <w:pPr>
              <w:jc w:val="right"/>
              <w:rPr>
                <w:sz w:val="20"/>
                <w:szCs w:val="20"/>
              </w:rPr>
            </w:pPr>
            <w:r w:rsidRPr="004F27E0">
              <w:rPr>
                <w:sz w:val="20"/>
                <w:szCs w:val="20"/>
              </w:rPr>
              <w:t>1,00</w:t>
            </w:r>
          </w:p>
        </w:tc>
        <w:tc>
          <w:tcPr>
            <w:tcW w:w="1417" w:type="dxa"/>
            <w:shd w:val="clear" w:color="auto" w:fill="auto"/>
            <w:noWrap/>
            <w:vAlign w:val="center"/>
            <w:hideMark/>
          </w:tcPr>
          <w:p w:rsidR="004F27E0" w:rsidRPr="004F27E0" w:rsidRDefault="004F27E0" w:rsidP="004F27E0">
            <w:pPr>
              <w:jc w:val="right"/>
              <w:rPr>
                <w:sz w:val="20"/>
                <w:szCs w:val="20"/>
              </w:rPr>
            </w:pPr>
            <w:r w:rsidRPr="004F27E0">
              <w:rPr>
                <w:sz w:val="20"/>
                <w:szCs w:val="20"/>
              </w:rPr>
              <w:t>1,00</w:t>
            </w:r>
          </w:p>
        </w:tc>
        <w:tc>
          <w:tcPr>
            <w:tcW w:w="1767" w:type="dxa"/>
            <w:shd w:val="clear" w:color="auto" w:fill="auto"/>
            <w:noWrap/>
            <w:vAlign w:val="center"/>
            <w:hideMark/>
          </w:tcPr>
          <w:p w:rsidR="004F27E0" w:rsidRPr="004F27E0" w:rsidRDefault="004F27E0" w:rsidP="004F27E0">
            <w:pPr>
              <w:jc w:val="right"/>
              <w:rPr>
                <w:sz w:val="20"/>
                <w:szCs w:val="20"/>
              </w:rPr>
            </w:pPr>
            <w:r w:rsidRPr="004F27E0">
              <w:rPr>
                <w:sz w:val="20"/>
                <w:szCs w:val="20"/>
              </w:rPr>
              <w:t>-1,80</w:t>
            </w:r>
          </w:p>
        </w:tc>
      </w:tr>
      <w:tr w:rsidR="004F27E0" w:rsidRPr="004F27E0" w:rsidTr="00DD50FA">
        <w:trPr>
          <w:trHeight w:val="435"/>
        </w:trPr>
        <w:tc>
          <w:tcPr>
            <w:tcW w:w="567" w:type="dxa"/>
            <w:shd w:val="clear" w:color="auto" w:fill="auto"/>
            <w:noWrap/>
            <w:vAlign w:val="bottom"/>
            <w:hideMark/>
          </w:tcPr>
          <w:p w:rsidR="004F27E0" w:rsidRPr="004F27E0" w:rsidRDefault="004F27E0" w:rsidP="004F27E0">
            <w:pPr>
              <w:jc w:val="center"/>
              <w:rPr>
                <w:sz w:val="20"/>
                <w:szCs w:val="20"/>
              </w:rPr>
            </w:pPr>
            <w:r w:rsidRPr="004F27E0">
              <w:rPr>
                <w:sz w:val="20"/>
                <w:szCs w:val="20"/>
              </w:rPr>
              <w:t>7</w:t>
            </w:r>
          </w:p>
        </w:tc>
        <w:tc>
          <w:tcPr>
            <w:tcW w:w="2825" w:type="dxa"/>
            <w:shd w:val="clear" w:color="auto" w:fill="auto"/>
            <w:vAlign w:val="center"/>
            <w:hideMark/>
          </w:tcPr>
          <w:p w:rsidR="004F27E0" w:rsidRPr="004F27E0" w:rsidRDefault="004F27E0" w:rsidP="004F27E0">
            <w:pPr>
              <w:rPr>
                <w:sz w:val="20"/>
                <w:szCs w:val="20"/>
              </w:rPr>
            </w:pPr>
            <w:r w:rsidRPr="004F27E0">
              <w:rPr>
                <w:sz w:val="20"/>
                <w:szCs w:val="20"/>
              </w:rPr>
              <w:t>Отчисления на социальные нужды</w:t>
            </w:r>
          </w:p>
        </w:tc>
        <w:tc>
          <w:tcPr>
            <w:tcW w:w="1275" w:type="dxa"/>
            <w:shd w:val="clear" w:color="auto" w:fill="auto"/>
            <w:noWrap/>
            <w:vAlign w:val="center"/>
            <w:hideMark/>
          </w:tcPr>
          <w:p w:rsidR="004F27E0" w:rsidRPr="004F27E0" w:rsidRDefault="004F27E0" w:rsidP="004F27E0">
            <w:pPr>
              <w:jc w:val="center"/>
              <w:rPr>
                <w:sz w:val="20"/>
                <w:szCs w:val="20"/>
              </w:rPr>
            </w:pPr>
            <w:r w:rsidRPr="004F27E0">
              <w:rPr>
                <w:sz w:val="20"/>
                <w:szCs w:val="20"/>
              </w:rPr>
              <w:t>тыс. руб.</w:t>
            </w:r>
          </w:p>
        </w:tc>
        <w:tc>
          <w:tcPr>
            <w:tcW w:w="1561" w:type="dxa"/>
            <w:shd w:val="clear" w:color="auto" w:fill="auto"/>
            <w:noWrap/>
            <w:vAlign w:val="center"/>
            <w:hideMark/>
          </w:tcPr>
          <w:p w:rsidR="004F27E0" w:rsidRPr="004F27E0" w:rsidRDefault="004F27E0" w:rsidP="004F27E0">
            <w:pPr>
              <w:jc w:val="right"/>
              <w:rPr>
                <w:sz w:val="20"/>
                <w:szCs w:val="20"/>
              </w:rPr>
            </w:pPr>
            <w:r w:rsidRPr="004F27E0">
              <w:rPr>
                <w:sz w:val="20"/>
                <w:szCs w:val="20"/>
              </w:rPr>
              <w:t>136,60</w:t>
            </w:r>
          </w:p>
        </w:tc>
        <w:tc>
          <w:tcPr>
            <w:tcW w:w="1569" w:type="dxa"/>
            <w:shd w:val="clear" w:color="auto" w:fill="auto"/>
            <w:noWrap/>
            <w:vAlign w:val="center"/>
            <w:hideMark/>
          </w:tcPr>
          <w:p w:rsidR="004F27E0" w:rsidRPr="004F27E0" w:rsidRDefault="004F27E0" w:rsidP="004F27E0">
            <w:pPr>
              <w:jc w:val="right"/>
              <w:rPr>
                <w:sz w:val="20"/>
                <w:szCs w:val="20"/>
              </w:rPr>
            </w:pPr>
            <w:r w:rsidRPr="004F27E0">
              <w:rPr>
                <w:sz w:val="20"/>
                <w:szCs w:val="20"/>
              </w:rPr>
              <w:t>13,69</w:t>
            </w:r>
          </w:p>
        </w:tc>
        <w:tc>
          <w:tcPr>
            <w:tcW w:w="1417" w:type="dxa"/>
            <w:shd w:val="clear" w:color="auto" w:fill="auto"/>
            <w:noWrap/>
            <w:vAlign w:val="center"/>
            <w:hideMark/>
          </w:tcPr>
          <w:p w:rsidR="004F27E0" w:rsidRPr="004F27E0" w:rsidRDefault="004F27E0" w:rsidP="004F27E0">
            <w:pPr>
              <w:jc w:val="right"/>
              <w:rPr>
                <w:sz w:val="20"/>
                <w:szCs w:val="20"/>
              </w:rPr>
            </w:pPr>
            <w:r w:rsidRPr="004F27E0">
              <w:rPr>
                <w:sz w:val="20"/>
                <w:szCs w:val="20"/>
              </w:rPr>
              <w:t>13,69</w:t>
            </w:r>
          </w:p>
        </w:tc>
        <w:tc>
          <w:tcPr>
            <w:tcW w:w="1767" w:type="dxa"/>
            <w:shd w:val="clear" w:color="auto" w:fill="auto"/>
            <w:noWrap/>
            <w:vAlign w:val="center"/>
            <w:hideMark/>
          </w:tcPr>
          <w:p w:rsidR="004F27E0" w:rsidRPr="004F27E0" w:rsidRDefault="004F27E0" w:rsidP="004F27E0">
            <w:pPr>
              <w:jc w:val="right"/>
              <w:rPr>
                <w:sz w:val="20"/>
                <w:szCs w:val="20"/>
              </w:rPr>
            </w:pPr>
            <w:r w:rsidRPr="004F27E0">
              <w:rPr>
                <w:sz w:val="20"/>
                <w:szCs w:val="20"/>
              </w:rPr>
              <w:t>-122,91</w:t>
            </w:r>
          </w:p>
        </w:tc>
      </w:tr>
      <w:tr w:rsidR="004F27E0" w:rsidRPr="004F27E0" w:rsidTr="00DD50FA">
        <w:trPr>
          <w:trHeight w:val="499"/>
        </w:trPr>
        <w:tc>
          <w:tcPr>
            <w:tcW w:w="567" w:type="dxa"/>
            <w:shd w:val="clear" w:color="auto" w:fill="auto"/>
            <w:noWrap/>
            <w:vAlign w:val="bottom"/>
            <w:hideMark/>
          </w:tcPr>
          <w:p w:rsidR="004F27E0" w:rsidRPr="004F27E0" w:rsidRDefault="004F27E0" w:rsidP="004F27E0">
            <w:pPr>
              <w:jc w:val="center"/>
              <w:rPr>
                <w:sz w:val="20"/>
                <w:szCs w:val="20"/>
              </w:rPr>
            </w:pPr>
            <w:r w:rsidRPr="004F27E0">
              <w:rPr>
                <w:sz w:val="20"/>
                <w:szCs w:val="20"/>
              </w:rPr>
              <w:t>8</w:t>
            </w:r>
          </w:p>
        </w:tc>
        <w:tc>
          <w:tcPr>
            <w:tcW w:w="2825" w:type="dxa"/>
            <w:shd w:val="clear" w:color="auto" w:fill="auto"/>
            <w:vAlign w:val="center"/>
            <w:hideMark/>
          </w:tcPr>
          <w:p w:rsidR="004F27E0" w:rsidRPr="004F27E0" w:rsidRDefault="004F27E0" w:rsidP="004F27E0">
            <w:pPr>
              <w:rPr>
                <w:sz w:val="20"/>
                <w:szCs w:val="20"/>
              </w:rPr>
            </w:pPr>
            <w:r w:rsidRPr="004F27E0">
              <w:rPr>
                <w:sz w:val="20"/>
                <w:szCs w:val="20"/>
              </w:rPr>
              <w:t>Амортизация основных средств</w:t>
            </w:r>
          </w:p>
        </w:tc>
        <w:tc>
          <w:tcPr>
            <w:tcW w:w="1275" w:type="dxa"/>
            <w:shd w:val="clear" w:color="auto" w:fill="auto"/>
            <w:noWrap/>
            <w:vAlign w:val="center"/>
            <w:hideMark/>
          </w:tcPr>
          <w:p w:rsidR="004F27E0" w:rsidRPr="004F27E0" w:rsidRDefault="004F27E0" w:rsidP="004F27E0">
            <w:pPr>
              <w:jc w:val="center"/>
              <w:rPr>
                <w:sz w:val="20"/>
                <w:szCs w:val="20"/>
              </w:rPr>
            </w:pPr>
            <w:r w:rsidRPr="004F27E0">
              <w:rPr>
                <w:sz w:val="20"/>
                <w:szCs w:val="20"/>
              </w:rPr>
              <w:t>-//-</w:t>
            </w:r>
          </w:p>
        </w:tc>
        <w:tc>
          <w:tcPr>
            <w:tcW w:w="1561" w:type="dxa"/>
            <w:shd w:val="clear" w:color="auto" w:fill="auto"/>
            <w:noWrap/>
            <w:vAlign w:val="center"/>
            <w:hideMark/>
          </w:tcPr>
          <w:p w:rsidR="004F27E0" w:rsidRPr="004F27E0" w:rsidRDefault="004F27E0" w:rsidP="004F27E0">
            <w:pPr>
              <w:jc w:val="right"/>
              <w:rPr>
                <w:sz w:val="20"/>
                <w:szCs w:val="20"/>
              </w:rPr>
            </w:pPr>
            <w:r w:rsidRPr="004F27E0">
              <w:rPr>
                <w:sz w:val="20"/>
                <w:szCs w:val="20"/>
              </w:rPr>
              <w:t>0,00</w:t>
            </w:r>
          </w:p>
        </w:tc>
        <w:tc>
          <w:tcPr>
            <w:tcW w:w="1569" w:type="dxa"/>
            <w:shd w:val="clear" w:color="auto" w:fill="auto"/>
            <w:noWrap/>
            <w:vAlign w:val="center"/>
            <w:hideMark/>
          </w:tcPr>
          <w:p w:rsidR="004F27E0" w:rsidRPr="004F27E0" w:rsidRDefault="004F27E0" w:rsidP="004F27E0">
            <w:pPr>
              <w:jc w:val="right"/>
              <w:rPr>
                <w:sz w:val="20"/>
                <w:szCs w:val="20"/>
              </w:rPr>
            </w:pPr>
            <w:r w:rsidRPr="004F27E0">
              <w:rPr>
                <w:sz w:val="20"/>
                <w:szCs w:val="20"/>
              </w:rPr>
              <w:t>0,00</w:t>
            </w:r>
          </w:p>
        </w:tc>
        <w:tc>
          <w:tcPr>
            <w:tcW w:w="1417" w:type="dxa"/>
            <w:shd w:val="clear" w:color="auto" w:fill="auto"/>
            <w:noWrap/>
            <w:vAlign w:val="center"/>
            <w:hideMark/>
          </w:tcPr>
          <w:p w:rsidR="004F27E0" w:rsidRPr="004F27E0" w:rsidRDefault="004F27E0" w:rsidP="004F27E0">
            <w:pPr>
              <w:jc w:val="right"/>
              <w:rPr>
                <w:sz w:val="20"/>
                <w:szCs w:val="20"/>
              </w:rPr>
            </w:pPr>
            <w:r w:rsidRPr="004F27E0">
              <w:rPr>
                <w:sz w:val="20"/>
                <w:szCs w:val="20"/>
              </w:rPr>
              <w:t>0,00</w:t>
            </w:r>
          </w:p>
        </w:tc>
        <w:tc>
          <w:tcPr>
            <w:tcW w:w="1767" w:type="dxa"/>
            <w:shd w:val="clear" w:color="auto" w:fill="auto"/>
            <w:noWrap/>
            <w:vAlign w:val="center"/>
            <w:hideMark/>
          </w:tcPr>
          <w:p w:rsidR="004F27E0" w:rsidRPr="004F27E0" w:rsidRDefault="004F27E0" w:rsidP="004F27E0">
            <w:pPr>
              <w:jc w:val="right"/>
              <w:rPr>
                <w:sz w:val="20"/>
                <w:szCs w:val="20"/>
              </w:rPr>
            </w:pPr>
            <w:r w:rsidRPr="004F27E0">
              <w:rPr>
                <w:sz w:val="20"/>
                <w:szCs w:val="20"/>
              </w:rPr>
              <w:t>0,00</w:t>
            </w:r>
          </w:p>
        </w:tc>
      </w:tr>
      <w:tr w:rsidR="004F27E0" w:rsidRPr="004F27E0" w:rsidTr="00DD50FA">
        <w:trPr>
          <w:trHeight w:val="499"/>
        </w:trPr>
        <w:tc>
          <w:tcPr>
            <w:tcW w:w="567" w:type="dxa"/>
            <w:shd w:val="clear" w:color="auto" w:fill="auto"/>
            <w:noWrap/>
            <w:vAlign w:val="bottom"/>
            <w:hideMark/>
          </w:tcPr>
          <w:p w:rsidR="004F27E0" w:rsidRPr="004F27E0" w:rsidRDefault="004F27E0" w:rsidP="004F27E0">
            <w:pPr>
              <w:jc w:val="center"/>
              <w:rPr>
                <w:sz w:val="20"/>
                <w:szCs w:val="20"/>
              </w:rPr>
            </w:pPr>
            <w:r w:rsidRPr="004F27E0">
              <w:rPr>
                <w:sz w:val="20"/>
                <w:szCs w:val="20"/>
              </w:rPr>
              <w:t>9</w:t>
            </w:r>
          </w:p>
        </w:tc>
        <w:tc>
          <w:tcPr>
            <w:tcW w:w="2825" w:type="dxa"/>
            <w:shd w:val="clear" w:color="auto" w:fill="auto"/>
            <w:vAlign w:val="center"/>
            <w:hideMark/>
          </w:tcPr>
          <w:p w:rsidR="004F27E0" w:rsidRPr="004F27E0" w:rsidRDefault="004F27E0" w:rsidP="004F27E0">
            <w:pPr>
              <w:rPr>
                <w:sz w:val="20"/>
                <w:szCs w:val="20"/>
              </w:rPr>
            </w:pPr>
            <w:r w:rsidRPr="004F27E0">
              <w:rPr>
                <w:sz w:val="20"/>
                <w:szCs w:val="20"/>
              </w:rPr>
              <w:t>Прочие затраты всего, в том числе:</w:t>
            </w:r>
          </w:p>
        </w:tc>
        <w:tc>
          <w:tcPr>
            <w:tcW w:w="1275" w:type="dxa"/>
            <w:shd w:val="clear" w:color="auto" w:fill="auto"/>
            <w:noWrap/>
            <w:vAlign w:val="center"/>
            <w:hideMark/>
          </w:tcPr>
          <w:p w:rsidR="004F27E0" w:rsidRPr="004F27E0" w:rsidRDefault="004F27E0" w:rsidP="004F27E0">
            <w:pPr>
              <w:jc w:val="center"/>
              <w:rPr>
                <w:sz w:val="20"/>
                <w:szCs w:val="20"/>
              </w:rPr>
            </w:pPr>
            <w:r w:rsidRPr="004F27E0">
              <w:rPr>
                <w:sz w:val="20"/>
                <w:szCs w:val="20"/>
              </w:rPr>
              <w:t>-//-</w:t>
            </w:r>
          </w:p>
        </w:tc>
        <w:tc>
          <w:tcPr>
            <w:tcW w:w="1561" w:type="dxa"/>
            <w:shd w:val="clear" w:color="auto" w:fill="auto"/>
            <w:noWrap/>
            <w:vAlign w:val="center"/>
            <w:hideMark/>
          </w:tcPr>
          <w:p w:rsidR="004F27E0" w:rsidRPr="004F27E0" w:rsidRDefault="004F27E0" w:rsidP="004F27E0">
            <w:pPr>
              <w:jc w:val="right"/>
              <w:rPr>
                <w:sz w:val="20"/>
                <w:szCs w:val="20"/>
              </w:rPr>
            </w:pPr>
            <w:r w:rsidRPr="004F27E0">
              <w:rPr>
                <w:sz w:val="20"/>
                <w:szCs w:val="20"/>
              </w:rPr>
              <w:t>163,60</w:t>
            </w:r>
          </w:p>
        </w:tc>
        <w:tc>
          <w:tcPr>
            <w:tcW w:w="1569" w:type="dxa"/>
            <w:shd w:val="clear" w:color="auto" w:fill="auto"/>
            <w:noWrap/>
            <w:vAlign w:val="center"/>
            <w:hideMark/>
          </w:tcPr>
          <w:p w:rsidR="004F27E0" w:rsidRPr="004F27E0" w:rsidRDefault="004F27E0" w:rsidP="004F27E0">
            <w:pPr>
              <w:jc w:val="right"/>
              <w:rPr>
                <w:sz w:val="20"/>
                <w:szCs w:val="20"/>
              </w:rPr>
            </w:pPr>
            <w:r w:rsidRPr="004F27E0">
              <w:rPr>
                <w:sz w:val="20"/>
                <w:szCs w:val="20"/>
              </w:rPr>
              <w:t>47,20</w:t>
            </w:r>
          </w:p>
        </w:tc>
        <w:tc>
          <w:tcPr>
            <w:tcW w:w="1417" w:type="dxa"/>
            <w:shd w:val="clear" w:color="auto" w:fill="auto"/>
            <w:noWrap/>
            <w:vAlign w:val="center"/>
            <w:hideMark/>
          </w:tcPr>
          <w:p w:rsidR="004F27E0" w:rsidRPr="004F27E0" w:rsidRDefault="004F27E0" w:rsidP="004F27E0">
            <w:pPr>
              <w:jc w:val="right"/>
              <w:rPr>
                <w:sz w:val="20"/>
                <w:szCs w:val="20"/>
              </w:rPr>
            </w:pPr>
            <w:r w:rsidRPr="004F27E0">
              <w:rPr>
                <w:sz w:val="20"/>
                <w:szCs w:val="20"/>
              </w:rPr>
              <w:t>47,20</w:t>
            </w:r>
          </w:p>
        </w:tc>
        <w:tc>
          <w:tcPr>
            <w:tcW w:w="1767" w:type="dxa"/>
            <w:shd w:val="clear" w:color="auto" w:fill="auto"/>
            <w:noWrap/>
            <w:vAlign w:val="center"/>
            <w:hideMark/>
          </w:tcPr>
          <w:p w:rsidR="004F27E0" w:rsidRPr="004F27E0" w:rsidRDefault="004F27E0" w:rsidP="004F27E0">
            <w:pPr>
              <w:jc w:val="right"/>
              <w:rPr>
                <w:sz w:val="20"/>
                <w:szCs w:val="20"/>
              </w:rPr>
            </w:pPr>
            <w:r w:rsidRPr="004F27E0">
              <w:rPr>
                <w:sz w:val="20"/>
                <w:szCs w:val="20"/>
              </w:rPr>
              <w:t>-116,40</w:t>
            </w:r>
          </w:p>
        </w:tc>
      </w:tr>
      <w:tr w:rsidR="004F27E0" w:rsidRPr="004F27E0" w:rsidTr="00DD50FA">
        <w:trPr>
          <w:trHeight w:val="499"/>
        </w:trPr>
        <w:tc>
          <w:tcPr>
            <w:tcW w:w="567" w:type="dxa"/>
            <w:shd w:val="clear" w:color="auto" w:fill="auto"/>
            <w:noWrap/>
            <w:vAlign w:val="bottom"/>
            <w:hideMark/>
          </w:tcPr>
          <w:p w:rsidR="004F27E0" w:rsidRPr="004F27E0" w:rsidRDefault="004F27E0" w:rsidP="004F27E0">
            <w:pPr>
              <w:jc w:val="center"/>
              <w:rPr>
                <w:sz w:val="20"/>
                <w:szCs w:val="20"/>
              </w:rPr>
            </w:pPr>
            <w:r w:rsidRPr="004F27E0">
              <w:rPr>
                <w:sz w:val="20"/>
                <w:szCs w:val="20"/>
              </w:rPr>
              <w:t>9.1</w:t>
            </w:r>
          </w:p>
        </w:tc>
        <w:tc>
          <w:tcPr>
            <w:tcW w:w="2825" w:type="dxa"/>
            <w:shd w:val="clear" w:color="auto" w:fill="auto"/>
            <w:vAlign w:val="center"/>
            <w:hideMark/>
          </w:tcPr>
          <w:p w:rsidR="004F27E0" w:rsidRPr="004F27E0" w:rsidRDefault="004F27E0" w:rsidP="004F27E0">
            <w:pPr>
              <w:rPr>
                <w:sz w:val="20"/>
                <w:szCs w:val="20"/>
              </w:rPr>
            </w:pPr>
            <w:r w:rsidRPr="004F27E0">
              <w:rPr>
                <w:sz w:val="20"/>
                <w:szCs w:val="20"/>
              </w:rPr>
              <w:t>Средства на страхование</w:t>
            </w:r>
          </w:p>
        </w:tc>
        <w:tc>
          <w:tcPr>
            <w:tcW w:w="1275" w:type="dxa"/>
            <w:shd w:val="clear" w:color="auto" w:fill="auto"/>
            <w:noWrap/>
            <w:vAlign w:val="center"/>
            <w:hideMark/>
          </w:tcPr>
          <w:p w:rsidR="004F27E0" w:rsidRPr="004F27E0" w:rsidRDefault="004F27E0" w:rsidP="004F27E0">
            <w:pPr>
              <w:jc w:val="center"/>
              <w:rPr>
                <w:sz w:val="20"/>
                <w:szCs w:val="20"/>
              </w:rPr>
            </w:pPr>
            <w:r w:rsidRPr="004F27E0">
              <w:rPr>
                <w:sz w:val="20"/>
                <w:szCs w:val="20"/>
              </w:rPr>
              <w:t>-//-</w:t>
            </w:r>
          </w:p>
        </w:tc>
        <w:tc>
          <w:tcPr>
            <w:tcW w:w="1561" w:type="dxa"/>
            <w:shd w:val="clear" w:color="auto" w:fill="auto"/>
            <w:noWrap/>
            <w:vAlign w:val="center"/>
            <w:hideMark/>
          </w:tcPr>
          <w:p w:rsidR="004F27E0" w:rsidRPr="004F27E0" w:rsidRDefault="004F27E0" w:rsidP="004F27E0">
            <w:pPr>
              <w:jc w:val="right"/>
              <w:rPr>
                <w:sz w:val="20"/>
                <w:szCs w:val="20"/>
              </w:rPr>
            </w:pPr>
            <w:r w:rsidRPr="004F27E0">
              <w:rPr>
                <w:sz w:val="20"/>
                <w:szCs w:val="20"/>
              </w:rPr>
              <w:t>8,90</w:t>
            </w:r>
          </w:p>
        </w:tc>
        <w:tc>
          <w:tcPr>
            <w:tcW w:w="1569" w:type="dxa"/>
            <w:shd w:val="clear" w:color="auto" w:fill="auto"/>
            <w:noWrap/>
            <w:vAlign w:val="center"/>
            <w:hideMark/>
          </w:tcPr>
          <w:p w:rsidR="004F27E0" w:rsidRPr="004F27E0" w:rsidRDefault="004F27E0" w:rsidP="004F27E0">
            <w:pPr>
              <w:jc w:val="right"/>
              <w:rPr>
                <w:sz w:val="20"/>
                <w:szCs w:val="20"/>
              </w:rPr>
            </w:pPr>
            <w:r w:rsidRPr="004F27E0">
              <w:rPr>
                <w:sz w:val="20"/>
                <w:szCs w:val="20"/>
              </w:rPr>
              <w:t>0,00</w:t>
            </w:r>
          </w:p>
        </w:tc>
        <w:tc>
          <w:tcPr>
            <w:tcW w:w="1417" w:type="dxa"/>
            <w:shd w:val="clear" w:color="auto" w:fill="auto"/>
            <w:noWrap/>
            <w:vAlign w:val="center"/>
            <w:hideMark/>
          </w:tcPr>
          <w:p w:rsidR="004F27E0" w:rsidRPr="004F27E0" w:rsidRDefault="004F27E0" w:rsidP="004F27E0">
            <w:pPr>
              <w:jc w:val="right"/>
              <w:rPr>
                <w:sz w:val="20"/>
                <w:szCs w:val="20"/>
              </w:rPr>
            </w:pPr>
            <w:r w:rsidRPr="004F27E0">
              <w:rPr>
                <w:sz w:val="20"/>
                <w:szCs w:val="20"/>
              </w:rPr>
              <w:t>0,00</w:t>
            </w:r>
          </w:p>
        </w:tc>
        <w:tc>
          <w:tcPr>
            <w:tcW w:w="1767" w:type="dxa"/>
            <w:shd w:val="clear" w:color="auto" w:fill="auto"/>
            <w:noWrap/>
            <w:vAlign w:val="center"/>
            <w:hideMark/>
          </w:tcPr>
          <w:p w:rsidR="004F27E0" w:rsidRPr="004F27E0" w:rsidRDefault="004F27E0" w:rsidP="004F27E0">
            <w:pPr>
              <w:jc w:val="right"/>
              <w:rPr>
                <w:sz w:val="20"/>
                <w:szCs w:val="20"/>
              </w:rPr>
            </w:pPr>
            <w:r w:rsidRPr="004F27E0">
              <w:rPr>
                <w:sz w:val="20"/>
                <w:szCs w:val="20"/>
              </w:rPr>
              <w:t>-8,90</w:t>
            </w:r>
          </w:p>
        </w:tc>
      </w:tr>
      <w:tr w:rsidR="004F27E0" w:rsidRPr="004F27E0" w:rsidTr="00DD50FA">
        <w:trPr>
          <w:trHeight w:val="499"/>
        </w:trPr>
        <w:tc>
          <w:tcPr>
            <w:tcW w:w="567" w:type="dxa"/>
            <w:shd w:val="clear" w:color="auto" w:fill="auto"/>
            <w:noWrap/>
            <w:vAlign w:val="bottom"/>
            <w:hideMark/>
          </w:tcPr>
          <w:p w:rsidR="004F27E0" w:rsidRPr="004F27E0" w:rsidRDefault="004F27E0" w:rsidP="004F27E0">
            <w:pPr>
              <w:jc w:val="center"/>
              <w:rPr>
                <w:sz w:val="20"/>
                <w:szCs w:val="20"/>
              </w:rPr>
            </w:pPr>
            <w:r w:rsidRPr="004F27E0">
              <w:rPr>
                <w:sz w:val="20"/>
                <w:szCs w:val="20"/>
              </w:rPr>
              <w:t>9.2</w:t>
            </w:r>
          </w:p>
        </w:tc>
        <w:tc>
          <w:tcPr>
            <w:tcW w:w="2825" w:type="dxa"/>
            <w:shd w:val="clear" w:color="auto" w:fill="auto"/>
            <w:vAlign w:val="center"/>
            <w:hideMark/>
          </w:tcPr>
          <w:p w:rsidR="004F27E0" w:rsidRPr="004F27E0" w:rsidRDefault="004F27E0" w:rsidP="004F27E0">
            <w:pPr>
              <w:rPr>
                <w:sz w:val="20"/>
                <w:szCs w:val="20"/>
              </w:rPr>
            </w:pPr>
            <w:r w:rsidRPr="004F27E0">
              <w:rPr>
                <w:sz w:val="20"/>
                <w:szCs w:val="20"/>
              </w:rPr>
              <w:t>Плата за предельно допустимые выбросы (сбросы)</w:t>
            </w:r>
          </w:p>
        </w:tc>
        <w:tc>
          <w:tcPr>
            <w:tcW w:w="1275" w:type="dxa"/>
            <w:shd w:val="clear" w:color="auto" w:fill="auto"/>
            <w:noWrap/>
            <w:vAlign w:val="center"/>
            <w:hideMark/>
          </w:tcPr>
          <w:p w:rsidR="004F27E0" w:rsidRPr="004F27E0" w:rsidRDefault="004F27E0" w:rsidP="004F27E0">
            <w:pPr>
              <w:jc w:val="center"/>
              <w:rPr>
                <w:sz w:val="20"/>
                <w:szCs w:val="20"/>
              </w:rPr>
            </w:pPr>
            <w:r w:rsidRPr="004F27E0">
              <w:rPr>
                <w:sz w:val="20"/>
                <w:szCs w:val="20"/>
              </w:rPr>
              <w:t>-//-</w:t>
            </w:r>
          </w:p>
        </w:tc>
        <w:tc>
          <w:tcPr>
            <w:tcW w:w="1561" w:type="dxa"/>
            <w:shd w:val="clear" w:color="auto" w:fill="auto"/>
            <w:noWrap/>
            <w:vAlign w:val="center"/>
            <w:hideMark/>
          </w:tcPr>
          <w:p w:rsidR="004F27E0" w:rsidRPr="004F27E0" w:rsidRDefault="004F27E0" w:rsidP="004F27E0">
            <w:pPr>
              <w:jc w:val="right"/>
              <w:rPr>
                <w:sz w:val="20"/>
                <w:szCs w:val="20"/>
              </w:rPr>
            </w:pPr>
            <w:r w:rsidRPr="004F27E0">
              <w:rPr>
                <w:sz w:val="20"/>
                <w:szCs w:val="20"/>
              </w:rPr>
              <w:t>0,00</w:t>
            </w:r>
          </w:p>
        </w:tc>
        <w:tc>
          <w:tcPr>
            <w:tcW w:w="1569" w:type="dxa"/>
            <w:shd w:val="clear" w:color="auto" w:fill="auto"/>
            <w:noWrap/>
            <w:vAlign w:val="center"/>
            <w:hideMark/>
          </w:tcPr>
          <w:p w:rsidR="004F27E0" w:rsidRPr="004F27E0" w:rsidRDefault="004F27E0" w:rsidP="004F27E0">
            <w:pPr>
              <w:jc w:val="right"/>
              <w:rPr>
                <w:sz w:val="20"/>
                <w:szCs w:val="20"/>
              </w:rPr>
            </w:pPr>
            <w:r w:rsidRPr="004F27E0">
              <w:rPr>
                <w:sz w:val="20"/>
                <w:szCs w:val="20"/>
              </w:rPr>
              <w:t>0,00</w:t>
            </w:r>
          </w:p>
        </w:tc>
        <w:tc>
          <w:tcPr>
            <w:tcW w:w="1417" w:type="dxa"/>
            <w:shd w:val="clear" w:color="auto" w:fill="auto"/>
            <w:noWrap/>
            <w:vAlign w:val="center"/>
            <w:hideMark/>
          </w:tcPr>
          <w:p w:rsidR="004F27E0" w:rsidRPr="004F27E0" w:rsidRDefault="004F27E0" w:rsidP="004F27E0">
            <w:pPr>
              <w:jc w:val="right"/>
              <w:rPr>
                <w:sz w:val="20"/>
                <w:szCs w:val="20"/>
              </w:rPr>
            </w:pPr>
            <w:r w:rsidRPr="004F27E0">
              <w:rPr>
                <w:sz w:val="20"/>
                <w:szCs w:val="20"/>
              </w:rPr>
              <w:t>0,00</w:t>
            </w:r>
          </w:p>
        </w:tc>
        <w:tc>
          <w:tcPr>
            <w:tcW w:w="1767" w:type="dxa"/>
            <w:shd w:val="clear" w:color="auto" w:fill="auto"/>
            <w:noWrap/>
            <w:vAlign w:val="center"/>
            <w:hideMark/>
          </w:tcPr>
          <w:p w:rsidR="004F27E0" w:rsidRPr="004F27E0" w:rsidRDefault="004F27E0" w:rsidP="004F27E0">
            <w:pPr>
              <w:jc w:val="right"/>
              <w:rPr>
                <w:sz w:val="20"/>
                <w:szCs w:val="20"/>
              </w:rPr>
            </w:pPr>
            <w:r w:rsidRPr="004F27E0">
              <w:rPr>
                <w:sz w:val="20"/>
                <w:szCs w:val="20"/>
              </w:rPr>
              <w:t>0,00</w:t>
            </w:r>
          </w:p>
        </w:tc>
      </w:tr>
      <w:tr w:rsidR="004F27E0" w:rsidRPr="004F27E0" w:rsidTr="00DD50FA">
        <w:trPr>
          <w:trHeight w:val="285"/>
        </w:trPr>
        <w:tc>
          <w:tcPr>
            <w:tcW w:w="567" w:type="dxa"/>
            <w:shd w:val="clear" w:color="auto" w:fill="auto"/>
            <w:noWrap/>
            <w:vAlign w:val="bottom"/>
            <w:hideMark/>
          </w:tcPr>
          <w:p w:rsidR="004F27E0" w:rsidRPr="004F27E0" w:rsidRDefault="004F27E0" w:rsidP="004F27E0">
            <w:pPr>
              <w:jc w:val="center"/>
              <w:rPr>
                <w:sz w:val="20"/>
                <w:szCs w:val="20"/>
              </w:rPr>
            </w:pPr>
            <w:r w:rsidRPr="004F27E0">
              <w:rPr>
                <w:sz w:val="20"/>
                <w:szCs w:val="20"/>
              </w:rPr>
              <w:t>9.3</w:t>
            </w:r>
          </w:p>
        </w:tc>
        <w:tc>
          <w:tcPr>
            <w:tcW w:w="2825" w:type="dxa"/>
            <w:shd w:val="clear" w:color="auto" w:fill="auto"/>
            <w:vAlign w:val="center"/>
            <w:hideMark/>
          </w:tcPr>
          <w:p w:rsidR="004F27E0" w:rsidRPr="004F27E0" w:rsidRDefault="004F27E0" w:rsidP="004F27E0">
            <w:pPr>
              <w:rPr>
                <w:sz w:val="20"/>
                <w:szCs w:val="20"/>
              </w:rPr>
            </w:pPr>
            <w:r w:rsidRPr="004F27E0">
              <w:rPr>
                <w:sz w:val="20"/>
                <w:szCs w:val="20"/>
              </w:rPr>
              <w:t xml:space="preserve">Отчисления в ремонтный </w:t>
            </w:r>
            <w:r w:rsidRPr="004F27E0">
              <w:rPr>
                <w:sz w:val="20"/>
                <w:szCs w:val="20"/>
              </w:rPr>
              <w:lastRenderedPageBreak/>
              <w:t>фонд (в случае его формирования)</w:t>
            </w:r>
          </w:p>
        </w:tc>
        <w:tc>
          <w:tcPr>
            <w:tcW w:w="1275" w:type="dxa"/>
            <w:shd w:val="clear" w:color="auto" w:fill="auto"/>
            <w:noWrap/>
            <w:vAlign w:val="center"/>
            <w:hideMark/>
          </w:tcPr>
          <w:p w:rsidR="004F27E0" w:rsidRPr="004F27E0" w:rsidRDefault="004F27E0" w:rsidP="004F27E0">
            <w:pPr>
              <w:jc w:val="center"/>
              <w:rPr>
                <w:sz w:val="20"/>
                <w:szCs w:val="20"/>
              </w:rPr>
            </w:pPr>
            <w:r w:rsidRPr="004F27E0">
              <w:rPr>
                <w:sz w:val="20"/>
                <w:szCs w:val="20"/>
              </w:rPr>
              <w:lastRenderedPageBreak/>
              <w:t>-//-</w:t>
            </w:r>
          </w:p>
        </w:tc>
        <w:tc>
          <w:tcPr>
            <w:tcW w:w="1561" w:type="dxa"/>
            <w:shd w:val="clear" w:color="auto" w:fill="auto"/>
            <w:noWrap/>
            <w:vAlign w:val="center"/>
            <w:hideMark/>
          </w:tcPr>
          <w:p w:rsidR="004F27E0" w:rsidRPr="004F27E0" w:rsidRDefault="004F27E0" w:rsidP="004F27E0">
            <w:pPr>
              <w:jc w:val="right"/>
              <w:rPr>
                <w:sz w:val="20"/>
                <w:szCs w:val="20"/>
              </w:rPr>
            </w:pPr>
            <w:r w:rsidRPr="004F27E0">
              <w:rPr>
                <w:sz w:val="20"/>
                <w:szCs w:val="20"/>
              </w:rPr>
              <w:t>0,00</w:t>
            </w:r>
          </w:p>
        </w:tc>
        <w:tc>
          <w:tcPr>
            <w:tcW w:w="1569" w:type="dxa"/>
            <w:shd w:val="clear" w:color="auto" w:fill="auto"/>
            <w:noWrap/>
            <w:vAlign w:val="center"/>
            <w:hideMark/>
          </w:tcPr>
          <w:p w:rsidR="004F27E0" w:rsidRPr="004F27E0" w:rsidRDefault="004F27E0" w:rsidP="004F27E0">
            <w:pPr>
              <w:jc w:val="right"/>
              <w:rPr>
                <w:sz w:val="20"/>
                <w:szCs w:val="20"/>
              </w:rPr>
            </w:pPr>
            <w:r w:rsidRPr="004F27E0">
              <w:rPr>
                <w:sz w:val="20"/>
                <w:szCs w:val="20"/>
              </w:rPr>
              <w:t>0,00</w:t>
            </w:r>
          </w:p>
        </w:tc>
        <w:tc>
          <w:tcPr>
            <w:tcW w:w="1417" w:type="dxa"/>
            <w:shd w:val="clear" w:color="auto" w:fill="auto"/>
            <w:noWrap/>
            <w:vAlign w:val="center"/>
            <w:hideMark/>
          </w:tcPr>
          <w:p w:rsidR="004F27E0" w:rsidRPr="004F27E0" w:rsidRDefault="004F27E0" w:rsidP="004F27E0">
            <w:pPr>
              <w:jc w:val="right"/>
              <w:rPr>
                <w:sz w:val="20"/>
                <w:szCs w:val="20"/>
              </w:rPr>
            </w:pPr>
            <w:r w:rsidRPr="004F27E0">
              <w:rPr>
                <w:sz w:val="20"/>
                <w:szCs w:val="20"/>
              </w:rPr>
              <w:t>0,00</w:t>
            </w:r>
          </w:p>
        </w:tc>
        <w:tc>
          <w:tcPr>
            <w:tcW w:w="1767" w:type="dxa"/>
            <w:shd w:val="clear" w:color="auto" w:fill="auto"/>
            <w:noWrap/>
            <w:vAlign w:val="center"/>
            <w:hideMark/>
          </w:tcPr>
          <w:p w:rsidR="004F27E0" w:rsidRPr="004F27E0" w:rsidRDefault="004F27E0" w:rsidP="004F27E0">
            <w:pPr>
              <w:jc w:val="right"/>
              <w:rPr>
                <w:sz w:val="20"/>
                <w:szCs w:val="20"/>
              </w:rPr>
            </w:pPr>
            <w:r w:rsidRPr="004F27E0">
              <w:rPr>
                <w:sz w:val="20"/>
                <w:szCs w:val="20"/>
              </w:rPr>
              <w:t>0,00</w:t>
            </w:r>
          </w:p>
        </w:tc>
      </w:tr>
      <w:tr w:rsidR="004F27E0" w:rsidRPr="004F27E0" w:rsidTr="00DD50FA">
        <w:trPr>
          <w:trHeight w:val="540"/>
        </w:trPr>
        <w:tc>
          <w:tcPr>
            <w:tcW w:w="567" w:type="dxa"/>
            <w:shd w:val="clear" w:color="auto" w:fill="auto"/>
            <w:noWrap/>
            <w:hideMark/>
          </w:tcPr>
          <w:p w:rsidR="004F27E0" w:rsidRPr="004F27E0" w:rsidRDefault="004F27E0" w:rsidP="004F27E0">
            <w:pPr>
              <w:jc w:val="center"/>
              <w:rPr>
                <w:sz w:val="20"/>
                <w:szCs w:val="20"/>
              </w:rPr>
            </w:pPr>
            <w:r w:rsidRPr="004F27E0">
              <w:rPr>
                <w:sz w:val="20"/>
                <w:szCs w:val="20"/>
              </w:rPr>
              <w:lastRenderedPageBreak/>
              <w:t>9.4</w:t>
            </w:r>
          </w:p>
        </w:tc>
        <w:tc>
          <w:tcPr>
            <w:tcW w:w="2825" w:type="dxa"/>
            <w:shd w:val="clear" w:color="auto" w:fill="auto"/>
            <w:vAlign w:val="center"/>
            <w:hideMark/>
          </w:tcPr>
          <w:p w:rsidR="004F27E0" w:rsidRPr="004F27E0" w:rsidRDefault="004F27E0" w:rsidP="004F27E0">
            <w:pPr>
              <w:rPr>
                <w:sz w:val="20"/>
                <w:szCs w:val="20"/>
              </w:rPr>
            </w:pPr>
            <w:r w:rsidRPr="004F27E0">
              <w:rPr>
                <w:sz w:val="20"/>
                <w:szCs w:val="20"/>
              </w:rPr>
              <w:t>Непроизводственные расходы (налоги и другие обязательные платежи и сборы)</w:t>
            </w:r>
          </w:p>
        </w:tc>
        <w:tc>
          <w:tcPr>
            <w:tcW w:w="1275" w:type="dxa"/>
            <w:shd w:val="clear" w:color="auto" w:fill="auto"/>
            <w:noWrap/>
            <w:vAlign w:val="center"/>
            <w:hideMark/>
          </w:tcPr>
          <w:p w:rsidR="004F27E0" w:rsidRPr="004F27E0" w:rsidRDefault="004F27E0" w:rsidP="004F27E0">
            <w:pPr>
              <w:jc w:val="center"/>
              <w:rPr>
                <w:sz w:val="20"/>
                <w:szCs w:val="20"/>
              </w:rPr>
            </w:pPr>
            <w:r w:rsidRPr="004F27E0">
              <w:rPr>
                <w:sz w:val="20"/>
                <w:szCs w:val="20"/>
              </w:rPr>
              <w:t>-//-</w:t>
            </w:r>
          </w:p>
        </w:tc>
        <w:tc>
          <w:tcPr>
            <w:tcW w:w="1561" w:type="dxa"/>
            <w:shd w:val="clear" w:color="auto" w:fill="auto"/>
            <w:noWrap/>
            <w:vAlign w:val="center"/>
            <w:hideMark/>
          </w:tcPr>
          <w:p w:rsidR="004F27E0" w:rsidRPr="004F27E0" w:rsidRDefault="004F27E0" w:rsidP="004F27E0">
            <w:pPr>
              <w:jc w:val="right"/>
              <w:rPr>
                <w:sz w:val="20"/>
                <w:szCs w:val="20"/>
              </w:rPr>
            </w:pPr>
            <w:r w:rsidRPr="004F27E0">
              <w:rPr>
                <w:sz w:val="20"/>
                <w:szCs w:val="20"/>
              </w:rPr>
              <w:t>0,00</w:t>
            </w:r>
          </w:p>
        </w:tc>
        <w:tc>
          <w:tcPr>
            <w:tcW w:w="1569" w:type="dxa"/>
            <w:shd w:val="clear" w:color="auto" w:fill="auto"/>
            <w:noWrap/>
            <w:vAlign w:val="center"/>
            <w:hideMark/>
          </w:tcPr>
          <w:p w:rsidR="004F27E0" w:rsidRPr="004F27E0" w:rsidRDefault="004F27E0" w:rsidP="004F27E0">
            <w:pPr>
              <w:jc w:val="right"/>
              <w:rPr>
                <w:sz w:val="20"/>
                <w:szCs w:val="20"/>
              </w:rPr>
            </w:pPr>
            <w:r w:rsidRPr="004F27E0">
              <w:rPr>
                <w:sz w:val="20"/>
                <w:szCs w:val="20"/>
              </w:rPr>
              <w:t>0,00</w:t>
            </w:r>
          </w:p>
        </w:tc>
        <w:tc>
          <w:tcPr>
            <w:tcW w:w="1417" w:type="dxa"/>
            <w:shd w:val="clear" w:color="auto" w:fill="auto"/>
            <w:noWrap/>
            <w:vAlign w:val="center"/>
            <w:hideMark/>
          </w:tcPr>
          <w:p w:rsidR="004F27E0" w:rsidRPr="004F27E0" w:rsidRDefault="004F27E0" w:rsidP="004F27E0">
            <w:pPr>
              <w:jc w:val="right"/>
              <w:rPr>
                <w:sz w:val="20"/>
                <w:szCs w:val="20"/>
              </w:rPr>
            </w:pPr>
            <w:r w:rsidRPr="004F27E0">
              <w:rPr>
                <w:sz w:val="20"/>
                <w:szCs w:val="20"/>
              </w:rPr>
              <w:t>0,00</w:t>
            </w:r>
          </w:p>
        </w:tc>
        <w:tc>
          <w:tcPr>
            <w:tcW w:w="1767" w:type="dxa"/>
            <w:shd w:val="clear" w:color="auto" w:fill="auto"/>
            <w:noWrap/>
            <w:vAlign w:val="center"/>
            <w:hideMark/>
          </w:tcPr>
          <w:p w:rsidR="004F27E0" w:rsidRPr="004F27E0" w:rsidRDefault="004F27E0" w:rsidP="004F27E0">
            <w:pPr>
              <w:jc w:val="right"/>
              <w:rPr>
                <w:sz w:val="20"/>
                <w:szCs w:val="20"/>
              </w:rPr>
            </w:pPr>
            <w:r w:rsidRPr="004F27E0">
              <w:rPr>
                <w:sz w:val="20"/>
                <w:szCs w:val="20"/>
              </w:rPr>
              <w:t>0,00</w:t>
            </w:r>
          </w:p>
        </w:tc>
      </w:tr>
      <w:tr w:rsidR="004F27E0" w:rsidRPr="004F27E0" w:rsidTr="00DD50FA">
        <w:trPr>
          <w:trHeight w:val="630"/>
        </w:trPr>
        <w:tc>
          <w:tcPr>
            <w:tcW w:w="567" w:type="dxa"/>
            <w:shd w:val="clear" w:color="auto" w:fill="auto"/>
            <w:noWrap/>
            <w:vAlign w:val="center"/>
            <w:hideMark/>
          </w:tcPr>
          <w:p w:rsidR="004F27E0" w:rsidRPr="004F27E0" w:rsidRDefault="004F27E0" w:rsidP="004F27E0">
            <w:pPr>
              <w:jc w:val="center"/>
              <w:rPr>
                <w:sz w:val="20"/>
                <w:szCs w:val="20"/>
              </w:rPr>
            </w:pPr>
            <w:r w:rsidRPr="004F27E0">
              <w:rPr>
                <w:sz w:val="20"/>
                <w:szCs w:val="20"/>
              </w:rPr>
              <w:t>9.5</w:t>
            </w:r>
          </w:p>
        </w:tc>
        <w:tc>
          <w:tcPr>
            <w:tcW w:w="2825" w:type="dxa"/>
            <w:shd w:val="clear" w:color="auto" w:fill="auto"/>
            <w:vAlign w:val="center"/>
            <w:hideMark/>
          </w:tcPr>
          <w:p w:rsidR="004F27E0" w:rsidRPr="004F27E0" w:rsidRDefault="004F27E0" w:rsidP="004F27E0">
            <w:pPr>
              <w:rPr>
                <w:sz w:val="20"/>
                <w:szCs w:val="20"/>
              </w:rPr>
            </w:pPr>
            <w:r w:rsidRPr="004F27E0">
              <w:rPr>
                <w:sz w:val="20"/>
                <w:szCs w:val="20"/>
              </w:rPr>
              <w:t>Другие затраты, относимые на себестоимость продукции</w:t>
            </w:r>
          </w:p>
        </w:tc>
        <w:tc>
          <w:tcPr>
            <w:tcW w:w="1275" w:type="dxa"/>
            <w:shd w:val="clear" w:color="auto" w:fill="auto"/>
            <w:noWrap/>
            <w:vAlign w:val="center"/>
            <w:hideMark/>
          </w:tcPr>
          <w:p w:rsidR="004F27E0" w:rsidRPr="004F27E0" w:rsidRDefault="004F27E0" w:rsidP="004F27E0">
            <w:pPr>
              <w:jc w:val="center"/>
              <w:rPr>
                <w:sz w:val="20"/>
                <w:szCs w:val="20"/>
              </w:rPr>
            </w:pPr>
            <w:r w:rsidRPr="004F27E0">
              <w:rPr>
                <w:sz w:val="20"/>
                <w:szCs w:val="20"/>
              </w:rPr>
              <w:t>-//-</w:t>
            </w:r>
          </w:p>
        </w:tc>
        <w:tc>
          <w:tcPr>
            <w:tcW w:w="1561" w:type="dxa"/>
            <w:shd w:val="clear" w:color="auto" w:fill="auto"/>
            <w:noWrap/>
            <w:vAlign w:val="center"/>
            <w:hideMark/>
          </w:tcPr>
          <w:p w:rsidR="004F27E0" w:rsidRPr="004F27E0" w:rsidRDefault="004F27E0" w:rsidP="004F27E0">
            <w:pPr>
              <w:jc w:val="right"/>
              <w:rPr>
                <w:sz w:val="20"/>
                <w:szCs w:val="20"/>
              </w:rPr>
            </w:pPr>
            <w:r w:rsidRPr="004F27E0">
              <w:rPr>
                <w:sz w:val="20"/>
                <w:szCs w:val="20"/>
              </w:rPr>
              <w:t>154,70</w:t>
            </w:r>
          </w:p>
        </w:tc>
        <w:tc>
          <w:tcPr>
            <w:tcW w:w="1569" w:type="dxa"/>
            <w:shd w:val="clear" w:color="auto" w:fill="auto"/>
            <w:noWrap/>
            <w:vAlign w:val="center"/>
            <w:hideMark/>
          </w:tcPr>
          <w:p w:rsidR="004F27E0" w:rsidRPr="004F27E0" w:rsidRDefault="004F27E0" w:rsidP="004F27E0">
            <w:pPr>
              <w:jc w:val="right"/>
              <w:rPr>
                <w:sz w:val="20"/>
                <w:szCs w:val="20"/>
              </w:rPr>
            </w:pPr>
            <w:r w:rsidRPr="004F27E0">
              <w:rPr>
                <w:sz w:val="20"/>
                <w:szCs w:val="20"/>
              </w:rPr>
              <w:t>47,20</w:t>
            </w:r>
          </w:p>
        </w:tc>
        <w:tc>
          <w:tcPr>
            <w:tcW w:w="1417" w:type="dxa"/>
            <w:shd w:val="clear" w:color="auto" w:fill="auto"/>
            <w:noWrap/>
            <w:vAlign w:val="center"/>
            <w:hideMark/>
          </w:tcPr>
          <w:p w:rsidR="004F27E0" w:rsidRPr="004F27E0" w:rsidRDefault="004F27E0" w:rsidP="004F27E0">
            <w:pPr>
              <w:jc w:val="right"/>
              <w:rPr>
                <w:sz w:val="20"/>
                <w:szCs w:val="20"/>
              </w:rPr>
            </w:pPr>
            <w:r w:rsidRPr="004F27E0">
              <w:rPr>
                <w:sz w:val="20"/>
                <w:szCs w:val="20"/>
              </w:rPr>
              <w:t>47,20</w:t>
            </w:r>
          </w:p>
        </w:tc>
        <w:tc>
          <w:tcPr>
            <w:tcW w:w="1767" w:type="dxa"/>
            <w:shd w:val="clear" w:color="auto" w:fill="auto"/>
            <w:noWrap/>
            <w:vAlign w:val="center"/>
            <w:hideMark/>
          </w:tcPr>
          <w:p w:rsidR="004F27E0" w:rsidRPr="004F27E0" w:rsidRDefault="004F27E0" w:rsidP="004F27E0">
            <w:pPr>
              <w:jc w:val="right"/>
              <w:rPr>
                <w:sz w:val="20"/>
                <w:szCs w:val="20"/>
              </w:rPr>
            </w:pPr>
            <w:r w:rsidRPr="004F27E0">
              <w:rPr>
                <w:sz w:val="20"/>
                <w:szCs w:val="20"/>
              </w:rPr>
              <w:t>-107,50</w:t>
            </w:r>
          </w:p>
        </w:tc>
      </w:tr>
      <w:tr w:rsidR="004F27E0" w:rsidRPr="004F27E0" w:rsidTr="00DD50FA">
        <w:trPr>
          <w:trHeight w:val="499"/>
        </w:trPr>
        <w:tc>
          <w:tcPr>
            <w:tcW w:w="567" w:type="dxa"/>
            <w:shd w:val="clear" w:color="auto" w:fill="auto"/>
            <w:noWrap/>
            <w:vAlign w:val="bottom"/>
            <w:hideMark/>
          </w:tcPr>
          <w:p w:rsidR="004F27E0" w:rsidRPr="004F27E0" w:rsidRDefault="004F27E0" w:rsidP="004F27E0">
            <w:pPr>
              <w:jc w:val="center"/>
              <w:rPr>
                <w:sz w:val="20"/>
                <w:szCs w:val="20"/>
              </w:rPr>
            </w:pPr>
            <w:r w:rsidRPr="004F27E0">
              <w:rPr>
                <w:sz w:val="20"/>
                <w:szCs w:val="20"/>
              </w:rPr>
              <w:t>9.6</w:t>
            </w:r>
          </w:p>
        </w:tc>
        <w:tc>
          <w:tcPr>
            <w:tcW w:w="2825" w:type="dxa"/>
            <w:shd w:val="clear" w:color="auto" w:fill="auto"/>
            <w:vAlign w:val="bottom"/>
            <w:hideMark/>
          </w:tcPr>
          <w:p w:rsidR="004F27E0" w:rsidRPr="004F27E0" w:rsidRDefault="004F27E0" w:rsidP="004F27E0">
            <w:pPr>
              <w:rPr>
                <w:sz w:val="20"/>
                <w:szCs w:val="20"/>
              </w:rPr>
            </w:pPr>
            <w:r w:rsidRPr="004F27E0">
              <w:rPr>
                <w:sz w:val="20"/>
                <w:szCs w:val="20"/>
              </w:rPr>
              <w:t>Арендная плата</w:t>
            </w:r>
          </w:p>
        </w:tc>
        <w:tc>
          <w:tcPr>
            <w:tcW w:w="1275" w:type="dxa"/>
            <w:shd w:val="clear" w:color="auto" w:fill="auto"/>
            <w:noWrap/>
            <w:vAlign w:val="center"/>
            <w:hideMark/>
          </w:tcPr>
          <w:p w:rsidR="004F27E0" w:rsidRPr="004F27E0" w:rsidRDefault="004F27E0" w:rsidP="004F27E0">
            <w:pPr>
              <w:jc w:val="center"/>
              <w:rPr>
                <w:sz w:val="20"/>
                <w:szCs w:val="20"/>
              </w:rPr>
            </w:pPr>
            <w:r w:rsidRPr="004F27E0">
              <w:rPr>
                <w:sz w:val="20"/>
                <w:szCs w:val="20"/>
              </w:rPr>
              <w:t xml:space="preserve"> -//-</w:t>
            </w:r>
          </w:p>
        </w:tc>
        <w:tc>
          <w:tcPr>
            <w:tcW w:w="1561" w:type="dxa"/>
            <w:shd w:val="clear" w:color="auto" w:fill="auto"/>
            <w:noWrap/>
            <w:vAlign w:val="center"/>
            <w:hideMark/>
          </w:tcPr>
          <w:p w:rsidR="004F27E0" w:rsidRPr="004F27E0" w:rsidRDefault="004F27E0" w:rsidP="004F27E0">
            <w:pPr>
              <w:jc w:val="right"/>
              <w:rPr>
                <w:sz w:val="20"/>
                <w:szCs w:val="20"/>
              </w:rPr>
            </w:pPr>
            <w:r w:rsidRPr="004F27E0">
              <w:rPr>
                <w:sz w:val="20"/>
                <w:szCs w:val="20"/>
              </w:rPr>
              <w:t>0,00</w:t>
            </w:r>
          </w:p>
        </w:tc>
        <w:tc>
          <w:tcPr>
            <w:tcW w:w="1569" w:type="dxa"/>
            <w:shd w:val="clear" w:color="auto" w:fill="auto"/>
            <w:noWrap/>
            <w:vAlign w:val="center"/>
            <w:hideMark/>
          </w:tcPr>
          <w:p w:rsidR="004F27E0" w:rsidRPr="004F27E0" w:rsidRDefault="004F27E0" w:rsidP="004F27E0">
            <w:pPr>
              <w:jc w:val="right"/>
              <w:rPr>
                <w:sz w:val="20"/>
                <w:szCs w:val="20"/>
              </w:rPr>
            </w:pPr>
            <w:r w:rsidRPr="004F27E0">
              <w:rPr>
                <w:sz w:val="20"/>
                <w:szCs w:val="20"/>
              </w:rPr>
              <w:t>0,00</w:t>
            </w:r>
          </w:p>
        </w:tc>
        <w:tc>
          <w:tcPr>
            <w:tcW w:w="1417" w:type="dxa"/>
            <w:shd w:val="clear" w:color="auto" w:fill="auto"/>
            <w:noWrap/>
            <w:vAlign w:val="center"/>
            <w:hideMark/>
          </w:tcPr>
          <w:p w:rsidR="004F27E0" w:rsidRPr="004F27E0" w:rsidRDefault="004F27E0" w:rsidP="004F27E0">
            <w:pPr>
              <w:jc w:val="right"/>
              <w:rPr>
                <w:sz w:val="20"/>
                <w:szCs w:val="20"/>
              </w:rPr>
            </w:pPr>
            <w:r w:rsidRPr="004F27E0">
              <w:rPr>
                <w:sz w:val="20"/>
                <w:szCs w:val="20"/>
              </w:rPr>
              <w:t>0,00</w:t>
            </w:r>
          </w:p>
        </w:tc>
        <w:tc>
          <w:tcPr>
            <w:tcW w:w="1767" w:type="dxa"/>
            <w:shd w:val="clear" w:color="auto" w:fill="auto"/>
            <w:noWrap/>
            <w:vAlign w:val="center"/>
            <w:hideMark/>
          </w:tcPr>
          <w:p w:rsidR="004F27E0" w:rsidRPr="004F27E0" w:rsidRDefault="004F27E0" w:rsidP="004F27E0">
            <w:pPr>
              <w:jc w:val="right"/>
              <w:rPr>
                <w:sz w:val="20"/>
                <w:szCs w:val="20"/>
              </w:rPr>
            </w:pPr>
            <w:r w:rsidRPr="004F27E0">
              <w:rPr>
                <w:sz w:val="20"/>
                <w:szCs w:val="20"/>
              </w:rPr>
              <w:t>0,00</w:t>
            </w:r>
          </w:p>
        </w:tc>
      </w:tr>
      <w:tr w:rsidR="004F27E0" w:rsidRPr="004F27E0" w:rsidTr="00DD50FA">
        <w:trPr>
          <w:trHeight w:val="499"/>
        </w:trPr>
        <w:tc>
          <w:tcPr>
            <w:tcW w:w="567" w:type="dxa"/>
            <w:shd w:val="clear" w:color="auto" w:fill="auto"/>
            <w:noWrap/>
            <w:vAlign w:val="bottom"/>
            <w:hideMark/>
          </w:tcPr>
          <w:p w:rsidR="004F27E0" w:rsidRPr="004F27E0" w:rsidRDefault="004F27E0" w:rsidP="004F27E0">
            <w:pPr>
              <w:jc w:val="center"/>
              <w:rPr>
                <w:b/>
                <w:bCs/>
                <w:sz w:val="20"/>
                <w:szCs w:val="20"/>
              </w:rPr>
            </w:pPr>
            <w:r w:rsidRPr="004F27E0">
              <w:rPr>
                <w:b/>
                <w:bCs/>
                <w:sz w:val="20"/>
                <w:szCs w:val="20"/>
              </w:rPr>
              <w:t>10</w:t>
            </w:r>
          </w:p>
        </w:tc>
        <w:tc>
          <w:tcPr>
            <w:tcW w:w="2825" w:type="dxa"/>
            <w:shd w:val="clear" w:color="auto" w:fill="auto"/>
            <w:vAlign w:val="bottom"/>
            <w:hideMark/>
          </w:tcPr>
          <w:p w:rsidR="004F27E0" w:rsidRPr="004F27E0" w:rsidRDefault="004F27E0" w:rsidP="004F27E0">
            <w:pPr>
              <w:rPr>
                <w:b/>
                <w:bCs/>
                <w:sz w:val="20"/>
                <w:szCs w:val="20"/>
              </w:rPr>
            </w:pPr>
            <w:r w:rsidRPr="004F27E0">
              <w:rPr>
                <w:b/>
                <w:bCs/>
                <w:sz w:val="20"/>
                <w:szCs w:val="20"/>
              </w:rPr>
              <w:t>Итого расходов</w:t>
            </w:r>
          </w:p>
        </w:tc>
        <w:tc>
          <w:tcPr>
            <w:tcW w:w="1275" w:type="dxa"/>
            <w:shd w:val="clear" w:color="auto" w:fill="auto"/>
            <w:noWrap/>
            <w:vAlign w:val="center"/>
            <w:hideMark/>
          </w:tcPr>
          <w:p w:rsidR="004F27E0" w:rsidRPr="004F27E0" w:rsidRDefault="004F27E0" w:rsidP="004F27E0">
            <w:pPr>
              <w:jc w:val="center"/>
              <w:rPr>
                <w:b/>
                <w:bCs/>
                <w:sz w:val="20"/>
                <w:szCs w:val="20"/>
              </w:rPr>
            </w:pPr>
            <w:r w:rsidRPr="004F27E0">
              <w:rPr>
                <w:b/>
                <w:bCs/>
                <w:sz w:val="20"/>
                <w:szCs w:val="20"/>
              </w:rPr>
              <w:t xml:space="preserve"> -//-</w:t>
            </w:r>
          </w:p>
        </w:tc>
        <w:tc>
          <w:tcPr>
            <w:tcW w:w="1561" w:type="dxa"/>
            <w:shd w:val="clear" w:color="auto" w:fill="auto"/>
            <w:noWrap/>
            <w:vAlign w:val="center"/>
            <w:hideMark/>
          </w:tcPr>
          <w:p w:rsidR="004F27E0" w:rsidRPr="004F27E0" w:rsidRDefault="004F27E0" w:rsidP="004F27E0">
            <w:pPr>
              <w:jc w:val="right"/>
              <w:rPr>
                <w:b/>
                <w:bCs/>
                <w:sz w:val="20"/>
                <w:szCs w:val="20"/>
              </w:rPr>
            </w:pPr>
            <w:r w:rsidRPr="004F27E0">
              <w:rPr>
                <w:b/>
                <w:bCs/>
                <w:sz w:val="20"/>
                <w:szCs w:val="20"/>
              </w:rPr>
              <w:t>1 454,50</w:t>
            </w:r>
          </w:p>
        </w:tc>
        <w:tc>
          <w:tcPr>
            <w:tcW w:w="1569" w:type="dxa"/>
            <w:shd w:val="clear" w:color="auto" w:fill="auto"/>
            <w:noWrap/>
            <w:vAlign w:val="center"/>
            <w:hideMark/>
          </w:tcPr>
          <w:p w:rsidR="004F27E0" w:rsidRPr="004F27E0" w:rsidRDefault="004F27E0" w:rsidP="004F27E0">
            <w:pPr>
              <w:jc w:val="right"/>
              <w:rPr>
                <w:b/>
                <w:bCs/>
                <w:sz w:val="20"/>
                <w:szCs w:val="20"/>
              </w:rPr>
            </w:pPr>
            <w:r w:rsidRPr="004F27E0">
              <w:rPr>
                <w:b/>
                <w:bCs/>
                <w:sz w:val="20"/>
                <w:szCs w:val="20"/>
              </w:rPr>
              <w:t>199,38</w:t>
            </w:r>
          </w:p>
        </w:tc>
        <w:tc>
          <w:tcPr>
            <w:tcW w:w="1417" w:type="dxa"/>
            <w:shd w:val="clear" w:color="auto" w:fill="auto"/>
            <w:noWrap/>
            <w:vAlign w:val="center"/>
            <w:hideMark/>
          </w:tcPr>
          <w:p w:rsidR="004F27E0" w:rsidRPr="004F27E0" w:rsidRDefault="004F27E0" w:rsidP="004F27E0">
            <w:pPr>
              <w:jc w:val="right"/>
              <w:rPr>
                <w:b/>
                <w:bCs/>
                <w:sz w:val="20"/>
                <w:szCs w:val="20"/>
              </w:rPr>
            </w:pPr>
            <w:r w:rsidRPr="004F27E0">
              <w:rPr>
                <w:b/>
                <w:bCs/>
                <w:sz w:val="20"/>
                <w:szCs w:val="20"/>
              </w:rPr>
              <w:t>199,38</w:t>
            </w:r>
          </w:p>
        </w:tc>
        <w:tc>
          <w:tcPr>
            <w:tcW w:w="1767" w:type="dxa"/>
            <w:shd w:val="clear" w:color="auto" w:fill="auto"/>
            <w:noWrap/>
            <w:vAlign w:val="center"/>
            <w:hideMark/>
          </w:tcPr>
          <w:p w:rsidR="004F27E0" w:rsidRPr="004F27E0" w:rsidRDefault="004F27E0" w:rsidP="004F27E0">
            <w:pPr>
              <w:jc w:val="right"/>
              <w:rPr>
                <w:b/>
                <w:bCs/>
                <w:sz w:val="20"/>
                <w:szCs w:val="20"/>
              </w:rPr>
            </w:pPr>
            <w:r w:rsidRPr="004F27E0">
              <w:rPr>
                <w:b/>
                <w:bCs/>
                <w:sz w:val="20"/>
                <w:szCs w:val="20"/>
              </w:rPr>
              <w:t>-1 255,12</w:t>
            </w:r>
          </w:p>
        </w:tc>
      </w:tr>
      <w:tr w:rsidR="004F27E0" w:rsidRPr="004F27E0" w:rsidTr="00DD50FA">
        <w:trPr>
          <w:trHeight w:val="499"/>
        </w:trPr>
        <w:tc>
          <w:tcPr>
            <w:tcW w:w="567" w:type="dxa"/>
            <w:shd w:val="clear" w:color="auto" w:fill="auto"/>
            <w:noWrap/>
            <w:vAlign w:val="bottom"/>
            <w:hideMark/>
          </w:tcPr>
          <w:p w:rsidR="004F27E0" w:rsidRPr="004F27E0" w:rsidRDefault="004F27E0" w:rsidP="004F27E0">
            <w:pPr>
              <w:jc w:val="center"/>
              <w:rPr>
                <w:sz w:val="20"/>
                <w:szCs w:val="20"/>
              </w:rPr>
            </w:pPr>
            <w:r w:rsidRPr="004F27E0">
              <w:rPr>
                <w:sz w:val="20"/>
                <w:szCs w:val="20"/>
              </w:rPr>
              <w:t>11</w:t>
            </w:r>
          </w:p>
        </w:tc>
        <w:tc>
          <w:tcPr>
            <w:tcW w:w="2825" w:type="dxa"/>
            <w:shd w:val="clear" w:color="auto" w:fill="auto"/>
            <w:vAlign w:val="center"/>
            <w:hideMark/>
          </w:tcPr>
          <w:p w:rsidR="004F27E0" w:rsidRPr="004F27E0" w:rsidRDefault="004F27E0" w:rsidP="004F27E0">
            <w:pPr>
              <w:rPr>
                <w:sz w:val="20"/>
                <w:szCs w:val="20"/>
              </w:rPr>
            </w:pPr>
            <w:r w:rsidRPr="004F27E0">
              <w:rPr>
                <w:sz w:val="20"/>
                <w:szCs w:val="20"/>
              </w:rPr>
              <w:t>Недополученный по независящим причинам доход</w:t>
            </w:r>
          </w:p>
        </w:tc>
        <w:tc>
          <w:tcPr>
            <w:tcW w:w="1275" w:type="dxa"/>
            <w:shd w:val="clear" w:color="auto" w:fill="auto"/>
            <w:noWrap/>
            <w:vAlign w:val="center"/>
            <w:hideMark/>
          </w:tcPr>
          <w:p w:rsidR="004F27E0" w:rsidRPr="004F27E0" w:rsidRDefault="004F27E0" w:rsidP="004F27E0">
            <w:pPr>
              <w:jc w:val="center"/>
              <w:rPr>
                <w:sz w:val="20"/>
                <w:szCs w:val="20"/>
              </w:rPr>
            </w:pPr>
            <w:r w:rsidRPr="004F27E0">
              <w:rPr>
                <w:sz w:val="20"/>
                <w:szCs w:val="20"/>
              </w:rPr>
              <w:t xml:space="preserve"> -//-</w:t>
            </w:r>
          </w:p>
        </w:tc>
        <w:tc>
          <w:tcPr>
            <w:tcW w:w="1561" w:type="dxa"/>
            <w:shd w:val="clear" w:color="auto" w:fill="auto"/>
            <w:noWrap/>
            <w:vAlign w:val="center"/>
            <w:hideMark/>
          </w:tcPr>
          <w:p w:rsidR="004F27E0" w:rsidRPr="004F27E0" w:rsidRDefault="004F27E0" w:rsidP="004F27E0">
            <w:pPr>
              <w:jc w:val="right"/>
              <w:rPr>
                <w:sz w:val="20"/>
                <w:szCs w:val="20"/>
              </w:rPr>
            </w:pPr>
            <w:r w:rsidRPr="004F27E0">
              <w:rPr>
                <w:sz w:val="20"/>
                <w:szCs w:val="20"/>
              </w:rPr>
              <w:t>0,00</w:t>
            </w:r>
          </w:p>
        </w:tc>
        <w:tc>
          <w:tcPr>
            <w:tcW w:w="1569" w:type="dxa"/>
            <w:shd w:val="clear" w:color="auto" w:fill="auto"/>
            <w:noWrap/>
            <w:vAlign w:val="center"/>
            <w:hideMark/>
          </w:tcPr>
          <w:p w:rsidR="004F27E0" w:rsidRPr="004F27E0" w:rsidRDefault="004F27E0" w:rsidP="004F27E0">
            <w:pPr>
              <w:jc w:val="right"/>
              <w:rPr>
                <w:sz w:val="20"/>
                <w:szCs w:val="20"/>
              </w:rPr>
            </w:pPr>
            <w:r w:rsidRPr="004F27E0">
              <w:rPr>
                <w:sz w:val="20"/>
                <w:szCs w:val="20"/>
              </w:rPr>
              <w:t>0,00</w:t>
            </w:r>
          </w:p>
        </w:tc>
        <w:tc>
          <w:tcPr>
            <w:tcW w:w="1417" w:type="dxa"/>
            <w:shd w:val="clear" w:color="auto" w:fill="auto"/>
            <w:noWrap/>
            <w:vAlign w:val="center"/>
            <w:hideMark/>
          </w:tcPr>
          <w:p w:rsidR="004F27E0" w:rsidRPr="004F27E0" w:rsidRDefault="004F27E0" w:rsidP="004F27E0">
            <w:pPr>
              <w:jc w:val="right"/>
              <w:rPr>
                <w:sz w:val="20"/>
                <w:szCs w:val="20"/>
              </w:rPr>
            </w:pPr>
            <w:r w:rsidRPr="004F27E0">
              <w:rPr>
                <w:sz w:val="20"/>
                <w:szCs w:val="20"/>
              </w:rPr>
              <w:t>0,00</w:t>
            </w:r>
          </w:p>
        </w:tc>
        <w:tc>
          <w:tcPr>
            <w:tcW w:w="1767" w:type="dxa"/>
            <w:shd w:val="clear" w:color="auto" w:fill="auto"/>
            <w:noWrap/>
            <w:vAlign w:val="center"/>
            <w:hideMark/>
          </w:tcPr>
          <w:p w:rsidR="004F27E0" w:rsidRPr="004F27E0" w:rsidRDefault="004F27E0" w:rsidP="004F27E0">
            <w:pPr>
              <w:jc w:val="right"/>
              <w:rPr>
                <w:sz w:val="20"/>
                <w:szCs w:val="20"/>
              </w:rPr>
            </w:pPr>
            <w:r w:rsidRPr="004F27E0">
              <w:rPr>
                <w:sz w:val="20"/>
                <w:szCs w:val="20"/>
              </w:rPr>
              <w:t>0,00</w:t>
            </w:r>
          </w:p>
        </w:tc>
      </w:tr>
      <w:tr w:rsidR="004F27E0" w:rsidRPr="004F27E0" w:rsidTr="00DD50FA">
        <w:trPr>
          <w:trHeight w:val="600"/>
        </w:trPr>
        <w:tc>
          <w:tcPr>
            <w:tcW w:w="567" w:type="dxa"/>
            <w:shd w:val="clear" w:color="auto" w:fill="auto"/>
            <w:noWrap/>
            <w:hideMark/>
          </w:tcPr>
          <w:p w:rsidR="004F27E0" w:rsidRPr="004F27E0" w:rsidRDefault="004F27E0" w:rsidP="004F27E0">
            <w:pPr>
              <w:jc w:val="center"/>
              <w:rPr>
                <w:sz w:val="20"/>
                <w:szCs w:val="20"/>
              </w:rPr>
            </w:pPr>
            <w:r w:rsidRPr="004F27E0">
              <w:rPr>
                <w:sz w:val="20"/>
                <w:szCs w:val="20"/>
              </w:rPr>
              <w:t>12</w:t>
            </w:r>
          </w:p>
        </w:tc>
        <w:tc>
          <w:tcPr>
            <w:tcW w:w="2825" w:type="dxa"/>
            <w:shd w:val="clear" w:color="auto" w:fill="auto"/>
            <w:vAlign w:val="center"/>
            <w:hideMark/>
          </w:tcPr>
          <w:p w:rsidR="004F27E0" w:rsidRPr="004F27E0" w:rsidRDefault="004F27E0" w:rsidP="004F27E0">
            <w:pPr>
              <w:rPr>
                <w:sz w:val="20"/>
                <w:szCs w:val="20"/>
              </w:rPr>
            </w:pPr>
            <w:r w:rsidRPr="004F27E0">
              <w:rPr>
                <w:sz w:val="20"/>
                <w:szCs w:val="20"/>
              </w:rPr>
              <w:t>Избыток средств, полученный в предыдущем периоде регулирования</w:t>
            </w:r>
          </w:p>
        </w:tc>
        <w:tc>
          <w:tcPr>
            <w:tcW w:w="1275" w:type="dxa"/>
            <w:shd w:val="clear" w:color="auto" w:fill="auto"/>
            <w:noWrap/>
            <w:vAlign w:val="center"/>
            <w:hideMark/>
          </w:tcPr>
          <w:p w:rsidR="004F27E0" w:rsidRPr="004F27E0" w:rsidRDefault="004F27E0" w:rsidP="004F27E0">
            <w:pPr>
              <w:jc w:val="center"/>
              <w:rPr>
                <w:sz w:val="20"/>
                <w:szCs w:val="20"/>
              </w:rPr>
            </w:pPr>
            <w:r w:rsidRPr="004F27E0">
              <w:rPr>
                <w:sz w:val="20"/>
                <w:szCs w:val="20"/>
              </w:rPr>
              <w:t xml:space="preserve"> -//-</w:t>
            </w:r>
          </w:p>
        </w:tc>
        <w:tc>
          <w:tcPr>
            <w:tcW w:w="1561" w:type="dxa"/>
            <w:shd w:val="clear" w:color="auto" w:fill="auto"/>
            <w:noWrap/>
            <w:vAlign w:val="center"/>
            <w:hideMark/>
          </w:tcPr>
          <w:p w:rsidR="004F27E0" w:rsidRPr="004F27E0" w:rsidRDefault="004F27E0" w:rsidP="004F27E0">
            <w:pPr>
              <w:jc w:val="right"/>
              <w:rPr>
                <w:sz w:val="20"/>
                <w:szCs w:val="20"/>
              </w:rPr>
            </w:pPr>
            <w:r w:rsidRPr="004F27E0">
              <w:rPr>
                <w:sz w:val="20"/>
                <w:szCs w:val="20"/>
              </w:rPr>
              <w:t>0,00</w:t>
            </w:r>
          </w:p>
        </w:tc>
        <w:tc>
          <w:tcPr>
            <w:tcW w:w="1569" w:type="dxa"/>
            <w:shd w:val="clear" w:color="auto" w:fill="auto"/>
            <w:noWrap/>
            <w:vAlign w:val="center"/>
            <w:hideMark/>
          </w:tcPr>
          <w:p w:rsidR="004F27E0" w:rsidRPr="004F27E0" w:rsidRDefault="004F27E0" w:rsidP="004F27E0">
            <w:pPr>
              <w:jc w:val="right"/>
              <w:rPr>
                <w:sz w:val="20"/>
                <w:szCs w:val="20"/>
              </w:rPr>
            </w:pPr>
            <w:r w:rsidRPr="004F27E0">
              <w:rPr>
                <w:sz w:val="20"/>
                <w:szCs w:val="20"/>
              </w:rPr>
              <w:t>0,00</w:t>
            </w:r>
          </w:p>
        </w:tc>
        <w:tc>
          <w:tcPr>
            <w:tcW w:w="1417" w:type="dxa"/>
            <w:shd w:val="clear" w:color="auto" w:fill="auto"/>
            <w:noWrap/>
            <w:vAlign w:val="center"/>
            <w:hideMark/>
          </w:tcPr>
          <w:p w:rsidR="004F27E0" w:rsidRPr="004F27E0" w:rsidRDefault="004F27E0" w:rsidP="004F27E0">
            <w:pPr>
              <w:jc w:val="right"/>
              <w:rPr>
                <w:sz w:val="20"/>
                <w:szCs w:val="20"/>
              </w:rPr>
            </w:pPr>
            <w:r w:rsidRPr="004F27E0">
              <w:rPr>
                <w:sz w:val="20"/>
                <w:szCs w:val="20"/>
              </w:rPr>
              <w:t>0,00</w:t>
            </w:r>
          </w:p>
        </w:tc>
        <w:tc>
          <w:tcPr>
            <w:tcW w:w="1767" w:type="dxa"/>
            <w:shd w:val="clear" w:color="auto" w:fill="auto"/>
            <w:noWrap/>
            <w:vAlign w:val="center"/>
            <w:hideMark/>
          </w:tcPr>
          <w:p w:rsidR="004F27E0" w:rsidRPr="004F27E0" w:rsidRDefault="004F27E0" w:rsidP="004F27E0">
            <w:pPr>
              <w:jc w:val="right"/>
              <w:rPr>
                <w:sz w:val="20"/>
                <w:szCs w:val="20"/>
              </w:rPr>
            </w:pPr>
            <w:r w:rsidRPr="004F27E0">
              <w:rPr>
                <w:sz w:val="20"/>
                <w:szCs w:val="20"/>
              </w:rPr>
              <w:t>0,00</w:t>
            </w:r>
          </w:p>
        </w:tc>
      </w:tr>
      <w:tr w:rsidR="004F27E0" w:rsidRPr="004F27E0" w:rsidTr="00DD50FA">
        <w:trPr>
          <w:trHeight w:val="499"/>
        </w:trPr>
        <w:tc>
          <w:tcPr>
            <w:tcW w:w="567" w:type="dxa"/>
            <w:shd w:val="clear" w:color="auto" w:fill="auto"/>
            <w:noWrap/>
            <w:vAlign w:val="bottom"/>
            <w:hideMark/>
          </w:tcPr>
          <w:p w:rsidR="004F27E0" w:rsidRPr="004F27E0" w:rsidRDefault="004F27E0" w:rsidP="004F27E0">
            <w:pPr>
              <w:jc w:val="center"/>
              <w:rPr>
                <w:b/>
                <w:bCs/>
                <w:sz w:val="20"/>
                <w:szCs w:val="20"/>
              </w:rPr>
            </w:pPr>
            <w:r w:rsidRPr="004F27E0">
              <w:rPr>
                <w:b/>
                <w:bCs/>
                <w:sz w:val="20"/>
                <w:szCs w:val="20"/>
              </w:rPr>
              <w:t>13</w:t>
            </w:r>
          </w:p>
        </w:tc>
        <w:tc>
          <w:tcPr>
            <w:tcW w:w="2825" w:type="dxa"/>
            <w:shd w:val="clear" w:color="auto" w:fill="auto"/>
            <w:vAlign w:val="center"/>
            <w:hideMark/>
          </w:tcPr>
          <w:p w:rsidR="004F27E0" w:rsidRPr="004F27E0" w:rsidRDefault="004F27E0" w:rsidP="004F27E0">
            <w:pPr>
              <w:rPr>
                <w:b/>
                <w:bCs/>
                <w:sz w:val="20"/>
                <w:szCs w:val="20"/>
              </w:rPr>
            </w:pPr>
            <w:r w:rsidRPr="004F27E0">
              <w:rPr>
                <w:b/>
                <w:bCs/>
                <w:sz w:val="20"/>
                <w:szCs w:val="20"/>
              </w:rPr>
              <w:t>Расчетные расходы по производству продукции (услуг)</w:t>
            </w:r>
          </w:p>
        </w:tc>
        <w:tc>
          <w:tcPr>
            <w:tcW w:w="1275" w:type="dxa"/>
            <w:shd w:val="clear" w:color="auto" w:fill="auto"/>
            <w:noWrap/>
            <w:vAlign w:val="center"/>
            <w:hideMark/>
          </w:tcPr>
          <w:p w:rsidR="004F27E0" w:rsidRPr="004F27E0" w:rsidRDefault="004F27E0" w:rsidP="004F27E0">
            <w:pPr>
              <w:jc w:val="center"/>
              <w:rPr>
                <w:b/>
                <w:bCs/>
                <w:sz w:val="20"/>
                <w:szCs w:val="20"/>
              </w:rPr>
            </w:pPr>
            <w:r w:rsidRPr="004F27E0">
              <w:rPr>
                <w:b/>
                <w:bCs/>
                <w:sz w:val="20"/>
                <w:szCs w:val="20"/>
              </w:rPr>
              <w:t xml:space="preserve"> -//-</w:t>
            </w:r>
          </w:p>
        </w:tc>
        <w:tc>
          <w:tcPr>
            <w:tcW w:w="1561" w:type="dxa"/>
            <w:shd w:val="clear" w:color="auto" w:fill="auto"/>
            <w:noWrap/>
            <w:vAlign w:val="center"/>
            <w:hideMark/>
          </w:tcPr>
          <w:p w:rsidR="004F27E0" w:rsidRPr="004F27E0" w:rsidRDefault="004F27E0" w:rsidP="004F27E0">
            <w:pPr>
              <w:jc w:val="right"/>
              <w:rPr>
                <w:b/>
                <w:bCs/>
                <w:sz w:val="20"/>
                <w:szCs w:val="20"/>
              </w:rPr>
            </w:pPr>
            <w:r w:rsidRPr="004F27E0">
              <w:rPr>
                <w:b/>
                <w:bCs/>
                <w:sz w:val="20"/>
                <w:szCs w:val="20"/>
              </w:rPr>
              <w:t>1 454,50</w:t>
            </w:r>
          </w:p>
        </w:tc>
        <w:tc>
          <w:tcPr>
            <w:tcW w:w="1569" w:type="dxa"/>
            <w:shd w:val="clear" w:color="auto" w:fill="auto"/>
            <w:noWrap/>
            <w:vAlign w:val="center"/>
            <w:hideMark/>
          </w:tcPr>
          <w:p w:rsidR="004F27E0" w:rsidRPr="004F27E0" w:rsidRDefault="004F27E0" w:rsidP="004F27E0">
            <w:pPr>
              <w:jc w:val="right"/>
              <w:rPr>
                <w:b/>
                <w:bCs/>
                <w:sz w:val="20"/>
                <w:szCs w:val="20"/>
              </w:rPr>
            </w:pPr>
            <w:r w:rsidRPr="004F27E0">
              <w:rPr>
                <w:b/>
                <w:bCs/>
                <w:sz w:val="20"/>
                <w:szCs w:val="20"/>
              </w:rPr>
              <w:t>199,38</w:t>
            </w:r>
          </w:p>
        </w:tc>
        <w:tc>
          <w:tcPr>
            <w:tcW w:w="1417" w:type="dxa"/>
            <w:shd w:val="clear" w:color="auto" w:fill="auto"/>
            <w:noWrap/>
            <w:vAlign w:val="center"/>
            <w:hideMark/>
          </w:tcPr>
          <w:p w:rsidR="004F27E0" w:rsidRPr="004F27E0" w:rsidRDefault="004F27E0" w:rsidP="004F27E0">
            <w:pPr>
              <w:jc w:val="right"/>
              <w:rPr>
                <w:b/>
                <w:bCs/>
                <w:sz w:val="20"/>
                <w:szCs w:val="20"/>
              </w:rPr>
            </w:pPr>
            <w:r w:rsidRPr="004F27E0">
              <w:rPr>
                <w:b/>
                <w:bCs/>
                <w:sz w:val="20"/>
                <w:szCs w:val="20"/>
              </w:rPr>
              <w:t>199,38</w:t>
            </w:r>
          </w:p>
        </w:tc>
        <w:tc>
          <w:tcPr>
            <w:tcW w:w="1767" w:type="dxa"/>
            <w:shd w:val="clear" w:color="auto" w:fill="auto"/>
            <w:noWrap/>
            <w:vAlign w:val="center"/>
            <w:hideMark/>
          </w:tcPr>
          <w:p w:rsidR="004F27E0" w:rsidRPr="004F27E0" w:rsidRDefault="004F27E0" w:rsidP="004F27E0">
            <w:pPr>
              <w:jc w:val="right"/>
              <w:rPr>
                <w:b/>
                <w:bCs/>
                <w:sz w:val="20"/>
                <w:szCs w:val="20"/>
              </w:rPr>
            </w:pPr>
            <w:r w:rsidRPr="004F27E0">
              <w:rPr>
                <w:b/>
                <w:bCs/>
                <w:sz w:val="20"/>
                <w:szCs w:val="20"/>
              </w:rPr>
              <w:t>-1 255,12</w:t>
            </w:r>
          </w:p>
        </w:tc>
      </w:tr>
      <w:tr w:rsidR="004F27E0" w:rsidRPr="004F27E0" w:rsidTr="00DD50FA">
        <w:trPr>
          <w:trHeight w:val="499"/>
        </w:trPr>
        <w:tc>
          <w:tcPr>
            <w:tcW w:w="567" w:type="dxa"/>
            <w:shd w:val="clear" w:color="auto" w:fill="auto"/>
            <w:noWrap/>
            <w:vAlign w:val="bottom"/>
            <w:hideMark/>
          </w:tcPr>
          <w:p w:rsidR="004F27E0" w:rsidRPr="004F27E0" w:rsidRDefault="004F27E0" w:rsidP="004F27E0">
            <w:pPr>
              <w:jc w:val="center"/>
              <w:rPr>
                <w:b/>
                <w:bCs/>
                <w:sz w:val="20"/>
                <w:szCs w:val="20"/>
              </w:rPr>
            </w:pPr>
            <w:r w:rsidRPr="004F27E0">
              <w:rPr>
                <w:b/>
                <w:bCs/>
                <w:sz w:val="20"/>
                <w:szCs w:val="20"/>
              </w:rPr>
              <w:t>14</w:t>
            </w:r>
          </w:p>
        </w:tc>
        <w:tc>
          <w:tcPr>
            <w:tcW w:w="2825" w:type="dxa"/>
            <w:shd w:val="clear" w:color="auto" w:fill="auto"/>
            <w:vAlign w:val="center"/>
            <w:hideMark/>
          </w:tcPr>
          <w:p w:rsidR="004F27E0" w:rsidRPr="004F27E0" w:rsidRDefault="004F27E0" w:rsidP="004F27E0">
            <w:pPr>
              <w:rPr>
                <w:b/>
                <w:bCs/>
                <w:sz w:val="20"/>
                <w:szCs w:val="20"/>
              </w:rPr>
            </w:pPr>
            <w:r w:rsidRPr="004F27E0">
              <w:rPr>
                <w:b/>
                <w:bCs/>
                <w:sz w:val="20"/>
                <w:szCs w:val="20"/>
              </w:rPr>
              <w:t xml:space="preserve">Необходимая прибыль, в </w:t>
            </w:r>
            <w:proofErr w:type="spellStart"/>
            <w:r w:rsidRPr="004F27E0">
              <w:rPr>
                <w:b/>
                <w:bCs/>
                <w:sz w:val="20"/>
                <w:szCs w:val="20"/>
              </w:rPr>
              <w:t>т.ч</w:t>
            </w:r>
            <w:proofErr w:type="spellEnd"/>
            <w:r w:rsidRPr="004F27E0">
              <w:rPr>
                <w:b/>
                <w:bCs/>
                <w:sz w:val="20"/>
                <w:szCs w:val="20"/>
              </w:rPr>
              <w:t>.:</w:t>
            </w:r>
          </w:p>
        </w:tc>
        <w:tc>
          <w:tcPr>
            <w:tcW w:w="1275" w:type="dxa"/>
            <w:shd w:val="clear" w:color="auto" w:fill="auto"/>
            <w:noWrap/>
            <w:vAlign w:val="center"/>
            <w:hideMark/>
          </w:tcPr>
          <w:p w:rsidR="004F27E0" w:rsidRPr="004F27E0" w:rsidRDefault="004F27E0" w:rsidP="004F27E0">
            <w:pPr>
              <w:jc w:val="center"/>
              <w:rPr>
                <w:b/>
                <w:bCs/>
                <w:sz w:val="20"/>
                <w:szCs w:val="20"/>
              </w:rPr>
            </w:pPr>
            <w:r w:rsidRPr="004F27E0">
              <w:rPr>
                <w:b/>
                <w:bCs/>
                <w:sz w:val="20"/>
                <w:szCs w:val="20"/>
              </w:rPr>
              <w:t xml:space="preserve"> -//-</w:t>
            </w:r>
          </w:p>
        </w:tc>
        <w:tc>
          <w:tcPr>
            <w:tcW w:w="1561" w:type="dxa"/>
            <w:shd w:val="clear" w:color="auto" w:fill="auto"/>
            <w:noWrap/>
            <w:vAlign w:val="center"/>
            <w:hideMark/>
          </w:tcPr>
          <w:p w:rsidR="004F27E0" w:rsidRPr="004F27E0" w:rsidRDefault="004F27E0" w:rsidP="004F27E0">
            <w:pPr>
              <w:jc w:val="right"/>
              <w:rPr>
                <w:b/>
                <w:bCs/>
                <w:sz w:val="20"/>
                <w:szCs w:val="20"/>
              </w:rPr>
            </w:pPr>
            <w:r w:rsidRPr="004F27E0">
              <w:rPr>
                <w:b/>
                <w:bCs/>
                <w:sz w:val="20"/>
                <w:szCs w:val="20"/>
              </w:rPr>
              <w:t>0,00</w:t>
            </w:r>
          </w:p>
        </w:tc>
        <w:tc>
          <w:tcPr>
            <w:tcW w:w="1569" w:type="dxa"/>
            <w:shd w:val="clear" w:color="auto" w:fill="auto"/>
            <w:noWrap/>
            <w:vAlign w:val="center"/>
            <w:hideMark/>
          </w:tcPr>
          <w:p w:rsidR="004F27E0" w:rsidRPr="004F27E0" w:rsidRDefault="004F27E0" w:rsidP="004F27E0">
            <w:pPr>
              <w:jc w:val="right"/>
              <w:rPr>
                <w:b/>
                <w:bCs/>
                <w:sz w:val="20"/>
                <w:szCs w:val="20"/>
              </w:rPr>
            </w:pPr>
            <w:r w:rsidRPr="004F27E0">
              <w:rPr>
                <w:b/>
                <w:bCs/>
                <w:sz w:val="20"/>
                <w:szCs w:val="20"/>
              </w:rPr>
              <w:t>0,00</w:t>
            </w:r>
          </w:p>
        </w:tc>
        <w:tc>
          <w:tcPr>
            <w:tcW w:w="1417" w:type="dxa"/>
            <w:shd w:val="clear" w:color="auto" w:fill="auto"/>
            <w:noWrap/>
            <w:vAlign w:val="center"/>
            <w:hideMark/>
          </w:tcPr>
          <w:p w:rsidR="004F27E0" w:rsidRPr="004F27E0" w:rsidRDefault="004F27E0" w:rsidP="004F27E0">
            <w:pPr>
              <w:jc w:val="right"/>
              <w:rPr>
                <w:b/>
                <w:bCs/>
                <w:sz w:val="20"/>
                <w:szCs w:val="20"/>
              </w:rPr>
            </w:pPr>
            <w:r w:rsidRPr="004F27E0">
              <w:rPr>
                <w:b/>
                <w:bCs/>
                <w:sz w:val="20"/>
                <w:szCs w:val="20"/>
              </w:rPr>
              <w:t>0,00</w:t>
            </w:r>
          </w:p>
        </w:tc>
        <w:tc>
          <w:tcPr>
            <w:tcW w:w="1767" w:type="dxa"/>
            <w:shd w:val="clear" w:color="auto" w:fill="auto"/>
            <w:noWrap/>
            <w:vAlign w:val="center"/>
            <w:hideMark/>
          </w:tcPr>
          <w:p w:rsidR="004F27E0" w:rsidRPr="004F27E0" w:rsidRDefault="004F27E0" w:rsidP="004F27E0">
            <w:pPr>
              <w:jc w:val="right"/>
              <w:rPr>
                <w:b/>
                <w:bCs/>
                <w:sz w:val="20"/>
                <w:szCs w:val="20"/>
              </w:rPr>
            </w:pPr>
            <w:r w:rsidRPr="004F27E0">
              <w:rPr>
                <w:b/>
                <w:bCs/>
                <w:sz w:val="20"/>
                <w:szCs w:val="20"/>
              </w:rPr>
              <w:t>0,00</w:t>
            </w:r>
          </w:p>
        </w:tc>
      </w:tr>
      <w:tr w:rsidR="004F27E0" w:rsidRPr="004F27E0" w:rsidTr="00DD50FA">
        <w:trPr>
          <w:trHeight w:val="499"/>
        </w:trPr>
        <w:tc>
          <w:tcPr>
            <w:tcW w:w="567" w:type="dxa"/>
            <w:shd w:val="clear" w:color="auto" w:fill="auto"/>
            <w:noWrap/>
            <w:vAlign w:val="bottom"/>
            <w:hideMark/>
          </w:tcPr>
          <w:p w:rsidR="004F27E0" w:rsidRPr="004F27E0" w:rsidRDefault="004F27E0" w:rsidP="004F27E0">
            <w:pPr>
              <w:jc w:val="center"/>
              <w:rPr>
                <w:sz w:val="20"/>
                <w:szCs w:val="20"/>
              </w:rPr>
            </w:pPr>
            <w:r w:rsidRPr="004F27E0">
              <w:rPr>
                <w:sz w:val="20"/>
                <w:szCs w:val="20"/>
              </w:rPr>
              <w:t>14.1</w:t>
            </w:r>
          </w:p>
        </w:tc>
        <w:tc>
          <w:tcPr>
            <w:tcW w:w="2825" w:type="dxa"/>
            <w:shd w:val="clear" w:color="auto" w:fill="auto"/>
            <w:vAlign w:val="center"/>
            <w:hideMark/>
          </w:tcPr>
          <w:p w:rsidR="004F27E0" w:rsidRPr="004F27E0" w:rsidRDefault="004F27E0" w:rsidP="004F27E0">
            <w:pPr>
              <w:rPr>
                <w:sz w:val="20"/>
                <w:szCs w:val="20"/>
              </w:rPr>
            </w:pPr>
            <w:r w:rsidRPr="004F27E0">
              <w:rPr>
                <w:sz w:val="20"/>
                <w:szCs w:val="20"/>
              </w:rPr>
              <w:t>Прибыль на развитие производства</w:t>
            </w:r>
          </w:p>
        </w:tc>
        <w:tc>
          <w:tcPr>
            <w:tcW w:w="1275" w:type="dxa"/>
            <w:shd w:val="clear" w:color="auto" w:fill="auto"/>
            <w:noWrap/>
            <w:vAlign w:val="center"/>
            <w:hideMark/>
          </w:tcPr>
          <w:p w:rsidR="004F27E0" w:rsidRPr="004F27E0" w:rsidRDefault="004F27E0" w:rsidP="004F27E0">
            <w:pPr>
              <w:jc w:val="center"/>
              <w:rPr>
                <w:sz w:val="20"/>
                <w:szCs w:val="20"/>
              </w:rPr>
            </w:pPr>
            <w:r w:rsidRPr="004F27E0">
              <w:rPr>
                <w:sz w:val="20"/>
                <w:szCs w:val="20"/>
              </w:rPr>
              <w:t xml:space="preserve"> -//-</w:t>
            </w:r>
          </w:p>
        </w:tc>
        <w:tc>
          <w:tcPr>
            <w:tcW w:w="1561" w:type="dxa"/>
            <w:shd w:val="clear" w:color="auto" w:fill="auto"/>
            <w:noWrap/>
            <w:vAlign w:val="center"/>
            <w:hideMark/>
          </w:tcPr>
          <w:p w:rsidR="004F27E0" w:rsidRPr="004F27E0" w:rsidRDefault="004F27E0" w:rsidP="004F27E0">
            <w:pPr>
              <w:jc w:val="right"/>
              <w:rPr>
                <w:sz w:val="20"/>
                <w:szCs w:val="20"/>
              </w:rPr>
            </w:pPr>
            <w:r w:rsidRPr="004F27E0">
              <w:rPr>
                <w:sz w:val="20"/>
                <w:szCs w:val="20"/>
              </w:rPr>
              <w:t>0,00</w:t>
            </w:r>
          </w:p>
        </w:tc>
        <w:tc>
          <w:tcPr>
            <w:tcW w:w="1569" w:type="dxa"/>
            <w:shd w:val="clear" w:color="auto" w:fill="auto"/>
            <w:noWrap/>
            <w:vAlign w:val="center"/>
            <w:hideMark/>
          </w:tcPr>
          <w:p w:rsidR="004F27E0" w:rsidRPr="004F27E0" w:rsidRDefault="004F27E0" w:rsidP="004F27E0">
            <w:pPr>
              <w:jc w:val="right"/>
              <w:rPr>
                <w:sz w:val="20"/>
                <w:szCs w:val="20"/>
              </w:rPr>
            </w:pPr>
            <w:r w:rsidRPr="004F27E0">
              <w:rPr>
                <w:sz w:val="20"/>
                <w:szCs w:val="20"/>
              </w:rPr>
              <w:t>0,00</w:t>
            </w:r>
          </w:p>
        </w:tc>
        <w:tc>
          <w:tcPr>
            <w:tcW w:w="1417" w:type="dxa"/>
            <w:shd w:val="clear" w:color="auto" w:fill="auto"/>
            <w:noWrap/>
            <w:vAlign w:val="center"/>
            <w:hideMark/>
          </w:tcPr>
          <w:p w:rsidR="004F27E0" w:rsidRPr="004F27E0" w:rsidRDefault="004F27E0" w:rsidP="004F27E0">
            <w:pPr>
              <w:jc w:val="right"/>
              <w:rPr>
                <w:sz w:val="20"/>
                <w:szCs w:val="20"/>
              </w:rPr>
            </w:pPr>
            <w:r w:rsidRPr="004F27E0">
              <w:rPr>
                <w:sz w:val="20"/>
                <w:szCs w:val="20"/>
              </w:rPr>
              <w:t>0,00</w:t>
            </w:r>
          </w:p>
        </w:tc>
        <w:tc>
          <w:tcPr>
            <w:tcW w:w="1767" w:type="dxa"/>
            <w:shd w:val="clear" w:color="auto" w:fill="auto"/>
            <w:noWrap/>
            <w:vAlign w:val="center"/>
            <w:hideMark/>
          </w:tcPr>
          <w:p w:rsidR="004F27E0" w:rsidRPr="004F27E0" w:rsidRDefault="004F27E0" w:rsidP="004F27E0">
            <w:pPr>
              <w:jc w:val="right"/>
              <w:rPr>
                <w:sz w:val="20"/>
                <w:szCs w:val="20"/>
              </w:rPr>
            </w:pPr>
            <w:r w:rsidRPr="004F27E0">
              <w:rPr>
                <w:sz w:val="20"/>
                <w:szCs w:val="20"/>
              </w:rPr>
              <w:t>0,00</w:t>
            </w:r>
          </w:p>
        </w:tc>
      </w:tr>
      <w:tr w:rsidR="004F27E0" w:rsidRPr="004F27E0" w:rsidTr="00DD50FA">
        <w:trPr>
          <w:trHeight w:val="499"/>
        </w:trPr>
        <w:tc>
          <w:tcPr>
            <w:tcW w:w="567" w:type="dxa"/>
            <w:shd w:val="clear" w:color="auto" w:fill="auto"/>
            <w:noWrap/>
            <w:vAlign w:val="bottom"/>
            <w:hideMark/>
          </w:tcPr>
          <w:p w:rsidR="004F27E0" w:rsidRPr="004F27E0" w:rsidRDefault="004F27E0" w:rsidP="004F27E0">
            <w:pPr>
              <w:jc w:val="center"/>
              <w:rPr>
                <w:sz w:val="20"/>
                <w:szCs w:val="20"/>
              </w:rPr>
            </w:pPr>
            <w:r w:rsidRPr="004F27E0">
              <w:rPr>
                <w:sz w:val="20"/>
                <w:szCs w:val="20"/>
              </w:rPr>
              <w:t>14.2</w:t>
            </w:r>
          </w:p>
        </w:tc>
        <w:tc>
          <w:tcPr>
            <w:tcW w:w="2825" w:type="dxa"/>
            <w:shd w:val="clear" w:color="auto" w:fill="auto"/>
            <w:vAlign w:val="center"/>
            <w:hideMark/>
          </w:tcPr>
          <w:p w:rsidR="004F27E0" w:rsidRPr="004F27E0" w:rsidRDefault="004F27E0" w:rsidP="004F27E0">
            <w:pPr>
              <w:rPr>
                <w:sz w:val="20"/>
                <w:szCs w:val="20"/>
              </w:rPr>
            </w:pPr>
            <w:r w:rsidRPr="004F27E0">
              <w:rPr>
                <w:sz w:val="20"/>
                <w:szCs w:val="20"/>
              </w:rPr>
              <w:t>Прибыль на социальное развитие</w:t>
            </w:r>
          </w:p>
        </w:tc>
        <w:tc>
          <w:tcPr>
            <w:tcW w:w="1275" w:type="dxa"/>
            <w:shd w:val="clear" w:color="auto" w:fill="auto"/>
            <w:noWrap/>
            <w:vAlign w:val="center"/>
            <w:hideMark/>
          </w:tcPr>
          <w:p w:rsidR="004F27E0" w:rsidRPr="004F27E0" w:rsidRDefault="004F27E0" w:rsidP="004F27E0">
            <w:pPr>
              <w:jc w:val="center"/>
              <w:rPr>
                <w:sz w:val="20"/>
                <w:szCs w:val="20"/>
              </w:rPr>
            </w:pPr>
            <w:r w:rsidRPr="004F27E0">
              <w:rPr>
                <w:sz w:val="20"/>
                <w:szCs w:val="20"/>
              </w:rPr>
              <w:t xml:space="preserve"> -//-</w:t>
            </w:r>
          </w:p>
        </w:tc>
        <w:tc>
          <w:tcPr>
            <w:tcW w:w="1561" w:type="dxa"/>
            <w:shd w:val="clear" w:color="auto" w:fill="auto"/>
            <w:noWrap/>
            <w:vAlign w:val="center"/>
            <w:hideMark/>
          </w:tcPr>
          <w:p w:rsidR="004F27E0" w:rsidRPr="004F27E0" w:rsidRDefault="004F27E0" w:rsidP="004F27E0">
            <w:pPr>
              <w:jc w:val="right"/>
              <w:rPr>
                <w:sz w:val="20"/>
                <w:szCs w:val="20"/>
              </w:rPr>
            </w:pPr>
            <w:r w:rsidRPr="004F27E0">
              <w:rPr>
                <w:sz w:val="20"/>
                <w:szCs w:val="20"/>
              </w:rPr>
              <w:t>0,00</w:t>
            </w:r>
          </w:p>
        </w:tc>
        <w:tc>
          <w:tcPr>
            <w:tcW w:w="1569" w:type="dxa"/>
            <w:shd w:val="clear" w:color="auto" w:fill="auto"/>
            <w:noWrap/>
            <w:vAlign w:val="center"/>
            <w:hideMark/>
          </w:tcPr>
          <w:p w:rsidR="004F27E0" w:rsidRPr="004F27E0" w:rsidRDefault="004F27E0" w:rsidP="004F27E0">
            <w:pPr>
              <w:jc w:val="right"/>
              <w:rPr>
                <w:sz w:val="20"/>
                <w:szCs w:val="20"/>
              </w:rPr>
            </w:pPr>
            <w:r w:rsidRPr="004F27E0">
              <w:rPr>
                <w:sz w:val="20"/>
                <w:szCs w:val="20"/>
              </w:rPr>
              <w:t>0,00</w:t>
            </w:r>
          </w:p>
        </w:tc>
        <w:tc>
          <w:tcPr>
            <w:tcW w:w="1417" w:type="dxa"/>
            <w:shd w:val="clear" w:color="auto" w:fill="auto"/>
            <w:noWrap/>
            <w:vAlign w:val="center"/>
            <w:hideMark/>
          </w:tcPr>
          <w:p w:rsidR="004F27E0" w:rsidRPr="004F27E0" w:rsidRDefault="004F27E0" w:rsidP="004F27E0">
            <w:pPr>
              <w:jc w:val="right"/>
              <w:rPr>
                <w:sz w:val="20"/>
                <w:szCs w:val="20"/>
              </w:rPr>
            </w:pPr>
            <w:r w:rsidRPr="004F27E0">
              <w:rPr>
                <w:sz w:val="20"/>
                <w:szCs w:val="20"/>
              </w:rPr>
              <w:t>0,00</w:t>
            </w:r>
          </w:p>
        </w:tc>
        <w:tc>
          <w:tcPr>
            <w:tcW w:w="1767" w:type="dxa"/>
            <w:shd w:val="clear" w:color="auto" w:fill="auto"/>
            <w:noWrap/>
            <w:vAlign w:val="center"/>
            <w:hideMark/>
          </w:tcPr>
          <w:p w:rsidR="004F27E0" w:rsidRPr="004F27E0" w:rsidRDefault="004F27E0" w:rsidP="004F27E0">
            <w:pPr>
              <w:jc w:val="right"/>
              <w:rPr>
                <w:sz w:val="20"/>
                <w:szCs w:val="20"/>
              </w:rPr>
            </w:pPr>
            <w:r w:rsidRPr="004F27E0">
              <w:rPr>
                <w:sz w:val="20"/>
                <w:szCs w:val="20"/>
              </w:rPr>
              <w:t>0,00</w:t>
            </w:r>
          </w:p>
        </w:tc>
      </w:tr>
      <w:tr w:rsidR="004F27E0" w:rsidRPr="004F27E0" w:rsidTr="00DD50FA">
        <w:trPr>
          <w:trHeight w:val="499"/>
        </w:trPr>
        <w:tc>
          <w:tcPr>
            <w:tcW w:w="567" w:type="dxa"/>
            <w:shd w:val="clear" w:color="auto" w:fill="auto"/>
            <w:noWrap/>
            <w:vAlign w:val="bottom"/>
            <w:hideMark/>
          </w:tcPr>
          <w:p w:rsidR="004F27E0" w:rsidRPr="004F27E0" w:rsidRDefault="004F27E0" w:rsidP="004F27E0">
            <w:pPr>
              <w:jc w:val="center"/>
              <w:rPr>
                <w:sz w:val="20"/>
                <w:szCs w:val="20"/>
              </w:rPr>
            </w:pPr>
            <w:r w:rsidRPr="004F27E0">
              <w:rPr>
                <w:sz w:val="20"/>
                <w:szCs w:val="20"/>
              </w:rPr>
              <w:t>14.3</w:t>
            </w:r>
          </w:p>
        </w:tc>
        <w:tc>
          <w:tcPr>
            <w:tcW w:w="2825" w:type="dxa"/>
            <w:shd w:val="clear" w:color="auto" w:fill="auto"/>
            <w:vAlign w:val="center"/>
            <w:hideMark/>
          </w:tcPr>
          <w:p w:rsidR="004F27E0" w:rsidRPr="004F27E0" w:rsidRDefault="004F27E0" w:rsidP="004F27E0">
            <w:pPr>
              <w:rPr>
                <w:sz w:val="20"/>
                <w:szCs w:val="20"/>
              </w:rPr>
            </w:pPr>
            <w:r w:rsidRPr="004F27E0">
              <w:rPr>
                <w:sz w:val="20"/>
                <w:szCs w:val="20"/>
              </w:rPr>
              <w:t>Прибыль на поощрение</w:t>
            </w:r>
          </w:p>
        </w:tc>
        <w:tc>
          <w:tcPr>
            <w:tcW w:w="1275" w:type="dxa"/>
            <w:shd w:val="clear" w:color="auto" w:fill="auto"/>
            <w:noWrap/>
            <w:vAlign w:val="center"/>
            <w:hideMark/>
          </w:tcPr>
          <w:p w:rsidR="004F27E0" w:rsidRPr="004F27E0" w:rsidRDefault="004F27E0" w:rsidP="004F27E0">
            <w:pPr>
              <w:jc w:val="center"/>
              <w:rPr>
                <w:sz w:val="20"/>
                <w:szCs w:val="20"/>
              </w:rPr>
            </w:pPr>
            <w:r w:rsidRPr="004F27E0">
              <w:rPr>
                <w:sz w:val="20"/>
                <w:szCs w:val="20"/>
              </w:rPr>
              <w:t xml:space="preserve"> -//-</w:t>
            </w:r>
          </w:p>
        </w:tc>
        <w:tc>
          <w:tcPr>
            <w:tcW w:w="1561" w:type="dxa"/>
            <w:shd w:val="clear" w:color="auto" w:fill="auto"/>
            <w:noWrap/>
            <w:vAlign w:val="center"/>
            <w:hideMark/>
          </w:tcPr>
          <w:p w:rsidR="004F27E0" w:rsidRPr="004F27E0" w:rsidRDefault="004F27E0" w:rsidP="004F27E0">
            <w:pPr>
              <w:jc w:val="right"/>
              <w:rPr>
                <w:sz w:val="20"/>
                <w:szCs w:val="20"/>
              </w:rPr>
            </w:pPr>
            <w:r w:rsidRPr="004F27E0">
              <w:rPr>
                <w:sz w:val="20"/>
                <w:szCs w:val="20"/>
              </w:rPr>
              <w:t>0,00</w:t>
            </w:r>
          </w:p>
        </w:tc>
        <w:tc>
          <w:tcPr>
            <w:tcW w:w="1569" w:type="dxa"/>
            <w:shd w:val="clear" w:color="auto" w:fill="auto"/>
            <w:noWrap/>
            <w:vAlign w:val="center"/>
            <w:hideMark/>
          </w:tcPr>
          <w:p w:rsidR="004F27E0" w:rsidRPr="004F27E0" w:rsidRDefault="004F27E0" w:rsidP="004F27E0">
            <w:pPr>
              <w:jc w:val="right"/>
              <w:rPr>
                <w:sz w:val="20"/>
                <w:szCs w:val="20"/>
              </w:rPr>
            </w:pPr>
            <w:r w:rsidRPr="004F27E0">
              <w:rPr>
                <w:sz w:val="20"/>
                <w:szCs w:val="20"/>
              </w:rPr>
              <w:t>0,00</w:t>
            </w:r>
          </w:p>
        </w:tc>
        <w:tc>
          <w:tcPr>
            <w:tcW w:w="1417" w:type="dxa"/>
            <w:shd w:val="clear" w:color="auto" w:fill="auto"/>
            <w:noWrap/>
            <w:vAlign w:val="center"/>
            <w:hideMark/>
          </w:tcPr>
          <w:p w:rsidR="004F27E0" w:rsidRPr="004F27E0" w:rsidRDefault="004F27E0" w:rsidP="004F27E0">
            <w:pPr>
              <w:jc w:val="right"/>
              <w:rPr>
                <w:sz w:val="20"/>
                <w:szCs w:val="20"/>
              </w:rPr>
            </w:pPr>
            <w:r w:rsidRPr="004F27E0">
              <w:rPr>
                <w:sz w:val="20"/>
                <w:szCs w:val="20"/>
              </w:rPr>
              <w:t>0,00</w:t>
            </w:r>
          </w:p>
        </w:tc>
        <w:tc>
          <w:tcPr>
            <w:tcW w:w="1767" w:type="dxa"/>
            <w:shd w:val="clear" w:color="auto" w:fill="auto"/>
            <w:noWrap/>
            <w:vAlign w:val="center"/>
            <w:hideMark/>
          </w:tcPr>
          <w:p w:rsidR="004F27E0" w:rsidRPr="004F27E0" w:rsidRDefault="004F27E0" w:rsidP="004F27E0">
            <w:pPr>
              <w:jc w:val="right"/>
              <w:rPr>
                <w:sz w:val="20"/>
                <w:szCs w:val="20"/>
              </w:rPr>
            </w:pPr>
            <w:r w:rsidRPr="004F27E0">
              <w:rPr>
                <w:sz w:val="20"/>
                <w:szCs w:val="20"/>
              </w:rPr>
              <w:t>0,00</w:t>
            </w:r>
          </w:p>
        </w:tc>
      </w:tr>
      <w:tr w:rsidR="004F27E0" w:rsidRPr="004F27E0" w:rsidTr="00DD50FA">
        <w:trPr>
          <w:trHeight w:val="499"/>
        </w:trPr>
        <w:tc>
          <w:tcPr>
            <w:tcW w:w="567" w:type="dxa"/>
            <w:shd w:val="clear" w:color="auto" w:fill="auto"/>
            <w:noWrap/>
            <w:vAlign w:val="bottom"/>
            <w:hideMark/>
          </w:tcPr>
          <w:p w:rsidR="004F27E0" w:rsidRPr="004F27E0" w:rsidRDefault="004F27E0" w:rsidP="004F27E0">
            <w:pPr>
              <w:jc w:val="center"/>
              <w:rPr>
                <w:sz w:val="20"/>
                <w:szCs w:val="20"/>
              </w:rPr>
            </w:pPr>
            <w:r w:rsidRPr="004F27E0">
              <w:rPr>
                <w:sz w:val="20"/>
                <w:szCs w:val="20"/>
              </w:rPr>
              <w:t>14.4</w:t>
            </w:r>
          </w:p>
        </w:tc>
        <w:tc>
          <w:tcPr>
            <w:tcW w:w="2825" w:type="dxa"/>
            <w:shd w:val="clear" w:color="auto" w:fill="auto"/>
            <w:vAlign w:val="center"/>
            <w:hideMark/>
          </w:tcPr>
          <w:p w:rsidR="004F27E0" w:rsidRPr="004F27E0" w:rsidRDefault="004F27E0" w:rsidP="004F27E0">
            <w:pPr>
              <w:rPr>
                <w:sz w:val="20"/>
                <w:szCs w:val="20"/>
              </w:rPr>
            </w:pPr>
            <w:r w:rsidRPr="004F27E0">
              <w:rPr>
                <w:sz w:val="20"/>
                <w:szCs w:val="20"/>
              </w:rPr>
              <w:t>Дивиденды по акциям</w:t>
            </w:r>
          </w:p>
        </w:tc>
        <w:tc>
          <w:tcPr>
            <w:tcW w:w="1275" w:type="dxa"/>
            <w:shd w:val="clear" w:color="auto" w:fill="auto"/>
            <w:noWrap/>
            <w:vAlign w:val="center"/>
            <w:hideMark/>
          </w:tcPr>
          <w:p w:rsidR="004F27E0" w:rsidRPr="004F27E0" w:rsidRDefault="004F27E0" w:rsidP="004F27E0">
            <w:pPr>
              <w:jc w:val="center"/>
              <w:rPr>
                <w:sz w:val="20"/>
                <w:szCs w:val="20"/>
              </w:rPr>
            </w:pPr>
            <w:r w:rsidRPr="004F27E0">
              <w:rPr>
                <w:sz w:val="20"/>
                <w:szCs w:val="20"/>
              </w:rPr>
              <w:t xml:space="preserve"> -//-</w:t>
            </w:r>
          </w:p>
        </w:tc>
        <w:tc>
          <w:tcPr>
            <w:tcW w:w="1561" w:type="dxa"/>
            <w:shd w:val="clear" w:color="auto" w:fill="auto"/>
            <w:noWrap/>
            <w:vAlign w:val="center"/>
            <w:hideMark/>
          </w:tcPr>
          <w:p w:rsidR="004F27E0" w:rsidRPr="004F27E0" w:rsidRDefault="004F27E0" w:rsidP="004F27E0">
            <w:pPr>
              <w:jc w:val="right"/>
              <w:rPr>
                <w:sz w:val="20"/>
                <w:szCs w:val="20"/>
              </w:rPr>
            </w:pPr>
            <w:r w:rsidRPr="004F27E0">
              <w:rPr>
                <w:sz w:val="20"/>
                <w:szCs w:val="20"/>
              </w:rPr>
              <w:t>0,00</w:t>
            </w:r>
          </w:p>
        </w:tc>
        <w:tc>
          <w:tcPr>
            <w:tcW w:w="1569" w:type="dxa"/>
            <w:shd w:val="clear" w:color="auto" w:fill="auto"/>
            <w:noWrap/>
            <w:vAlign w:val="center"/>
            <w:hideMark/>
          </w:tcPr>
          <w:p w:rsidR="004F27E0" w:rsidRPr="004F27E0" w:rsidRDefault="004F27E0" w:rsidP="004F27E0">
            <w:pPr>
              <w:jc w:val="right"/>
              <w:rPr>
                <w:sz w:val="20"/>
                <w:szCs w:val="20"/>
              </w:rPr>
            </w:pPr>
            <w:r w:rsidRPr="004F27E0">
              <w:rPr>
                <w:sz w:val="20"/>
                <w:szCs w:val="20"/>
              </w:rPr>
              <w:t>0,00</w:t>
            </w:r>
          </w:p>
        </w:tc>
        <w:tc>
          <w:tcPr>
            <w:tcW w:w="1417" w:type="dxa"/>
            <w:shd w:val="clear" w:color="auto" w:fill="auto"/>
            <w:noWrap/>
            <w:vAlign w:val="center"/>
            <w:hideMark/>
          </w:tcPr>
          <w:p w:rsidR="004F27E0" w:rsidRPr="004F27E0" w:rsidRDefault="004F27E0" w:rsidP="004F27E0">
            <w:pPr>
              <w:jc w:val="right"/>
              <w:rPr>
                <w:sz w:val="20"/>
                <w:szCs w:val="20"/>
              </w:rPr>
            </w:pPr>
            <w:r w:rsidRPr="004F27E0">
              <w:rPr>
                <w:sz w:val="20"/>
                <w:szCs w:val="20"/>
              </w:rPr>
              <w:t>0,00</w:t>
            </w:r>
          </w:p>
        </w:tc>
        <w:tc>
          <w:tcPr>
            <w:tcW w:w="1767" w:type="dxa"/>
            <w:shd w:val="clear" w:color="auto" w:fill="auto"/>
            <w:noWrap/>
            <w:vAlign w:val="center"/>
            <w:hideMark/>
          </w:tcPr>
          <w:p w:rsidR="004F27E0" w:rsidRPr="004F27E0" w:rsidRDefault="004F27E0" w:rsidP="004F27E0">
            <w:pPr>
              <w:jc w:val="right"/>
              <w:rPr>
                <w:sz w:val="20"/>
                <w:szCs w:val="20"/>
              </w:rPr>
            </w:pPr>
            <w:r w:rsidRPr="004F27E0">
              <w:rPr>
                <w:sz w:val="20"/>
                <w:szCs w:val="20"/>
              </w:rPr>
              <w:t>0,00</w:t>
            </w:r>
          </w:p>
        </w:tc>
      </w:tr>
      <w:tr w:rsidR="004F27E0" w:rsidRPr="004F27E0" w:rsidTr="00DD50FA">
        <w:trPr>
          <w:trHeight w:val="499"/>
        </w:trPr>
        <w:tc>
          <w:tcPr>
            <w:tcW w:w="567" w:type="dxa"/>
            <w:shd w:val="clear" w:color="auto" w:fill="auto"/>
            <w:noWrap/>
            <w:vAlign w:val="bottom"/>
            <w:hideMark/>
          </w:tcPr>
          <w:p w:rsidR="004F27E0" w:rsidRPr="004F27E0" w:rsidRDefault="004F27E0" w:rsidP="004F27E0">
            <w:pPr>
              <w:jc w:val="center"/>
              <w:rPr>
                <w:sz w:val="20"/>
                <w:szCs w:val="20"/>
              </w:rPr>
            </w:pPr>
            <w:r w:rsidRPr="004F27E0">
              <w:rPr>
                <w:sz w:val="20"/>
                <w:szCs w:val="20"/>
              </w:rPr>
              <w:t>14.5</w:t>
            </w:r>
          </w:p>
        </w:tc>
        <w:tc>
          <w:tcPr>
            <w:tcW w:w="2825" w:type="dxa"/>
            <w:shd w:val="clear" w:color="auto" w:fill="auto"/>
            <w:vAlign w:val="center"/>
            <w:hideMark/>
          </w:tcPr>
          <w:p w:rsidR="004F27E0" w:rsidRPr="004F27E0" w:rsidRDefault="004F27E0" w:rsidP="004F27E0">
            <w:pPr>
              <w:rPr>
                <w:sz w:val="20"/>
                <w:szCs w:val="20"/>
              </w:rPr>
            </w:pPr>
            <w:r w:rsidRPr="004F27E0">
              <w:rPr>
                <w:sz w:val="20"/>
                <w:szCs w:val="20"/>
              </w:rPr>
              <w:t>Прибыль на прочие цели</w:t>
            </w:r>
          </w:p>
        </w:tc>
        <w:tc>
          <w:tcPr>
            <w:tcW w:w="1275" w:type="dxa"/>
            <w:shd w:val="clear" w:color="auto" w:fill="auto"/>
            <w:noWrap/>
            <w:vAlign w:val="center"/>
            <w:hideMark/>
          </w:tcPr>
          <w:p w:rsidR="004F27E0" w:rsidRPr="004F27E0" w:rsidRDefault="004F27E0" w:rsidP="004F27E0">
            <w:pPr>
              <w:jc w:val="center"/>
              <w:rPr>
                <w:sz w:val="20"/>
                <w:szCs w:val="20"/>
              </w:rPr>
            </w:pPr>
            <w:r w:rsidRPr="004F27E0">
              <w:rPr>
                <w:sz w:val="20"/>
                <w:szCs w:val="20"/>
              </w:rPr>
              <w:t xml:space="preserve"> -//-</w:t>
            </w:r>
          </w:p>
        </w:tc>
        <w:tc>
          <w:tcPr>
            <w:tcW w:w="1561" w:type="dxa"/>
            <w:shd w:val="clear" w:color="auto" w:fill="auto"/>
            <w:noWrap/>
            <w:vAlign w:val="center"/>
            <w:hideMark/>
          </w:tcPr>
          <w:p w:rsidR="004F27E0" w:rsidRPr="004F27E0" w:rsidRDefault="004F27E0" w:rsidP="004F27E0">
            <w:pPr>
              <w:jc w:val="right"/>
              <w:rPr>
                <w:sz w:val="20"/>
                <w:szCs w:val="20"/>
              </w:rPr>
            </w:pPr>
            <w:r w:rsidRPr="004F27E0">
              <w:rPr>
                <w:sz w:val="20"/>
                <w:szCs w:val="20"/>
              </w:rPr>
              <w:t>0,00</w:t>
            </w:r>
          </w:p>
        </w:tc>
        <w:tc>
          <w:tcPr>
            <w:tcW w:w="1569" w:type="dxa"/>
            <w:shd w:val="clear" w:color="auto" w:fill="auto"/>
            <w:noWrap/>
            <w:vAlign w:val="center"/>
            <w:hideMark/>
          </w:tcPr>
          <w:p w:rsidR="004F27E0" w:rsidRPr="004F27E0" w:rsidRDefault="004F27E0" w:rsidP="004F27E0">
            <w:pPr>
              <w:jc w:val="right"/>
              <w:rPr>
                <w:sz w:val="20"/>
                <w:szCs w:val="20"/>
              </w:rPr>
            </w:pPr>
            <w:r w:rsidRPr="004F27E0">
              <w:rPr>
                <w:sz w:val="20"/>
                <w:szCs w:val="20"/>
              </w:rPr>
              <w:t>0,00</w:t>
            </w:r>
          </w:p>
        </w:tc>
        <w:tc>
          <w:tcPr>
            <w:tcW w:w="1417" w:type="dxa"/>
            <w:shd w:val="clear" w:color="auto" w:fill="auto"/>
            <w:noWrap/>
            <w:vAlign w:val="center"/>
            <w:hideMark/>
          </w:tcPr>
          <w:p w:rsidR="004F27E0" w:rsidRPr="004F27E0" w:rsidRDefault="004F27E0" w:rsidP="004F27E0">
            <w:pPr>
              <w:jc w:val="right"/>
              <w:rPr>
                <w:sz w:val="20"/>
                <w:szCs w:val="20"/>
              </w:rPr>
            </w:pPr>
            <w:r w:rsidRPr="004F27E0">
              <w:rPr>
                <w:sz w:val="20"/>
                <w:szCs w:val="20"/>
              </w:rPr>
              <w:t>0,00</w:t>
            </w:r>
          </w:p>
        </w:tc>
        <w:tc>
          <w:tcPr>
            <w:tcW w:w="1767" w:type="dxa"/>
            <w:shd w:val="clear" w:color="auto" w:fill="auto"/>
            <w:noWrap/>
            <w:vAlign w:val="center"/>
            <w:hideMark/>
          </w:tcPr>
          <w:p w:rsidR="004F27E0" w:rsidRPr="004F27E0" w:rsidRDefault="004F27E0" w:rsidP="004F27E0">
            <w:pPr>
              <w:jc w:val="right"/>
              <w:rPr>
                <w:sz w:val="20"/>
                <w:szCs w:val="20"/>
              </w:rPr>
            </w:pPr>
            <w:r w:rsidRPr="004F27E0">
              <w:rPr>
                <w:sz w:val="20"/>
                <w:szCs w:val="20"/>
              </w:rPr>
              <w:t>0,00</w:t>
            </w:r>
          </w:p>
        </w:tc>
      </w:tr>
      <w:tr w:rsidR="004F27E0" w:rsidRPr="004F27E0" w:rsidTr="00DD50FA">
        <w:trPr>
          <w:trHeight w:val="499"/>
        </w:trPr>
        <w:tc>
          <w:tcPr>
            <w:tcW w:w="567" w:type="dxa"/>
            <w:shd w:val="clear" w:color="auto" w:fill="auto"/>
            <w:noWrap/>
            <w:vAlign w:val="bottom"/>
            <w:hideMark/>
          </w:tcPr>
          <w:p w:rsidR="004F27E0" w:rsidRPr="004F27E0" w:rsidRDefault="004F27E0" w:rsidP="004F27E0">
            <w:pPr>
              <w:jc w:val="center"/>
              <w:rPr>
                <w:sz w:val="20"/>
                <w:szCs w:val="20"/>
              </w:rPr>
            </w:pPr>
            <w:r w:rsidRPr="004F27E0">
              <w:rPr>
                <w:sz w:val="20"/>
                <w:szCs w:val="20"/>
              </w:rPr>
              <w:t>14.6</w:t>
            </w:r>
          </w:p>
        </w:tc>
        <w:tc>
          <w:tcPr>
            <w:tcW w:w="2825" w:type="dxa"/>
            <w:shd w:val="clear" w:color="auto" w:fill="auto"/>
            <w:vAlign w:val="center"/>
            <w:hideMark/>
          </w:tcPr>
          <w:p w:rsidR="004F27E0" w:rsidRPr="004F27E0" w:rsidRDefault="004F27E0" w:rsidP="004F27E0">
            <w:pPr>
              <w:rPr>
                <w:sz w:val="20"/>
                <w:szCs w:val="20"/>
              </w:rPr>
            </w:pPr>
            <w:r w:rsidRPr="004F27E0">
              <w:rPr>
                <w:sz w:val="20"/>
                <w:szCs w:val="20"/>
              </w:rPr>
              <w:t>Прибыль, облагаемая налогом</w:t>
            </w:r>
          </w:p>
        </w:tc>
        <w:tc>
          <w:tcPr>
            <w:tcW w:w="1275" w:type="dxa"/>
            <w:shd w:val="clear" w:color="auto" w:fill="auto"/>
            <w:noWrap/>
            <w:vAlign w:val="center"/>
            <w:hideMark/>
          </w:tcPr>
          <w:p w:rsidR="004F27E0" w:rsidRPr="004F27E0" w:rsidRDefault="004F27E0" w:rsidP="004F27E0">
            <w:pPr>
              <w:jc w:val="center"/>
              <w:rPr>
                <w:sz w:val="20"/>
                <w:szCs w:val="20"/>
              </w:rPr>
            </w:pPr>
            <w:r w:rsidRPr="004F27E0">
              <w:rPr>
                <w:sz w:val="20"/>
                <w:szCs w:val="20"/>
              </w:rPr>
              <w:t xml:space="preserve"> -//-</w:t>
            </w:r>
          </w:p>
        </w:tc>
        <w:tc>
          <w:tcPr>
            <w:tcW w:w="1561" w:type="dxa"/>
            <w:shd w:val="clear" w:color="auto" w:fill="auto"/>
            <w:noWrap/>
            <w:vAlign w:val="center"/>
            <w:hideMark/>
          </w:tcPr>
          <w:p w:rsidR="004F27E0" w:rsidRPr="004F27E0" w:rsidRDefault="004F27E0" w:rsidP="004F27E0">
            <w:pPr>
              <w:jc w:val="right"/>
              <w:rPr>
                <w:sz w:val="20"/>
                <w:szCs w:val="20"/>
              </w:rPr>
            </w:pPr>
            <w:r w:rsidRPr="004F27E0">
              <w:rPr>
                <w:sz w:val="20"/>
                <w:szCs w:val="20"/>
              </w:rPr>
              <w:t>0,00</w:t>
            </w:r>
          </w:p>
        </w:tc>
        <w:tc>
          <w:tcPr>
            <w:tcW w:w="1569" w:type="dxa"/>
            <w:shd w:val="clear" w:color="auto" w:fill="auto"/>
            <w:noWrap/>
            <w:vAlign w:val="center"/>
            <w:hideMark/>
          </w:tcPr>
          <w:p w:rsidR="004F27E0" w:rsidRPr="004F27E0" w:rsidRDefault="004F27E0" w:rsidP="004F27E0">
            <w:pPr>
              <w:jc w:val="right"/>
              <w:rPr>
                <w:sz w:val="20"/>
                <w:szCs w:val="20"/>
              </w:rPr>
            </w:pPr>
            <w:r w:rsidRPr="004F27E0">
              <w:rPr>
                <w:sz w:val="20"/>
                <w:szCs w:val="20"/>
              </w:rPr>
              <w:t>0,00</w:t>
            </w:r>
          </w:p>
        </w:tc>
        <w:tc>
          <w:tcPr>
            <w:tcW w:w="1417" w:type="dxa"/>
            <w:shd w:val="clear" w:color="auto" w:fill="auto"/>
            <w:noWrap/>
            <w:vAlign w:val="center"/>
            <w:hideMark/>
          </w:tcPr>
          <w:p w:rsidR="004F27E0" w:rsidRPr="004F27E0" w:rsidRDefault="004F27E0" w:rsidP="004F27E0">
            <w:pPr>
              <w:jc w:val="right"/>
              <w:rPr>
                <w:sz w:val="20"/>
                <w:szCs w:val="20"/>
              </w:rPr>
            </w:pPr>
            <w:r w:rsidRPr="004F27E0">
              <w:rPr>
                <w:sz w:val="20"/>
                <w:szCs w:val="20"/>
              </w:rPr>
              <w:t>0,00</w:t>
            </w:r>
          </w:p>
        </w:tc>
        <w:tc>
          <w:tcPr>
            <w:tcW w:w="1767" w:type="dxa"/>
            <w:shd w:val="clear" w:color="auto" w:fill="auto"/>
            <w:noWrap/>
            <w:vAlign w:val="center"/>
            <w:hideMark/>
          </w:tcPr>
          <w:p w:rsidR="004F27E0" w:rsidRPr="004F27E0" w:rsidRDefault="004F27E0" w:rsidP="004F27E0">
            <w:pPr>
              <w:jc w:val="right"/>
              <w:rPr>
                <w:sz w:val="20"/>
                <w:szCs w:val="20"/>
              </w:rPr>
            </w:pPr>
            <w:r w:rsidRPr="004F27E0">
              <w:rPr>
                <w:sz w:val="20"/>
                <w:szCs w:val="20"/>
              </w:rPr>
              <w:t>0,00</w:t>
            </w:r>
          </w:p>
        </w:tc>
      </w:tr>
      <w:tr w:rsidR="004F27E0" w:rsidRPr="004F27E0" w:rsidTr="00DD50FA">
        <w:trPr>
          <w:trHeight w:val="499"/>
        </w:trPr>
        <w:tc>
          <w:tcPr>
            <w:tcW w:w="567" w:type="dxa"/>
            <w:shd w:val="clear" w:color="auto" w:fill="auto"/>
            <w:noWrap/>
            <w:vAlign w:val="bottom"/>
            <w:hideMark/>
          </w:tcPr>
          <w:p w:rsidR="004F27E0" w:rsidRPr="004F27E0" w:rsidRDefault="004F27E0" w:rsidP="004F27E0">
            <w:pPr>
              <w:jc w:val="center"/>
              <w:rPr>
                <w:sz w:val="20"/>
                <w:szCs w:val="20"/>
              </w:rPr>
            </w:pPr>
            <w:r w:rsidRPr="004F27E0">
              <w:rPr>
                <w:sz w:val="20"/>
                <w:szCs w:val="20"/>
              </w:rPr>
              <w:t>14.7</w:t>
            </w:r>
          </w:p>
        </w:tc>
        <w:tc>
          <w:tcPr>
            <w:tcW w:w="2825" w:type="dxa"/>
            <w:shd w:val="clear" w:color="auto" w:fill="auto"/>
            <w:vAlign w:val="center"/>
            <w:hideMark/>
          </w:tcPr>
          <w:p w:rsidR="004F27E0" w:rsidRPr="004F27E0" w:rsidRDefault="004F27E0" w:rsidP="004F27E0">
            <w:pPr>
              <w:rPr>
                <w:sz w:val="20"/>
                <w:szCs w:val="20"/>
              </w:rPr>
            </w:pPr>
            <w:r w:rsidRPr="004F27E0">
              <w:rPr>
                <w:sz w:val="20"/>
                <w:szCs w:val="20"/>
              </w:rPr>
              <w:t>Налоги, сборы, платежи</w:t>
            </w:r>
          </w:p>
        </w:tc>
        <w:tc>
          <w:tcPr>
            <w:tcW w:w="1275" w:type="dxa"/>
            <w:shd w:val="clear" w:color="auto" w:fill="auto"/>
            <w:noWrap/>
            <w:vAlign w:val="center"/>
            <w:hideMark/>
          </w:tcPr>
          <w:p w:rsidR="004F27E0" w:rsidRPr="004F27E0" w:rsidRDefault="004F27E0" w:rsidP="004F27E0">
            <w:pPr>
              <w:jc w:val="center"/>
              <w:rPr>
                <w:sz w:val="20"/>
                <w:szCs w:val="20"/>
              </w:rPr>
            </w:pPr>
            <w:r w:rsidRPr="004F27E0">
              <w:rPr>
                <w:sz w:val="20"/>
                <w:szCs w:val="20"/>
              </w:rPr>
              <w:t xml:space="preserve"> -//-</w:t>
            </w:r>
          </w:p>
        </w:tc>
        <w:tc>
          <w:tcPr>
            <w:tcW w:w="1561" w:type="dxa"/>
            <w:shd w:val="clear" w:color="auto" w:fill="auto"/>
            <w:noWrap/>
            <w:vAlign w:val="center"/>
            <w:hideMark/>
          </w:tcPr>
          <w:p w:rsidR="004F27E0" w:rsidRPr="004F27E0" w:rsidRDefault="004F27E0" w:rsidP="004F27E0">
            <w:pPr>
              <w:jc w:val="right"/>
              <w:rPr>
                <w:sz w:val="20"/>
                <w:szCs w:val="20"/>
              </w:rPr>
            </w:pPr>
            <w:r w:rsidRPr="004F27E0">
              <w:rPr>
                <w:sz w:val="20"/>
                <w:szCs w:val="20"/>
              </w:rPr>
              <w:t>0,00</w:t>
            </w:r>
          </w:p>
        </w:tc>
        <w:tc>
          <w:tcPr>
            <w:tcW w:w="1569" w:type="dxa"/>
            <w:shd w:val="clear" w:color="auto" w:fill="auto"/>
            <w:noWrap/>
            <w:vAlign w:val="center"/>
            <w:hideMark/>
          </w:tcPr>
          <w:p w:rsidR="004F27E0" w:rsidRPr="004F27E0" w:rsidRDefault="004F27E0" w:rsidP="004F27E0">
            <w:pPr>
              <w:jc w:val="right"/>
              <w:rPr>
                <w:sz w:val="20"/>
                <w:szCs w:val="20"/>
              </w:rPr>
            </w:pPr>
            <w:r w:rsidRPr="004F27E0">
              <w:rPr>
                <w:sz w:val="20"/>
                <w:szCs w:val="20"/>
              </w:rPr>
              <w:t>0,00</w:t>
            </w:r>
          </w:p>
        </w:tc>
        <w:tc>
          <w:tcPr>
            <w:tcW w:w="1417" w:type="dxa"/>
            <w:shd w:val="clear" w:color="auto" w:fill="auto"/>
            <w:noWrap/>
            <w:vAlign w:val="center"/>
            <w:hideMark/>
          </w:tcPr>
          <w:p w:rsidR="004F27E0" w:rsidRPr="004F27E0" w:rsidRDefault="004F27E0" w:rsidP="004F27E0">
            <w:pPr>
              <w:jc w:val="right"/>
              <w:rPr>
                <w:sz w:val="20"/>
                <w:szCs w:val="20"/>
              </w:rPr>
            </w:pPr>
            <w:r w:rsidRPr="004F27E0">
              <w:rPr>
                <w:sz w:val="20"/>
                <w:szCs w:val="20"/>
              </w:rPr>
              <w:t>0,00</w:t>
            </w:r>
          </w:p>
        </w:tc>
        <w:tc>
          <w:tcPr>
            <w:tcW w:w="1767" w:type="dxa"/>
            <w:shd w:val="clear" w:color="auto" w:fill="auto"/>
            <w:noWrap/>
            <w:vAlign w:val="center"/>
            <w:hideMark/>
          </w:tcPr>
          <w:p w:rsidR="004F27E0" w:rsidRPr="004F27E0" w:rsidRDefault="004F27E0" w:rsidP="004F27E0">
            <w:pPr>
              <w:jc w:val="right"/>
              <w:rPr>
                <w:sz w:val="20"/>
                <w:szCs w:val="20"/>
              </w:rPr>
            </w:pPr>
            <w:r w:rsidRPr="004F27E0">
              <w:rPr>
                <w:sz w:val="20"/>
                <w:szCs w:val="20"/>
              </w:rPr>
              <w:t>0,00</w:t>
            </w:r>
          </w:p>
        </w:tc>
      </w:tr>
      <w:tr w:rsidR="004F27E0" w:rsidRPr="004F27E0" w:rsidTr="00DD50FA">
        <w:trPr>
          <w:trHeight w:val="495"/>
        </w:trPr>
        <w:tc>
          <w:tcPr>
            <w:tcW w:w="567" w:type="dxa"/>
            <w:shd w:val="clear" w:color="auto" w:fill="auto"/>
            <w:noWrap/>
            <w:vAlign w:val="center"/>
            <w:hideMark/>
          </w:tcPr>
          <w:p w:rsidR="004F27E0" w:rsidRPr="004F27E0" w:rsidRDefault="004F27E0" w:rsidP="004F27E0">
            <w:pPr>
              <w:jc w:val="center"/>
              <w:rPr>
                <w:b/>
                <w:bCs/>
                <w:sz w:val="20"/>
                <w:szCs w:val="20"/>
              </w:rPr>
            </w:pPr>
            <w:r w:rsidRPr="004F27E0">
              <w:rPr>
                <w:b/>
                <w:bCs/>
                <w:sz w:val="20"/>
                <w:szCs w:val="20"/>
              </w:rPr>
              <w:t>15</w:t>
            </w:r>
          </w:p>
        </w:tc>
        <w:tc>
          <w:tcPr>
            <w:tcW w:w="2825" w:type="dxa"/>
            <w:shd w:val="clear" w:color="auto" w:fill="auto"/>
            <w:vAlign w:val="center"/>
            <w:hideMark/>
          </w:tcPr>
          <w:p w:rsidR="004F27E0" w:rsidRPr="004F27E0" w:rsidRDefault="004F27E0" w:rsidP="004F27E0">
            <w:pPr>
              <w:rPr>
                <w:b/>
                <w:bCs/>
                <w:sz w:val="20"/>
                <w:szCs w:val="20"/>
              </w:rPr>
            </w:pPr>
            <w:r w:rsidRPr="004F27E0">
              <w:rPr>
                <w:b/>
                <w:bCs/>
                <w:sz w:val="20"/>
                <w:szCs w:val="20"/>
              </w:rPr>
              <w:t xml:space="preserve">НВВ  (без учета расходов на компенсацию потерь) в </w:t>
            </w:r>
            <w:proofErr w:type="spellStart"/>
            <w:r w:rsidRPr="004F27E0">
              <w:rPr>
                <w:b/>
                <w:bCs/>
                <w:sz w:val="20"/>
                <w:szCs w:val="20"/>
              </w:rPr>
              <w:t>т.ч</w:t>
            </w:r>
            <w:proofErr w:type="spellEnd"/>
            <w:r w:rsidRPr="004F27E0">
              <w:rPr>
                <w:b/>
                <w:bCs/>
                <w:sz w:val="20"/>
                <w:szCs w:val="20"/>
              </w:rPr>
              <w:t>.:</w:t>
            </w:r>
          </w:p>
        </w:tc>
        <w:tc>
          <w:tcPr>
            <w:tcW w:w="1275" w:type="dxa"/>
            <w:shd w:val="clear" w:color="auto" w:fill="auto"/>
            <w:noWrap/>
            <w:vAlign w:val="center"/>
            <w:hideMark/>
          </w:tcPr>
          <w:p w:rsidR="004F27E0" w:rsidRPr="004F27E0" w:rsidRDefault="004F27E0" w:rsidP="004F27E0">
            <w:pPr>
              <w:jc w:val="center"/>
              <w:rPr>
                <w:b/>
                <w:bCs/>
                <w:sz w:val="20"/>
                <w:szCs w:val="20"/>
              </w:rPr>
            </w:pPr>
            <w:r w:rsidRPr="004F27E0">
              <w:rPr>
                <w:b/>
                <w:bCs/>
                <w:sz w:val="20"/>
                <w:szCs w:val="20"/>
              </w:rPr>
              <w:t xml:space="preserve"> -//-</w:t>
            </w:r>
          </w:p>
        </w:tc>
        <w:tc>
          <w:tcPr>
            <w:tcW w:w="1561" w:type="dxa"/>
            <w:shd w:val="clear" w:color="auto" w:fill="auto"/>
            <w:noWrap/>
            <w:vAlign w:val="center"/>
            <w:hideMark/>
          </w:tcPr>
          <w:p w:rsidR="004F27E0" w:rsidRPr="004F27E0" w:rsidRDefault="004F27E0" w:rsidP="004F27E0">
            <w:pPr>
              <w:jc w:val="right"/>
              <w:rPr>
                <w:b/>
                <w:bCs/>
                <w:sz w:val="20"/>
                <w:szCs w:val="20"/>
              </w:rPr>
            </w:pPr>
            <w:r w:rsidRPr="004F27E0">
              <w:rPr>
                <w:b/>
                <w:bCs/>
                <w:sz w:val="20"/>
                <w:szCs w:val="20"/>
              </w:rPr>
              <w:t>1 454,50</w:t>
            </w:r>
          </w:p>
        </w:tc>
        <w:tc>
          <w:tcPr>
            <w:tcW w:w="1569" w:type="dxa"/>
            <w:shd w:val="clear" w:color="auto" w:fill="auto"/>
            <w:noWrap/>
            <w:vAlign w:val="center"/>
            <w:hideMark/>
          </w:tcPr>
          <w:p w:rsidR="004F27E0" w:rsidRPr="004F27E0" w:rsidRDefault="004F27E0" w:rsidP="004F27E0">
            <w:pPr>
              <w:jc w:val="right"/>
              <w:rPr>
                <w:b/>
                <w:bCs/>
                <w:sz w:val="20"/>
                <w:szCs w:val="20"/>
              </w:rPr>
            </w:pPr>
            <w:r w:rsidRPr="004F27E0">
              <w:rPr>
                <w:b/>
                <w:bCs/>
                <w:sz w:val="20"/>
                <w:szCs w:val="20"/>
              </w:rPr>
              <w:t>199,38</w:t>
            </w:r>
          </w:p>
        </w:tc>
        <w:tc>
          <w:tcPr>
            <w:tcW w:w="1417" w:type="dxa"/>
            <w:shd w:val="clear" w:color="auto" w:fill="auto"/>
            <w:noWrap/>
            <w:vAlign w:val="center"/>
            <w:hideMark/>
          </w:tcPr>
          <w:p w:rsidR="004F27E0" w:rsidRPr="004F27E0" w:rsidRDefault="004F27E0" w:rsidP="004F27E0">
            <w:pPr>
              <w:jc w:val="right"/>
              <w:rPr>
                <w:b/>
                <w:bCs/>
                <w:sz w:val="20"/>
                <w:szCs w:val="20"/>
              </w:rPr>
            </w:pPr>
            <w:r w:rsidRPr="004F27E0">
              <w:rPr>
                <w:b/>
                <w:bCs/>
                <w:sz w:val="20"/>
                <w:szCs w:val="20"/>
              </w:rPr>
              <w:t>199,38</w:t>
            </w:r>
          </w:p>
        </w:tc>
        <w:tc>
          <w:tcPr>
            <w:tcW w:w="1767" w:type="dxa"/>
            <w:shd w:val="clear" w:color="auto" w:fill="auto"/>
            <w:noWrap/>
            <w:vAlign w:val="center"/>
            <w:hideMark/>
          </w:tcPr>
          <w:p w:rsidR="004F27E0" w:rsidRPr="004F27E0" w:rsidRDefault="004F27E0" w:rsidP="004F27E0">
            <w:pPr>
              <w:jc w:val="right"/>
              <w:rPr>
                <w:b/>
                <w:bCs/>
                <w:sz w:val="20"/>
                <w:szCs w:val="20"/>
              </w:rPr>
            </w:pPr>
            <w:r w:rsidRPr="004F27E0">
              <w:rPr>
                <w:b/>
                <w:bCs/>
                <w:sz w:val="20"/>
                <w:szCs w:val="20"/>
              </w:rPr>
              <w:t>-1 255,12</w:t>
            </w:r>
          </w:p>
        </w:tc>
      </w:tr>
      <w:tr w:rsidR="004F27E0" w:rsidRPr="004F27E0" w:rsidTr="00DD50FA">
        <w:trPr>
          <w:trHeight w:val="499"/>
        </w:trPr>
        <w:tc>
          <w:tcPr>
            <w:tcW w:w="567" w:type="dxa"/>
            <w:shd w:val="clear" w:color="auto" w:fill="auto"/>
            <w:noWrap/>
            <w:vAlign w:val="center"/>
            <w:hideMark/>
          </w:tcPr>
          <w:p w:rsidR="004F27E0" w:rsidRPr="004F27E0" w:rsidRDefault="004F27E0" w:rsidP="004F27E0">
            <w:pPr>
              <w:jc w:val="center"/>
              <w:rPr>
                <w:sz w:val="20"/>
                <w:szCs w:val="20"/>
              </w:rPr>
            </w:pPr>
            <w:r w:rsidRPr="004F27E0">
              <w:rPr>
                <w:sz w:val="20"/>
                <w:szCs w:val="20"/>
              </w:rPr>
              <w:t>16</w:t>
            </w:r>
          </w:p>
        </w:tc>
        <w:tc>
          <w:tcPr>
            <w:tcW w:w="2825" w:type="dxa"/>
            <w:shd w:val="clear" w:color="auto" w:fill="auto"/>
            <w:vAlign w:val="center"/>
            <w:hideMark/>
          </w:tcPr>
          <w:p w:rsidR="004F27E0" w:rsidRPr="004F27E0" w:rsidRDefault="004F27E0" w:rsidP="004F27E0">
            <w:pPr>
              <w:rPr>
                <w:sz w:val="20"/>
                <w:szCs w:val="20"/>
              </w:rPr>
            </w:pPr>
            <w:r w:rsidRPr="004F27E0">
              <w:rPr>
                <w:sz w:val="20"/>
                <w:szCs w:val="20"/>
              </w:rPr>
              <w:t xml:space="preserve">Компенсация потерь </w:t>
            </w:r>
            <w:proofErr w:type="spellStart"/>
            <w:r w:rsidRPr="004F27E0">
              <w:rPr>
                <w:sz w:val="20"/>
                <w:szCs w:val="20"/>
              </w:rPr>
              <w:t>теплоэнергии</w:t>
            </w:r>
            <w:proofErr w:type="spellEnd"/>
            <w:r w:rsidRPr="004F27E0">
              <w:rPr>
                <w:sz w:val="20"/>
                <w:szCs w:val="20"/>
              </w:rPr>
              <w:t xml:space="preserve"> </w:t>
            </w:r>
          </w:p>
        </w:tc>
        <w:tc>
          <w:tcPr>
            <w:tcW w:w="1275" w:type="dxa"/>
            <w:shd w:val="clear" w:color="auto" w:fill="auto"/>
            <w:noWrap/>
            <w:vAlign w:val="center"/>
            <w:hideMark/>
          </w:tcPr>
          <w:p w:rsidR="004F27E0" w:rsidRPr="004F27E0" w:rsidRDefault="004F27E0" w:rsidP="004F27E0">
            <w:pPr>
              <w:jc w:val="center"/>
              <w:rPr>
                <w:sz w:val="20"/>
                <w:szCs w:val="20"/>
              </w:rPr>
            </w:pPr>
            <w:r w:rsidRPr="004F27E0">
              <w:rPr>
                <w:sz w:val="20"/>
                <w:szCs w:val="20"/>
              </w:rPr>
              <w:t xml:space="preserve"> -//-</w:t>
            </w:r>
          </w:p>
        </w:tc>
        <w:tc>
          <w:tcPr>
            <w:tcW w:w="1561" w:type="dxa"/>
            <w:shd w:val="clear" w:color="auto" w:fill="auto"/>
            <w:noWrap/>
            <w:vAlign w:val="center"/>
            <w:hideMark/>
          </w:tcPr>
          <w:p w:rsidR="004F27E0" w:rsidRPr="004F27E0" w:rsidRDefault="004F27E0" w:rsidP="004F27E0">
            <w:pPr>
              <w:jc w:val="right"/>
              <w:rPr>
                <w:sz w:val="20"/>
                <w:szCs w:val="20"/>
              </w:rPr>
            </w:pPr>
            <w:r w:rsidRPr="004F27E0">
              <w:rPr>
                <w:sz w:val="20"/>
                <w:szCs w:val="20"/>
              </w:rPr>
              <w:t>2 797,60</w:t>
            </w:r>
          </w:p>
        </w:tc>
        <w:tc>
          <w:tcPr>
            <w:tcW w:w="1569" w:type="dxa"/>
            <w:shd w:val="clear" w:color="auto" w:fill="auto"/>
            <w:noWrap/>
            <w:vAlign w:val="center"/>
            <w:hideMark/>
          </w:tcPr>
          <w:p w:rsidR="004F27E0" w:rsidRPr="004F27E0" w:rsidRDefault="004F27E0" w:rsidP="004F27E0">
            <w:pPr>
              <w:jc w:val="right"/>
              <w:rPr>
                <w:sz w:val="20"/>
                <w:szCs w:val="20"/>
              </w:rPr>
            </w:pPr>
            <w:r w:rsidRPr="004F27E0">
              <w:rPr>
                <w:sz w:val="20"/>
                <w:szCs w:val="20"/>
              </w:rPr>
              <w:t>2 727,15</w:t>
            </w:r>
          </w:p>
        </w:tc>
        <w:tc>
          <w:tcPr>
            <w:tcW w:w="1417" w:type="dxa"/>
            <w:shd w:val="clear" w:color="auto" w:fill="auto"/>
            <w:noWrap/>
            <w:vAlign w:val="center"/>
            <w:hideMark/>
          </w:tcPr>
          <w:p w:rsidR="004F27E0" w:rsidRPr="004F27E0" w:rsidRDefault="004F27E0" w:rsidP="004F27E0">
            <w:pPr>
              <w:jc w:val="right"/>
              <w:rPr>
                <w:sz w:val="20"/>
                <w:szCs w:val="20"/>
              </w:rPr>
            </w:pPr>
            <w:r w:rsidRPr="004F27E0">
              <w:rPr>
                <w:sz w:val="20"/>
                <w:szCs w:val="20"/>
              </w:rPr>
              <w:t>3 065,38</w:t>
            </w:r>
          </w:p>
        </w:tc>
        <w:tc>
          <w:tcPr>
            <w:tcW w:w="1767" w:type="dxa"/>
            <w:shd w:val="clear" w:color="auto" w:fill="auto"/>
            <w:noWrap/>
            <w:vAlign w:val="center"/>
            <w:hideMark/>
          </w:tcPr>
          <w:p w:rsidR="004F27E0" w:rsidRPr="004F27E0" w:rsidRDefault="004F27E0" w:rsidP="004F27E0">
            <w:pPr>
              <w:rPr>
                <w:sz w:val="20"/>
                <w:szCs w:val="20"/>
              </w:rPr>
            </w:pPr>
            <w:r w:rsidRPr="004F27E0">
              <w:rPr>
                <w:sz w:val="20"/>
                <w:szCs w:val="20"/>
              </w:rPr>
              <w:t> </w:t>
            </w:r>
          </w:p>
        </w:tc>
      </w:tr>
      <w:tr w:rsidR="004F27E0" w:rsidRPr="004F27E0" w:rsidTr="00DD50FA">
        <w:trPr>
          <w:trHeight w:val="499"/>
        </w:trPr>
        <w:tc>
          <w:tcPr>
            <w:tcW w:w="567" w:type="dxa"/>
            <w:shd w:val="clear" w:color="auto" w:fill="auto"/>
            <w:noWrap/>
            <w:vAlign w:val="center"/>
            <w:hideMark/>
          </w:tcPr>
          <w:p w:rsidR="004F27E0" w:rsidRPr="004F27E0" w:rsidRDefault="004F27E0" w:rsidP="004F27E0">
            <w:pPr>
              <w:jc w:val="center"/>
              <w:rPr>
                <w:sz w:val="20"/>
                <w:szCs w:val="20"/>
              </w:rPr>
            </w:pPr>
            <w:r w:rsidRPr="004F27E0">
              <w:rPr>
                <w:sz w:val="20"/>
                <w:szCs w:val="20"/>
              </w:rPr>
              <w:t>17</w:t>
            </w:r>
          </w:p>
        </w:tc>
        <w:tc>
          <w:tcPr>
            <w:tcW w:w="2825" w:type="dxa"/>
            <w:shd w:val="clear" w:color="auto" w:fill="auto"/>
            <w:vAlign w:val="center"/>
            <w:hideMark/>
          </w:tcPr>
          <w:p w:rsidR="004F27E0" w:rsidRPr="004F27E0" w:rsidRDefault="004F27E0" w:rsidP="004F27E0">
            <w:pPr>
              <w:rPr>
                <w:sz w:val="20"/>
                <w:szCs w:val="20"/>
              </w:rPr>
            </w:pPr>
            <w:r w:rsidRPr="004F27E0">
              <w:rPr>
                <w:sz w:val="20"/>
                <w:szCs w:val="20"/>
              </w:rPr>
              <w:t>Компенсация потерь теплоносителя</w:t>
            </w:r>
          </w:p>
        </w:tc>
        <w:tc>
          <w:tcPr>
            <w:tcW w:w="1275" w:type="dxa"/>
            <w:shd w:val="clear" w:color="auto" w:fill="auto"/>
            <w:noWrap/>
            <w:vAlign w:val="center"/>
            <w:hideMark/>
          </w:tcPr>
          <w:p w:rsidR="004F27E0" w:rsidRPr="004F27E0" w:rsidRDefault="004F27E0" w:rsidP="004F27E0">
            <w:pPr>
              <w:jc w:val="center"/>
              <w:rPr>
                <w:sz w:val="20"/>
                <w:szCs w:val="20"/>
              </w:rPr>
            </w:pPr>
            <w:r w:rsidRPr="004F27E0">
              <w:rPr>
                <w:sz w:val="20"/>
                <w:szCs w:val="20"/>
              </w:rPr>
              <w:t xml:space="preserve"> -//-</w:t>
            </w:r>
          </w:p>
        </w:tc>
        <w:tc>
          <w:tcPr>
            <w:tcW w:w="1561" w:type="dxa"/>
            <w:shd w:val="clear" w:color="auto" w:fill="auto"/>
            <w:noWrap/>
            <w:vAlign w:val="center"/>
            <w:hideMark/>
          </w:tcPr>
          <w:p w:rsidR="004F27E0" w:rsidRPr="004F27E0" w:rsidRDefault="004F27E0" w:rsidP="004F27E0">
            <w:pPr>
              <w:jc w:val="right"/>
              <w:rPr>
                <w:sz w:val="20"/>
                <w:szCs w:val="20"/>
              </w:rPr>
            </w:pPr>
            <w:r w:rsidRPr="004F27E0">
              <w:rPr>
                <w:sz w:val="20"/>
                <w:szCs w:val="20"/>
              </w:rPr>
              <w:t> </w:t>
            </w:r>
          </w:p>
        </w:tc>
        <w:tc>
          <w:tcPr>
            <w:tcW w:w="1569" w:type="dxa"/>
            <w:shd w:val="clear" w:color="auto" w:fill="auto"/>
            <w:noWrap/>
            <w:vAlign w:val="center"/>
            <w:hideMark/>
          </w:tcPr>
          <w:p w:rsidR="004F27E0" w:rsidRPr="004F27E0" w:rsidRDefault="004F27E0" w:rsidP="004F27E0">
            <w:pPr>
              <w:jc w:val="right"/>
              <w:rPr>
                <w:sz w:val="20"/>
                <w:szCs w:val="20"/>
              </w:rPr>
            </w:pPr>
            <w:r w:rsidRPr="004F27E0">
              <w:rPr>
                <w:sz w:val="20"/>
                <w:szCs w:val="20"/>
              </w:rPr>
              <w:t>70,42</w:t>
            </w:r>
          </w:p>
        </w:tc>
        <w:tc>
          <w:tcPr>
            <w:tcW w:w="1417" w:type="dxa"/>
            <w:shd w:val="clear" w:color="auto" w:fill="auto"/>
            <w:noWrap/>
            <w:vAlign w:val="center"/>
            <w:hideMark/>
          </w:tcPr>
          <w:p w:rsidR="004F27E0" w:rsidRPr="004F27E0" w:rsidRDefault="004F27E0" w:rsidP="004F27E0">
            <w:pPr>
              <w:jc w:val="right"/>
              <w:rPr>
                <w:sz w:val="20"/>
                <w:szCs w:val="20"/>
              </w:rPr>
            </w:pPr>
            <w:r w:rsidRPr="004F27E0">
              <w:rPr>
                <w:sz w:val="20"/>
                <w:szCs w:val="20"/>
              </w:rPr>
              <w:t>75,66</w:t>
            </w:r>
          </w:p>
        </w:tc>
        <w:tc>
          <w:tcPr>
            <w:tcW w:w="1767" w:type="dxa"/>
            <w:shd w:val="clear" w:color="auto" w:fill="auto"/>
            <w:noWrap/>
            <w:vAlign w:val="center"/>
            <w:hideMark/>
          </w:tcPr>
          <w:p w:rsidR="004F27E0" w:rsidRPr="004F27E0" w:rsidRDefault="004F27E0" w:rsidP="004F27E0">
            <w:pPr>
              <w:rPr>
                <w:sz w:val="20"/>
                <w:szCs w:val="20"/>
              </w:rPr>
            </w:pPr>
            <w:r w:rsidRPr="004F27E0">
              <w:rPr>
                <w:sz w:val="20"/>
                <w:szCs w:val="20"/>
              </w:rPr>
              <w:t> </w:t>
            </w:r>
          </w:p>
        </w:tc>
      </w:tr>
      <w:tr w:rsidR="004F27E0" w:rsidRPr="004F27E0" w:rsidTr="00DD50FA">
        <w:trPr>
          <w:trHeight w:val="495"/>
        </w:trPr>
        <w:tc>
          <w:tcPr>
            <w:tcW w:w="567" w:type="dxa"/>
            <w:shd w:val="clear" w:color="auto" w:fill="auto"/>
            <w:noWrap/>
            <w:vAlign w:val="center"/>
            <w:hideMark/>
          </w:tcPr>
          <w:p w:rsidR="004F27E0" w:rsidRPr="004F27E0" w:rsidRDefault="004F27E0" w:rsidP="004F27E0">
            <w:pPr>
              <w:jc w:val="center"/>
              <w:rPr>
                <w:sz w:val="20"/>
                <w:szCs w:val="20"/>
              </w:rPr>
            </w:pPr>
            <w:r w:rsidRPr="004F27E0">
              <w:rPr>
                <w:sz w:val="20"/>
                <w:szCs w:val="20"/>
              </w:rPr>
              <w:t>18</w:t>
            </w:r>
          </w:p>
        </w:tc>
        <w:tc>
          <w:tcPr>
            <w:tcW w:w="2825" w:type="dxa"/>
            <w:shd w:val="clear" w:color="auto" w:fill="auto"/>
            <w:vAlign w:val="center"/>
            <w:hideMark/>
          </w:tcPr>
          <w:p w:rsidR="004F27E0" w:rsidRPr="004F27E0" w:rsidRDefault="004F27E0" w:rsidP="004F27E0">
            <w:pPr>
              <w:rPr>
                <w:sz w:val="20"/>
                <w:szCs w:val="20"/>
              </w:rPr>
            </w:pPr>
            <w:r w:rsidRPr="004F27E0">
              <w:rPr>
                <w:sz w:val="20"/>
                <w:szCs w:val="20"/>
              </w:rPr>
              <w:t>Всего НВВ (с учетом расходов на компенсацию потерь)</w:t>
            </w:r>
          </w:p>
        </w:tc>
        <w:tc>
          <w:tcPr>
            <w:tcW w:w="1275" w:type="dxa"/>
            <w:shd w:val="clear" w:color="auto" w:fill="auto"/>
            <w:noWrap/>
            <w:vAlign w:val="center"/>
            <w:hideMark/>
          </w:tcPr>
          <w:p w:rsidR="004F27E0" w:rsidRPr="004F27E0" w:rsidRDefault="004F27E0" w:rsidP="004F27E0">
            <w:pPr>
              <w:jc w:val="center"/>
              <w:rPr>
                <w:sz w:val="20"/>
                <w:szCs w:val="20"/>
              </w:rPr>
            </w:pPr>
            <w:r w:rsidRPr="004F27E0">
              <w:rPr>
                <w:sz w:val="20"/>
                <w:szCs w:val="20"/>
              </w:rPr>
              <w:t xml:space="preserve"> -//-</w:t>
            </w:r>
          </w:p>
        </w:tc>
        <w:tc>
          <w:tcPr>
            <w:tcW w:w="1561" w:type="dxa"/>
            <w:shd w:val="clear" w:color="auto" w:fill="auto"/>
            <w:noWrap/>
            <w:vAlign w:val="center"/>
            <w:hideMark/>
          </w:tcPr>
          <w:p w:rsidR="004F27E0" w:rsidRPr="004F27E0" w:rsidRDefault="004F27E0" w:rsidP="004F27E0">
            <w:pPr>
              <w:jc w:val="right"/>
              <w:rPr>
                <w:sz w:val="20"/>
                <w:szCs w:val="20"/>
              </w:rPr>
            </w:pPr>
            <w:r w:rsidRPr="004F27E0">
              <w:rPr>
                <w:sz w:val="20"/>
                <w:szCs w:val="20"/>
              </w:rPr>
              <w:t>4 252,10</w:t>
            </w:r>
          </w:p>
        </w:tc>
        <w:tc>
          <w:tcPr>
            <w:tcW w:w="1569" w:type="dxa"/>
            <w:shd w:val="clear" w:color="auto" w:fill="auto"/>
            <w:noWrap/>
            <w:vAlign w:val="center"/>
            <w:hideMark/>
          </w:tcPr>
          <w:p w:rsidR="004F27E0" w:rsidRPr="004F27E0" w:rsidRDefault="004F27E0" w:rsidP="004F27E0">
            <w:pPr>
              <w:jc w:val="right"/>
              <w:rPr>
                <w:sz w:val="20"/>
                <w:szCs w:val="20"/>
              </w:rPr>
            </w:pPr>
            <w:r w:rsidRPr="004F27E0">
              <w:rPr>
                <w:sz w:val="20"/>
                <w:szCs w:val="20"/>
              </w:rPr>
              <w:t>2 996,94</w:t>
            </w:r>
          </w:p>
        </w:tc>
        <w:tc>
          <w:tcPr>
            <w:tcW w:w="1417" w:type="dxa"/>
            <w:shd w:val="clear" w:color="auto" w:fill="auto"/>
            <w:noWrap/>
            <w:vAlign w:val="center"/>
            <w:hideMark/>
          </w:tcPr>
          <w:p w:rsidR="004F27E0" w:rsidRPr="004F27E0" w:rsidRDefault="004F27E0" w:rsidP="004F27E0">
            <w:pPr>
              <w:jc w:val="right"/>
              <w:rPr>
                <w:sz w:val="20"/>
                <w:szCs w:val="20"/>
              </w:rPr>
            </w:pPr>
            <w:r w:rsidRPr="004F27E0">
              <w:rPr>
                <w:sz w:val="20"/>
                <w:szCs w:val="20"/>
              </w:rPr>
              <w:t>3 340,42</w:t>
            </w:r>
          </w:p>
        </w:tc>
        <w:tc>
          <w:tcPr>
            <w:tcW w:w="1767" w:type="dxa"/>
            <w:shd w:val="clear" w:color="auto" w:fill="auto"/>
            <w:noWrap/>
            <w:vAlign w:val="center"/>
            <w:hideMark/>
          </w:tcPr>
          <w:p w:rsidR="004F27E0" w:rsidRPr="004F27E0" w:rsidRDefault="004F27E0" w:rsidP="004F27E0">
            <w:pPr>
              <w:rPr>
                <w:sz w:val="20"/>
                <w:szCs w:val="20"/>
              </w:rPr>
            </w:pPr>
            <w:r w:rsidRPr="004F27E0">
              <w:rPr>
                <w:sz w:val="20"/>
                <w:szCs w:val="20"/>
              </w:rPr>
              <w:t> </w:t>
            </w:r>
          </w:p>
        </w:tc>
      </w:tr>
      <w:tr w:rsidR="004F27E0" w:rsidRPr="004F27E0" w:rsidTr="00DD50FA">
        <w:trPr>
          <w:trHeight w:val="606"/>
        </w:trPr>
        <w:tc>
          <w:tcPr>
            <w:tcW w:w="567" w:type="dxa"/>
            <w:shd w:val="clear" w:color="auto" w:fill="auto"/>
            <w:noWrap/>
            <w:vAlign w:val="center"/>
            <w:hideMark/>
          </w:tcPr>
          <w:p w:rsidR="004F27E0" w:rsidRPr="004F27E0" w:rsidRDefault="004F27E0" w:rsidP="004F27E0">
            <w:pPr>
              <w:jc w:val="center"/>
              <w:rPr>
                <w:b/>
                <w:bCs/>
                <w:sz w:val="20"/>
                <w:szCs w:val="20"/>
              </w:rPr>
            </w:pPr>
            <w:r w:rsidRPr="004F27E0">
              <w:rPr>
                <w:b/>
                <w:bCs/>
                <w:sz w:val="20"/>
                <w:szCs w:val="20"/>
              </w:rPr>
              <w:t>19</w:t>
            </w:r>
          </w:p>
        </w:tc>
        <w:tc>
          <w:tcPr>
            <w:tcW w:w="2825" w:type="dxa"/>
            <w:shd w:val="clear" w:color="auto" w:fill="auto"/>
            <w:vAlign w:val="center"/>
            <w:hideMark/>
          </w:tcPr>
          <w:p w:rsidR="004F27E0" w:rsidRPr="004F27E0" w:rsidRDefault="004F27E0" w:rsidP="004F27E0">
            <w:pPr>
              <w:rPr>
                <w:b/>
                <w:bCs/>
                <w:sz w:val="20"/>
                <w:szCs w:val="20"/>
              </w:rPr>
            </w:pPr>
            <w:r w:rsidRPr="004F27E0">
              <w:rPr>
                <w:b/>
                <w:bCs/>
                <w:sz w:val="20"/>
                <w:szCs w:val="20"/>
              </w:rPr>
              <w:t>Размер тарифа на услуги по передаче тепловой энергии</w:t>
            </w:r>
          </w:p>
        </w:tc>
        <w:tc>
          <w:tcPr>
            <w:tcW w:w="1275" w:type="dxa"/>
            <w:shd w:val="clear" w:color="auto" w:fill="auto"/>
            <w:noWrap/>
            <w:vAlign w:val="center"/>
            <w:hideMark/>
          </w:tcPr>
          <w:p w:rsidR="004F27E0" w:rsidRPr="004F27E0" w:rsidRDefault="004F27E0" w:rsidP="004F27E0">
            <w:pPr>
              <w:jc w:val="center"/>
              <w:rPr>
                <w:b/>
                <w:bCs/>
                <w:sz w:val="20"/>
                <w:szCs w:val="20"/>
              </w:rPr>
            </w:pPr>
            <w:r w:rsidRPr="004F27E0">
              <w:rPr>
                <w:b/>
                <w:bCs/>
                <w:sz w:val="20"/>
                <w:szCs w:val="20"/>
              </w:rPr>
              <w:t>руб./Гкал</w:t>
            </w:r>
          </w:p>
        </w:tc>
        <w:tc>
          <w:tcPr>
            <w:tcW w:w="1561" w:type="dxa"/>
            <w:shd w:val="clear" w:color="auto" w:fill="auto"/>
            <w:noWrap/>
            <w:vAlign w:val="center"/>
            <w:hideMark/>
          </w:tcPr>
          <w:p w:rsidR="004F27E0" w:rsidRPr="004F27E0" w:rsidRDefault="004F27E0" w:rsidP="004F27E0">
            <w:pPr>
              <w:jc w:val="right"/>
              <w:rPr>
                <w:b/>
                <w:bCs/>
                <w:sz w:val="20"/>
                <w:szCs w:val="20"/>
              </w:rPr>
            </w:pPr>
            <w:r w:rsidRPr="004F27E0">
              <w:rPr>
                <w:b/>
                <w:bCs/>
                <w:sz w:val="20"/>
                <w:szCs w:val="20"/>
              </w:rPr>
              <w:t> </w:t>
            </w:r>
          </w:p>
        </w:tc>
        <w:tc>
          <w:tcPr>
            <w:tcW w:w="1569" w:type="dxa"/>
            <w:shd w:val="clear" w:color="auto" w:fill="auto"/>
            <w:noWrap/>
            <w:vAlign w:val="center"/>
            <w:hideMark/>
          </w:tcPr>
          <w:p w:rsidR="004F27E0" w:rsidRPr="004F27E0" w:rsidRDefault="004F27E0" w:rsidP="004F27E0">
            <w:pPr>
              <w:jc w:val="right"/>
              <w:rPr>
                <w:b/>
                <w:bCs/>
                <w:sz w:val="20"/>
                <w:szCs w:val="20"/>
              </w:rPr>
            </w:pPr>
            <w:r w:rsidRPr="004F27E0">
              <w:rPr>
                <w:b/>
                <w:bCs/>
                <w:sz w:val="20"/>
                <w:szCs w:val="20"/>
              </w:rPr>
              <w:t>115,31</w:t>
            </w:r>
          </w:p>
        </w:tc>
        <w:tc>
          <w:tcPr>
            <w:tcW w:w="1417" w:type="dxa"/>
            <w:shd w:val="clear" w:color="auto" w:fill="auto"/>
            <w:noWrap/>
            <w:vAlign w:val="center"/>
            <w:hideMark/>
          </w:tcPr>
          <w:p w:rsidR="004F27E0" w:rsidRPr="004F27E0" w:rsidRDefault="004F27E0" w:rsidP="004F27E0">
            <w:pPr>
              <w:jc w:val="right"/>
              <w:rPr>
                <w:b/>
                <w:bCs/>
                <w:sz w:val="20"/>
                <w:szCs w:val="20"/>
              </w:rPr>
            </w:pPr>
            <w:r w:rsidRPr="004F27E0">
              <w:rPr>
                <w:b/>
                <w:bCs/>
                <w:sz w:val="20"/>
                <w:szCs w:val="20"/>
              </w:rPr>
              <w:t>128,53</w:t>
            </w:r>
          </w:p>
        </w:tc>
        <w:tc>
          <w:tcPr>
            <w:tcW w:w="1767" w:type="dxa"/>
            <w:shd w:val="clear" w:color="auto" w:fill="auto"/>
            <w:noWrap/>
            <w:vAlign w:val="center"/>
            <w:hideMark/>
          </w:tcPr>
          <w:p w:rsidR="004F27E0" w:rsidRPr="004F27E0" w:rsidRDefault="004F27E0" w:rsidP="004F27E0">
            <w:pPr>
              <w:rPr>
                <w:sz w:val="20"/>
                <w:szCs w:val="20"/>
              </w:rPr>
            </w:pPr>
            <w:r w:rsidRPr="004F27E0">
              <w:rPr>
                <w:sz w:val="20"/>
                <w:szCs w:val="20"/>
              </w:rPr>
              <w:t> </w:t>
            </w:r>
          </w:p>
        </w:tc>
      </w:tr>
    </w:tbl>
    <w:p w:rsidR="004F27E0" w:rsidRPr="004F27E0" w:rsidRDefault="004F27E0" w:rsidP="004F27E0">
      <w:pPr>
        <w:jc w:val="both"/>
      </w:pPr>
    </w:p>
    <w:p w:rsidR="0049125B" w:rsidRDefault="0049125B">
      <w:pPr>
        <w:spacing w:after="200" w:line="276" w:lineRule="auto"/>
      </w:pPr>
      <w:r>
        <w:br w:type="page"/>
      </w:r>
    </w:p>
    <w:p w:rsidR="0049125B" w:rsidRDefault="0049125B" w:rsidP="0049125B">
      <w:pPr>
        <w:jc w:val="both"/>
      </w:pPr>
      <w:r>
        <w:lastRenderedPageBreak/>
        <w:t>Члены Правления РЭК:</w:t>
      </w:r>
    </w:p>
    <w:p w:rsidR="0049125B" w:rsidRDefault="0049125B" w:rsidP="0049125B">
      <w:pPr>
        <w:jc w:val="both"/>
      </w:pPr>
    </w:p>
    <w:p w:rsidR="0049125B" w:rsidRDefault="0049125B" w:rsidP="0049125B">
      <w:pPr>
        <w:jc w:val="both"/>
      </w:pPr>
    </w:p>
    <w:p w:rsidR="0049125B" w:rsidRDefault="0049125B" w:rsidP="0049125B">
      <w:pPr>
        <w:jc w:val="both"/>
      </w:pPr>
    </w:p>
    <w:p w:rsidR="0049125B" w:rsidRDefault="0049125B" w:rsidP="0049125B">
      <w:pPr>
        <w:ind w:left="708"/>
        <w:jc w:val="both"/>
      </w:pPr>
      <w:r>
        <w:t xml:space="preserve">____________________ В.В. </w:t>
      </w:r>
      <w:proofErr w:type="spellStart"/>
      <w:r>
        <w:t>Копеин</w:t>
      </w:r>
      <w:proofErr w:type="spellEnd"/>
      <w:r>
        <w:t xml:space="preserve"> </w:t>
      </w:r>
    </w:p>
    <w:p w:rsidR="0049125B" w:rsidRDefault="0049125B" w:rsidP="0049125B">
      <w:pPr>
        <w:jc w:val="both"/>
      </w:pPr>
    </w:p>
    <w:p w:rsidR="0049125B" w:rsidRDefault="0049125B" w:rsidP="0049125B">
      <w:pPr>
        <w:jc w:val="both"/>
      </w:pPr>
    </w:p>
    <w:p w:rsidR="0049125B" w:rsidRDefault="0049125B" w:rsidP="0049125B">
      <w:pPr>
        <w:jc w:val="both"/>
      </w:pPr>
    </w:p>
    <w:p w:rsidR="0049125B" w:rsidRDefault="0049125B" w:rsidP="0049125B">
      <w:pPr>
        <w:jc w:val="both"/>
      </w:pPr>
    </w:p>
    <w:p w:rsidR="0049125B" w:rsidRDefault="0049125B" w:rsidP="0049125B">
      <w:pPr>
        <w:ind w:left="708"/>
        <w:jc w:val="both"/>
      </w:pPr>
      <w:r>
        <w:t>____________________ А.В. Дюков</w:t>
      </w:r>
    </w:p>
    <w:p w:rsidR="0049125B" w:rsidRDefault="0049125B" w:rsidP="0049125B">
      <w:pPr>
        <w:ind w:left="708"/>
        <w:jc w:val="both"/>
      </w:pPr>
    </w:p>
    <w:p w:rsidR="0049125B" w:rsidRDefault="0049125B" w:rsidP="0049125B">
      <w:pPr>
        <w:ind w:left="708"/>
        <w:jc w:val="both"/>
      </w:pPr>
    </w:p>
    <w:p w:rsidR="0049125B" w:rsidRDefault="0049125B" w:rsidP="0049125B">
      <w:pPr>
        <w:ind w:left="708"/>
        <w:jc w:val="both"/>
      </w:pPr>
    </w:p>
    <w:p w:rsidR="0049125B" w:rsidRDefault="0049125B" w:rsidP="0049125B">
      <w:pPr>
        <w:ind w:left="708"/>
        <w:jc w:val="both"/>
      </w:pPr>
    </w:p>
    <w:p w:rsidR="0049125B" w:rsidRDefault="0049125B" w:rsidP="0049125B">
      <w:pPr>
        <w:ind w:left="708"/>
        <w:jc w:val="both"/>
      </w:pPr>
      <w:r>
        <w:t>____________________ Э.Б. Гусельщиков</w:t>
      </w:r>
    </w:p>
    <w:p w:rsidR="0049125B" w:rsidRDefault="0049125B" w:rsidP="0049125B">
      <w:pPr>
        <w:ind w:left="708"/>
        <w:jc w:val="both"/>
      </w:pPr>
    </w:p>
    <w:p w:rsidR="0049125B" w:rsidRDefault="0049125B" w:rsidP="0049125B">
      <w:pPr>
        <w:ind w:left="708"/>
        <w:jc w:val="both"/>
      </w:pPr>
    </w:p>
    <w:p w:rsidR="0049125B" w:rsidRDefault="0049125B" w:rsidP="0049125B">
      <w:pPr>
        <w:ind w:left="708"/>
        <w:jc w:val="both"/>
      </w:pPr>
    </w:p>
    <w:p w:rsidR="0049125B" w:rsidRDefault="0049125B" w:rsidP="0049125B">
      <w:pPr>
        <w:ind w:left="708"/>
        <w:jc w:val="both"/>
      </w:pPr>
    </w:p>
    <w:p w:rsidR="0049125B" w:rsidRDefault="0049125B" w:rsidP="0049125B">
      <w:pPr>
        <w:ind w:left="708"/>
        <w:jc w:val="both"/>
      </w:pPr>
      <w:r>
        <w:t>____________________ К.А. Десяткин</w:t>
      </w:r>
    </w:p>
    <w:p w:rsidR="0049125B" w:rsidRDefault="0049125B" w:rsidP="0049125B">
      <w:pPr>
        <w:ind w:left="708"/>
        <w:jc w:val="both"/>
      </w:pPr>
    </w:p>
    <w:p w:rsidR="0049125B" w:rsidRDefault="0049125B" w:rsidP="0049125B">
      <w:pPr>
        <w:ind w:left="708"/>
        <w:jc w:val="both"/>
      </w:pPr>
    </w:p>
    <w:p w:rsidR="0049125B" w:rsidRDefault="0049125B" w:rsidP="0049125B">
      <w:pPr>
        <w:ind w:left="708"/>
        <w:jc w:val="both"/>
      </w:pPr>
    </w:p>
    <w:p w:rsidR="0049125B" w:rsidRDefault="0049125B" w:rsidP="0049125B">
      <w:pPr>
        <w:jc w:val="both"/>
      </w:pPr>
    </w:p>
    <w:p w:rsidR="0049125B" w:rsidRDefault="0049125B" w:rsidP="0049125B">
      <w:pPr>
        <w:ind w:left="708"/>
        <w:jc w:val="both"/>
      </w:pPr>
      <w:r>
        <w:t>_____________________ П.Г. Незнанов</w:t>
      </w:r>
    </w:p>
    <w:p w:rsidR="0049125B" w:rsidRDefault="0049125B" w:rsidP="0049125B">
      <w:pPr>
        <w:ind w:left="708"/>
        <w:jc w:val="both"/>
      </w:pPr>
    </w:p>
    <w:p w:rsidR="0049125B" w:rsidRDefault="0049125B" w:rsidP="0049125B">
      <w:pPr>
        <w:ind w:left="708"/>
        <w:jc w:val="both"/>
      </w:pPr>
    </w:p>
    <w:p w:rsidR="0049125B" w:rsidRDefault="0049125B" w:rsidP="0049125B">
      <w:pPr>
        <w:ind w:left="708"/>
        <w:jc w:val="both"/>
      </w:pPr>
    </w:p>
    <w:p w:rsidR="0049125B" w:rsidRDefault="0049125B" w:rsidP="0049125B">
      <w:pPr>
        <w:ind w:left="708"/>
        <w:jc w:val="both"/>
      </w:pPr>
    </w:p>
    <w:p w:rsidR="0049125B" w:rsidRDefault="0049125B" w:rsidP="0049125B">
      <w:pPr>
        <w:ind w:left="708"/>
        <w:jc w:val="both"/>
      </w:pPr>
      <w:r>
        <w:t>Секретарь заседания:</w:t>
      </w:r>
    </w:p>
    <w:p w:rsidR="0049125B" w:rsidRDefault="0049125B" w:rsidP="0049125B">
      <w:pPr>
        <w:ind w:left="708"/>
        <w:jc w:val="both"/>
      </w:pPr>
    </w:p>
    <w:p w:rsidR="0049125B" w:rsidRDefault="0049125B" w:rsidP="0049125B">
      <w:pPr>
        <w:ind w:left="708"/>
        <w:jc w:val="both"/>
      </w:pPr>
    </w:p>
    <w:p w:rsidR="0049125B" w:rsidRDefault="0049125B" w:rsidP="0049125B">
      <w:pPr>
        <w:ind w:left="708"/>
        <w:jc w:val="both"/>
      </w:pPr>
    </w:p>
    <w:p w:rsidR="0049125B" w:rsidRDefault="0049125B" w:rsidP="0049125B">
      <w:pPr>
        <w:ind w:left="708"/>
        <w:jc w:val="both"/>
      </w:pPr>
      <w:r>
        <w:t xml:space="preserve">____________________ К.А. </w:t>
      </w:r>
      <w:proofErr w:type="spellStart"/>
      <w:r>
        <w:t>Приезжев</w:t>
      </w:r>
      <w:proofErr w:type="spellEnd"/>
    </w:p>
    <w:p w:rsidR="0049125B" w:rsidRDefault="0049125B" w:rsidP="0049125B">
      <w:pPr>
        <w:jc w:val="both"/>
      </w:pPr>
    </w:p>
    <w:p w:rsidR="00CC31BB" w:rsidRDefault="00CC31BB" w:rsidP="005061E3">
      <w:pPr>
        <w:jc w:val="right"/>
      </w:pPr>
      <w:bookmarkStart w:id="0" w:name="_GoBack"/>
      <w:bookmarkEnd w:id="0"/>
    </w:p>
    <w:sectPr w:rsidR="00CC31BB" w:rsidSect="009E548F">
      <w:headerReference w:type="default" r:id="rId11"/>
      <w:footerReference w:type="default" r:id="rId12"/>
      <w:pgSz w:w="11906" w:h="16838"/>
      <w:pgMar w:top="851" w:right="680" w:bottom="107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38AE" w:rsidRDefault="00DC38AE" w:rsidP="001A668D">
      <w:r>
        <w:separator/>
      </w:r>
    </w:p>
  </w:endnote>
  <w:endnote w:type="continuationSeparator" w:id="0">
    <w:p w:rsidR="00DC38AE" w:rsidRDefault="00DC38AE" w:rsidP="001A6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F04" w:rsidRDefault="00F57F04" w:rsidP="004A1956">
    <w:pPr>
      <w:pStyle w:val="a5"/>
    </w:pPr>
    <w:r>
      <w:t>____</w:t>
    </w:r>
    <w:r w:rsidR="004A1956">
      <w:t>_________</w:t>
    </w:r>
    <w:r>
      <w:t>_________________________________________</w:t>
    </w:r>
    <w:r w:rsidR="004A1956">
      <w:t>____________________________</w:t>
    </w:r>
    <w:r w:rsidR="004A1956">
      <w:tab/>
    </w:r>
    <w:r>
      <w:t xml:space="preserve">Протокол Правления РЭК </w:t>
    </w:r>
    <w:r w:rsidR="004F27E0">
      <w:t xml:space="preserve"> № 5-т от 29.01.2013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38AE" w:rsidRDefault="00DC38AE" w:rsidP="001A668D">
      <w:r>
        <w:separator/>
      </w:r>
    </w:p>
  </w:footnote>
  <w:footnote w:type="continuationSeparator" w:id="0">
    <w:p w:rsidR="00DC38AE" w:rsidRDefault="00DC38AE" w:rsidP="001A66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9665477"/>
      <w:docPartObj>
        <w:docPartGallery w:val="Page Numbers (Top of Page)"/>
        <w:docPartUnique/>
      </w:docPartObj>
    </w:sdtPr>
    <w:sdtEndPr/>
    <w:sdtContent>
      <w:p w:rsidR="00E64C84" w:rsidRDefault="00E64C84">
        <w:pPr>
          <w:pStyle w:val="a3"/>
          <w:jc w:val="center"/>
        </w:pPr>
        <w:r>
          <w:fldChar w:fldCharType="begin"/>
        </w:r>
        <w:r>
          <w:instrText>PAGE   \* MERGEFORMAT</w:instrText>
        </w:r>
        <w:r>
          <w:fldChar w:fldCharType="separate"/>
        </w:r>
        <w:r w:rsidR="0049125B">
          <w:rPr>
            <w:noProof/>
          </w:rPr>
          <w:t>9</w:t>
        </w:r>
        <w:r>
          <w:fldChar w:fldCharType="end"/>
        </w:r>
      </w:p>
    </w:sdtContent>
  </w:sdt>
  <w:p w:rsidR="00E64C84" w:rsidRDefault="00E64C8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C71ACD"/>
    <w:multiLevelType w:val="singleLevel"/>
    <w:tmpl w:val="BD0C042C"/>
    <w:lvl w:ilvl="0">
      <w:numFmt w:val="bullet"/>
      <w:lvlText w:val="-"/>
      <w:lvlJc w:val="left"/>
      <w:pPr>
        <w:tabs>
          <w:tab w:val="num" w:pos="360"/>
        </w:tabs>
        <w:ind w:left="360" w:hanging="360"/>
      </w:pPr>
      <w:rPr>
        <w:rFonts w:hint="default"/>
      </w:rPr>
    </w:lvl>
  </w:abstractNum>
  <w:abstractNum w:abstractNumId="1">
    <w:nsid w:val="27BB6865"/>
    <w:multiLevelType w:val="hybridMultilevel"/>
    <w:tmpl w:val="6E1229E8"/>
    <w:lvl w:ilvl="0" w:tplc="FA682CA4">
      <w:numFmt w:val="bullet"/>
      <w:lvlText w:val="-"/>
      <w:lvlJc w:val="left"/>
      <w:pPr>
        <w:ind w:left="720" w:hanging="360"/>
      </w:pPr>
      <w:rPr>
        <w:rFonts w:ascii="Times New Roman" w:eastAsia="Times New Roman" w:hAnsi="Times New Roman" w:cs="Times New Roman" w:hint="default"/>
        <w:color w:val="auto"/>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EC44958"/>
    <w:multiLevelType w:val="hybridMultilevel"/>
    <w:tmpl w:val="69649232"/>
    <w:lvl w:ilvl="0" w:tplc="7302B4D8">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
    <w:nsid w:val="30E62A4E"/>
    <w:multiLevelType w:val="hybridMultilevel"/>
    <w:tmpl w:val="585A092E"/>
    <w:lvl w:ilvl="0" w:tplc="0419000F">
      <w:start w:val="1"/>
      <w:numFmt w:val="decimal"/>
      <w:lvlText w:val="%1."/>
      <w:lvlJc w:val="left"/>
      <w:pPr>
        <w:tabs>
          <w:tab w:val="num" w:pos="644"/>
        </w:tabs>
        <w:ind w:left="644"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337C56A6"/>
    <w:multiLevelType w:val="hybridMultilevel"/>
    <w:tmpl w:val="9740160C"/>
    <w:lvl w:ilvl="0" w:tplc="D334001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37544029"/>
    <w:multiLevelType w:val="hybridMultilevel"/>
    <w:tmpl w:val="81CE3DA6"/>
    <w:lvl w:ilvl="0" w:tplc="96B8A362">
      <w:start w:val="1"/>
      <w:numFmt w:val="decimal"/>
      <w:lvlText w:val="%1."/>
      <w:lvlJc w:val="left"/>
      <w:pPr>
        <w:ind w:left="720" w:hanging="360"/>
      </w:pPr>
      <w:rPr>
        <w:rFonts w:hint="default"/>
        <w:sz w:val="27"/>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94A06EE"/>
    <w:multiLevelType w:val="hybridMultilevel"/>
    <w:tmpl w:val="2A1AB3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9EA5ECD"/>
    <w:multiLevelType w:val="hybridMultilevel"/>
    <w:tmpl w:val="585A092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4DBE294A"/>
    <w:multiLevelType w:val="hybridMultilevel"/>
    <w:tmpl w:val="092C2E7C"/>
    <w:lvl w:ilvl="0" w:tplc="FA682CA4">
      <w:numFmt w:val="bullet"/>
      <w:lvlText w:val="-"/>
      <w:lvlJc w:val="left"/>
      <w:pPr>
        <w:tabs>
          <w:tab w:val="num" w:pos="786"/>
        </w:tabs>
        <w:ind w:left="786" w:hanging="360"/>
      </w:pPr>
      <w:rPr>
        <w:rFonts w:ascii="Times New Roman" w:eastAsia="Times New Roman" w:hAnsi="Times New Roman" w:cs="Times New Roman" w:hint="default"/>
        <w:color w:val="auto"/>
        <w:sz w:val="28"/>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9">
    <w:nsid w:val="5DC460AF"/>
    <w:multiLevelType w:val="hybridMultilevel"/>
    <w:tmpl w:val="DBCA5A06"/>
    <w:lvl w:ilvl="0" w:tplc="C2F027A8">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num w:numId="1">
    <w:abstractNumId w:val="7"/>
  </w:num>
  <w:num w:numId="2">
    <w:abstractNumId w:val="8"/>
  </w:num>
  <w:num w:numId="3">
    <w:abstractNumId w:val="0"/>
  </w:num>
  <w:num w:numId="4">
    <w:abstractNumId w:val="9"/>
  </w:num>
  <w:num w:numId="5">
    <w:abstractNumId w:val="2"/>
  </w:num>
  <w:num w:numId="6">
    <w:abstractNumId w:val="5"/>
  </w:num>
  <w:num w:numId="7">
    <w:abstractNumId w:val="4"/>
  </w:num>
  <w:num w:numId="8">
    <w:abstractNumId w:val="6"/>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985"/>
    <w:rsid w:val="0000235A"/>
    <w:rsid w:val="00004D86"/>
    <w:rsid w:val="00005774"/>
    <w:rsid w:val="00011D83"/>
    <w:rsid w:val="0002174C"/>
    <w:rsid w:val="0002200C"/>
    <w:rsid w:val="00035C6C"/>
    <w:rsid w:val="00052767"/>
    <w:rsid w:val="00057925"/>
    <w:rsid w:val="00064269"/>
    <w:rsid w:val="000708DF"/>
    <w:rsid w:val="00073D45"/>
    <w:rsid w:val="0008000E"/>
    <w:rsid w:val="000978C7"/>
    <w:rsid w:val="000C1A50"/>
    <w:rsid w:val="000C1FC8"/>
    <w:rsid w:val="000C596D"/>
    <w:rsid w:val="000C5EFB"/>
    <w:rsid w:val="000F1202"/>
    <w:rsid w:val="000F26E8"/>
    <w:rsid w:val="00105BBA"/>
    <w:rsid w:val="00112E24"/>
    <w:rsid w:val="00115EAD"/>
    <w:rsid w:val="001212A9"/>
    <w:rsid w:val="00121D08"/>
    <w:rsid w:val="00122533"/>
    <w:rsid w:val="00130288"/>
    <w:rsid w:val="0013303B"/>
    <w:rsid w:val="00143BA6"/>
    <w:rsid w:val="00153F9C"/>
    <w:rsid w:val="00156A63"/>
    <w:rsid w:val="001623FC"/>
    <w:rsid w:val="00170453"/>
    <w:rsid w:val="001717E9"/>
    <w:rsid w:val="00173991"/>
    <w:rsid w:val="00181C9E"/>
    <w:rsid w:val="001A668D"/>
    <w:rsid w:val="001B1F99"/>
    <w:rsid w:val="001B543F"/>
    <w:rsid w:val="001D00E1"/>
    <w:rsid w:val="001D47D0"/>
    <w:rsid w:val="001E1F37"/>
    <w:rsid w:val="001E5178"/>
    <w:rsid w:val="001F283C"/>
    <w:rsid w:val="001F5AA3"/>
    <w:rsid w:val="00204F24"/>
    <w:rsid w:val="00217806"/>
    <w:rsid w:val="002232D7"/>
    <w:rsid w:val="00226E1E"/>
    <w:rsid w:val="002511E6"/>
    <w:rsid w:val="0025632F"/>
    <w:rsid w:val="0027009B"/>
    <w:rsid w:val="0027199F"/>
    <w:rsid w:val="0027656B"/>
    <w:rsid w:val="00277039"/>
    <w:rsid w:val="00280BDE"/>
    <w:rsid w:val="002844E1"/>
    <w:rsid w:val="00287255"/>
    <w:rsid w:val="00296CAB"/>
    <w:rsid w:val="002D6B71"/>
    <w:rsid w:val="00304046"/>
    <w:rsid w:val="0031126C"/>
    <w:rsid w:val="003131E0"/>
    <w:rsid w:val="00320C15"/>
    <w:rsid w:val="003229D4"/>
    <w:rsid w:val="003230BA"/>
    <w:rsid w:val="00335966"/>
    <w:rsid w:val="00342B3B"/>
    <w:rsid w:val="00352020"/>
    <w:rsid w:val="003633D3"/>
    <w:rsid w:val="003826FF"/>
    <w:rsid w:val="00386985"/>
    <w:rsid w:val="0039379D"/>
    <w:rsid w:val="003952E5"/>
    <w:rsid w:val="003A3756"/>
    <w:rsid w:val="003A53EB"/>
    <w:rsid w:val="003C0AED"/>
    <w:rsid w:val="003C3FA5"/>
    <w:rsid w:val="003D3490"/>
    <w:rsid w:val="003D4618"/>
    <w:rsid w:val="003D788D"/>
    <w:rsid w:val="003F6F79"/>
    <w:rsid w:val="004125F0"/>
    <w:rsid w:val="00417650"/>
    <w:rsid w:val="00423D66"/>
    <w:rsid w:val="00433D8C"/>
    <w:rsid w:val="004431C4"/>
    <w:rsid w:val="00464FF4"/>
    <w:rsid w:val="00471807"/>
    <w:rsid w:val="00475B87"/>
    <w:rsid w:val="0047762B"/>
    <w:rsid w:val="004863FE"/>
    <w:rsid w:val="00487813"/>
    <w:rsid w:val="0049125B"/>
    <w:rsid w:val="00494297"/>
    <w:rsid w:val="004970EB"/>
    <w:rsid w:val="004977E7"/>
    <w:rsid w:val="004A1956"/>
    <w:rsid w:val="004A1990"/>
    <w:rsid w:val="004A3506"/>
    <w:rsid w:val="004A5B66"/>
    <w:rsid w:val="004A72AE"/>
    <w:rsid w:val="004B0F86"/>
    <w:rsid w:val="004D55BE"/>
    <w:rsid w:val="004E2224"/>
    <w:rsid w:val="004F27E0"/>
    <w:rsid w:val="004F6042"/>
    <w:rsid w:val="005061E3"/>
    <w:rsid w:val="00515768"/>
    <w:rsid w:val="00521DF3"/>
    <w:rsid w:val="005232C1"/>
    <w:rsid w:val="005272A3"/>
    <w:rsid w:val="00532E39"/>
    <w:rsid w:val="00552566"/>
    <w:rsid w:val="00555CF7"/>
    <w:rsid w:val="005607FB"/>
    <w:rsid w:val="00570675"/>
    <w:rsid w:val="005807E0"/>
    <w:rsid w:val="00592B7D"/>
    <w:rsid w:val="00596831"/>
    <w:rsid w:val="005B7294"/>
    <w:rsid w:val="005C1106"/>
    <w:rsid w:val="005C4F10"/>
    <w:rsid w:val="005D048B"/>
    <w:rsid w:val="005D1324"/>
    <w:rsid w:val="005E1BAE"/>
    <w:rsid w:val="005F416E"/>
    <w:rsid w:val="005F47DC"/>
    <w:rsid w:val="00604E1D"/>
    <w:rsid w:val="00623033"/>
    <w:rsid w:val="0062343D"/>
    <w:rsid w:val="006357F4"/>
    <w:rsid w:val="00645F54"/>
    <w:rsid w:val="00645FB6"/>
    <w:rsid w:val="0064772D"/>
    <w:rsid w:val="00656BC6"/>
    <w:rsid w:val="00675BD7"/>
    <w:rsid w:val="0068734B"/>
    <w:rsid w:val="00693C33"/>
    <w:rsid w:val="006A0A8E"/>
    <w:rsid w:val="006A7625"/>
    <w:rsid w:val="006C2557"/>
    <w:rsid w:val="006D7F68"/>
    <w:rsid w:val="00711783"/>
    <w:rsid w:val="00715466"/>
    <w:rsid w:val="007174F3"/>
    <w:rsid w:val="00726B68"/>
    <w:rsid w:val="0073589F"/>
    <w:rsid w:val="0073711B"/>
    <w:rsid w:val="007406D8"/>
    <w:rsid w:val="00744193"/>
    <w:rsid w:val="00754D59"/>
    <w:rsid w:val="00756337"/>
    <w:rsid w:val="007565EC"/>
    <w:rsid w:val="00762256"/>
    <w:rsid w:val="00770175"/>
    <w:rsid w:val="0077150B"/>
    <w:rsid w:val="0078077F"/>
    <w:rsid w:val="007A7174"/>
    <w:rsid w:val="007C13E4"/>
    <w:rsid w:val="007C76B2"/>
    <w:rsid w:val="007D051A"/>
    <w:rsid w:val="007D48BD"/>
    <w:rsid w:val="007F7B61"/>
    <w:rsid w:val="00803FBA"/>
    <w:rsid w:val="00806223"/>
    <w:rsid w:val="00806388"/>
    <w:rsid w:val="00811B29"/>
    <w:rsid w:val="0081279B"/>
    <w:rsid w:val="00813DEB"/>
    <w:rsid w:val="00813ED7"/>
    <w:rsid w:val="0083116F"/>
    <w:rsid w:val="008467A6"/>
    <w:rsid w:val="008608B0"/>
    <w:rsid w:val="00870D2F"/>
    <w:rsid w:val="00893580"/>
    <w:rsid w:val="008B0B5B"/>
    <w:rsid w:val="008B4B68"/>
    <w:rsid w:val="008B659C"/>
    <w:rsid w:val="008E1E57"/>
    <w:rsid w:val="008F75CB"/>
    <w:rsid w:val="009031A3"/>
    <w:rsid w:val="00905656"/>
    <w:rsid w:val="00915897"/>
    <w:rsid w:val="009320B4"/>
    <w:rsid w:val="00943AEF"/>
    <w:rsid w:val="00950D16"/>
    <w:rsid w:val="009629BC"/>
    <w:rsid w:val="00962D57"/>
    <w:rsid w:val="009641E8"/>
    <w:rsid w:val="009901D5"/>
    <w:rsid w:val="0099325B"/>
    <w:rsid w:val="009963E9"/>
    <w:rsid w:val="009A2D24"/>
    <w:rsid w:val="009D68AE"/>
    <w:rsid w:val="009E548F"/>
    <w:rsid w:val="009F2AF3"/>
    <w:rsid w:val="009F6481"/>
    <w:rsid w:val="00A105E4"/>
    <w:rsid w:val="00A11CF0"/>
    <w:rsid w:val="00A40BFF"/>
    <w:rsid w:val="00A465FD"/>
    <w:rsid w:val="00A51EE8"/>
    <w:rsid w:val="00A627E8"/>
    <w:rsid w:val="00A67404"/>
    <w:rsid w:val="00A75C47"/>
    <w:rsid w:val="00A84D36"/>
    <w:rsid w:val="00A85008"/>
    <w:rsid w:val="00A92E73"/>
    <w:rsid w:val="00AA0EAB"/>
    <w:rsid w:val="00AC1C6F"/>
    <w:rsid w:val="00AC4726"/>
    <w:rsid w:val="00AE36AA"/>
    <w:rsid w:val="00AE4847"/>
    <w:rsid w:val="00AF456F"/>
    <w:rsid w:val="00B05BF3"/>
    <w:rsid w:val="00B078FC"/>
    <w:rsid w:val="00B07F08"/>
    <w:rsid w:val="00B237EB"/>
    <w:rsid w:val="00B41853"/>
    <w:rsid w:val="00B65D1E"/>
    <w:rsid w:val="00B718DD"/>
    <w:rsid w:val="00B74F8C"/>
    <w:rsid w:val="00BA0E91"/>
    <w:rsid w:val="00BB589D"/>
    <w:rsid w:val="00BB76C3"/>
    <w:rsid w:val="00BD2359"/>
    <w:rsid w:val="00BD3F00"/>
    <w:rsid w:val="00BD56DD"/>
    <w:rsid w:val="00BD7E88"/>
    <w:rsid w:val="00BE02BC"/>
    <w:rsid w:val="00BE130A"/>
    <w:rsid w:val="00BE466C"/>
    <w:rsid w:val="00BF1289"/>
    <w:rsid w:val="00BF7717"/>
    <w:rsid w:val="00C01A8F"/>
    <w:rsid w:val="00C122F3"/>
    <w:rsid w:val="00C240C7"/>
    <w:rsid w:val="00C422F5"/>
    <w:rsid w:val="00C47AE9"/>
    <w:rsid w:val="00C60FC8"/>
    <w:rsid w:val="00C932F4"/>
    <w:rsid w:val="00CA0EF8"/>
    <w:rsid w:val="00CB3FE4"/>
    <w:rsid w:val="00CC21DC"/>
    <w:rsid w:val="00CC31BB"/>
    <w:rsid w:val="00CC37D9"/>
    <w:rsid w:val="00CD2711"/>
    <w:rsid w:val="00CF3577"/>
    <w:rsid w:val="00D22197"/>
    <w:rsid w:val="00D51DDC"/>
    <w:rsid w:val="00D71B91"/>
    <w:rsid w:val="00D74E6F"/>
    <w:rsid w:val="00D7651B"/>
    <w:rsid w:val="00D879BF"/>
    <w:rsid w:val="00D94FBD"/>
    <w:rsid w:val="00D96285"/>
    <w:rsid w:val="00DB0492"/>
    <w:rsid w:val="00DB1219"/>
    <w:rsid w:val="00DB5391"/>
    <w:rsid w:val="00DB6CD9"/>
    <w:rsid w:val="00DB7F88"/>
    <w:rsid w:val="00DC38AE"/>
    <w:rsid w:val="00DC6068"/>
    <w:rsid w:val="00DE4C8B"/>
    <w:rsid w:val="00DE5882"/>
    <w:rsid w:val="00DE6394"/>
    <w:rsid w:val="00DE758E"/>
    <w:rsid w:val="00DF05C8"/>
    <w:rsid w:val="00E03814"/>
    <w:rsid w:val="00E144C2"/>
    <w:rsid w:val="00E22F01"/>
    <w:rsid w:val="00E24300"/>
    <w:rsid w:val="00E26FB5"/>
    <w:rsid w:val="00E31E59"/>
    <w:rsid w:val="00E35ED6"/>
    <w:rsid w:val="00E64C84"/>
    <w:rsid w:val="00E76861"/>
    <w:rsid w:val="00E82B15"/>
    <w:rsid w:val="00E85EAD"/>
    <w:rsid w:val="00E90E77"/>
    <w:rsid w:val="00E93395"/>
    <w:rsid w:val="00E93CC9"/>
    <w:rsid w:val="00E964F1"/>
    <w:rsid w:val="00EA63EB"/>
    <w:rsid w:val="00EB5E5C"/>
    <w:rsid w:val="00ED2CD5"/>
    <w:rsid w:val="00ED42BF"/>
    <w:rsid w:val="00EE7257"/>
    <w:rsid w:val="00F01257"/>
    <w:rsid w:val="00F07C20"/>
    <w:rsid w:val="00F110B9"/>
    <w:rsid w:val="00F1650D"/>
    <w:rsid w:val="00F2212D"/>
    <w:rsid w:val="00F26BC0"/>
    <w:rsid w:val="00F370B5"/>
    <w:rsid w:val="00F57F04"/>
    <w:rsid w:val="00F73627"/>
    <w:rsid w:val="00F908F2"/>
    <w:rsid w:val="00FC3894"/>
    <w:rsid w:val="00FC56A2"/>
    <w:rsid w:val="00FC6FBE"/>
    <w:rsid w:val="00FD0F3E"/>
    <w:rsid w:val="00FD79A1"/>
    <w:rsid w:val="00FE099E"/>
    <w:rsid w:val="00FE0A2D"/>
    <w:rsid w:val="00FE35FA"/>
    <w:rsid w:val="00FE39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698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57F04"/>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F57F04"/>
    <w:pPr>
      <w:keepNext/>
      <w:spacing w:before="240" w:after="60"/>
      <w:outlineLvl w:val="1"/>
    </w:pPr>
    <w:rPr>
      <w:rFonts w:ascii="Arial" w:hAnsi="Arial" w:cs="Arial"/>
      <w:b/>
      <w:bCs/>
      <w:i/>
      <w:iCs/>
      <w:sz w:val="28"/>
      <w:szCs w:val="28"/>
    </w:rPr>
  </w:style>
  <w:style w:type="paragraph" w:styleId="3">
    <w:name w:val="heading 3"/>
    <w:basedOn w:val="a"/>
    <w:next w:val="a"/>
    <w:link w:val="30"/>
    <w:qFormat/>
    <w:rsid w:val="00F57F04"/>
    <w:pPr>
      <w:keepNext/>
      <w:outlineLvl w:val="2"/>
    </w:pPr>
    <w:rPr>
      <w:b/>
      <w:sz w:val="20"/>
      <w:szCs w:val="20"/>
    </w:rPr>
  </w:style>
  <w:style w:type="paragraph" w:styleId="4">
    <w:name w:val="heading 4"/>
    <w:basedOn w:val="a"/>
    <w:next w:val="a"/>
    <w:link w:val="40"/>
    <w:qFormat/>
    <w:rsid w:val="00F57F04"/>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нак Знак Знак1"/>
    <w:basedOn w:val="a"/>
    <w:rsid w:val="00FD79A1"/>
    <w:pPr>
      <w:tabs>
        <w:tab w:val="num" w:pos="360"/>
      </w:tabs>
      <w:spacing w:after="160" w:line="240" w:lineRule="exact"/>
    </w:pPr>
    <w:rPr>
      <w:rFonts w:ascii="Verdana" w:hAnsi="Verdana" w:cs="Verdana"/>
      <w:sz w:val="20"/>
      <w:szCs w:val="20"/>
      <w:lang w:val="en-US" w:eastAsia="en-US"/>
    </w:rPr>
  </w:style>
  <w:style w:type="paragraph" w:styleId="a3">
    <w:name w:val="header"/>
    <w:basedOn w:val="a"/>
    <w:link w:val="a4"/>
    <w:uiPriority w:val="99"/>
    <w:unhideWhenUsed/>
    <w:rsid w:val="001A668D"/>
    <w:pPr>
      <w:tabs>
        <w:tab w:val="center" w:pos="4677"/>
        <w:tab w:val="right" w:pos="9355"/>
      </w:tabs>
    </w:pPr>
  </w:style>
  <w:style w:type="character" w:customStyle="1" w:styleId="a4">
    <w:name w:val="Верхний колонтитул Знак"/>
    <w:basedOn w:val="a0"/>
    <w:link w:val="a3"/>
    <w:uiPriority w:val="99"/>
    <w:rsid w:val="001A668D"/>
    <w:rPr>
      <w:rFonts w:ascii="Times New Roman" w:eastAsia="Times New Roman" w:hAnsi="Times New Roman" w:cs="Times New Roman"/>
      <w:sz w:val="24"/>
      <w:szCs w:val="24"/>
      <w:lang w:eastAsia="ru-RU"/>
    </w:rPr>
  </w:style>
  <w:style w:type="paragraph" w:styleId="a5">
    <w:name w:val="footer"/>
    <w:basedOn w:val="a"/>
    <w:link w:val="a6"/>
    <w:unhideWhenUsed/>
    <w:rsid w:val="001A668D"/>
    <w:pPr>
      <w:tabs>
        <w:tab w:val="center" w:pos="4677"/>
        <w:tab w:val="right" w:pos="9355"/>
      </w:tabs>
    </w:pPr>
  </w:style>
  <w:style w:type="character" w:customStyle="1" w:styleId="a6">
    <w:name w:val="Нижний колонтитул Знак"/>
    <w:basedOn w:val="a0"/>
    <w:link w:val="a5"/>
    <w:uiPriority w:val="99"/>
    <w:rsid w:val="001A668D"/>
    <w:rPr>
      <w:rFonts w:ascii="Times New Roman" w:eastAsia="Times New Roman" w:hAnsi="Times New Roman" w:cs="Times New Roman"/>
      <w:sz w:val="24"/>
      <w:szCs w:val="24"/>
      <w:lang w:eastAsia="ru-RU"/>
    </w:rPr>
  </w:style>
  <w:style w:type="paragraph" w:styleId="a7">
    <w:name w:val="Balloon Text"/>
    <w:basedOn w:val="a"/>
    <w:link w:val="a8"/>
    <w:semiHidden/>
    <w:unhideWhenUsed/>
    <w:rsid w:val="001A668D"/>
    <w:rPr>
      <w:rFonts w:ascii="Tahoma" w:hAnsi="Tahoma" w:cs="Tahoma"/>
      <w:sz w:val="16"/>
      <w:szCs w:val="16"/>
    </w:rPr>
  </w:style>
  <w:style w:type="character" w:customStyle="1" w:styleId="a8">
    <w:name w:val="Текст выноски Знак"/>
    <w:basedOn w:val="a0"/>
    <w:link w:val="a7"/>
    <w:uiPriority w:val="99"/>
    <w:semiHidden/>
    <w:rsid w:val="001A668D"/>
    <w:rPr>
      <w:rFonts w:ascii="Tahoma" w:eastAsia="Times New Roman" w:hAnsi="Tahoma" w:cs="Tahoma"/>
      <w:sz w:val="16"/>
      <w:szCs w:val="16"/>
      <w:lang w:eastAsia="ru-RU"/>
    </w:rPr>
  </w:style>
  <w:style w:type="paragraph" w:styleId="21">
    <w:name w:val="Body Text Indent 2"/>
    <w:basedOn w:val="a"/>
    <w:link w:val="22"/>
    <w:rsid w:val="0002200C"/>
    <w:pPr>
      <w:ind w:firstLine="851"/>
      <w:jc w:val="center"/>
    </w:pPr>
    <w:rPr>
      <w:b/>
      <w:sz w:val="28"/>
      <w:szCs w:val="20"/>
    </w:rPr>
  </w:style>
  <w:style w:type="character" w:customStyle="1" w:styleId="22">
    <w:name w:val="Основной текст с отступом 2 Знак"/>
    <w:basedOn w:val="a0"/>
    <w:link w:val="21"/>
    <w:rsid w:val="0002200C"/>
    <w:rPr>
      <w:rFonts w:ascii="Times New Roman" w:eastAsia="Times New Roman" w:hAnsi="Times New Roman" w:cs="Times New Roman"/>
      <w:b/>
      <w:sz w:val="28"/>
      <w:szCs w:val="20"/>
      <w:lang w:eastAsia="ru-RU"/>
    </w:rPr>
  </w:style>
  <w:style w:type="paragraph" w:styleId="a9">
    <w:name w:val="List Paragraph"/>
    <w:basedOn w:val="a"/>
    <w:uiPriority w:val="34"/>
    <w:qFormat/>
    <w:rsid w:val="00756337"/>
    <w:pPr>
      <w:ind w:left="720"/>
      <w:contextualSpacing/>
    </w:pPr>
  </w:style>
  <w:style w:type="character" w:customStyle="1" w:styleId="10">
    <w:name w:val="Заголовок 1 Знак"/>
    <w:basedOn w:val="a0"/>
    <w:link w:val="1"/>
    <w:rsid w:val="00F57F04"/>
    <w:rPr>
      <w:rFonts w:ascii="Arial" w:eastAsia="Times New Roman" w:hAnsi="Arial" w:cs="Arial"/>
      <w:b/>
      <w:bCs/>
      <w:kern w:val="32"/>
      <w:sz w:val="32"/>
      <w:szCs w:val="32"/>
      <w:lang w:eastAsia="ru-RU"/>
    </w:rPr>
  </w:style>
  <w:style w:type="character" w:customStyle="1" w:styleId="20">
    <w:name w:val="Заголовок 2 Знак"/>
    <w:basedOn w:val="a0"/>
    <w:link w:val="2"/>
    <w:rsid w:val="00F57F04"/>
    <w:rPr>
      <w:rFonts w:ascii="Arial" w:eastAsia="Times New Roman" w:hAnsi="Arial" w:cs="Arial"/>
      <w:b/>
      <w:bCs/>
      <w:i/>
      <w:iCs/>
      <w:sz w:val="28"/>
      <w:szCs w:val="28"/>
      <w:lang w:eastAsia="ru-RU"/>
    </w:rPr>
  </w:style>
  <w:style w:type="character" w:customStyle="1" w:styleId="30">
    <w:name w:val="Заголовок 3 Знак"/>
    <w:basedOn w:val="a0"/>
    <w:link w:val="3"/>
    <w:rsid w:val="00F57F04"/>
    <w:rPr>
      <w:rFonts w:ascii="Times New Roman" w:eastAsia="Times New Roman" w:hAnsi="Times New Roman" w:cs="Times New Roman"/>
      <w:b/>
      <w:sz w:val="20"/>
      <w:szCs w:val="20"/>
      <w:lang w:eastAsia="ru-RU"/>
    </w:rPr>
  </w:style>
  <w:style w:type="character" w:customStyle="1" w:styleId="40">
    <w:name w:val="Заголовок 4 Знак"/>
    <w:basedOn w:val="a0"/>
    <w:link w:val="4"/>
    <w:rsid w:val="00F57F04"/>
    <w:rPr>
      <w:rFonts w:ascii="Times New Roman" w:eastAsia="Times New Roman" w:hAnsi="Times New Roman" w:cs="Times New Roman"/>
      <w:b/>
      <w:bCs/>
      <w:sz w:val="28"/>
      <w:szCs w:val="28"/>
      <w:lang w:eastAsia="ru-RU"/>
    </w:rPr>
  </w:style>
  <w:style w:type="numbering" w:customStyle="1" w:styleId="12">
    <w:name w:val="Нет списка1"/>
    <w:next w:val="a2"/>
    <w:semiHidden/>
    <w:rsid w:val="00F57F04"/>
  </w:style>
  <w:style w:type="table" w:styleId="aa">
    <w:name w:val="Table Grid"/>
    <w:basedOn w:val="a1"/>
    <w:rsid w:val="00F57F0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3"/>
    <w:basedOn w:val="a"/>
    <w:link w:val="32"/>
    <w:rsid w:val="00F57F04"/>
    <w:pPr>
      <w:jc w:val="both"/>
    </w:pPr>
    <w:rPr>
      <w:sz w:val="18"/>
      <w:szCs w:val="20"/>
    </w:rPr>
  </w:style>
  <w:style w:type="character" w:customStyle="1" w:styleId="32">
    <w:name w:val="Основной текст 3 Знак"/>
    <w:basedOn w:val="a0"/>
    <w:link w:val="31"/>
    <w:rsid w:val="00F57F04"/>
    <w:rPr>
      <w:rFonts w:ascii="Times New Roman" w:eastAsia="Times New Roman" w:hAnsi="Times New Roman" w:cs="Times New Roman"/>
      <w:sz w:val="18"/>
      <w:szCs w:val="20"/>
      <w:lang w:eastAsia="ru-RU"/>
    </w:rPr>
  </w:style>
  <w:style w:type="paragraph" w:styleId="33">
    <w:name w:val="Body Text Indent 3"/>
    <w:basedOn w:val="a"/>
    <w:link w:val="34"/>
    <w:rsid w:val="00F57F04"/>
    <w:pPr>
      <w:ind w:firstLine="720"/>
    </w:pPr>
    <w:rPr>
      <w:szCs w:val="20"/>
    </w:rPr>
  </w:style>
  <w:style w:type="character" w:customStyle="1" w:styleId="34">
    <w:name w:val="Основной текст с отступом 3 Знак"/>
    <w:basedOn w:val="a0"/>
    <w:link w:val="33"/>
    <w:rsid w:val="00F57F04"/>
    <w:rPr>
      <w:rFonts w:ascii="Times New Roman" w:eastAsia="Times New Roman" w:hAnsi="Times New Roman" w:cs="Times New Roman"/>
      <w:sz w:val="24"/>
      <w:szCs w:val="20"/>
      <w:lang w:eastAsia="ru-RU"/>
    </w:rPr>
  </w:style>
  <w:style w:type="paragraph" w:styleId="ab">
    <w:name w:val="Body Text"/>
    <w:basedOn w:val="a"/>
    <w:link w:val="ac"/>
    <w:rsid w:val="00F57F04"/>
    <w:pPr>
      <w:spacing w:after="120"/>
    </w:pPr>
  </w:style>
  <w:style w:type="character" w:customStyle="1" w:styleId="ac">
    <w:name w:val="Основной текст Знак"/>
    <w:basedOn w:val="a0"/>
    <w:link w:val="ab"/>
    <w:rsid w:val="00F57F04"/>
    <w:rPr>
      <w:rFonts w:ascii="Times New Roman" w:eastAsia="Times New Roman" w:hAnsi="Times New Roman" w:cs="Times New Roman"/>
      <w:sz w:val="24"/>
      <w:szCs w:val="24"/>
      <w:lang w:eastAsia="ru-RU"/>
    </w:rPr>
  </w:style>
  <w:style w:type="character" w:styleId="ad">
    <w:name w:val="page number"/>
    <w:basedOn w:val="a0"/>
    <w:rsid w:val="00F57F04"/>
  </w:style>
  <w:style w:type="paragraph" w:styleId="ae">
    <w:name w:val="Body Text Indent"/>
    <w:basedOn w:val="a"/>
    <w:link w:val="af"/>
    <w:rsid w:val="00F57F04"/>
    <w:pPr>
      <w:spacing w:after="120"/>
      <w:ind w:left="283"/>
    </w:pPr>
    <w:rPr>
      <w:sz w:val="20"/>
      <w:szCs w:val="20"/>
    </w:rPr>
  </w:style>
  <w:style w:type="character" w:customStyle="1" w:styleId="af">
    <w:name w:val="Основной текст с отступом Знак"/>
    <w:basedOn w:val="a0"/>
    <w:link w:val="ae"/>
    <w:rsid w:val="00F57F04"/>
    <w:rPr>
      <w:rFonts w:ascii="Times New Roman" w:eastAsia="Times New Roman" w:hAnsi="Times New Roman" w:cs="Times New Roman"/>
      <w:sz w:val="20"/>
      <w:szCs w:val="20"/>
      <w:lang w:eastAsia="ru-RU"/>
    </w:rPr>
  </w:style>
  <w:style w:type="paragraph" w:styleId="af0">
    <w:name w:val="Title"/>
    <w:basedOn w:val="a"/>
    <w:link w:val="af1"/>
    <w:qFormat/>
    <w:rsid w:val="00F57F04"/>
    <w:pPr>
      <w:jc w:val="center"/>
    </w:pPr>
    <w:rPr>
      <w:b/>
      <w:szCs w:val="20"/>
    </w:rPr>
  </w:style>
  <w:style w:type="character" w:customStyle="1" w:styleId="af1">
    <w:name w:val="Название Знак"/>
    <w:basedOn w:val="a0"/>
    <w:link w:val="af0"/>
    <w:rsid w:val="00F57F04"/>
    <w:rPr>
      <w:rFonts w:ascii="Times New Roman" w:eastAsia="Times New Roman" w:hAnsi="Times New Roman" w:cs="Times New Roman"/>
      <w:b/>
      <w:sz w:val="24"/>
      <w:szCs w:val="20"/>
      <w:lang w:eastAsia="ru-RU"/>
    </w:rPr>
  </w:style>
  <w:style w:type="paragraph" w:customStyle="1" w:styleId="af2">
    <w:name w:val="Знак"/>
    <w:basedOn w:val="a"/>
    <w:rsid w:val="00F57F04"/>
    <w:pPr>
      <w:tabs>
        <w:tab w:val="num" w:pos="360"/>
      </w:tabs>
      <w:spacing w:after="160" w:line="240" w:lineRule="exact"/>
    </w:pPr>
    <w:rPr>
      <w:rFonts w:ascii="Verdana" w:hAnsi="Verdana" w:cs="Verdana"/>
      <w:sz w:val="20"/>
      <w:szCs w:val="20"/>
      <w:lang w:val="en-US" w:eastAsia="en-US"/>
    </w:rPr>
  </w:style>
  <w:style w:type="paragraph" w:customStyle="1" w:styleId="FR1">
    <w:name w:val="FR1"/>
    <w:rsid w:val="00F57F04"/>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3">
    <w:name w:val="Знак Знак Знак1"/>
    <w:basedOn w:val="a"/>
    <w:rsid w:val="00F57F04"/>
    <w:pPr>
      <w:tabs>
        <w:tab w:val="num" w:pos="360"/>
      </w:tabs>
      <w:spacing w:after="160" w:line="240" w:lineRule="exact"/>
    </w:pPr>
    <w:rPr>
      <w:rFonts w:ascii="Verdana" w:hAnsi="Verdana" w:cs="Verdana"/>
      <w:sz w:val="20"/>
      <w:szCs w:val="20"/>
      <w:lang w:val="en-US" w:eastAsia="en-US"/>
    </w:rPr>
  </w:style>
  <w:style w:type="character" w:customStyle="1" w:styleId="apple-style-span">
    <w:name w:val="apple-style-span"/>
    <w:basedOn w:val="a0"/>
    <w:rsid w:val="00F57F04"/>
  </w:style>
  <w:style w:type="paragraph" w:customStyle="1" w:styleId="14">
    <w:name w:val="Абзац списка1"/>
    <w:basedOn w:val="a"/>
    <w:rsid w:val="00F57F04"/>
    <w:pPr>
      <w:ind w:left="720" w:firstLine="709"/>
      <w:jc w:val="both"/>
    </w:pPr>
    <w:rPr>
      <w:sz w:val="28"/>
      <w:szCs w:val="22"/>
      <w:lang w:eastAsia="en-US"/>
    </w:rPr>
  </w:style>
  <w:style w:type="paragraph" w:styleId="23">
    <w:name w:val="Body Text 2"/>
    <w:basedOn w:val="a"/>
    <w:link w:val="24"/>
    <w:rsid w:val="00F57F04"/>
    <w:pPr>
      <w:spacing w:after="120" w:line="480" w:lineRule="auto"/>
    </w:pPr>
  </w:style>
  <w:style w:type="character" w:customStyle="1" w:styleId="24">
    <w:name w:val="Основной текст 2 Знак"/>
    <w:basedOn w:val="a0"/>
    <w:link w:val="23"/>
    <w:rsid w:val="00F57F04"/>
    <w:rPr>
      <w:rFonts w:ascii="Times New Roman" w:eastAsia="Times New Roman" w:hAnsi="Times New Roman" w:cs="Times New Roman"/>
      <w:sz w:val="24"/>
      <w:szCs w:val="24"/>
      <w:lang w:eastAsia="ru-RU"/>
    </w:rPr>
  </w:style>
  <w:style w:type="paragraph" w:customStyle="1" w:styleId="ConsPlusCell">
    <w:name w:val="ConsPlusCell"/>
    <w:rsid w:val="00F57F04"/>
    <w:pPr>
      <w:widowControl w:val="0"/>
      <w:autoSpaceDE w:val="0"/>
      <w:autoSpaceDN w:val="0"/>
      <w:adjustRightInd w:val="0"/>
      <w:spacing w:after="0" w:line="240" w:lineRule="auto"/>
    </w:pPr>
    <w:rPr>
      <w:rFonts w:ascii="Arial" w:eastAsia="Times New Roman" w:hAnsi="Arial" w:cs="Arial"/>
      <w:sz w:val="20"/>
      <w:szCs w:val="20"/>
      <w:lang w:eastAsia="ru-RU"/>
    </w:rPr>
  </w:style>
  <w:style w:type="numbering" w:customStyle="1" w:styleId="110">
    <w:name w:val="Нет списка11"/>
    <w:next w:val="a2"/>
    <w:uiPriority w:val="99"/>
    <w:semiHidden/>
    <w:unhideWhenUsed/>
    <w:rsid w:val="00F57F04"/>
  </w:style>
  <w:style w:type="numbering" w:customStyle="1" w:styleId="25">
    <w:name w:val="Нет списка2"/>
    <w:next w:val="a2"/>
    <w:semiHidden/>
    <w:rsid w:val="00F57F04"/>
  </w:style>
  <w:style w:type="character" w:customStyle="1" w:styleId="apple-converted-space">
    <w:name w:val="apple-converted-space"/>
    <w:rsid w:val="00F57F04"/>
  </w:style>
  <w:style w:type="numbering" w:customStyle="1" w:styleId="35">
    <w:name w:val="Нет списка3"/>
    <w:next w:val="a2"/>
    <w:semiHidden/>
    <w:rsid w:val="00F57F04"/>
  </w:style>
  <w:style w:type="numbering" w:customStyle="1" w:styleId="41">
    <w:name w:val="Нет списка4"/>
    <w:next w:val="a2"/>
    <w:semiHidden/>
    <w:rsid w:val="00F57F04"/>
  </w:style>
  <w:style w:type="numbering" w:customStyle="1" w:styleId="5">
    <w:name w:val="Нет списка5"/>
    <w:next w:val="a2"/>
    <w:semiHidden/>
    <w:rsid w:val="00F57F04"/>
  </w:style>
  <w:style w:type="table" w:customStyle="1" w:styleId="15">
    <w:name w:val="Сетка таблицы1"/>
    <w:basedOn w:val="a1"/>
    <w:next w:val="aa"/>
    <w:rsid w:val="00ED2CD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Сетка таблицы2"/>
    <w:basedOn w:val="a1"/>
    <w:next w:val="aa"/>
    <w:uiPriority w:val="59"/>
    <w:rsid w:val="003A37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698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57F04"/>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F57F04"/>
    <w:pPr>
      <w:keepNext/>
      <w:spacing w:before="240" w:after="60"/>
      <w:outlineLvl w:val="1"/>
    </w:pPr>
    <w:rPr>
      <w:rFonts w:ascii="Arial" w:hAnsi="Arial" w:cs="Arial"/>
      <w:b/>
      <w:bCs/>
      <w:i/>
      <w:iCs/>
      <w:sz w:val="28"/>
      <w:szCs w:val="28"/>
    </w:rPr>
  </w:style>
  <w:style w:type="paragraph" w:styleId="3">
    <w:name w:val="heading 3"/>
    <w:basedOn w:val="a"/>
    <w:next w:val="a"/>
    <w:link w:val="30"/>
    <w:qFormat/>
    <w:rsid w:val="00F57F04"/>
    <w:pPr>
      <w:keepNext/>
      <w:outlineLvl w:val="2"/>
    </w:pPr>
    <w:rPr>
      <w:b/>
      <w:sz w:val="20"/>
      <w:szCs w:val="20"/>
    </w:rPr>
  </w:style>
  <w:style w:type="paragraph" w:styleId="4">
    <w:name w:val="heading 4"/>
    <w:basedOn w:val="a"/>
    <w:next w:val="a"/>
    <w:link w:val="40"/>
    <w:qFormat/>
    <w:rsid w:val="00F57F04"/>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нак Знак Знак1"/>
    <w:basedOn w:val="a"/>
    <w:rsid w:val="00FD79A1"/>
    <w:pPr>
      <w:tabs>
        <w:tab w:val="num" w:pos="360"/>
      </w:tabs>
      <w:spacing w:after="160" w:line="240" w:lineRule="exact"/>
    </w:pPr>
    <w:rPr>
      <w:rFonts w:ascii="Verdana" w:hAnsi="Verdana" w:cs="Verdana"/>
      <w:sz w:val="20"/>
      <w:szCs w:val="20"/>
      <w:lang w:val="en-US" w:eastAsia="en-US"/>
    </w:rPr>
  </w:style>
  <w:style w:type="paragraph" w:styleId="a3">
    <w:name w:val="header"/>
    <w:basedOn w:val="a"/>
    <w:link w:val="a4"/>
    <w:uiPriority w:val="99"/>
    <w:unhideWhenUsed/>
    <w:rsid w:val="001A668D"/>
    <w:pPr>
      <w:tabs>
        <w:tab w:val="center" w:pos="4677"/>
        <w:tab w:val="right" w:pos="9355"/>
      </w:tabs>
    </w:pPr>
  </w:style>
  <w:style w:type="character" w:customStyle="1" w:styleId="a4">
    <w:name w:val="Верхний колонтитул Знак"/>
    <w:basedOn w:val="a0"/>
    <w:link w:val="a3"/>
    <w:uiPriority w:val="99"/>
    <w:rsid w:val="001A668D"/>
    <w:rPr>
      <w:rFonts w:ascii="Times New Roman" w:eastAsia="Times New Roman" w:hAnsi="Times New Roman" w:cs="Times New Roman"/>
      <w:sz w:val="24"/>
      <w:szCs w:val="24"/>
      <w:lang w:eastAsia="ru-RU"/>
    </w:rPr>
  </w:style>
  <w:style w:type="paragraph" w:styleId="a5">
    <w:name w:val="footer"/>
    <w:basedOn w:val="a"/>
    <w:link w:val="a6"/>
    <w:unhideWhenUsed/>
    <w:rsid w:val="001A668D"/>
    <w:pPr>
      <w:tabs>
        <w:tab w:val="center" w:pos="4677"/>
        <w:tab w:val="right" w:pos="9355"/>
      </w:tabs>
    </w:pPr>
  </w:style>
  <w:style w:type="character" w:customStyle="1" w:styleId="a6">
    <w:name w:val="Нижний колонтитул Знак"/>
    <w:basedOn w:val="a0"/>
    <w:link w:val="a5"/>
    <w:uiPriority w:val="99"/>
    <w:rsid w:val="001A668D"/>
    <w:rPr>
      <w:rFonts w:ascii="Times New Roman" w:eastAsia="Times New Roman" w:hAnsi="Times New Roman" w:cs="Times New Roman"/>
      <w:sz w:val="24"/>
      <w:szCs w:val="24"/>
      <w:lang w:eastAsia="ru-RU"/>
    </w:rPr>
  </w:style>
  <w:style w:type="paragraph" w:styleId="a7">
    <w:name w:val="Balloon Text"/>
    <w:basedOn w:val="a"/>
    <w:link w:val="a8"/>
    <w:semiHidden/>
    <w:unhideWhenUsed/>
    <w:rsid w:val="001A668D"/>
    <w:rPr>
      <w:rFonts w:ascii="Tahoma" w:hAnsi="Tahoma" w:cs="Tahoma"/>
      <w:sz w:val="16"/>
      <w:szCs w:val="16"/>
    </w:rPr>
  </w:style>
  <w:style w:type="character" w:customStyle="1" w:styleId="a8">
    <w:name w:val="Текст выноски Знак"/>
    <w:basedOn w:val="a0"/>
    <w:link w:val="a7"/>
    <w:uiPriority w:val="99"/>
    <w:semiHidden/>
    <w:rsid w:val="001A668D"/>
    <w:rPr>
      <w:rFonts w:ascii="Tahoma" w:eastAsia="Times New Roman" w:hAnsi="Tahoma" w:cs="Tahoma"/>
      <w:sz w:val="16"/>
      <w:szCs w:val="16"/>
      <w:lang w:eastAsia="ru-RU"/>
    </w:rPr>
  </w:style>
  <w:style w:type="paragraph" w:styleId="21">
    <w:name w:val="Body Text Indent 2"/>
    <w:basedOn w:val="a"/>
    <w:link w:val="22"/>
    <w:rsid w:val="0002200C"/>
    <w:pPr>
      <w:ind w:firstLine="851"/>
      <w:jc w:val="center"/>
    </w:pPr>
    <w:rPr>
      <w:b/>
      <w:sz w:val="28"/>
      <w:szCs w:val="20"/>
    </w:rPr>
  </w:style>
  <w:style w:type="character" w:customStyle="1" w:styleId="22">
    <w:name w:val="Основной текст с отступом 2 Знак"/>
    <w:basedOn w:val="a0"/>
    <w:link w:val="21"/>
    <w:rsid w:val="0002200C"/>
    <w:rPr>
      <w:rFonts w:ascii="Times New Roman" w:eastAsia="Times New Roman" w:hAnsi="Times New Roman" w:cs="Times New Roman"/>
      <w:b/>
      <w:sz w:val="28"/>
      <w:szCs w:val="20"/>
      <w:lang w:eastAsia="ru-RU"/>
    </w:rPr>
  </w:style>
  <w:style w:type="paragraph" w:styleId="a9">
    <w:name w:val="List Paragraph"/>
    <w:basedOn w:val="a"/>
    <w:uiPriority w:val="34"/>
    <w:qFormat/>
    <w:rsid w:val="00756337"/>
    <w:pPr>
      <w:ind w:left="720"/>
      <w:contextualSpacing/>
    </w:pPr>
  </w:style>
  <w:style w:type="character" w:customStyle="1" w:styleId="10">
    <w:name w:val="Заголовок 1 Знак"/>
    <w:basedOn w:val="a0"/>
    <w:link w:val="1"/>
    <w:rsid w:val="00F57F04"/>
    <w:rPr>
      <w:rFonts w:ascii="Arial" w:eastAsia="Times New Roman" w:hAnsi="Arial" w:cs="Arial"/>
      <w:b/>
      <w:bCs/>
      <w:kern w:val="32"/>
      <w:sz w:val="32"/>
      <w:szCs w:val="32"/>
      <w:lang w:eastAsia="ru-RU"/>
    </w:rPr>
  </w:style>
  <w:style w:type="character" w:customStyle="1" w:styleId="20">
    <w:name w:val="Заголовок 2 Знак"/>
    <w:basedOn w:val="a0"/>
    <w:link w:val="2"/>
    <w:rsid w:val="00F57F04"/>
    <w:rPr>
      <w:rFonts w:ascii="Arial" w:eastAsia="Times New Roman" w:hAnsi="Arial" w:cs="Arial"/>
      <w:b/>
      <w:bCs/>
      <w:i/>
      <w:iCs/>
      <w:sz w:val="28"/>
      <w:szCs w:val="28"/>
      <w:lang w:eastAsia="ru-RU"/>
    </w:rPr>
  </w:style>
  <w:style w:type="character" w:customStyle="1" w:styleId="30">
    <w:name w:val="Заголовок 3 Знак"/>
    <w:basedOn w:val="a0"/>
    <w:link w:val="3"/>
    <w:rsid w:val="00F57F04"/>
    <w:rPr>
      <w:rFonts w:ascii="Times New Roman" w:eastAsia="Times New Roman" w:hAnsi="Times New Roman" w:cs="Times New Roman"/>
      <w:b/>
      <w:sz w:val="20"/>
      <w:szCs w:val="20"/>
      <w:lang w:eastAsia="ru-RU"/>
    </w:rPr>
  </w:style>
  <w:style w:type="character" w:customStyle="1" w:styleId="40">
    <w:name w:val="Заголовок 4 Знак"/>
    <w:basedOn w:val="a0"/>
    <w:link w:val="4"/>
    <w:rsid w:val="00F57F04"/>
    <w:rPr>
      <w:rFonts w:ascii="Times New Roman" w:eastAsia="Times New Roman" w:hAnsi="Times New Roman" w:cs="Times New Roman"/>
      <w:b/>
      <w:bCs/>
      <w:sz w:val="28"/>
      <w:szCs w:val="28"/>
      <w:lang w:eastAsia="ru-RU"/>
    </w:rPr>
  </w:style>
  <w:style w:type="numbering" w:customStyle="1" w:styleId="12">
    <w:name w:val="Нет списка1"/>
    <w:next w:val="a2"/>
    <w:semiHidden/>
    <w:rsid w:val="00F57F04"/>
  </w:style>
  <w:style w:type="table" w:styleId="aa">
    <w:name w:val="Table Grid"/>
    <w:basedOn w:val="a1"/>
    <w:rsid w:val="00F57F0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3"/>
    <w:basedOn w:val="a"/>
    <w:link w:val="32"/>
    <w:rsid w:val="00F57F04"/>
    <w:pPr>
      <w:jc w:val="both"/>
    </w:pPr>
    <w:rPr>
      <w:sz w:val="18"/>
      <w:szCs w:val="20"/>
    </w:rPr>
  </w:style>
  <w:style w:type="character" w:customStyle="1" w:styleId="32">
    <w:name w:val="Основной текст 3 Знак"/>
    <w:basedOn w:val="a0"/>
    <w:link w:val="31"/>
    <w:rsid w:val="00F57F04"/>
    <w:rPr>
      <w:rFonts w:ascii="Times New Roman" w:eastAsia="Times New Roman" w:hAnsi="Times New Roman" w:cs="Times New Roman"/>
      <w:sz w:val="18"/>
      <w:szCs w:val="20"/>
      <w:lang w:eastAsia="ru-RU"/>
    </w:rPr>
  </w:style>
  <w:style w:type="paragraph" w:styleId="33">
    <w:name w:val="Body Text Indent 3"/>
    <w:basedOn w:val="a"/>
    <w:link w:val="34"/>
    <w:rsid w:val="00F57F04"/>
    <w:pPr>
      <w:ind w:firstLine="720"/>
    </w:pPr>
    <w:rPr>
      <w:szCs w:val="20"/>
    </w:rPr>
  </w:style>
  <w:style w:type="character" w:customStyle="1" w:styleId="34">
    <w:name w:val="Основной текст с отступом 3 Знак"/>
    <w:basedOn w:val="a0"/>
    <w:link w:val="33"/>
    <w:rsid w:val="00F57F04"/>
    <w:rPr>
      <w:rFonts w:ascii="Times New Roman" w:eastAsia="Times New Roman" w:hAnsi="Times New Roman" w:cs="Times New Roman"/>
      <w:sz w:val="24"/>
      <w:szCs w:val="20"/>
      <w:lang w:eastAsia="ru-RU"/>
    </w:rPr>
  </w:style>
  <w:style w:type="paragraph" w:styleId="ab">
    <w:name w:val="Body Text"/>
    <w:basedOn w:val="a"/>
    <w:link w:val="ac"/>
    <w:rsid w:val="00F57F04"/>
    <w:pPr>
      <w:spacing w:after="120"/>
    </w:pPr>
  </w:style>
  <w:style w:type="character" w:customStyle="1" w:styleId="ac">
    <w:name w:val="Основной текст Знак"/>
    <w:basedOn w:val="a0"/>
    <w:link w:val="ab"/>
    <w:rsid w:val="00F57F04"/>
    <w:rPr>
      <w:rFonts w:ascii="Times New Roman" w:eastAsia="Times New Roman" w:hAnsi="Times New Roman" w:cs="Times New Roman"/>
      <w:sz w:val="24"/>
      <w:szCs w:val="24"/>
      <w:lang w:eastAsia="ru-RU"/>
    </w:rPr>
  </w:style>
  <w:style w:type="character" w:styleId="ad">
    <w:name w:val="page number"/>
    <w:basedOn w:val="a0"/>
    <w:rsid w:val="00F57F04"/>
  </w:style>
  <w:style w:type="paragraph" w:styleId="ae">
    <w:name w:val="Body Text Indent"/>
    <w:basedOn w:val="a"/>
    <w:link w:val="af"/>
    <w:rsid w:val="00F57F04"/>
    <w:pPr>
      <w:spacing w:after="120"/>
      <w:ind w:left="283"/>
    </w:pPr>
    <w:rPr>
      <w:sz w:val="20"/>
      <w:szCs w:val="20"/>
    </w:rPr>
  </w:style>
  <w:style w:type="character" w:customStyle="1" w:styleId="af">
    <w:name w:val="Основной текст с отступом Знак"/>
    <w:basedOn w:val="a0"/>
    <w:link w:val="ae"/>
    <w:rsid w:val="00F57F04"/>
    <w:rPr>
      <w:rFonts w:ascii="Times New Roman" w:eastAsia="Times New Roman" w:hAnsi="Times New Roman" w:cs="Times New Roman"/>
      <w:sz w:val="20"/>
      <w:szCs w:val="20"/>
      <w:lang w:eastAsia="ru-RU"/>
    </w:rPr>
  </w:style>
  <w:style w:type="paragraph" w:styleId="af0">
    <w:name w:val="Title"/>
    <w:basedOn w:val="a"/>
    <w:link w:val="af1"/>
    <w:qFormat/>
    <w:rsid w:val="00F57F04"/>
    <w:pPr>
      <w:jc w:val="center"/>
    </w:pPr>
    <w:rPr>
      <w:b/>
      <w:szCs w:val="20"/>
    </w:rPr>
  </w:style>
  <w:style w:type="character" w:customStyle="1" w:styleId="af1">
    <w:name w:val="Название Знак"/>
    <w:basedOn w:val="a0"/>
    <w:link w:val="af0"/>
    <w:rsid w:val="00F57F04"/>
    <w:rPr>
      <w:rFonts w:ascii="Times New Roman" w:eastAsia="Times New Roman" w:hAnsi="Times New Roman" w:cs="Times New Roman"/>
      <w:b/>
      <w:sz w:val="24"/>
      <w:szCs w:val="20"/>
      <w:lang w:eastAsia="ru-RU"/>
    </w:rPr>
  </w:style>
  <w:style w:type="paragraph" w:customStyle="1" w:styleId="af2">
    <w:name w:val="Знак"/>
    <w:basedOn w:val="a"/>
    <w:rsid w:val="00F57F04"/>
    <w:pPr>
      <w:tabs>
        <w:tab w:val="num" w:pos="360"/>
      </w:tabs>
      <w:spacing w:after="160" w:line="240" w:lineRule="exact"/>
    </w:pPr>
    <w:rPr>
      <w:rFonts w:ascii="Verdana" w:hAnsi="Verdana" w:cs="Verdana"/>
      <w:sz w:val="20"/>
      <w:szCs w:val="20"/>
      <w:lang w:val="en-US" w:eastAsia="en-US"/>
    </w:rPr>
  </w:style>
  <w:style w:type="paragraph" w:customStyle="1" w:styleId="FR1">
    <w:name w:val="FR1"/>
    <w:rsid w:val="00F57F04"/>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3">
    <w:name w:val="Знак Знак Знак1"/>
    <w:basedOn w:val="a"/>
    <w:rsid w:val="00F57F04"/>
    <w:pPr>
      <w:tabs>
        <w:tab w:val="num" w:pos="360"/>
      </w:tabs>
      <w:spacing w:after="160" w:line="240" w:lineRule="exact"/>
    </w:pPr>
    <w:rPr>
      <w:rFonts w:ascii="Verdana" w:hAnsi="Verdana" w:cs="Verdana"/>
      <w:sz w:val="20"/>
      <w:szCs w:val="20"/>
      <w:lang w:val="en-US" w:eastAsia="en-US"/>
    </w:rPr>
  </w:style>
  <w:style w:type="character" w:customStyle="1" w:styleId="apple-style-span">
    <w:name w:val="apple-style-span"/>
    <w:basedOn w:val="a0"/>
    <w:rsid w:val="00F57F04"/>
  </w:style>
  <w:style w:type="paragraph" w:customStyle="1" w:styleId="14">
    <w:name w:val="Абзац списка1"/>
    <w:basedOn w:val="a"/>
    <w:rsid w:val="00F57F04"/>
    <w:pPr>
      <w:ind w:left="720" w:firstLine="709"/>
      <w:jc w:val="both"/>
    </w:pPr>
    <w:rPr>
      <w:sz w:val="28"/>
      <w:szCs w:val="22"/>
      <w:lang w:eastAsia="en-US"/>
    </w:rPr>
  </w:style>
  <w:style w:type="paragraph" w:styleId="23">
    <w:name w:val="Body Text 2"/>
    <w:basedOn w:val="a"/>
    <w:link w:val="24"/>
    <w:rsid w:val="00F57F04"/>
    <w:pPr>
      <w:spacing w:after="120" w:line="480" w:lineRule="auto"/>
    </w:pPr>
  </w:style>
  <w:style w:type="character" w:customStyle="1" w:styleId="24">
    <w:name w:val="Основной текст 2 Знак"/>
    <w:basedOn w:val="a0"/>
    <w:link w:val="23"/>
    <w:rsid w:val="00F57F04"/>
    <w:rPr>
      <w:rFonts w:ascii="Times New Roman" w:eastAsia="Times New Roman" w:hAnsi="Times New Roman" w:cs="Times New Roman"/>
      <w:sz w:val="24"/>
      <w:szCs w:val="24"/>
      <w:lang w:eastAsia="ru-RU"/>
    </w:rPr>
  </w:style>
  <w:style w:type="paragraph" w:customStyle="1" w:styleId="ConsPlusCell">
    <w:name w:val="ConsPlusCell"/>
    <w:rsid w:val="00F57F04"/>
    <w:pPr>
      <w:widowControl w:val="0"/>
      <w:autoSpaceDE w:val="0"/>
      <w:autoSpaceDN w:val="0"/>
      <w:adjustRightInd w:val="0"/>
      <w:spacing w:after="0" w:line="240" w:lineRule="auto"/>
    </w:pPr>
    <w:rPr>
      <w:rFonts w:ascii="Arial" w:eastAsia="Times New Roman" w:hAnsi="Arial" w:cs="Arial"/>
      <w:sz w:val="20"/>
      <w:szCs w:val="20"/>
      <w:lang w:eastAsia="ru-RU"/>
    </w:rPr>
  </w:style>
  <w:style w:type="numbering" w:customStyle="1" w:styleId="110">
    <w:name w:val="Нет списка11"/>
    <w:next w:val="a2"/>
    <w:uiPriority w:val="99"/>
    <w:semiHidden/>
    <w:unhideWhenUsed/>
    <w:rsid w:val="00F57F04"/>
  </w:style>
  <w:style w:type="numbering" w:customStyle="1" w:styleId="25">
    <w:name w:val="Нет списка2"/>
    <w:next w:val="a2"/>
    <w:semiHidden/>
    <w:rsid w:val="00F57F04"/>
  </w:style>
  <w:style w:type="character" w:customStyle="1" w:styleId="apple-converted-space">
    <w:name w:val="apple-converted-space"/>
    <w:rsid w:val="00F57F04"/>
  </w:style>
  <w:style w:type="numbering" w:customStyle="1" w:styleId="35">
    <w:name w:val="Нет списка3"/>
    <w:next w:val="a2"/>
    <w:semiHidden/>
    <w:rsid w:val="00F57F04"/>
  </w:style>
  <w:style w:type="numbering" w:customStyle="1" w:styleId="41">
    <w:name w:val="Нет списка4"/>
    <w:next w:val="a2"/>
    <w:semiHidden/>
    <w:rsid w:val="00F57F04"/>
  </w:style>
  <w:style w:type="numbering" w:customStyle="1" w:styleId="5">
    <w:name w:val="Нет списка5"/>
    <w:next w:val="a2"/>
    <w:semiHidden/>
    <w:rsid w:val="00F57F04"/>
  </w:style>
  <w:style w:type="table" w:customStyle="1" w:styleId="15">
    <w:name w:val="Сетка таблицы1"/>
    <w:basedOn w:val="a1"/>
    <w:next w:val="aa"/>
    <w:rsid w:val="00ED2CD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Сетка таблицы2"/>
    <w:basedOn w:val="a1"/>
    <w:next w:val="aa"/>
    <w:uiPriority w:val="59"/>
    <w:rsid w:val="003A37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7600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814667-7CBA-41A3-B13E-CA619B793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2104</Words>
  <Characters>11996</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priezjev</dc:creator>
  <cp:lastModifiedBy>shipacheva</cp:lastModifiedBy>
  <cp:revision>8</cp:revision>
  <cp:lastPrinted>2013-02-25T03:54:00Z</cp:lastPrinted>
  <dcterms:created xsi:type="dcterms:W3CDTF">2013-02-25T03:45:00Z</dcterms:created>
  <dcterms:modified xsi:type="dcterms:W3CDTF">2013-02-27T08:51:00Z</dcterms:modified>
</cp:coreProperties>
</file>