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386985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386985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386985">
      <w:pPr>
        <w:ind w:left="5580"/>
      </w:pPr>
      <w:r w:rsidRPr="00BB3960">
        <w:t>энергетической комиссии</w:t>
      </w:r>
    </w:p>
    <w:p w:rsidR="00386985" w:rsidRDefault="00386985" w:rsidP="00386985">
      <w:pPr>
        <w:ind w:left="5580"/>
      </w:pPr>
      <w:r w:rsidRPr="00BB3960">
        <w:t>Кемеровской области</w:t>
      </w:r>
    </w:p>
    <w:p w:rsidR="00386985" w:rsidRPr="00BB3960" w:rsidRDefault="00386985" w:rsidP="00386985">
      <w:pPr>
        <w:ind w:left="5580"/>
      </w:pPr>
    </w:p>
    <w:p w:rsidR="00386985" w:rsidRPr="00BB3960" w:rsidRDefault="00386985" w:rsidP="00386985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Pr="00BB3960" w:rsidRDefault="00386985" w:rsidP="00386985">
      <w:pPr>
        <w:ind w:left="5580"/>
      </w:pPr>
    </w:p>
    <w:p w:rsidR="00386985" w:rsidRDefault="00386985" w:rsidP="00386985">
      <w:pPr>
        <w:jc w:val="center"/>
        <w:rPr>
          <w:sz w:val="28"/>
          <w:szCs w:val="28"/>
        </w:rPr>
      </w:pPr>
    </w:p>
    <w:p w:rsidR="00386985" w:rsidRPr="00A465FD" w:rsidRDefault="00386985" w:rsidP="00386985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FA758E">
        <w:rPr>
          <w:b/>
          <w:sz w:val="28"/>
          <w:szCs w:val="28"/>
        </w:rPr>
        <w:t>33-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386985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386985">
      <w:pPr>
        <w:jc w:val="center"/>
      </w:pPr>
      <w:r w:rsidRPr="00107BAB">
        <w:t xml:space="preserve">  </w:t>
      </w:r>
    </w:p>
    <w:p w:rsidR="00386985" w:rsidRPr="00183778" w:rsidRDefault="00C8297A" w:rsidP="00386985">
      <w:r>
        <w:t>31 июля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>
        <w:tab/>
      </w:r>
      <w:r w:rsidR="00386985">
        <w:tab/>
      </w:r>
      <w:r w:rsidR="00386985">
        <w:tab/>
      </w:r>
      <w:r w:rsidR="00386985" w:rsidRPr="00107BAB">
        <w:tab/>
      </w:r>
      <w:r w:rsidR="00386985" w:rsidRPr="00107BAB">
        <w:tab/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386985">
      <w:pPr>
        <w:jc w:val="both"/>
      </w:pPr>
      <w:r w:rsidRPr="00107BAB">
        <w:t xml:space="preserve">Секретарь                        – </w:t>
      </w:r>
      <w:r>
        <w:rPr>
          <w:b/>
        </w:rPr>
        <w:t>Приезжев К.А.</w:t>
      </w:r>
    </w:p>
    <w:p w:rsidR="00386985" w:rsidRPr="00107BAB" w:rsidRDefault="00386985" w:rsidP="00386985"/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  <w:r w:rsidRPr="00107BAB">
        <w:t>Члены Правления:</w:t>
      </w:r>
      <w:r>
        <w:t xml:space="preserve"> </w:t>
      </w:r>
      <w:r>
        <w:rPr>
          <w:b/>
        </w:rPr>
        <w:t>Дюков А.В., Г</w:t>
      </w:r>
      <w:r w:rsidR="001B1C08">
        <w:rPr>
          <w:b/>
        </w:rPr>
        <w:t>усельщиков Э.Б., Незнанов П.Г.</w:t>
      </w:r>
    </w:p>
    <w:p w:rsidR="00386985" w:rsidRDefault="00386985" w:rsidP="00386985">
      <w:pPr>
        <w:ind w:firstLine="360"/>
        <w:jc w:val="both"/>
        <w:rPr>
          <w:b/>
        </w:rPr>
      </w:pPr>
    </w:p>
    <w:p w:rsidR="00386985" w:rsidRDefault="00386985" w:rsidP="00386985">
      <w:pPr>
        <w:ind w:firstLine="360"/>
        <w:jc w:val="both"/>
        <w:rPr>
          <w:b/>
        </w:rPr>
      </w:pPr>
      <w:r w:rsidRPr="008814C1">
        <w:rPr>
          <w:b/>
        </w:rPr>
        <w:t>ПОВЕСТКА ДНЯ: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45"/>
      </w:tblGrid>
      <w:tr w:rsidR="00FD79A1" w:rsidRPr="00FD79A1" w:rsidTr="00FD79A1">
        <w:trPr>
          <w:trHeight w:val="561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FD79A1" w:rsidRPr="00FD79A1" w:rsidRDefault="00FD79A1" w:rsidP="00FD79A1">
            <w:pPr>
              <w:jc w:val="center"/>
            </w:pPr>
            <w:r w:rsidRPr="00FD79A1">
              <w:t>№</w:t>
            </w:r>
          </w:p>
        </w:tc>
        <w:tc>
          <w:tcPr>
            <w:tcW w:w="8945" w:type="dxa"/>
            <w:vMerge w:val="restart"/>
            <w:shd w:val="clear" w:color="auto" w:fill="auto"/>
            <w:vAlign w:val="center"/>
          </w:tcPr>
          <w:p w:rsidR="00FD79A1" w:rsidRPr="00FD79A1" w:rsidRDefault="00FD79A1" w:rsidP="00FD79A1">
            <w:pPr>
              <w:jc w:val="center"/>
            </w:pPr>
            <w:r w:rsidRPr="00FD79A1">
              <w:t>Вопрос</w:t>
            </w:r>
          </w:p>
        </w:tc>
      </w:tr>
      <w:tr w:rsidR="00FD79A1" w:rsidRPr="00FD79A1" w:rsidTr="00FD79A1">
        <w:trPr>
          <w:trHeight w:val="276"/>
          <w:jc w:val="center"/>
        </w:trPr>
        <w:tc>
          <w:tcPr>
            <w:tcW w:w="8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79A1" w:rsidRPr="00FD79A1" w:rsidRDefault="00FD79A1" w:rsidP="00FD79A1">
            <w:pPr>
              <w:jc w:val="center"/>
            </w:pPr>
          </w:p>
        </w:tc>
        <w:tc>
          <w:tcPr>
            <w:tcW w:w="894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79A1" w:rsidRPr="00FD79A1" w:rsidRDefault="00FD79A1" w:rsidP="00FD79A1">
            <w:pPr>
              <w:jc w:val="center"/>
            </w:pPr>
          </w:p>
        </w:tc>
      </w:tr>
      <w:tr w:rsidR="001B1C08" w:rsidRPr="00FD79A1" w:rsidTr="00FD79A1">
        <w:trPr>
          <w:trHeight w:val="589"/>
          <w:jc w:val="center"/>
        </w:trPr>
        <w:tc>
          <w:tcPr>
            <w:tcW w:w="828" w:type="dxa"/>
            <w:shd w:val="clear" w:color="auto" w:fill="auto"/>
          </w:tcPr>
          <w:p w:rsidR="001B1C08" w:rsidRPr="00FD79A1" w:rsidRDefault="001B1C08" w:rsidP="00FD79A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945" w:type="dxa"/>
            <w:shd w:val="clear" w:color="auto" w:fill="auto"/>
          </w:tcPr>
          <w:p w:rsidR="001B1C08" w:rsidRPr="00CF4760" w:rsidRDefault="001B1C08" w:rsidP="00C944EB">
            <w:pPr>
              <w:jc w:val="both"/>
            </w:pPr>
            <w:r w:rsidRPr="00BB6FA4">
              <w:t>Об установлении тарифов на тепловую энергию и теплоноситель, реализуемые МУП «Жилищно-коммунальное управление «Белогорск» (п. Белогорск, Тисульский район) на потребительском рынке</w:t>
            </w:r>
          </w:p>
        </w:tc>
      </w:tr>
    </w:tbl>
    <w:p w:rsidR="0002174C" w:rsidRDefault="0002174C"/>
    <w:p w:rsidR="009629BC" w:rsidRPr="009629BC" w:rsidRDefault="00870D2F" w:rsidP="009629BC">
      <w:pPr>
        <w:ind w:firstLine="708"/>
        <w:jc w:val="both"/>
      </w:pPr>
      <w:r w:rsidRPr="00870D2F">
        <w:rPr>
          <w:b/>
        </w:rPr>
        <w:t xml:space="preserve">Крумгольц А.Р. </w:t>
      </w:r>
      <w:r w:rsidRPr="00870D2F">
        <w:t>ознакомил присутствующих с повесткой дня</w:t>
      </w:r>
      <w:r w:rsidR="009629BC" w:rsidRPr="009629BC">
        <w:t>, обратил внимание, что предприяти</w:t>
      </w:r>
      <w:r w:rsidR="001B1C08">
        <w:t>ю</w:t>
      </w:r>
      <w:r w:rsidR="009629BC" w:rsidRPr="009629BC">
        <w:t xml:space="preserve"> был</w:t>
      </w:r>
      <w:r w:rsidR="001B1C08">
        <w:t>о</w:t>
      </w:r>
      <w:r w:rsidR="009629BC" w:rsidRPr="009629BC">
        <w:t xml:space="preserve"> в установленные сроки направлен</w:t>
      </w:r>
      <w:r w:rsidR="001B1C08">
        <w:t>о</w:t>
      </w:r>
      <w:r w:rsidR="009629BC" w:rsidRPr="009629BC">
        <w:t xml:space="preserve"> уведомлени</w:t>
      </w:r>
      <w:r w:rsidR="001B1C08">
        <w:t>е</w:t>
      </w:r>
      <w:r w:rsidR="009629BC" w:rsidRPr="009629BC">
        <w:t xml:space="preserve"> о дате проведения Правления. Предприяти</w:t>
      </w:r>
      <w:r w:rsidR="001B1C08">
        <w:t>е проси</w:t>
      </w:r>
      <w:r w:rsidR="009629BC" w:rsidRPr="009629BC">
        <w:t xml:space="preserve">т рассмотреть вопрос без </w:t>
      </w:r>
      <w:r w:rsidR="001B1C08">
        <w:t>своего</w:t>
      </w:r>
      <w:r w:rsidR="009629BC" w:rsidRPr="009629BC">
        <w:t xml:space="preserve"> присутствия. И предоставил слово докладчику.</w:t>
      </w:r>
    </w:p>
    <w:p w:rsidR="00F57F04" w:rsidRDefault="00F57F04" w:rsidP="00F57F04">
      <w:pPr>
        <w:jc w:val="both"/>
        <w:rPr>
          <w:b/>
        </w:rPr>
      </w:pPr>
    </w:p>
    <w:p w:rsidR="008C5DEA" w:rsidRDefault="008C5DEA" w:rsidP="008C5DEA">
      <w:pPr>
        <w:jc w:val="both"/>
        <w:rPr>
          <w:b/>
        </w:rPr>
      </w:pPr>
      <w:r>
        <w:rPr>
          <w:b/>
        </w:rPr>
        <w:tab/>
        <w:t xml:space="preserve">1. </w:t>
      </w:r>
      <w:r w:rsidRPr="008C5DEA">
        <w:rPr>
          <w:b/>
        </w:rPr>
        <w:t>Об установлении тарифов на тепловую энергию и теплоноситель, реализуемые МУП «Жилищно-коммунальное управление «Белогорск» (п. Белогорск, Тисульский район) на потребительском рынке</w:t>
      </w:r>
      <w:r>
        <w:rPr>
          <w:b/>
        </w:rPr>
        <w:t>.</w:t>
      </w:r>
    </w:p>
    <w:p w:rsidR="008C5DEA" w:rsidRDefault="008C5DEA" w:rsidP="008C5DEA">
      <w:pPr>
        <w:jc w:val="both"/>
        <w:rPr>
          <w:b/>
        </w:rPr>
      </w:pPr>
    </w:p>
    <w:p w:rsidR="0088746D" w:rsidRDefault="0088746D" w:rsidP="0088746D">
      <w:pPr>
        <w:ind w:firstLine="708"/>
        <w:jc w:val="both"/>
      </w:pPr>
      <w:r>
        <w:t>Докладчик (Дюков А.В.) доложил:</w:t>
      </w:r>
    </w:p>
    <w:p w:rsidR="00D436C7" w:rsidRPr="00D436C7" w:rsidRDefault="00D436C7" w:rsidP="00D436C7">
      <w:pPr>
        <w:ind w:firstLine="426"/>
        <w:jc w:val="both"/>
      </w:pPr>
      <w:r>
        <w:t>О</w:t>
      </w:r>
      <w:r w:rsidRPr="00D436C7">
        <w:t>тмеч</w:t>
      </w:r>
      <w:r>
        <w:t>ено</w:t>
      </w:r>
      <w:r w:rsidRPr="00D436C7">
        <w:t xml:space="preserve"> увеличение объема нормативной выработки тепловой энергии относительно предложений предприятия на </w:t>
      </w:r>
      <w:r w:rsidRPr="00D436C7">
        <w:rPr>
          <w:b/>
          <w:i/>
        </w:rPr>
        <w:t>1,51</w:t>
      </w:r>
      <w:r w:rsidRPr="00D436C7">
        <w:t xml:space="preserve">%. Это связано с корректировкой полезного отпуска </w:t>
      </w:r>
      <w:proofErr w:type="gramStart"/>
      <w:r w:rsidRPr="00D436C7">
        <w:t>согласно</w:t>
      </w:r>
      <w:proofErr w:type="gramEnd"/>
      <w:r w:rsidRPr="00D436C7">
        <w:t xml:space="preserve"> представленных обосновывающих документов. Полезный отпуск тепловой энергии принят согласно представленному реестру договоров, заключенных  с потребителями, представленным договорам теплоснабжения, согласованным объемам потребления тепловой энергии с ООО «УК Белогорск», а также представленным расчетам предприятия. </w:t>
      </w:r>
    </w:p>
    <w:p w:rsidR="00D436C7" w:rsidRPr="00D436C7" w:rsidRDefault="00D436C7" w:rsidP="00D436C7">
      <w:pPr>
        <w:ind w:firstLine="426"/>
        <w:jc w:val="both"/>
      </w:pPr>
      <w:r w:rsidRPr="00D436C7">
        <w:t>Потери тепловой энергии на собственные нужды котельной, а также в сетях, обслуживаемых предприятием, приняты на основании результатов экспертизы технических нормативов, проведенной в соответствии с приказами Минэнерго России (представлено экспертное заключение).</w:t>
      </w:r>
    </w:p>
    <w:p w:rsidR="00D436C7" w:rsidRPr="00D436C7" w:rsidRDefault="00A2580A" w:rsidP="00D436C7">
      <w:pPr>
        <w:ind w:firstLine="426"/>
        <w:jc w:val="both"/>
      </w:pPr>
      <w:proofErr w:type="gramStart"/>
      <w:r>
        <w:t>В соответствии с требованиями п</w:t>
      </w:r>
      <w:r w:rsidR="00D436C7" w:rsidRPr="00D436C7">
        <w:t xml:space="preserve">риказа Федеральной службы по тарифам (ФСТ России) от 06.10.2011 года № 242-э/7 «Об установлении предельных максимальных уровней тарифов на тепловую энергию, поставляемую теплоснабжающими организациями потребителям, в среднем </w:t>
      </w:r>
      <w:r w:rsidR="00D436C7" w:rsidRPr="00D436C7">
        <w:lastRenderedPageBreak/>
        <w:t>по субъектам Российской Федерации на 2012 год» экспертами осуществлена календарная разбивка уровня тарифов на тепловую энергию для МУП ЖКУ «Белогорск» на 2012 год по следующим периодам:</w:t>
      </w:r>
      <w:proofErr w:type="gramEnd"/>
    </w:p>
    <w:p w:rsidR="00D436C7" w:rsidRPr="00D436C7" w:rsidRDefault="00A2580A" w:rsidP="00D436C7">
      <w:pPr>
        <w:numPr>
          <w:ilvl w:val="0"/>
          <w:numId w:val="2"/>
        </w:numPr>
        <w:jc w:val="both"/>
        <w:rPr>
          <w:lang w:val="en-US"/>
        </w:rPr>
      </w:pPr>
      <w:r>
        <w:rPr>
          <w:color w:val="000000"/>
          <w:shd w:val="clear" w:color="auto" w:fill="FFFFFF"/>
        </w:rPr>
        <w:t>по 31.08.2012</w:t>
      </w:r>
      <w:r w:rsidR="00D436C7" w:rsidRPr="00D436C7">
        <w:rPr>
          <w:color w:val="000000"/>
          <w:shd w:val="clear" w:color="auto" w:fill="FFFFFF"/>
          <w:lang w:val="en-US"/>
        </w:rPr>
        <w:t>;</w:t>
      </w:r>
    </w:p>
    <w:p w:rsidR="00D436C7" w:rsidRPr="00D436C7" w:rsidRDefault="00D436C7" w:rsidP="00D436C7">
      <w:pPr>
        <w:numPr>
          <w:ilvl w:val="0"/>
          <w:numId w:val="2"/>
        </w:numPr>
        <w:jc w:val="both"/>
        <w:rPr>
          <w:lang w:val="en-US"/>
        </w:rPr>
      </w:pPr>
      <w:r w:rsidRPr="00D436C7">
        <w:rPr>
          <w:color w:val="000000"/>
          <w:shd w:val="clear" w:color="auto" w:fill="FFFFFF"/>
        </w:rPr>
        <w:t>с 01.09.2012.</w:t>
      </w:r>
    </w:p>
    <w:p w:rsidR="00D436C7" w:rsidRPr="00D436C7" w:rsidRDefault="00D436C7" w:rsidP="00D436C7">
      <w:pPr>
        <w:ind w:firstLine="426"/>
        <w:jc w:val="both"/>
      </w:pPr>
      <w:r w:rsidRPr="00D436C7">
        <w:t>Корректировка конкретных статей расходов и представленных расчетов, основание корректировки, приводятся далее в экспертном заключении при анализе соответствующих статей расходов.</w:t>
      </w:r>
    </w:p>
    <w:p w:rsidR="00D436C7" w:rsidRPr="00D436C7" w:rsidRDefault="00D436C7" w:rsidP="00D436C7">
      <w:pPr>
        <w:ind w:firstLine="426"/>
        <w:jc w:val="both"/>
      </w:pPr>
      <w:r w:rsidRPr="00D436C7">
        <w:t>На основании проведенного анализа расчетно-обосновывающих материалов, представленных предприятием для прохождения процедуры государственного регулирования тарифов на тепловую энергию и теплоноситель, реализуемые на потребительском (розничном) рынке, эксперты считают экономически обоснованным принять расходы по статьям затрат на следующем уровне:</w:t>
      </w:r>
    </w:p>
    <w:p w:rsidR="00D436C7" w:rsidRPr="00D436C7" w:rsidRDefault="00D436C7" w:rsidP="00D436C7">
      <w:pPr>
        <w:ind w:firstLine="567"/>
        <w:jc w:val="center"/>
        <w:rPr>
          <w:u w:val="single"/>
        </w:rPr>
      </w:pPr>
      <w:r w:rsidRPr="00D436C7">
        <w:rPr>
          <w:b/>
          <w:u w:val="single"/>
        </w:rPr>
        <w:t>Сырье и материалы на технологические цели</w:t>
      </w:r>
    </w:p>
    <w:p w:rsidR="00D436C7" w:rsidRPr="00D436C7" w:rsidRDefault="00D436C7" w:rsidP="00D436C7">
      <w:pPr>
        <w:ind w:firstLine="567"/>
        <w:jc w:val="both"/>
      </w:pPr>
      <w:r w:rsidRPr="00D436C7">
        <w:t>Расчёт расхода воды на технологические нужды произведён в соответствии с Методическими указаниями по расчёту регулируемых тарифов и цен на электрическую (тепловую) энергию на розничном (потребительском) рынк</w:t>
      </w:r>
      <w:r w:rsidR="00A2580A">
        <w:t>е</w:t>
      </w:r>
      <w:r w:rsidRPr="00D436C7">
        <w:t xml:space="preserve">, утвержденных </w:t>
      </w:r>
      <w:r w:rsidR="00A2580A">
        <w:t>п</w:t>
      </w:r>
      <w:r w:rsidRPr="00D436C7">
        <w:t>риказом ФСТ России от 06.08.2004 N 20-э/2 с учетом полного возврата теплоносителя в сеть. Разбор воды на ГВС (теплоноситель) потребители, подключенные к системе теплоснабжения ООО МУП ЖКУ «Белогорск», оплачивают теплоснабжающей организации дополнительно.</w:t>
      </w:r>
    </w:p>
    <w:p w:rsidR="00D436C7" w:rsidRPr="00D436C7" w:rsidRDefault="00D436C7" w:rsidP="00D436C7">
      <w:pPr>
        <w:ind w:firstLine="426"/>
        <w:jc w:val="both"/>
      </w:pPr>
      <w:proofErr w:type="gramStart"/>
      <w:r w:rsidRPr="00D436C7">
        <w:t xml:space="preserve">В связи с исключением объема теплоносителя на нужды ГВС потребителей, учтенного в расчете тарифа на теплоноситель, экспертами принят объем воды на производство тепловой энергии в размере </w:t>
      </w:r>
      <w:r w:rsidRPr="00D436C7">
        <w:rPr>
          <w:b/>
          <w:i/>
        </w:rPr>
        <w:t>70,18</w:t>
      </w:r>
      <w:r w:rsidRPr="00D436C7">
        <w:t xml:space="preserve"> тыс. м³, в расчете на календарный год (заполнение сети, потери теплоносителя при передаче и ремонтных работах, расход воды на нужды ХВО и расход воды на хозяйственно-питьевые нужды котельной).</w:t>
      </w:r>
      <w:proofErr w:type="gramEnd"/>
      <w:r w:rsidRPr="00D436C7">
        <w:t xml:space="preserve"> Объем отводимых от котельной стоков – </w:t>
      </w:r>
      <w:r w:rsidRPr="00D436C7">
        <w:rPr>
          <w:b/>
          <w:i/>
        </w:rPr>
        <w:t xml:space="preserve">53,68 </w:t>
      </w:r>
      <w:r w:rsidRPr="00D436C7">
        <w:t>тыс. м³. Расходы по периодам календарной разбивки приняты на следующем уровне (в расчете на год):</w:t>
      </w:r>
    </w:p>
    <w:p w:rsidR="00D436C7" w:rsidRPr="00D436C7" w:rsidRDefault="00D436C7" w:rsidP="00D436C7">
      <w:pPr>
        <w:numPr>
          <w:ilvl w:val="0"/>
          <w:numId w:val="3"/>
        </w:numPr>
        <w:tabs>
          <w:tab w:val="num" w:pos="0"/>
          <w:tab w:val="left" w:pos="1134"/>
        </w:tabs>
        <w:ind w:left="426" w:firstLine="283"/>
        <w:jc w:val="both"/>
      </w:pPr>
      <w:r w:rsidRPr="00D436C7">
        <w:t xml:space="preserve">по </w:t>
      </w:r>
      <w:r w:rsidRPr="00D436C7">
        <w:rPr>
          <w:b/>
        </w:rPr>
        <w:t>31.08.2012</w:t>
      </w:r>
      <w:r w:rsidRPr="00D436C7">
        <w:t xml:space="preserve"> – </w:t>
      </w:r>
      <w:r w:rsidRPr="00D436C7">
        <w:rPr>
          <w:b/>
          <w:i/>
        </w:rPr>
        <w:t>992,74</w:t>
      </w:r>
      <w:r w:rsidRPr="00D436C7">
        <w:t xml:space="preserve"> тыс. руб. Себестоимость </w:t>
      </w:r>
      <w:smartTag w:uri="urn:schemas-microsoft-com:office:smarttags" w:element="metricconverter">
        <w:smartTagPr>
          <w:attr w:name="ProductID" w:val="1 м³"/>
        </w:smartTagPr>
        <w:r w:rsidRPr="00D436C7">
          <w:t>1 м³</w:t>
        </w:r>
      </w:smartTag>
      <w:r w:rsidRPr="00D436C7">
        <w:t xml:space="preserve"> воды и стоков принята в соответствии с Калькуляциями, утвержденными руководителем предприятия, в размере </w:t>
      </w:r>
      <w:r w:rsidRPr="00D436C7">
        <w:rPr>
          <w:b/>
          <w:i/>
        </w:rPr>
        <w:t>7,24</w:t>
      </w:r>
      <w:r w:rsidRPr="00D436C7">
        <w:t xml:space="preserve"> руб./м³ (без НДС) и </w:t>
      </w:r>
      <w:r w:rsidRPr="00D436C7">
        <w:rPr>
          <w:b/>
          <w:i/>
        </w:rPr>
        <w:t>6,05</w:t>
      </w:r>
      <w:r w:rsidRPr="00D436C7">
        <w:t xml:space="preserve"> руб./м³ (без НДС) соответственно. Стоимость реагентов, используемых в процессе подготовки воды, рассчитана на уровне </w:t>
      </w:r>
      <w:r w:rsidRPr="00D436C7">
        <w:rPr>
          <w:b/>
          <w:i/>
        </w:rPr>
        <w:t xml:space="preserve">159,82 </w:t>
      </w:r>
      <w:r w:rsidRPr="00D436C7">
        <w:t xml:space="preserve">тыс. руб. – </w:t>
      </w:r>
      <w:r w:rsidRPr="00D436C7">
        <w:rPr>
          <w:b/>
          <w:i/>
        </w:rPr>
        <w:t>27,45</w:t>
      </w:r>
      <w:r w:rsidRPr="00D436C7">
        <w:t xml:space="preserve">% от общей стоимости реагентов, которая составляет </w:t>
      </w:r>
      <w:r w:rsidRPr="00D436C7">
        <w:rPr>
          <w:b/>
          <w:i/>
        </w:rPr>
        <w:t>582,09</w:t>
      </w:r>
      <w:r w:rsidRPr="00D436C7">
        <w:t xml:space="preserve"> тыс. руб. Разница затрат на реагенты отнесена для расчета стоимости теплоносителя (</w:t>
      </w:r>
      <w:r w:rsidRPr="00D436C7">
        <w:rPr>
          <w:b/>
          <w:i/>
        </w:rPr>
        <w:t>422,26</w:t>
      </w:r>
      <w:r w:rsidRPr="00D436C7">
        <w:t xml:space="preserve"> тыс. руб.). Цены на реагенты приняты на уровне предложений предприятия согласно представленным обосновывающим документов;</w:t>
      </w:r>
    </w:p>
    <w:p w:rsidR="00D436C7" w:rsidRPr="00D436C7" w:rsidRDefault="00D436C7" w:rsidP="00D436C7">
      <w:pPr>
        <w:ind w:firstLine="709"/>
        <w:jc w:val="both"/>
      </w:pPr>
      <w:r w:rsidRPr="00D436C7">
        <w:t xml:space="preserve">-   с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 xml:space="preserve">992,74 </w:t>
      </w:r>
      <w:r w:rsidRPr="00D436C7">
        <w:t>тыс. руб. затраты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426"/>
        </w:tabs>
        <w:jc w:val="both"/>
      </w:pPr>
      <w:r w:rsidRPr="00D436C7">
        <w:tab/>
        <w:t xml:space="preserve">Корректировка по статье «Сырье и материалы на технологические цели» относительно предложений предприятия в сторону снижения составила </w:t>
      </w:r>
      <w:r w:rsidRPr="00D436C7">
        <w:rPr>
          <w:b/>
          <w:i/>
        </w:rPr>
        <w:t>2855,66</w:t>
      </w:r>
      <w:r w:rsidRPr="00D436C7">
        <w:t xml:space="preserve"> тыс. руб. (декабрь 2012 года к предложению предприятия на 2012 год). </w:t>
      </w:r>
    </w:p>
    <w:p w:rsidR="005B728D" w:rsidRPr="00D436C7" w:rsidRDefault="00D436C7" w:rsidP="005B728D">
      <w:pPr>
        <w:ind w:firstLine="426"/>
        <w:jc w:val="both"/>
      </w:pPr>
      <w:proofErr w:type="gramStart"/>
      <w:r w:rsidRPr="00D436C7">
        <w:t xml:space="preserve">Тарифы на теплоноситель, с учетом календарной разбивки, рассчитаны исходя из объема теплоносителя (в расчете на год) отбираемого потребителями из присоединенной сети – </w:t>
      </w:r>
      <w:r w:rsidRPr="00D436C7">
        <w:rPr>
          <w:b/>
          <w:i/>
        </w:rPr>
        <w:t xml:space="preserve">185,43 </w:t>
      </w:r>
      <w:r w:rsidRPr="00D436C7">
        <w:t xml:space="preserve">тыс. м³, ценовых параметров </w:t>
      </w:r>
      <w:smartTag w:uri="urn:schemas-microsoft-com:office:smarttags" w:element="metricconverter">
        <w:smartTagPr>
          <w:attr w:name="ProductID" w:val="1 м³"/>
        </w:smartTagPr>
        <w:r w:rsidRPr="00D436C7">
          <w:t>1 м³</w:t>
        </w:r>
      </w:smartTag>
      <w:r w:rsidRPr="00D436C7">
        <w:t xml:space="preserve">, принятых при расчете стоимости воды на технологические цели в процессах генерации, передачи и распределения тепловой энергии, а также стоимости реагентов, используемых для химической очистки и подготовки воды </w:t>
      </w:r>
      <w:r w:rsidRPr="00D436C7">
        <w:rPr>
          <w:b/>
          <w:i/>
        </w:rPr>
        <w:t>422,26</w:t>
      </w:r>
      <w:r w:rsidRPr="00D436C7">
        <w:t xml:space="preserve"> тыс. руб.:</w:t>
      </w:r>
      <w:proofErr w:type="gramEnd"/>
    </w:p>
    <w:p w:rsidR="00D436C7" w:rsidRPr="00D436C7" w:rsidRDefault="00D436C7" w:rsidP="00D436C7">
      <w:pPr>
        <w:numPr>
          <w:ilvl w:val="0"/>
          <w:numId w:val="2"/>
        </w:numPr>
        <w:jc w:val="both"/>
        <w:rPr>
          <w:b/>
        </w:rPr>
      </w:pPr>
      <w:r w:rsidRPr="00D436C7">
        <w:rPr>
          <w:b/>
          <w:color w:val="000000"/>
          <w:shd w:val="clear" w:color="auto" w:fill="FFFFFF"/>
        </w:rPr>
        <w:t xml:space="preserve">по 31.08.2012 </w:t>
      </w:r>
    </w:p>
    <w:p w:rsidR="00D436C7" w:rsidRPr="00D436C7" w:rsidRDefault="00D436C7" w:rsidP="00D436C7">
      <w:pPr>
        <w:ind w:left="426" w:firstLine="294"/>
        <w:jc w:val="both"/>
      </w:pPr>
      <w:r w:rsidRPr="00D436C7">
        <w:t>(185,43 тыс. м³ × 7,24 руб./</w:t>
      </w:r>
      <w:proofErr w:type="gramStart"/>
      <w:r w:rsidRPr="00D436C7">
        <w:t>м</w:t>
      </w:r>
      <w:proofErr w:type="gramEnd"/>
      <w:r w:rsidRPr="00D436C7">
        <w:t xml:space="preserve">³ + 159,82) / 185,43 тыс. м³ = </w:t>
      </w:r>
      <w:r w:rsidRPr="00D436C7">
        <w:rPr>
          <w:b/>
          <w:i/>
        </w:rPr>
        <w:t>8,10</w:t>
      </w:r>
      <w:r w:rsidRPr="00D436C7">
        <w:t xml:space="preserve"> руб./м³;</w:t>
      </w:r>
    </w:p>
    <w:p w:rsidR="00D436C7" w:rsidRPr="00D436C7" w:rsidRDefault="00D436C7" w:rsidP="00D436C7">
      <w:pPr>
        <w:numPr>
          <w:ilvl w:val="0"/>
          <w:numId w:val="2"/>
        </w:numPr>
        <w:jc w:val="both"/>
        <w:rPr>
          <w:b/>
        </w:rPr>
      </w:pPr>
      <w:r w:rsidRPr="00D436C7">
        <w:rPr>
          <w:b/>
          <w:color w:val="000000"/>
          <w:shd w:val="clear" w:color="auto" w:fill="FFFFFF"/>
        </w:rPr>
        <w:t>с 01.09.2012</w:t>
      </w:r>
    </w:p>
    <w:p w:rsidR="00D436C7" w:rsidRPr="00D436C7" w:rsidRDefault="00D436C7" w:rsidP="00D436C7">
      <w:pPr>
        <w:ind w:left="426" w:firstLine="294"/>
        <w:jc w:val="both"/>
      </w:pPr>
      <w:r w:rsidRPr="00D436C7">
        <w:t>(185,43 тыс. м³ × 7,24 руб./</w:t>
      </w:r>
      <w:proofErr w:type="gramStart"/>
      <w:r w:rsidRPr="00D436C7">
        <w:t>м</w:t>
      </w:r>
      <w:proofErr w:type="gramEnd"/>
      <w:r w:rsidRPr="00D436C7">
        <w:t xml:space="preserve">³ + 159,82) / 185,43 тыс. м³ = </w:t>
      </w:r>
      <w:r w:rsidRPr="00D436C7">
        <w:rPr>
          <w:b/>
          <w:i/>
        </w:rPr>
        <w:t>8,10</w:t>
      </w:r>
      <w:r w:rsidRPr="00D436C7">
        <w:t xml:space="preserve"> руб./м³;</w:t>
      </w:r>
    </w:p>
    <w:p w:rsidR="00D436C7" w:rsidRDefault="00D436C7" w:rsidP="00D436C7">
      <w:pPr>
        <w:ind w:left="426"/>
        <w:jc w:val="center"/>
      </w:pPr>
    </w:p>
    <w:p w:rsidR="005B728D" w:rsidRPr="00D436C7" w:rsidRDefault="005B728D" w:rsidP="00D436C7">
      <w:pPr>
        <w:ind w:left="426"/>
        <w:jc w:val="center"/>
        <w:rPr>
          <w:b/>
          <w:u w:val="single"/>
        </w:rPr>
      </w:pPr>
    </w:p>
    <w:p w:rsidR="00D436C7" w:rsidRPr="00D436C7" w:rsidRDefault="00D436C7" w:rsidP="00D436C7">
      <w:pPr>
        <w:ind w:left="426"/>
        <w:jc w:val="center"/>
        <w:rPr>
          <w:b/>
          <w:u w:val="single"/>
        </w:rPr>
      </w:pPr>
      <w:r w:rsidRPr="00D436C7">
        <w:rPr>
          <w:b/>
          <w:u w:val="single"/>
        </w:rPr>
        <w:lastRenderedPageBreak/>
        <w:t>Топливо на технологические цели с расходами по перевозке</w:t>
      </w:r>
    </w:p>
    <w:p w:rsidR="00D436C7" w:rsidRPr="00D436C7" w:rsidRDefault="00D436C7" w:rsidP="00D436C7">
      <w:pPr>
        <w:ind w:firstLine="426"/>
        <w:jc w:val="both"/>
      </w:pPr>
      <w:r w:rsidRPr="00D436C7">
        <w:t xml:space="preserve">Объем потребления котельного топлива, требуемый при производстве тепловой энергии, рассчитан исходя из норматива удельного расхода условного топлива, принятого на основании результатов экспертизы технических нормативов на 2012 год (представлено экспертное заключение), в соответствии с приказами Минэнерго РФ (на отпуск тепла в сеть), без учета теплоэнергии на собственные нужды котельных, в размере – </w:t>
      </w:r>
      <w:r w:rsidRPr="00D436C7">
        <w:rPr>
          <w:b/>
          <w:i/>
        </w:rPr>
        <w:t>180,50</w:t>
      </w:r>
      <w:r w:rsidRPr="00D436C7">
        <w:t xml:space="preserve"> кг</w:t>
      </w:r>
      <w:proofErr w:type="gramStart"/>
      <w:r w:rsidRPr="00D436C7">
        <w:t>.</w:t>
      </w:r>
      <w:proofErr w:type="gramEnd"/>
      <w:r w:rsidRPr="00D436C7">
        <w:t xml:space="preserve"> </w:t>
      </w:r>
      <w:proofErr w:type="spellStart"/>
      <w:proofErr w:type="gramStart"/>
      <w:r w:rsidRPr="00D436C7">
        <w:t>у</w:t>
      </w:r>
      <w:proofErr w:type="gramEnd"/>
      <w:r w:rsidRPr="00D436C7">
        <w:t>.т</w:t>
      </w:r>
      <w:proofErr w:type="spellEnd"/>
      <w:r w:rsidRPr="00D436C7">
        <w:t>./Гкал.</w:t>
      </w:r>
    </w:p>
    <w:p w:rsidR="00D436C7" w:rsidRPr="00D436C7" w:rsidRDefault="00D436C7" w:rsidP="00D436C7">
      <w:pPr>
        <w:ind w:firstLine="426"/>
        <w:jc w:val="both"/>
      </w:pPr>
      <w:r w:rsidRPr="00D436C7">
        <w:t xml:space="preserve">Расчетный объем натурального топлива составляет по топочному мазуту марки ТКМ-16  – </w:t>
      </w:r>
      <w:r w:rsidRPr="00D436C7">
        <w:rPr>
          <w:b/>
          <w:i/>
        </w:rPr>
        <w:t xml:space="preserve">9548,10 </w:t>
      </w:r>
      <w:r w:rsidRPr="00D436C7">
        <w:t xml:space="preserve">т при низшей рабочей теплоте сгорания – </w:t>
      </w:r>
      <w:r w:rsidRPr="00D436C7">
        <w:rPr>
          <w:b/>
          <w:i/>
        </w:rPr>
        <w:t>9730</w:t>
      </w:r>
      <w:r w:rsidRPr="00D436C7">
        <w:rPr>
          <w:b/>
        </w:rPr>
        <w:t xml:space="preserve"> </w:t>
      </w:r>
      <w:r w:rsidRPr="00D436C7">
        <w:t xml:space="preserve">ккал/кг. Корректировка в сторону увеличения составила </w:t>
      </w:r>
      <w:r w:rsidRPr="00D436C7">
        <w:rPr>
          <w:b/>
          <w:i/>
        </w:rPr>
        <w:t>123,1</w:t>
      </w:r>
      <w:r w:rsidRPr="00D436C7">
        <w:t xml:space="preserve"> т.</w:t>
      </w:r>
    </w:p>
    <w:p w:rsidR="00D436C7" w:rsidRPr="00D436C7" w:rsidRDefault="00D436C7" w:rsidP="00D436C7">
      <w:pPr>
        <w:ind w:firstLine="426"/>
        <w:jc w:val="both"/>
      </w:pPr>
      <w:r w:rsidRPr="00D436C7">
        <w:t>Расходы по периодам календарной разбивки приняты на следующем уровне (в расчете на год):</w:t>
      </w:r>
    </w:p>
    <w:p w:rsidR="00D436C7" w:rsidRPr="00D436C7" w:rsidRDefault="00D436C7" w:rsidP="00D436C7">
      <w:pPr>
        <w:ind w:firstLine="709"/>
        <w:jc w:val="both"/>
      </w:pPr>
      <w:r w:rsidRPr="00D436C7">
        <w:t xml:space="preserve">- по </w:t>
      </w:r>
      <w:r w:rsidRPr="00D436C7">
        <w:rPr>
          <w:b/>
        </w:rPr>
        <w:t>31.08.2012</w:t>
      </w:r>
      <w:r w:rsidRPr="00D436C7">
        <w:t xml:space="preserve"> – </w:t>
      </w:r>
      <w:r w:rsidRPr="00D436C7">
        <w:rPr>
          <w:b/>
          <w:i/>
        </w:rPr>
        <w:t>106205,07</w:t>
      </w:r>
      <w:r w:rsidRPr="00D436C7">
        <w:t xml:space="preserve"> тыс. руб., в том числе стоимость топлива – </w:t>
      </w:r>
      <w:r w:rsidRPr="00D436C7">
        <w:rPr>
          <w:b/>
          <w:i/>
        </w:rPr>
        <w:t>106205,07</w:t>
      </w:r>
      <w:r w:rsidRPr="00D436C7">
        <w:t xml:space="preserve"> тыс. руб. Стоимость топочного мазута марки ТКМ-16 экспертами принята как средневзвешенная величина, </w:t>
      </w:r>
      <w:proofErr w:type="gramStart"/>
      <w:r w:rsidRPr="00D436C7">
        <w:t>согласно</w:t>
      </w:r>
      <w:proofErr w:type="gramEnd"/>
      <w:r w:rsidRPr="00D436C7">
        <w:t xml:space="preserve"> представленных счетов-фактур и составляет </w:t>
      </w:r>
      <w:r w:rsidRPr="00D436C7">
        <w:rPr>
          <w:b/>
          <w:i/>
        </w:rPr>
        <w:t>11123,16</w:t>
      </w:r>
      <w:r w:rsidRPr="00D436C7">
        <w:t xml:space="preserve"> руб./т (без НДС). Поставка мазута осуществляется на основании договора поставки № РА-Д-11-283 от 01.08.2011 г. с ОАО «РУСАЛ </w:t>
      </w:r>
      <w:proofErr w:type="spellStart"/>
      <w:r w:rsidRPr="00D436C7">
        <w:t>Ачинский</w:t>
      </w:r>
      <w:proofErr w:type="spellEnd"/>
      <w:r w:rsidRPr="00D436C7">
        <w:t xml:space="preserve"> глиноземный комбинат».</w:t>
      </w:r>
    </w:p>
    <w:p w:rsidR="00D436C7" w:rsidRPr="00D436C7" w:rsidRDefault="00D436C7" w:rsidP="00D436C7">
      <w:pPr>
        <w:ind w:firstLine="709"/>
        <w:jc w:val="both"/>
      </w:pPr>
      <w:r w:rsidRPr="00D436C7">
        <w:t xml:space="preserve">- с </w:t>
      </w:r>
      <w:r w:rsidRPr="00D436C7">
        <w:rPr>
          <w:b/>
        </w:rPr>
        <w:t>01.09.2012</w:t>
      </w:r>
      <w:r w:rsidRPr="00D436C7">
        <w:t xml:space="preserve"> – </w:t>
      </w:r>
      <w:bookmarkStart w:id="0" w:name="OLE_LINK1"/>
      <w:r w:rsidRPr="00D436C7">
        <w:rPr>
          <w:b/>
          <w:i/>
        </w:rPr>
        <w:t>106205,07</w:t>
      </w:r>
      <w:r w:rsidRPr="00D436C7">
        <w:t xml:space="preserve">  тыс. руб. затраты приняты на уровне предыдущего периода календарной разбивки.</w:t>
      </w:r>
    </w:p>
    <w:bookmarkEnd w:id="0"/>
    <w:p w:rsidR="00D436C7" w:rsidRPr="00D436C7" w:rsidRDefault="00D436C7" w:rsidP="00D436C7">
      <w:pPr>
        <w:ind w:firstLine="709"/>
        <w:jc w:val="both"/>
      </w:pPr>
      <w:r w:rsidRPr="00D436C7">
        <w:t xml:space="preserve">Корректировка по статье «Топливо на технологические цели с расходами по перевозке» относительно предложений предприятия в сторону снижения составила </w:t>
      </w:r>
      <w:r w:rsidRPr="00D436C7">
        <w:rPr>
          <w:b/>
        </w:rPr>
        <w:t xml:space="preserve">– </w:t>
      </w:r>
      <w:r w:rsidRPr="00D436C7">
        <w:rPr>
          <w:b/>
          <w:i/>
        </w:rPr>
        <w:t>2979,33</w:t>
      </w:r>
      <w:r w:rsidRPr="00D436C7">
        <w:t xml:space="preserve"> тыс. руб. (декабрь 2012 года к предложению предприятия). </w:t>
      </w:r>
    </w:p>
    <w:p w:rsidR="00D436C7" w:rsidRPr="00D436C7" w:rsidRDefault="00D436C7" w:rsidP="00D436C7">
      <w:pPr>
        <w:tabs>
          <w:tab w:val="left" w:pos="1134"/>
        </w:tabs>
        <w:ind w:left="567"/>
        <w:jc w:val="center"/>
        <w:rPr>
          <w:b/>
          <w:u w:val="single"/>
        </w:rPr>
      </w:pPr>
      <w:r w:rsidRPr="00D436C7">
        <w:rPr>
          <w:b/>
          <w:u w:val="single"/>
        </w:rPr>
        <w:t>Электроэнергия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При расчете количества электроэнергии на 2012 год, требуемой при производстве и передаче тепловой энергии, принят в расчет объем электроэнергии </w:t>
      </w:r>
      <w:r w:rsidRPr="00D436C7">
        <w:rPr>
          <w:b/>
          <w:i/>
        </w:rPr>
        <w:t>2483,00</w:t>
      </w:r>
      <w:r w:rsidRPr="00D436C7">
        <w:t xml:space="preserve"> тыс. кВт*ч. Котельная МУП ЖКУ «Белогорск» потребляют электроэнергию на уровне напряжения СН </w:t>
      </w:r>
      <w:r w:rsidRPr="00D436C7">
        <w:rPr>
          <w:lang w:val="en-US"/>
        </w:rPr>
        <w:t>II</w:t>
      </w:r>
      <w:r w:rsidRPr="00D436C7">
        <w:t>. Поставка электрической энергии осуществляется ООО «КЭК – сбыт». Расчет количества электрической энергии принят исходя из фактически работающего электрооборудования с учетом коэффициента спроса, согласно представленно</w:t>
      </w:r>
      <w:r w:rsidR="005B728D">
        <w:t>му</w:t>
      </w:r>
      <w:r w:rsidRPr="00D436C7">
        <w:t xml:space="preserve"> перечн</w:t>
      </w:r>
      <w:r w:rsidR="005B728D">
        <w:t>ю</w:t>
      </w:r>
      <w:r w:rsidRPr="00D436C7">
        <w:t xml:space="preserve"> электрооборудования, графика работы котлов, схем установки электрооборудования.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Расчет за потребленную электрическую энергию будет производит</w:t>
      </w:r>
      <w:r w:rsidR="005B728D">
        <w:t>ь</w:t>
      </w:r>
      <w:r w:rsidRPr="00D436C7">
        <w:t xml:space="preserve">ся по одноставочному тарифу </w:t>
      </w:r>
      <w:r w:rsidRPr="00D436C7">
        <w:rPr>
          <w:b/>
          <w:i/>
        </w:rPr>
        <w:t>2,35</w:t>
      </w:r>
      <w:r w:rsidRPr="00D436C7">
        <w:t xml:space="preserve"> руб./кВт*ч. Стоимость электрической энергии принята с учетом фактических цен в 2012 году с прогнозного индекса дефлятора ФСТ России - 108,0 с 01.07.2012года, согласно прогноз</w:t>
      </w:r>
      <w:r w:rsidR="005B728D">
        <w:t>у</w:t>
      </w:r>
      <w:r w:rsidRPr="00D436C7">
        <w:t xml:space="preserve"> социально-экономического развития Минэкономразвития России на 2012 год.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периодам календарной разбивки приняты на следующем уровне (в расчете на год):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по </w:t>
      </w:r>
      <w:r w:rsidRPr="00D436C7">
        <w:rPr>
          <w:b/>
        </w:rPr>
        <w:t>31.08.2012</w:t>
      </w:r>
      <w:r w:rsidRPr="00D436C7">
        <w:t xml:space="preserve"> – </w:t>
      </w:r>
      <w:r w:rsidRPr="00D436C7">
        <w:rPr>
          <w:b/>
          <w:i/>
        </w:rPr>
        <w:t>5843,74</w:t>
      </w:r>
      <w:r w:rsidRPr="00D436C7">
        <w:t xml:space="preserve"> тыс. руб. Стоимость электроэнергии по СН </w:t>
      </w:r>
      <w:r w:rsidRPr="00D436C7">
        <w:rPr>
          <w:lang w:val="en-US"/>
        </w:rPr>
        <w:t>II</w:t>
      </w:r>
      <w:r w:rsidRPr="00D436C7">
        <w:t xml:space="preserve"> экспертами принята на основании представленных счетов – фактур за 2012 год в размере </w:t>
      </w:r>
      <w:r w:rsidRPr="00D436C7">
        <w:rPr>
          <w:b/>
          <w:i/>
        </w:rPr>
        <w:t>2,35</w:t>
      </w:r>
      <w:r w:rsidRPr="00D436C7">
        <w:t xml:space="preserve"> руб./кВт*</w:t>
      </w:r>
      <w:proofErr w:type="gramStart"/>
      <w:r w:rsidRPr="00D436C7">
        <w:t>ч</w:t>
      </w:r>
      <w:proofErr w:type="gramEnd"/>
      <w:r w:rsidRPr="00D436C7">
        <w:t xml:space="preserve"> (без НДС) с учетом индекса дефлятора 108,0 с 01.07.2012года, согласно прогноз</w:t>
      </w:r>
      <w:r w:rsidR="0048318B">
        <w:t>у</w:t>
      </w:r>
      <w:r w:rsidRPr="00D436C7">
        <w:t xml:space="preserve"> социально-экономического развития Минэкономразвития России на 2012 год; 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</w:r>
      <w:r w:rsidRPr="00D436C7">
        <w:tab/>
        <w:t>- с</w:t>
      </w:r>
      <w:r w:rsidRPr="00D436C7">
        <w:rPr>
          <w:b/>
        </w:rPr>
        <w:t xml:space="preserve"> 01.09.2012</w:t>
      </w:r>
      <w:r w:rsidRPr="00D436C7">
        <w:t xml:space="preserve"> – затраты по статье «Электроэнергия» экспертами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Корректировка плановых расходов по статье «Электроэнергия» относительно предложений предприятия в сторону снижения составила – </w:t>
      </w:r>
      <w:r w:rsidRPr="00D436C7">
        <w:rPr>
          <w:b/>
          <w:i/>
        </w:rPr>
        <w:t>390,14</w:t>
      </w:r>
      <w:r w:rsidRPr="00D436C7">
        <w:t xml:space="preserve"> тыс. руб. (декабрь 2012 года к предложению предприятия).</w:t>
      </w:r>
    </w:p>
    <w:p w:rsidR="00D436C7" w:rsidRPr="00D436C7" w:rsidRDefault="00D436C7" w:rsidP="00D436C7">
      <w:pPr>
        <w:tabs>
          <w:tab w:val="left" w:pos="1134"/>
        </w:tabs>
        <w:ind w:left="426"/>
        <w:jc w:val="center"/>
        <w:rPr>
          <w:b/>
          <w:u w:val="single"/>
        </w:rPr>
      </w:pPr>
      <w:r w:rsidRPr="00D436C7">
        <w:rPr>
          <w:b/>
          <w:u w:val="single"/>
        </w:rPr>
        <w:t>Затраты на оплату труда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Предприятием представлены предложения, обосновывающие фонд оплаты труда на уровне </w:t>
      </w:r>
      <w:r w:rsidRPr="00D436C7">
        <w:rPr>
          <w:b/>
          <w:i/>
        </w:rPr>
        <w:t>7446,90</w:t>
      </w:r>
      <w:r w:rsidRPr="00D436C7">
        <w:t xml:space="preserve"> тыс. рублей. ФОТ рассчитан, исходя из уровня средней заработной платы </w:t>
      </w:r>
      <w:r w:rsidRPr="00D436C7">
        <w:rPr>
          <w:b/>
          <w:i/>
        </w:rPr>
        <w:t>12928,65</w:t>
      </w:r>
      <w:r w:rsidRPr="00D436C7">
        <w:t xml:space="preserve"> руб./чел./мес. и численности промышленно-производственного персонала </w:t>
      </w:r>
      <w:r w:rsidRPr="00D436C7">
        <w:rPr>
          <w:b/>
          <w:i/>
        </w:rPr>
        <w:t>48</w:t>
      </w:r>
      <w:r w:rsidRPr="00D436C7">
        <w:t xml:space="preserve"> единиц</w:t>
      </w:r>
      <w:proofErr w:type="gramStart"/>
      <w:r w:rsidRPr="00D436C7">
        <w:t>.</w:t>
      </w:r>
      <w:proofErr w:type="gramEnd"/>
      <w:r w:rsidRPr="00D436C7">
        <w:t xml:space="preserve"> (</w:t>
      </w:r>
      <w:proofErr w:type="gramStart"/>
      <w:r w:rsidRPr="00D436C7">
        <w:t>п</w:t>
      </w:r>
      <w:proofErr w:type="gramEnd"/>
      <w:r w:rsidRPr="00D436C7">
        <w:t>редставлено утвержденное штатное расписание).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tabs>
          <w:tab w:val="num" w:pos="0"/>
          <w:tab w:val="left" w:pos="1134"/>
        </w:tabs>
        <w:jc w:val="both"/>
      </w:pPr>
      <w:r w:rsidRPr="00D436C7">
        <w:lastRenderedPageBreak/>
        <w:tab/>
        <w:t>-  по</w:t>
      </w:r>
      <w:r w:rsidRPr="00D436C7">
        <w:rPr>
          <w:b/>
        </w:rPr>
        <w:t xml:space="preserve"> 31.08.2012</w:t>
      </w:r>
      <w:r w:rsidRPr="00D436C7">
        <w:t xml:space="preserve"> – </w:t>
      </w:r>
      <w:r w:rsidRPr="00D436C7">
        <w:rPr>
          <w:b/>
          <w:i/>
        </w:rPr>
        <w:t xml:space="preserve">35753,9 </w:t>
      </w:r>
      <w:r w:rsidRPr="00D436C7">
        <w:t xml:space="preserve">тыс. руб. Фонд оплаты труда (ФОТ) принят по представленному утвержденному штатному расписанию предприятия на 2012 год при средней заработной плате ППП </w:t>
      </w:r>
      <w:r w:rsidRPr="00D436C7">
        <w:rPr>
          <w:b/>
          <w:i/>
        </w:rPr>
        <w:t xml:space="preserve">12928,74 </w:t>
      </w:r>
      <w:r w:rsidRPr="00D436C7">
        <w:t xml:space="preserve">руб./чел./мес. и численности ППП – </w:t>
      </w:r>
      <w:r w:rsidRPr="00D436C7">
        <w:rPr>
          <w:b/>
          <w:i/>
        </w:rPr>
        <w:t>48</w:t>
      </w:r>
      <w:r w:rsidRPr="00D436C7">
        <w:t xml:space="preserve"> единиц (на уровне предложений предприятия). Отчисления на социальные нужды рассчитаны на основании Федерального закона от 24.07.2009 №212 – ФЗ (30%), и составили </w:t>
      </w:r>
      <w:r w:rsidRPr="00D436C7">
        <w:rPr>
          <w:b/>
          <w:i/>
        </w:rPr>
        <w:t>2234,09</w:t>
      </w:r>
      <w:r w:rsidRPr="00D436C7">
        <w:t xml:space="preserve"> тыс. руб. Корректировка по статье связана с допущенной арифметической ошибкой.</w:t>
      </w:r>
    </w:p>
    <w:p w:rsidR="00D436C7" w:rsidRPr="00D436C7" w:rsidRDefault="00D436C7" w:rsidP="00D436C7">
      <w:pPr>
        <w:tabs>
          <w:tab w:val="left" w:pos="1134"/>
        </w:tabs>
        <w:jc w:val="both"/>
      </w:pPr>
      <w:r w:rsidRPr="00D436C7">
        <w:tab/>
        <w:t xml:space="preserve">- </w:t>
      </w:r>
      <w:proofErr w:type="gramStart"/>
      <w:r w:rsidRPr="00D436C7">
        <w:t>с</w:t>
      </w:r>
      <w:proofErr w:type="gramEnd"/>
      <w:r w:rsidRPr="00D436C7">
        <w:rPr>
          <w:b/>
        </w:rPr>
        <w:t xml:space="preserve"> 01.09.2012</w:t>
      </w:r>
      <w:r w:rsidRPr="00D436C7">
        <w:t xml:space="preserve"> – затраты по статьям «Затраты на оплату труда» и «Отчисления на социальные нужды» экспертами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Корректировки составили: по статье «Затраты на оплату труда» </w:t>
      </w:r>
      <w:r w:rsidRPr="00D436C7">
        <w:rPr>
          <w:b/>
          <w:i/>
        </w:rPr>
        <w:t>+ 0,05</w:t>
      </w:r>
      <w:r w:rsidRPr="00D436C7">
        <w:t xml:space="preserve"> тыс. руб., по статье «Отчисления на социальные нужды» -    </w:t>
      </w:r>
      <w:r w:rsidRPr="00D436C7">
        <w:rPr>
          <w:b/>
        </w:rPr>
        <w:t>-</w:t>
      </w:r>
      <w:r w:rsidRPr="00D436C7">
        <w:rPr>
          <w:b/>
          <w:i/>
        </w:rPr>
        <w:t>14,91</w:t>
      </w:r>
      <w:r w:rsidRPr="00D436C7">
        <w:t xml:space="preserve"> тыс. руб.</w:t>
      </w:r>
    </w:p>
    <w:p w:rsidR="00D436C7" w:rsidRPr="00D436C7" w:rsidRDefault="005F056F" w:rsidP="00D436C7">
      <w:pPr>
        <w:tabs>
          <w:tab w:val="left" w:pos="1134"/>
        </w:tabs>
        <w:ind w:left="426"/>
        <w:jc w:val="center"/>
        <w:rPr>
          <w:b/>
          <w:u w:val="single"/>
        </w:rPr>
      </w:pPr>
      <w:r>
        <w:rPr>
          <w:b/>
          <w:u w:val="single"/>
        </w:rPr>
        <w:t>Амортизация основных средств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Предприятием заявлены расходы поданной статье в сумме </w:t>
      </w:r>
      <w:r w:rsidRPr="00D436C7">
        <w:rPr>
          <w:b/>
          <w:i/>
        </w:rPr>
        <w:t>1360,60</w:t>
      </w:r>
      <w:r w:rsidRPr="00D436C7">
        <w:t xml:space="preserve"> тыс. руб., включающие амортизацию по представленным расчетам величины амортизационных отчислений основных средств.</w:t>
      </w:r>
    </w:p>
    <w:p w:rsidR="00D436C7" w:rsidRPr="00D436C7" w:rsidRDefault="00D436C7" w:rsidP="00D436C7">
      <w:pPr>
        <w:ind w:firstLine="426"/>
        <w:jc w:val="both"/>
      </w:pPr>
      <w:r w:rsidRPr="00D436C7">
        <w:t xml:space="preserve">Весь имущественный комплекс КУМИ передало в хозяйственное ведение предприятию (котельное и вспомогательное оборудование, теплотрассы). 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D436C7">
        <w:t xml:space="preserve">по </w:t>
      </w:r>
      <w:r w:rsidRPr="00D436C7">
        <w:rPr>
          <w:b/>
        </w:rPr>
        <w:t>31.08.2012</w:t>
      </w:r>
      <w:r w:rsidRPr="00D436C7">
        <w:t xml:space="preserve"> – </w:t>
      </w:r>
      <w:r w:rsidRPr="00D436C7">
        <w:rPr>
          <w:b/>
          <w:i/>
        </w:rPr>
        <w:t>1360,60</w:t>
      </w:r>
      <w:r w:rsidRPr="00D436C7">
        <w:t xml:space="preserve"> тыс. руб., в том числе котельное оборудование – </w:t>
      </w:r>
      <w:r w:rsidRPr="00D436C7">
        <w:rPr>
          <w:b/>
          <w:i/>
        </w:rPr>
        <w:t>608,80</w:t>
      </w:r>
      <w:r w:rsidRPr="00D436C7">
        <w:t xml:space="preserve"> тыс. руб. Расходы приняты </w:t>
      </w:r>
      <w:proofErr w:type="gramStart"/>
      <w:r w:rsidRPr="00D436C7">
        <w:t>согласно</w:t>
      </w:r>
      <w:proofErr w:type="gramEnd"/>
      <w:r w:rsidRPr="00D436C7">
        <w:t xml:space="preserve"> представленных договоров аренды имущества.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  с  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>1360,60</w:t>
      </w:r>
      <w:r w:rsidRPr="00D436C7">
        <w:t xml:space="preserve"> </w:t>
      </w:r>
      <w:r w:rsidRPr="00D436C7">
        <w:rPr>
          <w:b/>
          <w:i/>
        </w:rPr>
        <w:t xml:space="preserve"> </w:t>
      </w:r>
      <w:r w:rsidRPr="00D436C7">
        <w:t>тыс. руб. Расходы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Корректировка плановых расходов по статье «Амортизация основных средств» относительно предложений предприятия в сторону снижения составила – </w:t>
      </w:r>
      <w:r w:rsidRPr="00D436C7">
        <w:rPr>
          <w:b/>
          <w:i/>
        </w:rPr>
        <w:t>288,06</w:t>
      </w:r>
      <w:r w:rsidRPr="00D436C7">
        <w:t xml:space="preserve"> тыс. руб. (декабрь 2012 года к предложению предприятия). </w:t>
      </w:r>
    </w:p>
    <w:p w:rsidR="00D436C7" w:rsidRPr="00D436C7" w:rsidRDefault="00D436C7" w:rsidP="00D436C7">
      <w:pPr>
        <w:tabs>
          <w:tab w:val="left" w:pos="1134"/>
        </w:tabs>
        <w:ind w:left="426"/>
        <w:jc w:val="center"/>
        <w:rPr>
          <w:u w:val="single"/>
        </w:rPr>
      </w:pPr>
      <w:r w:rsidRPr="00D436C7">
        <w:rPr>
          <w:b/>
          <w:u w:val="single"/>
        </w:rPr>
        <w:t>Затраты на ремонтные работы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Затраты по статье рассчитаны на основании утвержденного плана мероприятий по подготовке тепловых сетей МУП ЖКУ «Белогорск» к работе в отопительный период на 2012 -2013 год, а также представленных дефектных ведомостей по тепловым сетям, представленных смет на выполнение данных работ, а также договора подряда. Расходы на выполнение ремонтных работ будут осуществлены за счет собственных сре</w:t>
      </w:r>
      <w:proofErr w:type="gramStart"/>
      <w:r w:rsidRPr="00D436C7">
        <w:t>дств пр</w:t>
      </w:r>
      <w:proofErr w:type="gramEnd"/>
      <w:r w:rsidRPr="00D436C7">
        <w:t>едприятия, подрядным и хозяйственным способом.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</w:r>
      <w:proofErr w:type="gramStart"/>
      <w:r w:rsidRPr="00D436C7">
        <w:t xml:space="preserve">- </w:t>
      </w:r>
      <w:r w:rsidRPr="00D436C7">
        <w:rPr>
          <w:b/>
        </w:rPr>
        <w:t>по 31.08.2012</w:t>
      </w:r>
      <w:r w:rsidRPr="00D436C7">
        <w:t xml:space="preserve"> – </w:t>
      </w:r>
      <w:r w:rsidRPr="00D436C7">
        <w:rPr>
          <w:b/>
          <w:i/>
        </w:rPr>
        <w:t xml:space="preserve">1173,87 </w:t>
      </w:r>
      <w:r w:rsidRPr="00D436C7">
        <w:t>тыс. руб. Расходы включают в себя затраты на выполнение капитального ремонта тепловых сетей: по ул. Строителей от ТК 28 к дому № 25 (Подрядный способ по муниципальному контракту от 01.04.2011 г. № 1 в сумме 894,10 тыс. руб. за исключением НДС) и по ул. Комсомольская от ТК 55 до ТК 54 (хоз. способ в сумме 279,78 тыс. руб. включающий</w:t>
      </w:r>
      <w:proofErr w:type="gramEnd"/>
      <w:r w:rsidRPr="00D436C7">
        <w:t xml:space="preserve"> стоимость материалов, машин и механизмов, накладных расходов и стоимости технического надзора и составления ПСД).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с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 xml:space="preserve">1173,87 </w:t>
      </w:r>
      <w:r w:rsidRPr="00D436C7">
        <w:t>тыс. руб. затраты по статье экспертами приняты на уровне предыдущего периода календарной разбивки;</w:t>
      </w:r>
    </w:p>
    <w:p w:rsidR="00D436C7" w:rsidRPr="00380F11" w:rsidRDefault="00D436C7" w:rsidP="00D436C7">
      <w:pPr>
        <w:tabs>
          <w:tab w:val="left" w:pos="709"/>
        </w:tabs>
        <w:jc w:val="both"/>
      </w:pPr>
      <w:r w:rsidRPr="00D436C7">
        <w:tab/>
        <w:t xml:space="preserve">Корректировка плановых расходов по статье «Затраты на ремонтные работы» относительно предложений предприятия в сторону снижения составила – </w:t>
      </w:r>
      <w:r w:rsidRPr="00D436C7">
        <w:rPr>
          <w:b/>
          <w:i/>
        </w:rPr>
        <w:t xml:space="preserve">265,23 </w:t>
      </w:r>
      <w:r w:rsidRPr="00D436C7">
        <w:t xml:space="preserve">тыс. руб. </w:t>
      </w:r>
      <w:r w:rsidRPr="00380F11">
        <w:t>(декабрь 2012 года к предложениям предприятия).</w:t>
      </w:r>
    </w:p>
    <w:p w:rsidR="00D436C7" w:rsidRPr="00D436C7" w:rsidRDefault="00D436C7" w:rsidP="00D436C7">
      <w:pPr>
        <w:tabs>
          <w:tab w:val="left" w:pos="1134"/>
        </w:tabs>
        <w:ind w:left="426"/>
        <w:jc w:val="center"/>
        <w:rPr>
          <w:b/>
          <w:u w:val="single"/>
        </w:rPr>
      </w:pPr>
      <w:r w:rsidRPr="00D436C7">
        <w:rPr>
          <w:b/>
          <w:u w:val="single"/>
        </w:rPr>
        <w:t>Услуги производственного характера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</w:t>
      </w:r>
      <w:r w:rsidRPr="00D436C7">
        <w:rPr>
          <w:b/>
        </w:rPr>
        <w:t>по 31.08.2012</w:t>
      </w:r>
      <w:r w:rsidRPr="00D436C7">
        <w:t xml:space="preserve"> – </w:t>
      </w:r>
      <w:r w:rsidRPr="00D436C7">
        <w:rPr>
          <w:b/>
          <w:i/>
        </w:rPr>
        <w:t xml:space="preserve">411,20 </w:t>
      </w:r>
      <w:r w:rsidRPr="00D436C7">
        <w:t xml:space="preserve">тыс. руб. затраты по статье экспертами приняты на уровне предложений предприятия. Расходы включают ФОТ линейного персонала (ИТР) с отчислениями, а также содержание транспорта – трактора с прицепом, УАЗ, экскаватора. В качестве </w:t>
      </w:r>
      <w:r w:rsidRPr="00D436C7">
        <w:lastRenderedPageBreak/>
        <w:t xml:space="preserve">подтверждающих документов представлены </w:t>
      </w:r>
      <w:proofErr w:type="spellStart"/>
      <w:r w:rsidRPr="00D436C7">
        <w:t>оборотно</w:t>
      </w:r>
      <w:proofErr w:type="spellEnd"/>
      <w:r w:rsidRPr="00D436C7">
        <w:t xml:space="preserve">-сальдовые ведомости по </w:t>
      </w:r>
      <w:proofErr w:type="spellStart"/>
      <w:r w:rsidRPr="00D436C7">
        <w:t>сч</w:t>
      </w:r>
      <w:proofErr w:type="spellEnd"/>
      <w:r w:rsidRPr="00D436C7">
        <w:t xml:space="preserve">. 25 и </w:t>
      </w:r>
      <w:proofErr w:type="spellStart"/>
      <w:r w:rsidRPr="00D436C7">
        <w:t>сч</w:t>
      </w:r>
      <w:proofErr w:type="spellEnd"/>
      <w:r w:rsidRPr="00D436C7">
        <w:t>. 23. Затраты отнесены в доле (12,4%) относимой на тепловую энергию, пропорционально ФОТ основных производственных рабочих, согласно учетной политике предприятия;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>- с</w:t>
      </w:r>
      <w:r w:rsidRPr="00D436C7">
        <w:rPr>
          <w:b/>
        </w:rPr>
        <w:t xml:space="preserve"> 01.09.2012</w:t>
      </w:r>
      <w:r w:rsidRPr="00D436C7">
        <w:t xml:space="preserve"> – </w:t>
      </w:r>
      <w:r w:rsidRPr="00D436C7">
        <w:rPr>
          <w:b/>
          <w:i/>
        </w:rPr>
        <w:t xml:space="preserve">411,20 </w:t>
      </w:r>
      <w:r w:rsidRPr="00D436C7">
        <w:t xml:space="preserve">тыс. руб. затраты по статье приняты на уровне предыдущего периода календарной разбивки. </w:t>
      </w:r>
    </w:p>
    <w:p w:rsidR="00D436C7" w:rsidRPr="00D436C7" w:rsidRDefault="00D436C7" w:rsidP="00D436C7">
      <w:pPr>
        <w:tabs>
          <w:tab w:val="left" w:pos="1134"/>
        </w:tabs>
        <w:jc w:val="center"/>
        <w:rPr>
          <w:b/>
          <w:u w:val="single"/>
        </w:rPr>
      </w:pPr>
      <w:r w:rsidRPr="00D436C7">
        <w:rPr>
          <w:b/>
          <w:u w:val="single"/>
        </w:rPr>
        <w:t>Вспомогательные материалы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ab/>
        <w:t xml:space="preserve">- </w:t>
      </w:r>
      <w:r w:rsidRPr="00D436C7">
        <w:rPr>
          <w:b/>
        </w:rPr>
        <w:t>по 31.08.2012</w:t>
      </w:r>
      <w:r w:rsidRPr="00D436C7">
        <w:t xml:space="preserve"> – </w:t>
      </w:r>
      <w:r w:rsidRPr="00D436C7">
        <w:rPr>
          <w:b/>
          <w:i/>
        </w:rPr>
        <w:t xml:space="preserve">481,78 </w:t>
      </w:r>
      <w:r w:rsidRPr="00D436C7">
        <w:t xml:space="preserve">тыс. руб. Затраты по статье рассчитаны на основании утвержденного руководителем плана мероприятий и перечня вспомогательных материалов по подготовке котельной МУП ЖКУ «Белогорск» к работе в отопительный период на 2012 -2013 год за исключением мыла хозяйственного, учтенного в статье – Охрана труда. 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с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 xml:space="preserve">481,78 </w:t>
      </w:r>
      <w:r w:rsidRPr="00D436C7">
        <w:t>тыс. руб. Расходы приняты на уровне предыдущего периода календарной разбивки.</w:t>
      </w:r>
    </w:p>
    <w:p w:rsidR="00D436C7" w:rsidRPr="00380F11" w:rsidRDefault="00D436C7" w:rsidP="00D436C7">
      <w:pPr>
        <w:tabs>
          <w:tab w:val="left" w:pos="709"/>
        </w:tabs>
        <w:jc w:val="both"/>
      </w:pPr>
      <w:r w:rsidRPr="00D436C7">
        <w:tab/>
        <w:t xml:space="preserve">Корректировка плановых расходов по статье относительно предложений предприятия в сторону снижения составила – </w:t>
      </w:r>
      <w:r w:rsidRPr="00D436C7">
        <w:rPr>
          <w:b/>
          <w:i/>
        </w:rPr>
        <w:t xml:space="preserve">4,12 </w:t>
      </w:r>
      <w:r w:rsidRPr="00D436C7">
        <w:t>тыс. руб</w:t>
      </w:r>
      <w:r w:rsidRPr="00380F11">
        <w:t>. (декабрь 2012 года к предложениям предприятия).</w:t>
      </w:r>
    </w:p>
    <w:p w:rsidR="00D436C7" w:rsidRPr="00D436C7" w:rsidRDefault="00D436C7" w:rsidP="00D436C7">
      <w:pPr>
        <w:tabs>
          <w:tab w:val="left" w:pos="1134"/>
        </w:tabs>
        <w:jc w:val="center"/>
        <w:rPr>
          <w:b/>
          <w:u w:val="single"/>
        </w:rPr>
      </w:pPr>
      <w:r w:rsidRPr="00D436C7">
        <w:rPr>
          <w:b/>
          <w:u w:val="single"/>
        </w:rPr>
        <w:t>Охрана труда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    - </w:t>
      </w:r>
      <w:r w:rsidRPr="00D436C7">
        <w:rPr>
          <w:b/>
        </w:rPr>
        <w:t>по 31.08.2012</w:t>
      </w:r>
      <w:r w:rsidRPr="00D436C7">
        <w:t xml:space="preserve"> – </w:t>
      </w:r>
      <w:r w:rsidRPr="00D436C7">
        <w:rPr>
          <w:b/>
          <w:i/>
        </w:rPr>
        <w:t xml:space="preserve">379,67 </w:t>
      </w:r>
      <w:r w:rsidRPr="00D436C7">
        <w:t>тыс. руб. Затраты приняты на уровне предложений предприятия. Расходы включают стоимость спец. одежды и спец. питания для ППП предприятия, а также профессиональный медицинский осмотр работников.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</w:t>
      </w:r>
      <w:proofErr w:type="gramStart"/>
      <w:r w:rsidRPr="00D436C7">
        <w:t>с</w:t>
      </w:r>
      <w:proofErr w:type="gramEnd"/>
      <w:r w:rsidRPr="00D436C7">
        <w:t xml:space="preserve">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 xml:space="preserve">379,67 </w:t>
      </w:r>
      <w:r w:rsidRPr="00D436C7">
        <w:t>тыс. руб. Расходы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Корректировка плановых расходов по статье относительно предложений предприятия в сторону снижения составила – </w:t>
      </w:r>
      <w:r w:rsidRPr="00D436C7">
        <w:rPr>
          <w:b/>
          <w:i/>
        </w:rPr>
        <w:t xml:space="preserve">4,12 </w:t>
      </w:r>
      <w:r w:rsidRPr="00D436C7">
        <w:t>тыс. руб. (декабрь 2012 года к предложениям предприятия).</w:t>
      </w:r>
    </w:p>
    <w:p w:rsidR="00D436C7" w:rsidRPr="00D436C7" w:rsidRDefault="00D436C7" w:rsidP="00D436C7">
      <w:pPr>
        <w:tabs>
          <w:tab w:val="left" w:pos="1134"/>
        </w:tabs>
        <w:jc w:val="center"/>
        <w:rPr>
          <w:b/>
          <w:u w:val="single"/>
        </w:rPr>
      </w:pPr>
      <w:r w:rsidRPr="00D436C7">
        <w:rPr>
          <w:b/>
          <w:u w:val="single"/>
        </w:rPr>
        <w:t>Охрана объектов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    -  </w:t>
      </w:r>
      <w:r w:rsidRPr="00D436C7">
        <w:rPr>
          <w:b/>
        </w:rPr>
        <w:t>по 31.08.2012</w:t>
      </w:r>
      <w:r w:rsidRPr="00D436C7">
        <w:t xml:space="preserve"> – </w:t>
      </w:r>
      <w:r w:rsidRPr="00D436C7">
        <w:rPr>
          <w:b/>
          <w:i/>
        </w:rPr>
        <w:t xml:space="preserve">57,24 </w:t>
      </w:r>
      <w:r w:rsidRPr="00D436C7">
        <w:t xml:space="preserve">тыс. руб. Затраты приняты представленным договорам с ОВО Отдела МВД России по </w:t>
      </w:r>
      <w:proofErr w:type="spellStart"/>
      <w:r w:rsidRPr="00D436C7">
        <w:t>Тисульскому</w:t>
      </w:r>
      <w:proofErr w:type="spellEnd"/>
      <w:r w:rsidRPr="00D436C7">
        <w:t xml:space="preserve"> району от 01.01.2012 г. №21 (тревожная сигнализация) и с ФГУП «Охрана» МВД России от 20.12.2012 г. № 4681200009. (техническое обслуживание). 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- с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 xml:space="preserve">57,24 </w:t>
      </w:r>
      <w:r w:rsidRPr="00D436C7">
        <w:t>тыс. руб. Расходы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709"/>
        </w:tabs>
        <w:jc w:val="both"/>
      </w:pPr>
      <w:r w:rsidRPr="00D436C7">
        <w:tab/>
        <w:t xml:space="preserve">Корректировка плановых расходов по статье относительно предложений предприятия в сторону увеличения составила – </w:t>
      </w:r>
      <w:r w:rsidRPr="00D436C7">
        <w:rPr>
          <w:b/>
          <w:i/>
        </w:rPr>
        <w:t xml:space="preserve">1,24 </w:t>
      </w:r>
      <w:r w:rsidRPr="00D436C7">
        <w:t>тыс. руб. (декабрь 2012 года к предложениям предприятия) в связи с допущенной неточностью предприятия.</w:t>
      </w:r>
    </w:p>
    <w:p w:rsidR="00D436C7" w:rsidRPr="00D436C7" w:rsidRDefault="00D436C7" w:rsidP="00D436C7">
      <w:pPr>
        <w:tabs>
          <w:tab w:val="left" w:pos="1134"/>
        </w:tabs>
        <w:ind w:left="426"/>
        <w:jc w:val="center"/>
        <w:rPr>
          <w:b/>
          <w:u w:val="single"/>
        </w:rPr>
      </w:pPr>
      <w:r w:rsidRPr="00D436C7">
        <w:rPr>
          <w:b/>
          <w:u w:val="single"/>
        </w:rPr>
        <w:t>Общехозяйственные расходы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proofErr w:type="gramStart"/>
      <w:r w:rsidRPr="00D436C7">
        <w:t xml:space="preserve">Предприятием заявлены для учета в необходимой валовой выручке по генерации, передаче и распределению тепловой энергии общехозяйственные расходы в сумме </w:t>
      </w:r>
      <w:r w:rsidRPr="00D436C7">
        <w:rPr>
          <w:b/>
          <w:i/>
        </w:rPr>
        <w:t>3062,90</w:t>
      </w:r>
      <w:r w:rsidRPr="00D436C7">
        <w:t xml:space="preserve"> тыс. руб. В составе расходов по рассматриваемой статье предприятие учитывает: оплату труда АУП (с отчислениями), а также </w:t>
      </w:r>
      <w:proofErr w:type="spellStart"/>
      <w:r w:rsidRPr="00D436C7">
        <w:t>автоуслуги</w:t>
      </w:r>
      <w:proofErr w:type="spellEnd"/>
      <w:r w:rsidRPr="00D436C7">
        <w:t xml:space="preserve"> служебного автомобиля, командировочные расходы, 1-С бухгалтерия, аренда здания, услуги связи, услуги банка и др.</w:t>
      </w:r>
      <w:proofErr w:type="gramEnd"/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По результатам проведенного анализа расходы по статье приняты с учетом календарной разбивки на следующем уровне (в расчете на год):</w:t>
      </w:r>
    </w:p>
    <w:p w:rsidR="00D436C7" w:rsidRPr="00D436C7" w:rsidRDefault="00D436C7" w:rsidP="00D436C7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D436C7">
        <w:rPr>
          <w:b/>
        </w:rPr>
        <w:t>по 31.08.2012</w:t>
      </w:r>
      <w:r w:rsidRPr="00D436C7">
        <w:t xml:space="preserve"> – </w:t>
      </w:r>
      <w:r w:rsidRPr="00D436C7">
        <w:rPr>
          <w:b/>
          <w:i/>
        </w:rPr>
        <w:t>2882,56</w:t>
      </w:r>
      <w:r w:rsidRPr="00D436C7">
        <w:t xml:space="preserve"> тыс. руб. Затраты приняты на уровне факта 2011 года (согласно </w:t>
      </w:r>
      <w:proofErr w:type="spellStart"/>
      <w:r w:rsidRPr="00D436C7">
        <w:t>оборотно</w:t>
      </w:r>
      <w:proofErr w:type="spellEnd"/>
      <w:r w:rsidRPr="00D436C7">
        <w:t xml:space="preserve">-сальдовой ведомости по </w:t>
      </w:r>
      <w:proofErr w:type="spellStart"/>
      <w:r w:rsidRPr="00D436C7">
        <w:t>сч</w:t>
      </w:r>
      <w:proofErr w:type="spellEnd"/>
      <w:r w:rsidRPr="00D436C7">
        <w:t>. 26 за 2011 год) с учетом индекса потребительских цен Минэкономразвития России на 2012 год – 105,1 и отнесенной в доле относимой на тепловую энергию 60,2 %.</w:t>
      </w:r>
    </w:p>
    <w:p w:rsidR="00D436C7" w:rsidRPr="00D436C7" w:rsidRDefault="00D436C7" w:rsidP="00D436C7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D436C7">
        <w:t xml:space="preserve">с 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>2882,56</w:t>
      </w:r>
      <w:r w:rsidRPr="00D436C7">
        <w:t xml:space="preserve"> </w:t>
      </w:r>
      <w:r w:rsidRPr="00D436C7">
        <w:rPr>
          <w:b/>
          <w:i/>
        </w:rPr>
        <w:t xml:space="preserve"> </w:t>
      </w:r>
      <w:r w:rsidRPr="00D436C7">
        <w:t>тыс. руб. Расходы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426"/>
        </w:tabs>
        <w:jc w:val="both"/>
      </w:pPr>
      <w:r w:rsidRPr="00D436C7">
        <w:lastRenderedPageBreak/>
        <w:tab/>
        <w:t xml:space="preserve">Корректировка плановых расходов по статье относительно предложений предприятия в сторону снижения составила – </w:t>
      </w:r>
      <w:r w:rsidRPr="00D436C7">
        <w:rPr>
          <w:b/>
          <w:i/>
        </w:rPr>
        <w:t xml:space="preserve">180,34 </w:t>
      </w:r>
      <w:r w:rsidRPr="00D436C7">
        <w:t>тыс. руб. (декабрь 2012 года к предложениям предприятия)</w:t>
      </w:r>
      <w:r w:rsidR="00334F46">
        <w:t>.</w:t>
      </w:r>
    </w:p>
    <w:p w:rsidR="00D436C7" w:rsidRPr="00D436C7" w:rsidRDefault="00D436C7" w:rsidP="00D436C7">
      <w:pPr>
        <w:tabs>
          <w:tab w:val="left" w:pos="1134"/>
        </w:tabs>
        <w:jc w:val="center"/>
        <w:rPr>
          <w:b/>
          <w:u w:val="single"/>
        </w:rPr>
      </w:pPr>
      <w:r w:rsidRPr="00D436C7">
        <w:rPr>
          <w:b/>
          <w:u w:val="single"/>
        </w:rPr>
        <w:t>Другие расходы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Предприятием заявлены для учета в необходимой валовой выручке по генерации, передаче и распределению тепловой энергии затраты по статье «Другие расходы» в сумме </w:t>
      </w:r>
      <w:r w:rsidRPr="00D436C7">
        <w:rPr>
          <w:b/>
          <w:i/>
        </w:rPr>
        <w:t>585,10</w:t>
      </w:r>
      <w:r w:rsidRPr="00D436C7">
        <w:t xml:space="preserve"> тыс. руб. Расходы по статье включают в себя экологические платежи за загрязнение окружающей среды.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>Расходы по статье приняты с учетом календарной разбивки на следующем уровне (в расчете на год):</w:t>
      </w:r>
    </w:p>
    <w:p w:rsidR="00D436C7" w:rsidRPr="00D436C7" w:rsidRDefault="00334F46" w:rsidP="00D436C7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D436C7">
        <w:rPr>
          <w:b/>
        </w:rPr>
        <w:t>по 31.08.2012</w:t>
      </w:r>
      <w:r w:rsidRPr="00D436C7">
        <w:t xml:space="preserve"> </w:t>
      </w:r>
      <w:r w:rsidR="00D436C7" w:rsidRPr="00D436C7">
        <w:t>–</w:t>
      </w:r>
      <w:r w:rsidR="00D436C7" w:rsidRPr="00D436C7">
        <w:rPr>
          <w:b/>
          <w:i/>
        </w:rPr>
        <w:t>1,53</w:t>
      </w:r>
      <w:r w:rsidR="00D436C7" w:rsidRPr="00D436C7">
        <w:t xml:space="preserve"> тыс. руб. Расходы приняты в пределах допустимых сбросов. Исключена плата за сверхлимитные выбросы.</w:t>
      </w:r>
    </w:p>
    <w:p w:rsidR="00D436C7" w:rsidRPr="00D436C7" w:rsidRDefault="00D436C7" w:rsidP="00D436C7">
      <w:pPr>
        <w:tabs>
          <w:tab w:val="left" w:pos="0"/>
        </w:tabs>
        <w:jc w:val="both"/>
      </w:pPr>
      <w:r w:rsidRPr="00D436C7">
        <w:tab/>
        <w:t xml:space="preserve">- с </w:t>
      </w:r>
      <w:r w:rsidRPr="00D436C7">
        <w:rPr>
          <w:b/>
        </w:rPr>
        <w:t>01.09.2012</w:t>
      </w:r>
      <w:r w:rsidRPr="00D436C7">
        <w:t xml:space="preserve"> – </w:t>
      </w:r>
      <w:r w:rsidRPr="00D436C7">
        <w:rPr>
          <w:b/>
          <w:i/>
        </w:rPr>
        <w:t>1,53</w:t>
      </w:r>
      <w:r w:rsidRPr="00D436C7">
        <w:t xml:space="preserve"> тыс. руб. Расходы приняты на уровне предыдущего периода календарной разбивки.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Корректировка плановых расходов по статье «Другие расходы» относительно предложений предприятия в сторону снижения составила – </w:t>
      </w:r>
      <w:r w:rsidRPr="00D436C7">
        <w:rPr>
          <w:b/>
          <w:i/>
        </w:rPr>
        <w:t>583,57</w:t>
      </w:r>
      <w:r w:rsidRPr="00D436C7">
        <w:t xml:space="preserve"> тыс. руб. (декабрь 2012 года к предложению предприятия).</w:t>
      </w:r>
    </w:p>
    <w:p w:rsidR="00D436C7" w:rsidRPr="00D436C7" w:rsidRDefault="00D436C7" w:rsidP="00D436C7">
      <w:pPr>
        <w:tabs>
          <w:tab w:val="left" w:pos="1134"/>
        </w:tabs>
        <w:ind w:firstLine="426"/>
        <w:jc w:val="both"/>
      </w:pPr>
      <w:r w:rsidRPr="00D436C7">
        <w:t xml:space="preserve">Общая сумма корректировок по статьям затрат в сторону снижения, с учетом календарной разбивки, декабрь 2012 к предложению предприятия составила </w:t>
      </w:r>
      <w:r w:rsidRPr="00D436C7">
        <w:rPr>
          <w:b/>
          <w:i/>
        </w:rPr>
        <w:t xml:space="preserve">7180,95 </w:t>
      </w:r>
      <w:r w:rsidRPr="00D436C7">
        <w:t xml:space="preserve">тыс. руб. в сторону снижения. </w:t>
      </w:r>
    </w:p>
    <w:p w:rsidR="00D436C7" w:rsidRPr="00D436C7" w:rsidRDefault="00D436C7" w:rsidP="00D436C7">
      <w:pPr>
        <w:tabs>
          <w:tab w:val="left" w:pos="567"/>
        </w:tabs>
        <w:jc w:val="both"/>
      </w:pPr>
      <w:r w:rsidRPr="00D436C7">
        <w:tab/>
      </w:r>
      <w:r w:rsidR="00380F11">
        <w:t xml:space="preserve">Признан </w:t>
      </w:r>
      <w:r w:rsidRPr="00D436C7">
        <w:t xml:space="preserve">экономически обоснованным в периодах календарной разбивки при установлении предельных уровней тарифов на тепловую энергию уровень прибыли в размере </w:t>
      </w:r>
      <w:r w:rsidRPr="00D436C7">
        <w:rPr>
          <w:b/>
          <w:bCs/>
          <w:i/>
          <w:iCs/>
        </w:rPr>
        <w:t xml:space="preserve">254 </w:t>
      </w:r>
      <w:r w:rsidRPr="00D436C7">
        <w:t xml:space="preserve">тыс. руб., в том числе налог на имущество  </w:t>
      </w:r>
      <w:r w:rsidRPr="00D436C7">
        <w:rPr>
          <w:b/>
          <w:bCs/>
          <w:i/>
          <w:iCs/>
        </w:rPr>
        <w:t xml:space="preserve">254 </w:t>
      </w:r>
      <w:r w:rsidRPr="00D436C7">
        <w:t>тыс. руб.</w:t>
      </w:r>
    </w:p>
    <w:p w:rsidR="00D436C7" w:rsidRDefault="00D436C7" w:rsidP="00D436C7">
      <w:pPr>
        <w:tabs>
          <w:tab w:val="left" w:pos="426"/>
        </w:tabs>
        <w:ind w:firstLine="426"/>
        <w:jc w:val="both"/>
      </w:pPr>
      <w:r w:rsidRPr="00D436C7">
        <w:t xml:space="preserve">Общая сумма корректировки НВВ на 31.12.2012 года к предложениям предприятия в сторону снижения составила </w:t>
      </w:r>
      <w:r w:rsidRPr="00D436C7">
        <w:rPr>
          <w:b/>
          <w:i/>
        </w:rPr>
        <w:t xml:space="preserve">7180,95 </w:t>
      </w:r>
      <w:r w:rsidRPr="00D436C7">
        <w:t xml:space="preserve">тыс. руб., в том числе на потребительском рынке </w:t>
      </w:r>
      <w:r w:rsidRPr="00D436C7">
        <w:rPr>
          <w:b/>
          <w:i/>
        </w:rPr>
        <w:t>7637,78</w:t>
      </w:r>
      <w:r w:rsidRPr="00D436C7">
        <w:t>тыс. руб.</w:t>
      </w:r>
    </w:p>
    <w:p w:rsidR="00A111F5" w:rsidRPr="00A111F5" w:rsidRDefault="00A111F5" w:rsidP="00A111F5">
      <w:pPr>
        <w:ind w:firstLine="708"/>
        <w:jc w:val="both"/>
      </w:pPr>
      <w:r w:rsidRPr="00A111F5">
        <w:t>Сводная информация и смета расходов</w:t>
      </w:r>
      <w:r>
        <w:t xml:space="preserve"> </w:t>
      </w:r>
      <w:r w:rsidRPr="00A111F5">
        <w:t>по производству и реализации тепловой энергии МУП ЖКУ "Белогорск", Тисульский район</w:t>
      </w:r>
      <w:r>
        <w:t xml:space="preserve"> – приложение № 5 к протоколу.</w:t>
      </w:r>
    </w:p>
    <w:p w:rsidR="0088746D" w:rsidRDefault="00104970" w:rsidP="0088746D">
      <w:pPr>
        <w:ind w:firstLine="708"/>
        <w:jc w:val="both"/>
      </w:pPr>
      <w:r>
        <w:t xml:space="preserve">Рассмотрев представленные материалы, Правлением РЭК </w:t>
      </w:r>
    </w:p>
    <w:p w:rsidR="00104970" w:rsidRDefault="00104970" w:rsidP="0088746D">
      <w:pPr>
        <w:ind w:firstLine="708"/>
        <w:jc w:val="both"/>
        <w:rPr>
          <w:b/>
        </w:rPr>
      </w:pPr>
      <w:r>
        <w:rPr>
          <w:b/>
        </w:rPr>
        <w:t>ПОСТАНОВИЛИ:</w:t>
      </w:r>
    </w:p>
    <w:p w:rsidR="00104970" w:rsidRDefault="00104970" w:rsidP="00104970">
      <w:pPr>
        <w:ind w:firstLine="708"/>
        <w:jc w:val="both"/>
      </w:pPr>
      <w:r>
        <w:t>1. Установить тарифы на тепловую энергию, реализуемую МУП «Жилищно-коммунальное управление «Белогорск» (п. Белогорск, Тисульский район) на потребительском рынке, с календарной разбивкой -  приложения №</w:t>
      </w:r>
      <w:r w:rsidR="00885005">
        <w:t xml:space="preserve"> </w:t>
      </w:r>
      <w:r>
        <w:t>1, №</w:t>
      </w:r>
      <w:r w:rsidR="00885005">
        <w:t xml:space="preserve"> </w:t>
      </w:r>
      <w:r>
        <w:t>2 к настоящему протоколу.</w:t>
      </w:r>
    </w:p>
    <w:p w:rsidR="00104970" w:rsidRPr="00104970" w:rsidRDefault="00104970" w:rsidP="00104970">
      <w:pPr>
        <w:ind w:firstLine="708"/>
        <w:jc w:val="both"/>
      </w:pPr>
      <w:r>
        <w:t>2. Установить тарифы на теплоноситель, реализуемый МУП «Жилищно-коммунальное управление «Белогорск» (п. Белогорск, Тисульский район) на потребительском рынке, с календарной разбивкой -  приложения №</w:t>
      </w:r>
      <w:r w:rsidR="00885005">
        <w:t xml:space="preserve"> </w:t>
      </w:r>
      <w:r>
        <w:t>3, №</w:t>
      </w:r>
      <w:r w:rsidR="00885005">
        <w:t xml:space="preserve"> </w:t>
      </w:r>
      <w:r>
        <w:t>4 к настоящему протоколу.</w:t>
      </w:r>
    </w:p>
    <w:p w:rsidR="0088746D" w:rsidRDefault="0088746D" w:rsidP="0088746D">
      <w:pPr>
        <w:ind w:firstLine="708"/>
        <w:jc w:val="both"/>
        <w:rPr>
          <w:b/>
        </w:rPr>
      </w:pPr>
      <w:r w:rsidRPr="00086F29">
        <w:rPr>
          <w:b/>
        </w:rPr>
        <w:t>Голосовали: ЗА – единогласно.</w:t>
      </w:r>
    </w:p>
    <w:p w:rsidR="00A60854" w:rsidRDefault="00A60854" w:rsidP="0088746D">
      <w:pPr>
        <w:ind w:firstLine="708"/>
        <w:jc w:val="both"/>
        <w:rPr>
          <w:b/>
        </w:rPr>
      </w:pPr>
    </w:p>
    <w:p w:rsidR="00A60854" w:rsidRPr="00B365FA" w:rsidRDefault="00A60854" w:rsidP="00A60854">
      <w:pPr>
        <w:jc w:val="both"/>
      </w:pPr>
      <w:r w:rsidRPr="00B365FA">
        <w:t>Члены Правления РЭК:</w:t>
      </w:r>
    </w:p>
    <w:p w:rsidR="00A60854" w:rsidRDefault="00A60854" w:rsidP="00A60854">
      <w:pPr>
        <w:jc w:val="both"/>
      </w:pPr>
    </w:p>
    <w:p w:rsidR="00A60854" w:rsidRPr="00B365FA" w:rsidRDefault="00A60854" w:rsidP="00A60854">
      <w:pPr>
        <w:jc w:val="both"/>
      </w:pPr>
    </w:p>
    <w:p w:rsidR="00A60854" w:rsidRPr="00B365FA" w:rsidRDefault="00A60854" w:rsidP="00A60854">
      <w:pPr>
        <w:ind w:left="708"/>
        <w:jc w:val="both"/>
      </w:pPr>
      <w:r w:rsidRPr="00B365FA">
        <w:t>____________________ А.В. Дюков</w:t>
      </w:r>
    </w:p>
    <w:p w:rsidR="00A60854" w:rsidRPr="00B365FA" w:rsidRDefault="00A60854" w:rsidP="00A60854">
      <w:pPr>
        <w:ind w:left="708"/>
        <w:jc w:val="both"/>
      </w:pPr>
    </w:p>
    <w:p w:rsidR="00A60854" w:rsidRPr="00B365FA" w:rsidRDefault="00A60854" w:rsidP="00A60854">
      <w:pPr>
        <w:ind w:left="708"/>
        <w:jc w:val="both"/>
      </w:pPr>
    </w:p>
    <w:p w:rsidR="00A60854" w:rsidRPr="00B365FA" w:rsidRDefault="00A60854" w:rsidP="00A60854">
      <w:pPr>
        <w:ind w:left="708"/>
        <w:jc w:val="both"/>
      </w:pPr>
      <w:r w:rsidRPr="00B365FA">
        <w:t>____________________ Э.Б. Гусельщиков</w:t>
      </w:r>
    </w:p>
    <w:p w:rsidR="00A60854" w:rsidRPr="00B365FA" w:rsidRDefault="00A60854" w:rsidP="00A60854">
      <w:pPr>
        <w:ind w:left="708"/>
        <w:jc w:val="both"/>
      </w:pPr>
    </w:p>
    <w:p w:rsidR="00A60854" w:rsidRPr="00B365FA" w:rsidRDefault="00A60854" w:rsidP="00A60854">
      <w:pPr>
        <w:jc w:val="both"/>
      </w:pPr>
    </w:p>
    <w:p w:rsidR="00A60854" w:rsidRPr="00B365FA" w:rsidRDefault="00A60854" w:rsidP="00A60854">
      <w:pPr>
        <w:ind w:left="708"/>
        <w:jc w:val="both"/>
      </w:pPr>
      <w:r w:rsidRPr="00B365FA">
        <w:t>________________</w:t>
      </w:r>
      <w:r>
        <w:t>_____</w:t>
      </w:r>
      <w:r w:rsidRPr="00B365FA">
        <w:t xml:space="preserve"> П.Г. Незнанов</w:t>
      </w:r>
    </w:p>
    <w:p w:rsidR="00A60854" w:rsidRPr="00B365FA" w:rsidRDefault="00A60854" w:rsidP="00A60854">
      <w:pPr>
        <w:ind w:left="708"/>
        <w:jc w:val="both"/>
      </w:pPr>
    </w:p>
    <w:p w:rsidR="00A60854" w:rsidRPr="00B365FA" w:rsidRDefault="00A60854" w:rsidP="00A60854">
      <w:pPr>
        <w:ind w:left="708"/>
        <w:jc w:val="both"/>
      </w:pPr>
    </w:p>
    <w:p w:rsidR="00A60854" w:rsidRPr="00B365FA" w:rsidRDefault="00A60854" w:rsidP="00A60854">
      <w:pPr>
        <w:ind w:left="708"/>
        <w:jc w:val="both"/>
      </w:pPr>
      <w:r w:rsidRPr="00B365FA">
        <w:t>Секретарь заседания:</w:t>
      </w:r>
    </w:p>
    <w:p w:rsidR="00A60854" w:rsidRPr="00B365FA" w:rsidRDefault="00A60854" w:rsidP="00A60854">
      <w:pPr>
        <w:ind w:left="708"/>
        <w:jc w:val="both"/>
      </w:pPr>
    </w:p>
    <w:p w:rsidR="00A60854" w:rsidRPr="00B365FA" w:rsidRDefault="00A60854" w:rsidP="00A60854">
      <w:pPr>
        <w:ind w:left="708"/>
        <w:jc w:val="both"/>
      </w:pPr>
    </w:p>
    <w:p w:rsidR="00A60854" w:rsidRDefault="00A60854" w:rsidP="0027306D">
      <w:pPr>
        <w:ind w:left="708"/>
        <w:jc w:val="both"/>
      </w:pPr>
      <w:r w:rsidRPr="00B365FA">
        <w:t>____________________ К.А. Приезжев</w:t>
      </w:r>
    </w:p>
    <w:p w:rsidR="0088746D" w:rsidRDefault="00A60854" w:rsidP="00A60854">
      <w:pPr>
        <w:jc w:val="right"/>
      </w:pPr>
      <w:r>
        <w:lastRenderedPageBreak/>
        <w:t>Приложение № 1 к протоколу</w:t>
      </w:r>
    </w:p>
    <w:p w:rsidR="00A60854" w:rsidRDefault="00A60854" w:rsidP="00A60854">
      <w:pPr>
        <w:jc w:val="right"/>
      </w:pPr>
      <w:bookmarkStart w:id="1" w:name="_GoBack"/>
      <w:bookmarkEnd w:id="1"/>
      <w:r>
        <w:rPr>
          <w:noProof/>
        </w:rPr>
        <w:drawing>
          <wp:inline distT="0" distB="0" distL="0" distR="0">
            <wp:extent cx="6410325" cy="8601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54" w:rsidRDefault="00A60854" w:rsidP="00A60854">
      <w:pPr>
        <w:jc w:val="right"/>
      </w:pPr>
      <w:r>
        <w:t>Приложение № 2 к протоколу</w:t>
      </w:r>
    </w:p>
    <w:p w:rsidR="00A60854" w:rsidRDefault="00A60854" w:rsidP="00A60854">
      <w:pPr>
        <w:jc w:val="right"/>
      </w:pPr>
      <w:r w:rsidRPr="00A60854">
        <w:rPr>
          <w:noProof/>
        </w:rPr>
        <w:lastRenderedPageBreak/>
        <w:drawing>
          <wp:inline distT="0" distB="0" distL="0" distR="0">
            <wp:extent cx="6381750" cy="8867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54" w:rsidRDefault="00A60854" w:rsidP="00A60854">
      <w:pPr>
        <w:jc w:val="right"/>
      </w:pPr>
      <w:r>
        <w:t>Приложение № 3 к протоколу</w:t>
      </w:r>
    </w:p>
    <w:p w:rsidR="00A60854" w:rsidRDefault="00A60854" w:rsidP="00A60854">
      <w:pPr>
        <w:jc w:val="right"/>
      </w:pPr>
      <w:r w:rsidRPr="00A60854">
        <w:rPr>
          <w:noProof/>
        </w:rPr>
        <w:lastRenderedPageBreak/>
        <w:drawing>
          <wp:inline distT="0" distB="0" distL="0" distR="0" wp14:anchorId="0D5DB948" wp14:editId="5F99B4A7">
            <wp:extent cx="6408532" cy="4276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2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6D" w:rsidRDefault="00A60854" w:rsidP="00A60854">
      <w:pPr>
        <w:jc w:val="right"/>
      </w:pPr>
      <w:r>
        <w:t>Приложение № 4 к протоколу</w:t>
      </w:r>
    </w:p>
    <w:p w:rsidR="00A60854" w:rsidRPr="00B365FA" w:rsidRDefault="00A60854" w:rsidP="00A60854">
      <w:pPr>
        <w:jc w:val="right"/>
      </w:pPr>
      <w:r w:rsidRPr="00A60854">
        <w:rPr>
          <w:noProof/>
        </w:rPr>
        <w:drawing>
          <wp:inline distT="0" distB="0" distL="0" distR="0" wp14:anchorId="4258DF3F" wp14:editId="66795584">
            <wp:extent cx="6408420" cy="41377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13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31" w:rsidRDefault="003D5031">
      <w:pPr>
        <w:spacing w:after="200" w:line="276" w:lineRule="auto"/>
      </w:pPr>
      <w:r>
        <w:br w:type="page"/>
      </w:r>
    </w:p>
    <w:p w:rsidR="00CC31BB" w:rsidRDefault="003D5031" w:rsidP="005061E3">
      <w:pPr>
        <w:jc w:val="right"/>
      </w:pPr>
      <w:r>
        <w:lastRenderedPageBreak/>
        <w:t>Приложение № 5 к протоколу</w:t>
      </w:r>
    </w:p>
    <w:p w:rsidR="003D5031" w:rsidRDefault="003D5031" w:rsidP="005061E3">
      <w:pPr>
        <w:jc w:val="right"/>
      </w:pPr>
      <w:r w:rsidRPr="003D5031">
        <w:drawing>
          <wp:inline distT="0" distB="0" distL="0" distR="0" wp14:anchorId="790FC0BA" wp14:editId="6C61A22B">
            <wp:extent cx="6408448" cy="881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8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031" w:rsidSect="009E548F">
      <w:headerReference w:type="default" r:id="rId14"/>
      <w:footerReference w:type="default" r:id="rId15"/>
      <w:pgSz w:w="11906" w:h="16838"/>
      <w:pgMar w:top="85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81" w:rsidRDefault="009A3781" w:rsidP="001A668D">
      <w:r>
        <w:separator/>
      </w:r>
    </w:p>
  </w:endnote>
  <w:endnote w:type="continuationSeparator" w:id="0">
    <w:p w:rsidR="009A3781" w:rsidRDefault="009A3781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04" w:rsidRDefault="00F57F04" w:rsidP="004A1956">
    <w:pPr>
      <w:pStyle w:val="a5"/>
    </w:pPr>
    <w:r>
      <w:t>____</w:t>
    </w:r>
    <w:r w:rsidR="004A1956">
      <w:t>_________</w:t>
    </w:r>
    <w:r>
      <w:t>_________________________________________</w:t>
    </w:r>
    <w:r w:rsidR="004A1956">
      <w:t>____________________________</w:t>
    </w:r>
    <w:r w:rsidR="004A1956">
      <w:tab/>
    </w:r>
    <w:r>
      <w:t xml:space="preserve">Протокол Правления РЭК № </w:t>
    </w:r>
    <w:r w:rsidR="00380F11">
      <w:t>33</w:t>
    </w:r>
    <w:r>
      <w:t xml:space="preserve">-т от </w:t>
    </w:r>
    <w:r w:rsidR="00380F11">
      <w:t>31.07</w:t>
    </w:r>
    <w:r>
      <w:t>.2012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81" w:rsidRDefault="009A3781" w:rsidP="001A668D">
      <w:r>
        <w:separator/>
      </w:r>
    </w:p>
  </w:footnote>
  <w:footnote w:type="continuationSeparator" w:id="0">
    <w:p w:rsidR="009A3781" w:rsidRDefault="009A3781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EndPr/>
    <w:sdtContent>
      <w:p w:rsidR="00E64C84" w:rsidRDefault="00E64C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06D">
          <w:rPr>
            <w:noProof/>
          </w:rPr>
          <w:t>6</w:t>
        </w:r>
        <w:r>
          <w:fldChar w:fldCharType="end"/>
        </w:r>
      </w:p>
    </w:sdtContent>
  </w:sdt>
  <w:p w:rsidR="00E64C84" w:rsidRDefault="00E64C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738"/>
    <w:multiLevelType w:val="hybridMultilevel"/>
    <w:tmpl w:val="8D5CAAF8"/>
    <w:lvl w:ilvl="0" w:tplc="41886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4D86"/>
    <w:rsid w:val="00005774"/>
    <w:rsid w:val="00011D83"/>
    <w:rsid w:val="0002174C"/>
    <w:rsid w:val="0002200C"/>
    <w:rsid w:val="00035C6C"/>
    <w:rsid w:val="00052767"/>
    <w:rsid w:val="00057925"/>
    <w:rsid w:val="00064269"/>
    <w:rsid w:val="00073D45"/>
    <w:rsid w:val="0008000E"/>
    <w:rsid w:val="000978C7"/>
    <w:rsid w:val="000C1FC8"/>
    <w:rsid w:val="000C596D"/>
    <w:rsid w:val="000C5EFB"/>
    <w:rsid w:val="000F1202"/>
    <w:rsid w:val="000F26E8"/>
    <w:rsid w:val="00104970"/>
    <w:rsid w:val="00105BBA"/>
    <w:rsid w:val="00112E24"/>
    <w:rsid w:val="00115EAD"/>
    <w:rsid w:val="001212A9"/>
    <w:rsid w:val="00121D08"/>
    <w:rsid w:val="00122533"/>
    <w:rsid w:val="00130288"/>
    <w:rsid w:val="0013303B"/>
    <w:rsid w:val="00143BA6"/>
    <w:rsid w:val="00153F9C"/>
    <w:rsid w:val="00156A63"/>
    <w:rsid w:val="001623FC"/>
    <w:rsid w:val="00170453"/>
    <w:rsid w:val="00173991"/>
    <w:rsid w:val="00181C9E"/>
    <w:rsid w:val="001A668D"/>
    <w:rsid w:val="001B1C08"/>
    <w:rsid w:val="001B1F99"/>
    <w:rsid w:val="001B543F"/>
    <w:rsid w:val="001D00E1"/>
    <w:rsid w:val="001D71FB"/>
    <w:rsid w:val="001E1F37"/>
    <w:rsid w:val="001E5178"/>
    <w:rsid w:val="001F283C"/>
    <w:rsid w:val="00204F24"/>
    <w:rsid w:val="00217806"/>
    <w:rsid w:val="002232D7"/>
    <w:rsid w:val="00226E1E"/>
    <w:rsid w:val="002372FC"/>
    <w:rsid w:val="002511E6"/>
    <w:rsid w:val="0025632F"/>
    <w:rsid w:val="0027009B"/>
    <w:rsid w:val="0027199F"/>
    <w:rsid w:val="0027306D"/>
    <w:rsid w:val="0027656B"/>
    <w:rsid w:val="00280BDE"/>
    <w:rsid w:val="002844E1"/>
    <w:rsid w:val="00287255"/>
    <w:rsid w:val="00296CAB"/>
    <w:rsid w:val="002D6B71"/>
    <w:rsid w:val="00304046"/>
    <w:rsid w:val="0031126C"/>
    <w:rsid w:val="003131E0"/>
    <w:rsid w:val="00320C15"/>
    <w:rsid w:val="003229D4"/>
    <w:rsid w:val="00334F46"/>
    <w:rsid w:val="00335966"/>
    <w:rsid w:val="00342B3B"/>
    <w:rsid w:val="00352020"/>
    <w:rsid w:val="003633D3"/>
    <w:rsid w:val="00380F11"/>
    <w:rsid w:val="003826FF"/>
    <w:rsid w:val="00386985"/>
    <w:rsid w:val="0039379D"/>
    <w:rsid w:val="003952E5"/>
    <w:rsid w:val="003A53EB"/>
    <w:rsid w:val="003C0AED"/>
    <w:rsid w:val="003C3FA5"/>
    <w:rsid w:val="003D4618"/>
    <w:rsid w:val="003D5031"/>
    <w:rsid w:val="003D788D"/>
    <w:rsid w:val="003F6F79"/>
    <w:rsid w:val="004125F0"/>
    <w:rsid w:val="00417650"/>
    <w:rsid w:val="00423D66"/>
    <w:rsid w:val="00433D8C"/>
    <w:rsid w:val="004431C4"/>
    <w:rsid w:val="00464FF4"/>
    <w:rsid w:val="00471807"/>
    <w:rsid w:val="00475B87"/>
    <w:rsid w:val="0047762B"/>
    <w:rsid w:val="0048318B"/>
    <w:rsid w:val="0048411F"/>
    <w:rsid w:val="004863FE"/>
    <w:rsid w:val="00487813"/>
    <w:rsid w:val="00494297"/>
    <w:rsid w:val="004970EB"/>
    <w:rsid w:val="004977E7"/>
    <w:rsid w:val="004A1956"/>
    <w:rsid w:val="004A1990"/>
    <w:rsid w:val="004A3506"/>
    <w:rsid w:val="004A72AE"/>
    <w:rsid w:val="004B0F86"/>
    <w:rsid w:val="004D55BE"/>
    <w:rsid w:val="004E2224"/>
    <w:rsid w:val="004F6042"/>
    <w:rsid w:val="005061E3"/>
    <w:rsid w:val="00515768"/>
    <w:rsid w:val="00521DF3"/>
    <w:rsid w:val="005232C1"/>
    <w:rsid w:val="005272A3"/>
    <w:rsid w:val="00532E39"/>
    <w:rsid w:val="00552566"/>
    <w:rsid w:val="005607FB"/>
    <w:rsid w:val="00570675"/>
    <w:rsid w:val="005807E0"/>
    <w:rsid w:val="00592B7D"/>
    <w:rsid w:val="005A3763"/>
    <w:rsid w:val="005B728D"/>
    <w:rsid w:val="005B7294"/>
    <w:rsid w:val="005C1106"/>
    <w:rsid w:val="005C4F10"/>
    <w:rsid w:val="005D048B"/>
    <w:rsid w:val="005E1BAE"/>
    <w:rsid w:val="005F056F"/>
    <w:rsid w:val="005F416E"/>
    <w:rsid w:val="005F47DC"/>
    <w:rsid w:val="00604E1D"/>
    <w:rsid w:val="00623033"/>
    <w:rsid w:val="0062343D"/>
    <w:rsid w:val="006357F4"/>
    <w:rsid w:val="00645F54"/>
    <w:rsid w:val="00645FB6"/>
    <w:rsid w:val="0064772D"/>
    <w:rsid w:val="00656BC6"/>
    <w:rsid w:val="00675BD7"/>
    <w:rsid w:val="0068734B"/>
    <w:rsid w:val="00693C33"/>
    <w:rsid w:val="006A0A8E"/>
    <w:rsid w:val="006A7625"/>
    <w:rsid w:val="006C2557"/>
    <w:rsid w:val="006D7F68"/>
    <w:rsid w:val="00711783"/>
    <w:rsid w:val="00715466"/>
    <w:rsid w:val="007174F3"/>
    <w:rsid w:val="00726B68"/>
    <w:rsid w:val="0073589F"/>
    <w:rsid w:val="0073711B"/>
    <w:rsid w:val="007406D8"/>
    <w:rsid w:val="00744193"/>
    <w:rsid w:val="00754D59"/>
    <w:rsid w:val="00756337"/>
    <w:rsid w:val="007565EC"/>
    <w:rsid w:val="00762256"/>
    <w:rsid w:val="00770175"/>
    <w:rsid w:val="0077150B"/>
    <w:rsid w:val="0078077F"/>
    <w:rsid w:val="007A7174"/>
    <w:rsid w:val="007C13E4"/>
    <w:rsid w:val="007C76B2"/>
    <w:rsid w:val="007D051A"/>
    <w:rsid w:val="007D48BD"/>
    <w:rsid w:val="007F7B61"/>
    <w:rsid w:val="00803FBA"/>
    <w:rsid w:val="00806223"/>
    <w:rsid w:val="00806388"/>
    <w:rsid w:val="00811B29"/>
    <w:rsid w:val="0081279B"/>
    <w:rsid w:val="00813DEB"/>
    <w:rsid w:val="00813ED7"/>
    <w:rsid w:val="0083116F"/>
    <w:rsid w:val="008467A6"/>
    <w:rsid w:val="00870D2F"/>
    <w:rsid w:val="00885005"/>
    <w:rsid w:val="0088746D"/>
    <w:rsid w:val="00893580"/>
    <w:rsid w:val="008B0B5B"/>
    <w:rsid w:val="008B4B68"/>
    <w:rsid w:val="008B659C"/>
    <w:rsid w:val="008C5DEA"/>
    <w:rsid w:val="008E1E57"/>
    <w:rsid w:val="008F75CB"/>
    <w:rsid w:val="009031A3"/>
    <w:rsid w:val="00905656"/>
    <w:rsid w:val="00915897"/>
    <w:rsid w:val="009320B4"/>
    <w:rsid w:val="00943AEF"/>
    <w:rsid w:val="00950D16"/>
    <w:rsid w:val="009629BC"/>
    <w:rsid w:val="00962D57"/>
    <w:rsid w:val="009641E8"/>
    <w:rsid w:val="009901D5"/>
    <w:rsid w:val="0099325B"/>
    <w:rsid w:val="009A2D24"/>
    <w:rsid w:val="009A3781"/>
    <w:rsid w:val="009D68AE"/>
    <w:rsid w:val="009E548F"/>
    <w:rsid w:val="009E79F6"/>
    <w:rsid w:val="009F2AF3"/>
    <w:rsid w:val="009F6481"/>
    <w:rsid w:val="00A105E4"/>
    <w:rsid w:val="00A111F5"/>
    <w:rsid w:val="00A11CF0"/>
    <w:rsid w:val="00A2580A"/>
    <w:rsid w:val="00A40BFF"/>
    <w:rsid w:val="00A465FD"/>
    <w:rsid w:val="00A60854"/>
    <w:rsid w:val="00A627E8"/>
    <w:rsid w:val="00A67404"/>
    <w:rsid w:val="00A75C47"/>
    <w:rsid w:val="00A84D36"/>
    <w:rsid w:val="00A85008"/>
    <w:rsid w:val="00A92E73"/>
    <w:rsid w:val="00AA0EAB"/>
    <w:rsid w:val="00AC1C6F"/>
    <w:rsid w:val="00AC4726"/>
    <w:rsid w:val="00AE36AA"/>
    <w:rsid w:val="00AF456F"/>
    <w:rsid w:val="00B05BF3"/>
    <w:rsid w:val="00B078FC"/>
    <w:rsid w:val="00B07F08"/>
    <w:rsid w:val="00B237EB"/>
    <w:rsid w:val="00B41853"/>
    <w:rsid w:val="00B65D1E"/>
    <w:rsid w:val="00B718DD"/>
    <w:rsid w:val="00B74F8C"/>
    <w:rsid w:val="00BA0E91"/>
    <w:rsid w:val="00BB589D"/>
    <w:rsid w:val="00BB76C3"/>
    <w:rsid w:val="00BD2359"/>
    <w:rsid w:val="00BD3F00"/>
    <w:rsid w:val="00BD56DD"/>
    <w:rsid w:val="00BE02BC"/>
    <w:rsid w:val="00BE130A"/>
    <w:rsid w:val="00BE466C"/>
    <w:rsid w:val="00BF1289"/>
    <w:rsid w:val="00BF7717"/>
    <w:rsid w:val="00C01A8F"/>
    <w:rsid w:val="00C122F3"/>
    <w:rsid w:val="00C240C7"/>
    <w:rsid w:val="00C422F5"/>
    <w:rsid w:val="00C60FC8"/>
    <w:rsid w:val="00C8297A"/>
    <w:rsid w:val="00C932F4"/>
    <w:rsid w:val="00CA0EF8"/>
    <w:rsid w:val="00CB3FE4"/>
    <w:rsid w:val="00CC21DC"/>
    <w:rsid w:val="00CC31BB"/>
    <w:rsid w:val="00CC37D9"/>
    <w:rsid w:val="00CD2711"/>
    <w:rsid w:val="00CF3577"/>
    <w:rsid w:val="00D22197"/>
    <w:rsid w:val="00D436C7"/>
    <w:rsid w:val="00D51DDC"/>
    <w:rsid w:val="00D74E6F"/>
    <w:rsid w:val="00D7651B"/>
    <w:rsid w:val="00D94FBD"/>
    <w:rsid w:val="00D96285"/>
    <w:rsid w:val="00DB0492"/>
    <w:rsid w:val="00DB1219"/>
    <w:rsid w:val="00DB7F88"/>
    <w:rsid w:val="00DC6068"/>
    <w:rsid w:val="00DE4C8B"/>
    <w:rsid w:val="00DE6394"/>
    <w:rsid w:val="00DE758E"/>
    <w:rsid w:val="00DF05C8"/>
    <w:rsid w:val="00E144C2"/>
    <w:rsid w:val="00E22F01"/>
    <w:rsid w:val="00E24300"/>
    <w:rsid w:val="00E26FB5"/>
    <w:rsid w:val="00E64C84"/>
    <w:rsid w:val="00E76861"/>
    <w:rsid w:val="00E82B15"/>
    <w:rsid w:val="00E85EAD"/>
    <w:rsid w:val="00E90E77"/>
    <w:rsid w:val="00E93395"/>
    <w:rsid w:val="00E93CC9"/>
    <w:rsid w:val="00E964F1"/>
    <w:rsid w:val="00EA63EB"/>
    <w:rsid w:val="00EB5E5C"/>
    <w:rsid w:val="00ED2CD5"/>
    <w:rsid w:val="00ED42BF"/>
    <w:rsid w:val="00F01257"/>
    <w:rsid w:val="00F07C20"/>
    <w:rsid w:val="00F110B9"/>
    <w:rsid w:val="00F1650D"/>
    <w:rsid w:val="00F2212D"/>
    <w:rsid w:val="00F26BC0"/>
    <w:rsid w:val="00F57F04"/>
    <w:rsid w:val="00F73627"/>
    <w:rsid w:val="00F908F2"/>
    <w:rsid w:val="00FA758E"/>
    <w:rsid w:val="00FC3894"/>
    <w:rsid w:val="00FC56A2"/>
    <w:rsid w:val="00FC6FBE"/>
    <w:rsid w:val="00FD0F3E"/>
    <w:rsid w:val="00FD79A1"/>
    <w:rsid w:val="00FE099E"/>
    <w:rsid w:val="00FE35FA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rsid w:val="00D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rsid w:val="00D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0F64-7BB7-4049-BBA9-59C7C63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priezjev</dc:creator>
  <cp:keywords/>
  <dc:description/>
  <cp:lastModifiedBy>priezjev</cp:lastModifiedBy>
  <cp:revision>18</cp:revision>
  <cp:lastPrinted>2012-08-07T04:32:00Z</cp:lastPrinted>
  <dcterms:created xsi:type="dcterms:W3CDTF">2012-08-03T07:02:00Z</dcterms:created>
  <dcterms:modified xsi:type="dcterms:W3CDTF">2012-08-07T05:01:00Z</dcterms:modified>
</cp:coreProperties>
</file>