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30" w:rsidRPr="005F2630" w:rsidRDefault="005F2630" w:rsidP="005F26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мая 2013 года № 100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630" w:rsidRPr="005F2630" w:rsidRDefault="005F2630" w:rsidP="005F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Плата за технологическое присоединение к электрическим сетям филиала ОАО «МРСК Сибири» – «Кузбассэнерго – РЭС» (Вновь сооружаемая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Крохалевская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Лесная, вновь сооружаемая ВЛ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Лесная - Таежная, вновь сооружаемая ПС 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«Лесная») 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энергопринимающих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устройств ООО «Шахта «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Бирюлинская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(четырнадцать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ячейкам 6,6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шесть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ячейкам 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вновь сооружаемой ПС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«Лесная»), по адресу: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Кемеровская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обл., Кемеровский р-н, Лесхоз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Барзасский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Курганское лесничество по индивидуальному проекту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47"/>
        <w:gridCol w:w="1965"/>
        <w:gridCol w:w="1638"/>
        <w:gridCol w:w="1533"/>
        <w:gridCol w:w="1476"/>
      </w:tblGrid>
      <w:tr w:rsidR="005F2630" w:rsidRPr="005F2630" w:rsidTr="00B97B55">
        <w:trPr>
          <w:jc w:val="center"/>
        </w:trPr>
        <w:tc>
          <w:tcPr>
            <w:tcW w:w="657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7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платы, руб./кВт</w:t>
            </w:r>
          </w:p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</w:t>
            </w:r>
          </w:p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НДС)</w:t>
            </w:r>
          </w:p>
        </w:tc>
      </w:tr>
      <w:tr w:rsidR="005F2630" w:rsidRPr="005F2630" w:rsidTr="00B97B55">
        <w:trPr>
          <w:jc w:val="center"/>
        </w:trPr>
        <w:tc>
          <w:tcPr>
            <w:tcW w:w="657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Энергопринимающие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 ООО «Шахта «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Бирюлинская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(четырнадцать ЛЭП 6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ячейкам 6,6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шесть ЛЭП 6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ячейкам 6,3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вновь </w:t>
            </w:r>
            <w:proofErr w:type="gram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сооружаемой</w:t>
            </w:r>
            <w:proofErr w:type="gram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 110/6,6/6,3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«Лесная»), по адресу: </w:t>
            </w:r>
            <w:proofErr w:type="gram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  <w:proofErr w:type="gram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Кемеровский р-н, Лесхоз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Барзасский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Курганское лесничество</w:t>
            </w:r>
          </w:p>
        </w:tc>
        <w:tc>
          <w:tcPr>
            <w:tcW w:w="1965" w:type="dxa"/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Вновь сооружаемая </w:t>
            </w:r>
            <w:proofErr w:type="gram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Крохалевская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Лесная, вновь сооружаемая ВЛ 110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- Таежная, вновь сооружаемая ПС 110/6,6/6,3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«Лесная»</w:t>
            </w:r>
          </w:p>
        </w:tc>
        <w:tc>
          <w:tcPr>
            <w:tcW w:w="1638" w:type="dxa"/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630" w:rsidRPr="005F2630" w:rsidRDefault="005F2630" w:rsidP="005F26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298 254,96</w:t>
            </w:r>
          </w:p>
        </w:tc>
      </w:tr>
    </w:tbl>
    <w:p w:rsidR="005F2630" w:rsidRPr="005F2630" w:rsidRDefault="005F2630" w:rsidP="005F2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Плата за технологическое присоединение рассчитана, исходя из присоединяемой мощности 9 800 кВт, в том числе 2 940 кВт по I категории надежности, 6 860 кВт по II категории, U=6,6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6,3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5F2630" w:rsidRPr="005F2630" w:rsidRDefault="005F2630" w:rsidP="005F26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630" w:rsidRPr="005F2630" w:rsidRDefault="005F2630" w:rsidP="005F26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2630" w:rsidRPr="005F2630" w:rsidRDefault="005F2630" w:rsidP="005F263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630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  <w:r w:rsidRPr="005F2630">
        <w:rPr>
          <w:rFonts w:ascii="Times New Roman" w:eastAsia="Times New Roman" w:hAnsi="Times New Roman" w:cs="Times New Roman"/>
          <w:lang w:eastAsia="ru-RU"/>
        </w:rPr>
        <w:br/>
        <w:t>к постановлению региональной энергетической комиссии</w:t>
      </w:r>
      <w:r w:rsidRPr="005F2630">
        <w:rPr>
          <w:rFonts w:ascii="Times New Roman" w:eastAsia="Times New Roman" w:hAnsi="Times New Roman" w:cs="Times New Roman"/>
          <w:lang w:eastAsia="ru-RU"/>
        </w:rPr>
        <w:br/>
        <w:t>Кемеровской области от «29» мая 2013 года № 100</w:t>
      </w:r>
    </w:p>
    <w:p w:rsidR="005F2630" w:rsidRPr="005F2630" w:rsidRDefault="005F2630" w:rsidP="005F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630" w:rsidRPr="005F2630" w:rsidRDefault="005F2630" w:rsidP="005F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необходимой валовой выручки по индивидуальному проекту технологического присоединения к электрическим сетям филиала ОАО «МРСК Сибири» – «Кузбассэнерго – РЭС» (Вновь сооружаемая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ВЛ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Крохалевская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– Лесная, вновь сооружаемая ВЛ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Лесная - Таежная, вновь сооружаемая ПС 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«Лесная») 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энергопринимающих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устройств ООО «Шахта «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Бирюлинская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» (четырнадцать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к ячейкам 6,6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и шесть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к ячейкам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вновь сооружаемой ПС 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«Лесная»), по адресу: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Кемеровская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обл., Кемеровский р-н, Лесхоз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Барзасский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, Курганское лесничество по индивидуальному проекту</w:t>
      </w:r>
    </w:p>
    <w:tbl>
      <w:tblPr>
        <w:tblW w:w="9841" w:type="dxa"/>
        <w:tblInd w:w="-106" w:type="dxa"/>
        <w:tblLook w:val="0000" w:firstRow="0" w:lastRow="0" w:firstColumn="0" w:lastColumn="0" w:noHBand="0" w:noVBand="0"/>
      </w:tblPr>
      <w:tblGrid>
        <w:gridCol w:w="766"/>
        <w:gridCol w:w="7694"/>
        <w:gridCol w:w="1381"/>
      </w:tblGrid>
      <w:tr w:rsidR="005F2630" w:rsidRPr="005F2630" w:rsidTr="00B97B55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5F2630" w:rsidRPr="005F2630" w:rsidTr="00B97B55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РЭК</w:t>
            </w:r>
          </w:p>
        </w:tc>
      </w:tr>
      <w:tr w:rsidR="005F2630" w:rsidRPr="005F2630" w:rsidTr="00B97B5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F2630" w:rsidRPr="005F2630" w:rsidTr="00B97B55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выполнению мероприятий по технологическому присоединению, 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59 668,02</w:t>
            </w:r>
          </w:p>
        </w:tc>
      </w:tr>
      <w:tr w:rsidR="005F2630" w:rsidRPr="005F2630" w:rsidTr="00B97B5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ППП (без ЕСН)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</w:t>
            </w:r>
          </w:p>
        </w:tc>
      </w:tr>
      <w:tr w:rsidR="005F2630" w:rsidRPr="005F2630" w:rsidTr="00B97B55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и услуги производственного характера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налоги, 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работы и услуги непроизводственного характера, в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1.5.3.2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охрану и пожарную безопасность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1.5.3.3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информационное обслуживание, консультационные и юридические услуги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1.5.3.4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1.5.3.5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прочие расходы, связанные с производством и реализацией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Внереализационные расходы, 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59 646,74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услуги банков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% за пользование кредитом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налог на имущество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другие обоснованные расходы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1.6.5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денежные выплаты социального характера</w:t>
            </w: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Коллективному договору)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1.6.6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другие расходы из прибыли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59 646,74</w:t>
            </w:r>
          </w:p>
        </w:tc>
      </w:tr>
      <w:tr w:rsidR="005F2630" w:rsidRPr="005F2630" w:rsidTr="00B97B55">
        <w:trPr>
          <w:trHeight w:val="10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строительство объектов электросетевого хозяйства - от существующих объектов электросетевого хозяйства до присоединяемых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и (или) объектов электроэнергетики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238 586,94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Выпадающие доходы/экономия средств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630" w:rsidRPr="005F2630" w:rsidTr="00B97B55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Необходимая валовая выручка (сумма п. 1 - 3)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298 254,96</w:t>
            </w:r>
          </w:p>
        </w:tc>
      </w:tr>
    </w:tbl>
    <w:p w:rsidR="005F2630" w:rsidRPr="005F2630" w:rsidRDefault="005F2630" w:rsidP="005F2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630" w:rsidRPr="005F2630" w:rsidRDefault="005F2630" w:rsidP="005F2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НВВ </w:t>
      </w:r>
      <w:proofErr w:type="gram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рассчитана</w:t>
      </w:r>
      <w:proofErr w:type="gramEnd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исходя из присоединяемой мощности 9 800 кВт, в том числе 2 940 кВт по I категории надежности, 6 860 кВт по II категории, U=6,6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6,3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5F2630" w:rsidRPr="005F2630" w:rsidRDefault="005F2630" w:rsidP="005F2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F26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F2630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  <w:r w:rsidRPr="005F2630">
        <w:rPr>
          <w:rFonts w:ascii="Times New Roman" w:eastAsia="Times New Roman" w:hAnsi="Times New Roman" w:cs="Times New Roman"/>
          <w:lang w:eastAsia="ru-RU"/>
        </w:rPr>
        <w:br/>
        <w:t>к постановлению региональной энергетической комиссии</w:t>
      </w:r>
      <w:r w:rsidRPr="005F2630">
        <w:rPr>
          <w:rFonts w:ascii="Times New Roman" w:eastAsia="Times New Roman" w:hAnsi="Times New Roman" w:cs="Times New Roman"/>
          <w:lang w:eastAsia="ru-RU"/>
        </w:rPr>
        <w:br/>
        <w:t>Кемеровской области от «29» мая 2013 года № 100</w:t>
      </w:r>
    </w:p>
    <w:p w:rsidR="005F2630" w:rsidRPr="005F2630" w:rsidRDefault="005F2630" w:rsidP="005F26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630" w:rsidRPr="005F2630" w:rsidRDefault="005F2630" w:rsidP="005F263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Калькуляция стоимости мероприятий, осуществляемых при технологическом присоединении единицы мощности (1 кВт) к электрическим сетям филиала ОАО «МРСК Сибири» – «Кузбассэнерго – РЭС» (Вновь сооружаемая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ВЛ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Крохалевская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– Лесная, вновь сооружаемая ВЛ 110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Лесная - Таежная, вновь сооружаемая ПС 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«Лесная») 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энергопринимающих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устройств ООО «Шахта «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Бирюлинская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» (четырнадцать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к ячейкам 6,6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и шесть ЛЭП 6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к ячейкам 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вновь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сооружаемой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ПС 110/6,6/6,3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«Лесная»), по адресу: </w:t>
      </w:r>
      <w:proofErr w:type="gram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Кемеровская</w:t>
      </w:r>
      <w:proofErr w:type="gram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 xml:space="preserve"> обл., Кемеровский р-н, Лесхоз </w:t>
      </w:r>
      <w:proofErr w:type="spellStart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Барзасский</w:t>
      </w:r>
      <w:proofErr w:type="spellEnd"/>
      <w:r w:rsidRPr="005F2630">
        <w:rPr>
          <w:rFonts w:ascii="Times New Roman" w:eastAsia="Times New Roman" w:hAnsi="Times New Roman" w:cs="Times New Roman"/>
          <w:b/>
          <w:bCs/>
          <w:lang w:eastAsia="ru-RU"/>
        </w:rPr>
        <w:t>, Курганское лесничество по индивидуальному проекту</w:t>
      </w:r>
    </w:p>
    <w:tbl>
      <w:tblPr>
        <w:tblW w:w="9716" w:type="dxa"/>
        <w:tblInd w:w="-106" w:type="dxa"/>
        <w:tblLook w:val="0000" w:firstRow="0" w:lastRow="0" w:firstColumn="0" w:lastColumn="0" w:noHBand="0" w:noVBand="0"/>
      </w:tblPr>
      <w:tblGrid>
        <w:gridCol w:w="600"/>
        <w:gridCol w:w="7500"/>
        <w:gridCol w:w="1616"/>
      </w:tblGrid>
      <w:tr w:rsidR="005F2630" w:rsidRPr="005F2630" w:rsidTr="00B97B5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2630" w:rsidRPr="005F2630" w:rsidRDefault="005F2630" w:rsidP="005F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lang w:eastAsia="ru-RU"/>
              </w:rPr>
              <w:t>руб./кВт</w:t>
            </w:r>
          </w:p>
        </w:tc>
      </w:tr>
      <w:tr w:rsidR="005F2630" w:rsidRPr="005F2630" w:rsidTr="00B97B55">
        <w:trPr>
          <w:trHeight w:val="9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Утвержденная ставка платы</w:t>
            </w:r>
          </w:p>
        </w:tc>
      </w:tr>
      <w:tr w:rsidR="005F2630" w:rsidRPr="005F2630" w:rsidTr="00B97B5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F2630" w:rsidRPr="005F2630" w:rsidTr="00B97B5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ставка платы за технологическое присоединение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30 434,179</w:t>
            </w:r>
          </w:p>
        </w:tc>
      </w:tr>
      <w:tr w:rsidR="005F2630" w:rsidRPr="005F2630" w:rsidTr="00B97B55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выдача сетевой организацией технических условий ТУ и их согласование, всего, в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0,397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0,211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5F2630" w:rsidRPr="005F2630" w:rsidTr="00B97B55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</w:t>
            </w: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документации,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281,203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281,203</w:t>
            </w:r>
          </w:p>
        </w:tc>
      </w:tr>
      <w:tr w:rsidR="005F2630" w:rsidRPr="005F2630" w:rsidTr="00B97B5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ТУ сетевой организацией,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30 150,805</w:t>
            </w:r>
          </w:p>
        </w:tc>
      </w:tr>
      <w:tr w:rsidR="005F2630" w:rsidRPr="005F2630" w:rsidTr="00B97B55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расходы на строительство объектов электросетевого хозяйства до присоединяемых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и (или) объектов электроэнергетики: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24 064,403</w:t>
            </w:r>
          </w:p>
        </w:tc>
      </w:tr>
      <w:tr w:rsidR="005F2630" w:rsidRPr="005F2630" w:rsidTr="00B97B5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воздушных и (или) кабельных линий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2 046,847</w:t>
            </w:r>
          </w:p>
        </w:tc>
      </w:tr>
      <w:tr w:rsidR="005F2630" w:rsidRPr="005F2630" w:rsidTr="00B97B5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6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классом напряжения до 35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22 017,557</w:t>
            </w:r>
          </w:p>
        </w:tc>
      </w:tr>
      <w:tr w:rsidR="005F2630" w:rsidRPr="005F2630" w:rsidTr="00B97B55">
        <w:trPr>
          <w:trHeight w:val="4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центров питания; подстанций классом напряжения 35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выше (ПС)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автоматизированного учета электроэнергии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1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телемеханики (телеуправление, телеизмерение)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3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устройств релейной защиты и ПА, организация связи, компенсация емкостных токов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F2630" w:rsidRPr="005F2630" w:rsidTr="00B97B55">
        <w:trPr>
          <w:trHeight w:val="2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ТУ, всего, в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0,243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5F2630" w:rsidRPr="005F2630" w:rsidTr="00B97B55">
        <w:trPr>
          <w:trHeight w:val="4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присоединяемых Устройств, всего, в т.ч.*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0,303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5F2630" w:rsidRPr="005F2630" w:rsidTr="00B97B55">
        <w:trPr>
          <w:trHeight w:val="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Фактические действия по присоединению и обеспечению работы Устройств в электрической сети, всего, в </w:t>
            </w:r>
            <w:proofErr w:type="spellStart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1,229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</w:tr>
      <w:tr w:rsidR="005F2630" w:rsidRPr="005F2630" w:rsidTr="00B97B55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630" w:rsidRPr="005F2630" w:rsidRDefault="005F2630" w:rsidP="005F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630" w:rsidRPr="005F2630" w:rsidRDefault="005F2630" w:rsidP="005F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</w:tbl>
    <w:p w:rsidR="005F2630" w:rsidRPr="005F2630" w:rsidRDefault="005F2630" w:rsidP="005F263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2630" w:rsidRPr="005F2630" w:rsidRDefault="005F2630" w:rsidP="005F26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Ставка платы за технологическое присоединение рассчитана, исходя из присоединяемой мощности 9 800 кВт, в том числе 2 940 кВт по I категории надежности, 6 860 кВт по II категории, U=6,6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6,3 </w:t>
      </w:r>
      <w:proofErr w:type="spellStart"/>
      <w:r w:rsidRPr="005F263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5F2630" w:rsidRPr="005F2630" w:rsidRDefault="005F2630" w:rsidP="005F26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0010" w:rsidRDefault="005F2630">
      <w:bookmarkStart w:id="0" w:name="_GoBack"/>
      <w:bookmarkEnd w:id="0"/>
    </w:p>
    <w:sectPr w:rsidR="00B70010" w:rsidSect="00E52881"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9A"/>
    <w:rsid w:val="00074FC1"/>
    <w:rsid w:val="005F2630"/>
    <w:rsid w:val="006B749A"/>
    <w:rsid w:val="00E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cukanovao</dc:creator>
  <cp:keywords/>
  <dc:description/>
  <cp:lastModifiedBy>cukanovao</cp:lastModifiedBy>
  <cp:revision>2</cp:revision>
  <dcterms:created xsi:type="dcterms:W3CDTF">2013-05-29T07:18:00Z</dcterms:created>
  <dcterms:modified xsi:type="dcterms:W3CDTF">2013-05-29T07:19:00Z</dcterms:modified>
</cp:coreProperties>
</file>