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818" w:rsidRDefault="00946818" w:rsidP="0094681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946818" w:rsidRDefault="00946818" w:rsidP="0094681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региональной энергетической</w:t>
      </w:r>
    </w:p>
    <w:p w:rsidR="00946818" w:rsidRDefault="00946818" w:rsidP="0094681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Кемеровской области</w:t>
      </w:r>
    </w:p>
    <w:p w:rsidR="00946818" w:rsidRDefault="00946818" w:rsidP="0094681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«11» июня</w:t>
      </w:r>
      <w:r w:rsidRPr="009E12C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9E12C7">
          <w:rPr>
            <w:sz w:val="28"/>
            <w:szCs w:val="28"/>
          </w:rPr>
          <w:t xml:space="preserve">2013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№ 107</w:t>
      </w:r>
    </w:p>
    <w:p w:rsidR="00946818" w:rsidRDefault="00946818" w:rsidP="0094681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946818" w:rsidRDefault="00946818" w:rsidP="00946818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</w:p>
    <w:p w:rsidR="00946818" w:rsidRPr="00910F2B" w:rsidRDefault="00946818" w:rsidP="00946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910F2B">
        <w:rPr>
          <w:b/>
          <w:sz w:val="28"/>
          <w:szCs w:val="28"/>
        </w:rPr>
        <w:t>ормативы</w:t>
      </w:r>
    </w:p>
    <w:p w:rsidR="00946818" w:rsidRDefault="00946818" w:rsidP="0094681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технологических потерь при передаче тепловой энергии, теплоносителя по тепловым сетям предприятий Кемеровской области на 2014 год</w:t>
      </w:r>
    </w:p>
    <w:p w:rsidR="00946818" w:rsidRPr="00715519" w:rsidRDefault="00946818" w:rsidP="00946818">
      <w:pPr>
        <w:jc w:val="center"/>
        <w:rPr>
          <w:sz w:val="6"/>
          <w:szCs w:val="6"/>
        </w:rPr>
      </w:pPr>
    </w:p>
    <w:tbl>
      <w:tblPr>
        <w:tblW w:w="103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3882"/>
        <w:gridCol w:w="1959"/>
        <w:gridCol w:w="2175"/>
        <w:gridCol w:w="1794"/>
      </w:tblGrid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 xml:space="preserve">№ </w:t>
            </w:r>
            <w:proofErr w:type="gramStart"/>
            <w:r w:rsidRPr="00027AB2">
              <w:rPr>
                <w:sz w:val="22"/>
                <w:szCs w:val="22"/>
              </w:rPr>
              <w:t>п</w:t>
            </w:r>
            <w:proofErr w:type="gramEnd"/>
            <w:r w:rsidRPr="00027AB2">
              <w:rPr>
                <w:sz w:val="22"/>
                <w:szCs w:val="22"/>
              </w:rPr>
              <w:t>/п</w:t>
            </w:r>
          </w:p>
        </w:tc>
        <w:tc>
          <w:tcPr>
            <w:tcW w:w="3882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Организация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Нормативы технологических потерь при передаче тепловой энергии, теплоносителя по тепловым сетям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513" w:type="dxa"/>
            <w:vMerge/>
          </w:tcPr>
          <w:p w:rsidR="00946818" w:rsidRPr="00027AB2" w:rsidRDefault="00946818" w:rsidP="00DE0793">
            <w:pPr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</w:tcPr>
          <w:p w:rsidR="00946818" w:rsidRPr="00027AB2" w:rsidRDefault="00946818" w:rsidP="00DE0793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Потери и затраты теплоносителей, пар (</w:t>
            </w:r>
            <w:proofErr w:type="spellStart"/>
            <w:r w:rsidRPr="00027AB2">
              <w:rPr>
                <w:sz w:val="22"/>
                <w:szCs w:val="22"/>
              </w:rPr>
              <w:t>тн</w:t>
            </w:r>
            <w:proofErr w:type="spellEnd"/>
            <w:r w:rsidRPr="00027AB2">
              <w:rPr>
                <w:sz w:val="22"/>
                <w:szCs w:val="22"/>
              </w:rPr>
              <w:t>), вода (м</w:t>
            </w:r>
            <w:r w:rsidRPr="00027AB2">
              <w:rPr>
                <w:sz w:val="22"/>
                <w:szCs w:val="22"/>
                <w:vertAlign w:val="superscript"/>
              </w:rPr>
              <w:t>3</w:t>
            </w:r>
            <w:r w:rsidRPr="00027AB2">
              <w:rPr>
                <w:sz w:val="22"/>
                <w:szCs w:val="22"/>
              </w:rPr>
              <w:t>)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Потери тепловой энергии, тыс. Гкал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 xml:space="preserve">Расход электроэнергии, тыс. </w:t>
            </w:r>
            <w:proofErr w:type="spellStart"/>
            <w:r w:rsidRPr="00027AB2"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</w:rPr>
              <w:t>ч</w:t>
            </w:r>
            <w:proofErr w:type="spellEnd"/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1</w:t>
            </w:r>
          </w:p>
        </w:tc>
        <w:tc>
          <w:tcPr>
            <w:tcW w:w="3882" w:type="dxa"/>
            <w:vMerge w:val="restart"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 xml:space="preserve">ОАО </w:t>
            </w:r>
            <w:r>
              <w:rPr>
                <w:rStyle w:val="144TimesNewRoman105pt0pt"/>
                <w:rFonts w:eastAsia="Arial Narrow"/>
                <w:sz w:val="22"/>
                <w:szCs w:val="22"/>
              </w:rPr>
              <w:t>«СУЭК-Кузбасс» ПЕ «</w:t>
            </w:r>
            <w:proofErr w:type="spellStart"/>
            <w:r>
              <w:rPr>
                <w:rStyle w:val="144TimesNewRoman105pt0pt"/>
                <w:rFonts w:eastAsia="Arial Narrow"/>
                <w:sz w:val="22"/>
                <w:szCs w:val="22"/>
              </w:rPr>
              <w:t>Спецналадка</w:t>
            </w:r>
            <w:proofErr w:type="spellEnd"/>
            <w:r>
              <w:rPr>
                <w:rStyle w:val="144TimesNewRoman105pt0pt"/>
                <w:rFonts w:eastAsia="Arial Narrow"/>
                <w:sz w:val="22"/>
                <w:szCs w:val="22"/>
              </w:rPr>
              <w:t>»</w:t>
            </w: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 xml:space="preserve"> </w:t>
            </w:r>
            <w:r>
              <w:rPr>
                <w:rStyle w:val="144TimesNewRoman105pt0pt"/>
                <w:rFonts w:eastAsia="Arial Narrow"/>
                <w:sz w:val="22"/>
                <w:szCs w:val="22"/>
              </w:rPr>
              <w:t>(</w:t>
            </w: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 xml:space="preserve">г. </w:t>
            </w:r>
            <w:proofErr w:type="gramStart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Ленинск-Кузнецкий</w:t>
            </w:r>
            <w:proofErr w:type="gramEnd"/>
            <w:r>
              <w:rPr>
                <w:rStyle w:val="144TimesNewRoman105pt0pt"/>
                <w:rFonts w:eastAsia="Arial Narrow"/>
                <w:sz w:val="22"/>
                <w:szCs w:val="22"/>
              </w:rPr>
              <w:t>)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пар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вода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1327,93</w:t>
            </w:r>
          </w:p>
        </w:tc>
        <w:tc>
          <w:tcPr>
            <w:tcW w:w="2175" w:type="dxa"/>
            <w:vAlign w:val="bottom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0,593</w:t>
            </w:r>
          </w:p>
        </w:tc>
        <w:tc>
          <w:tcPr>
            <w:tcW w:w="1794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2</w:t>
            </w:r>
          </w:p>
        </w:tc>
        <w:tc>
          <w:tcPr>
            <w:tcW w:w="3882" w:type="dxa"/>
            <w:vMerge w:val="restart"/>
            <w:vAlign w:val="center"/>
          </w:tcPr>
          <w:p w:rsidR="00946818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ООО ХК «СДС-</w:t>
            </w:r>
            <w:proofErr w:type="spellStart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Энерго</w:t>
            </w:r>
            <w:proofErr w:type="spellEnd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 xml:space="preserve">» </w:t>
            </w:r>
          </w:p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  <w:r>
              <w:rPr>
                <w:rStyle w:val="144TimesNewRoman105pt0pt"/>
                <w:rFonts w:eastAsia="Arial Narrow"/>
                <w:sz w:val="22"/>
                <w:szCs w:val="22"/>
              </w:rPr>
              <w:t>(</w:t>
            </w: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г. Кемерово</w:t>
            </w:r>
            <w:r>
              <w:rPr>
                <w:rStyle w:val="144TimesNewRoman105pt0pt"/>
                <w:rFonts w:eastAsia="Arial Narrow"/>
                <w:sz w:val="22"/>
                <w:szCs w:val="22"/>
              </w:rPr>
              <w:t xml:space="preserve">) </w:t>
            </w: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по узлу теплоснабжения – г. Междуреченск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пар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вода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7175,08</w:t>
            </w:r>
          </w:p>
        </w:tc>
        <w:tc>
          <w:tcPr>
            <w:tcW w:w="2175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6,390</w:t>
            </w:r>
          </w:p>
        </w:tc>
        <w:tc>
          <w:tcPr>
            <w:tcW w:w="1794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3</w:t>
            </w:r>
          </w:p>
        </w:tc>
        <w:tc>
          <w:tcPr>
            <w:tcW w:w="3882" w:type="dxa"/>
            <w:vMerge w:val="restart"/>
            <w:vAlign w:val="center"/>
          </w:tcPr>
          <w:p w:rsidR="00946818" w:rsidRPr="00F326DE" w:rsidRDefault="00946818" w:rsidP="00DE0793">
            <w:pPr>
              <w:rPr>
                <w:rFonts w:eastAsia="Arial Narrow"/>
                <w:color w:val="000000"/>
                <w:spacing w:val="5"/>
                <w:sz w:val="22"/>
                <w:szCs w:val="22"/>
              </w:rPr>
            </w:pP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МУП ЖКУ «Белогорск»</w:t>
            </w:r>
            <w:r>
              <w:rPr>
                <w:rStyle w:val="144TimesNewRoman105pt0pt"/>
                <w:rFonts w:eastAsia="Arial Narrow"/>
                <w:sz w:val="22"/>
                <w:szCs w:val="22"/>
              </w:rPr>
              <w:t xml:space="preserve"> </w:t>
            </w: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(</w:t>
            </w:r>
            <w:proofErr w:type="spellStart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Тисульск</w:t>
            </w:r>
            <w:r>
              <w:rPr>
                <w:rStyle w:val="144TimesNewRoman105pt0pt"/>
                <w:rFonts w:eastAsia="Arial Narrow"/>
                <w:sz w:val="22"/>
                <w:szCs w:val="22"/>
              </w:rPr>
              <w:t>ий</w:t>
            </w:r>
            <w:proofErr w:type="spellEnd"/>
            <w:r>
              <w:rPr>
                <w:rStyle w:val="144TimesNewRoman105pt0pt"/>
                <w:rFonts w:eastAsia="Arial Narrow"/>
                <w:sz w:val="22"/>
                <w:szCs w:val="22"/>
              </w:rPr>
              <w:t xml:space="preserve"> район</w:t>
            </w: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)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пар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вода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959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8085,10</w:t>
            </w:r>
          </w:p>
        </w:tc>
        <w:tc>
          <w:tcPr>
            <w:tcW w:w="2175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7,0508</w:t>
            </w:r>
          </w:p>
        </w:tc>
        <w:tc>
          <w:tcPr>
            <w:tcW w:w="1794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82" w:type="dxa"/>
            <w:vMerge w:val="restart"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ОАО «Угольная компания «Северный Кузбасс» Шахта «Березовская» (г. Березовский)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пар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вода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2046,47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0,7283</w:t>
            </w:r>
          </w:p>
        </w:tc>
        <w:tc>
          <w:tcPr>
            <w:tcW w:w="1794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82" w:type="dxa"/>
            <w:vMerge w:val="restart"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ООО «</w:t>
            </w:r>
            <w:proofErr w:type="spellStart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Теплосетевая</w:t>
            </w:r>
            <w:proofErr w:type="spellEnd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 xml:space="preserve"> компания Южного Кузбасса» (г. Осинники) по узлу теплоснабжения г. Осинники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пар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вода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308913,33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116,2854</w:t>
            </w:r>
          </w:p>
        </w:tc>
        <w:tc>
          <w:tcPr>
            <w:tcW w:w="1794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1922,76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 w:val="restart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82" w:type="dxa"/>
            <w:vMerge w:val="restart"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ООО «</w:t>
            </w:r>
            <w:proofErr w:type="spellStart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>Теплосетевая</w:t>
            </w:r>
            <w:proofErr w:type="spellEnd"/>
            <w:r w:rsidRPr="00027AB2">
              <w:rPr>
                <w:rStyle w:val="144TimesNewRoman105pt0pt"/>
                <w:rFonts w:eastAsia="Arial Narrow"/>
                <w:sz w:val="22"/>
                <w:szCs w:val="22"/>
              </w:rPr>
              <w:t xml:space="preserve"> компания Южного Кузбасса» (г. Осинники) по узлу теплоснабжения г. Калтан</w:t>
            </w: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пар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left="120"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left="120"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конденсат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left="120"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  <w:tc>
          <w:tcPr>
            <w:tcW w:w="1794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-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left="120"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5928" w:type="dxa"/>
            <w:gridSpan w:val="3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теплоноситель - вода</w:t>
            </w:r>
          </w:p>
        </w:tc>
      </w:tr>
      <w:tr w:rsidR="00946818" w:rsidRPr="00027AB2" w:rsidTr="00DE07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13" w:type="dxa"/>
            <w:vMerge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2" w:type="dxa"/>
            <w:vMerge/>
            <w:vAlign w:val="center"/>
          </w:tcPr>
          <w:p w:rsidR="00946818" w:rsidRPr="00027AB2" w:rsidRDefault="00946818" w:rsidP="00DE0793">
            <w:pPr>
              <w:pStyle w:val="1440"/>
              <w:shd w:val="clear" w:color="auto" w:fill="auto"/>
              <w:spacing w:line="274" w:lineRule="exact"/>
              <w:ind w:left="120" w:firstLine="0"/>
              <w:rPr>
                <w:rStyle w:val="144TimesNewRoman105pt0pt"/>
                <w:rFonts w:eastAsia="Arial Narrow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57402,39</w:t>
            </w:r>
          </w:p>
        </w:tc>
        <w:tc>
          <w:tcPr>
            <w:tcW w:w="2175" w:type="dxa"/>
            <w:vAlign w:val="center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42,7749</w:t>
            </w:r>
          </w:p>
        </w:tc>
        <w:tc>
          <w:tcPr>
            <w:tcW w:w="1794" w:type="dxa"/>
          </w:tcPr>
          <w:p w:rsidR="00946818" w:rsidRPr="00027AB2" w:rsidRDefault="00946818" w:rsidP="00DE0793">
            <w:pPr>
              <w:jc w:val="center"/>
              <w:rPr>
                <w:sz w:val="22"/>
                <w:szCs w:val="22"/>
              </w:rPr>
            </w:pPr>
            <w:r w:rsidRPr="00027AB2">
              <w:rPr>
                <w:sz w:val="22"/>
                <w:szCs w:val="22"/>
              </w:rPr>
              <w:t>307,71</w:t>
            </w:r>
          </w:p>
        </w:tc>
      </w:tr>
    </w:tbl>
    <w:p w:rsidR="00946818" w:rsidRPr="00113D38" w:rsidRDefault="00946818" w:rsidP="00946818">
      <w:pPr>
        <w:tabs>
          <w:tab w:val="left" w:pos="6501"/>
        </w:tabs>
      </w:pPr>
    </w:p>
    <w:p w:rsidR="00E80635" w:rsidRDefault="00946818">
      <w:bookmarkStart w:id="0" w:name="_GoBack"/>
      <w:bookmarkEnd w:id="0"/>
    </w:p>
    <w:sectPr w:rsidR="00E80635" w:rsidSect="00E75B23">
      <w:pgSz w:w="11906" w:h="16838" w:code="9"/>
      <w:pgMar w:top="709" w:right="849" w:bottom="426" w:left="1276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F0"/>
    <w:rsid w:val="00946818"/>
    <w:rsid w:val="00A160E4"/>
    <w:rsid w:val="00AD0527"/>
    <w:rsid w:val="00FB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4TimesNewRoman105pt0pt">
    <w:name w:val="Основной текст (144) + Times New Roman;10;5 pt;Интервал 0 pt"/>
    <w:rsid w:val="0094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44">
    <w:name w:val="Основной текст (144)_"/>
    <w:link w:val="1440"/>
    <w:rsid w:val="00946818"/>
    <w:rPr>
      <w:rFonts w:ascii="Arial Narrow" w:eastAsia="Arial Narrow" w:hAnsi="Arial Narrow" w:cs="Arial Narrow"/>
      <w:spacing w:val="3"/>
      <w:sz w:val="12"/>
      <w:szCs w:val="12"/>
      <w:shd w:val="clear" w:color="auto" w:fill="FFFFFF"/>
    </w:rPr>
  </w:style>
  <w:style w:type="paragraph" w:customStyle="1" w:styleId="1440">
    <w:name w:val="Основной текст (144)"/>
    <w:basedOn w:val="a"/>
    <w:link w:val="144"/>
    <w:rsid w:val="00946818"/>
    <w:pPr>
      <w:widowControl w:val="0"/>
      <w:shd w:val="clear" w:color="auto" w:fill="FFFFFF"/>
      <w:spacing w:line="247" w:lineRule="exact"/>
      <w:ind w:hanging="420"/>
    </w:pPr>
    <w:rPr>
      <w:rFonts w:ascii="Arial Narrow" w:eastAsia="Arial Narrow" w:hAnsi="Arial Narrow" w:cs="Arial Narrow"/>
      <w:spacing w:val="3"/>
      <w:sz w:val="12"/>
      <w:szCs w:val="1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4TimesNewRoman105pt0pt">
    <w:name w:val="Основной текст (144) + Times New Roman;10;5 pt;Интервал 0 pt"/>
    <w:rsid w:val="0094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44">
    <w:name w:val="Основной текст (144)_"/>
    <w:link w:val="1440"/>
    <w:rsid w:val="00946818"/>
    <w:rPr>
      <w:rFonts w:ascii="Arial Narrow" w:eastAsia="Arial Narrow" w:hAnsi="Arial Narrow" w:cs="Arial Narrow"/>
      <w:spacing w:val="3"/>
      <w:sz w:val="12"/>
      <w:szCs w:val="12"/>
      <w:shd w:val="clear" w:color="auto" w:fill="FFFFFF"/>
    </w:rPr>
  </w:style>
  <w:style w:type="paragraph" w:customStyle="1" w:styleId="1440">
    <w:name w:val="Основной текст (144)"/>
    <w:basedOn w:val="a"/>
    <w:link w:val="144"/>
    <w:rsid w:val="00946818"/>
    <w:pPr>
      <w:widowControl w:val="0"/>
      <w:shd w:val="clear" w:color="auto" w:fill="FFFFFF"/>
      <w:spacing w:line="247" w:lineRule="exact"/>
      <w:ind w:hanging="420"/>
    </w:pPr>
    <w:rPr>
      <w:rFonts w:ascii="Arial Narrow" w:eastAsia="Arial Narrow" w:hAnsi="Arial Narrow" w:cs="Arial Narrow"/>
      <w:spacing w:val="3"/>
      <w:sz w:val="12"/>
      <w:szCs w:val="1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neznanov</dc:creator>
  <cp:keywords/>
  <dc:description/>
  <cp:lastModifiedBy>neznanov</cp:lastModifiedBy>
  <cp:revision>2</cp:revision>
  <dcterms:created xsi:type="dcterms:W3CDTF">2013-06-13T12:36:00Z</dcterms:created>
  <dcterms:modified xsi:type="dcterms:W3CDTF">2013-06-13T12:36:00Z</dcterms:modified>
</cp:coreProperties>
</file>