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0" w:type="dxa"/>
        <w:tblInd w:w="-318" w:type="dxa"/>
        <w:tblLook w:val="04A0" w:firstRow="1" w:lastRow="0" w:firstColumn="1" w:lastColumn="0" w:noHBand="0" w:noVBand="1"/>
      </w:tblPr>
      <w:tblGrid>
        <w:gridCol w:w="647"/>
        <w:gridCol w:w="1859"/>
        <w:gridCol w:w="2749"/>
        <w:gridCol w:w="594"/>
        <w:gridCol w:w="594"/>
        <w:gridCol w:w="594"/>
        <w:gridCol w:w="408"/>
        <w:gridCol w:w="1093"/>
        <w:gridCol w:w="1092"/>
        <w:gridCol w:w="780"/>
      </w:tblGrid>
      <w:tr w:rsidR="005B62F0" w:rsidRPr="005B62F0" w:rsidTr="009A72A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2F0" w:rsidRPr="007C0ED4" w:rsidRDefault="005B62F0" w:rsidP="00C60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</w:t>
            </w:r>
            <w:r w:rsidR="00C60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C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7C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C60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7C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октября 2014 года №</w:t>
            </w:r>
            <w:r w:rsidR="00C60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565</w:t>
            </w:r>
          </w:p>
        </w:tc>
      </w:tr>
      <w:tr w:rsidR="005B62F0" w:rsidRPr="005B62F0" w:rsidTr="009A72A9">
        <w:trPr>
          <w:trHeight w:val="735"/>
        </w:trPr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2F0" w:rsidRPr="005B62F0" w:rsidTr="009A72A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2F0" w:rsidRPr="005B62F0" w:rsidTr="009A72A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2F0" w:rsidRPr="005B62F0" w:rsidTr="009A72A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2F0" w:rsidRPr="005B62F0" w:rsidTr="009A72A9">
        <w:trPr>
          <w:trHeight w:val="6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2F0" w:rsidRPr="005B62F0" w:rsidTr="009A72A9">
        <w:trPr>
          <w:trHeight w:val="6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2F0" w:rsidRPr="00DD3A1F" w:rsidTr="009A72A9">
        <w:trPr>
          <w:trHeight w:val="1890"/>
        </w:trPr>
        <w:tc>
          <w:tcPr>
            <w:tcW w:w="104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2F0" w:rsidRPr="00DD3A1F" w:rsidRDefault="005B62F0" w:rsidP="005B62F0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D3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3A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Тарифы на горячую воду в открытой системе теплоснабжения (горячего водоснабжения), </w:t>
            </w:r>
            <w:r w:rsidRPr="00DD3A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en-US"/>
              </w:rPr>
              <w:t xml:space="preserve">реализуемую </w:t>
            </w:r>
            <w:r w:rsidRPr="00DD3A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ООО «Топкинский цемент» (г. Топки) на потребительском рынке г. Топки с 01.01.2015 г. по 30.06.2015 г.</w:t>
            </w:r>
          </w:p>
          <w:tbl>
            <w:tblPr>
              <w:tblW w:w="10194" w:type="dxa"/>
              <w:tblLook w:val="04A0" w:firstRow="1" w:lastRow="0" w:firstColumn="1" w:lastColumn="0" w:noHBand="0" w:noVBand="1"/>
            </w:tblPr>
            <w:tblGrid>
              <w:gridCol w:w="554"/>
              <w:gridCol w:w="384"/>
              <w:gridCol w:w="2357"/>
              <w:gridCol w:w="1245"/>
              <w:gridCol w:w="535"/>
              <w:gridCol w:w="1422"/>
              <w:gridCol w:w="616"/>
              <w:gridCol w:w="898"/>
              <w:gridCol w:w="828"/>
              <w:gridCol w:w="738"/>
              <w:gridCol w:w="617"/>
            </w:tblGrid>
            <w:tr w:rsidR="005B62F0" w:rsidRPr="00DD3A1F" w:rsidTr="005B62F0">
              <w:trPr>
                <w:trHeight w:val="176"/>
              </w:trPr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62F0" w:rsidRPr="00DD3A1F" w:rsidTr="005B62F0">
              <w:trPr>
                <w:trHeight w:val="165"/>
              </w:trPr>
              <w:tc>
                <w:tcPr>
                  <w:tcW w:w="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7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Компонент на теплоноситель, руб./куб. м</w:t>
                  </w:r>
                </w:p>
              </w:tc>
              <w:tc>
                <w:tcPr>
                  <w:tcW w:w="51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5B62F0" w:rsidRPr="00DD3A1F" w:rsidTr="005B62F0">
              <w:trPr>
                <w:trHeight w:val="165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Одноставочный, руб./Гкал</w:t>
                  </w:r>
                </w:p>
              </w:tc>
              <w:tc>
                <w:tcPr>
                  <w:tcW w:w="3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Двухставочный</w:t>
                  </w:r>
                </w:p>
              </w:tc>
            </w:tr>
            <w:tr w:rsidR="005B62F0" w:rsidRPr="00DD3A1F" w:rsidTr="005B62F0">
              <w:trPr>
                <w:trHeight w:val="280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мощность, тыс. руб./Гкал/</w:t>
                  </w:r>
                </w:p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 в мес.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5B62F0" w:rsidRPr="00DD3A1F" w:rsidTr="007C0ED4">
              <w:trPr>
                <w:trHeight w:val="1002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DD3A1F" w:rsidRPr="00DD3A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B62F0" w:rsidRPr="00DD3A1F" w:rsidRDefault="005B62F0" w:rsidP="005B62F0">
                  <w:pPr>
                    <w:keepNext/>
                    <w:keepLines/>
                    <w:spacing w:before="200" w:after="0" w:line="240" w:lineRule="auto"/>
                    <w:jc w:val="center"/>
                    <w:outlineLvl w:val="3"/>
                    <w:rPr>
                      <w:rFonts w:ascii="Times New Roman" w:eastAsiaTheme="majorEastAsia" w:hAnsi="Times New Roman" w:cs="Times New Roman"/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DD3A1F">
                    <w:rPr>
                      <w:rFonts w:ascii="Times New Roman" w:eastAsiaTheme="majorEastAsia" w:hAnsi="Times New Roman" w:cs="Times New Roman"/>
                      <w:bCs/>
                      <w:iCs/>
                      <w:sz w:val="28"/>
                      <w:szCs w:val="28"/>
                    </w:rPr>
                    <w:t>ООО «Топкинский цемент»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11,73 *</w:t>
                  </w:r>
                </w:p>
              </w:tc>
              <w:tc>
                <w:tcPr>
                  <w:tcW w:w="20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894,45**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62F0" w:rsidRPr="00DD3A1F" w:rsidRDefault="005B62F0" w:rsidP="005B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3A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</w:tr>
            <w:tr w:rsidR="005B62F0" w:rsidRPr="00DD3A1F" w:rsidTr="005B62F0">
              <w:trPr>
                <w:trHeight w:val="3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0ED4" w:rsidRPr="00DD3A1F" w:rsidTr="005B62F0">
              <w:trPr>
                <w:trHeight w:val="140"/>
              </w:trPr>
              <w:tc>
                <w:tcPr>
                  <w:tcW w:w="50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0ED4" w:rsidRPr="005B62F0" w:rsidRDefault="007C0ED4" w:rsidP="007C0ED4">
                  <w:pPr>
                    <w:spacing w:after="0" w:line="240" w:lineRule="auto"/>
                    <w:ind w:left="227" w:right="454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</w:pPr>
                  <w:r w:rsidRPr="005B62F0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_____</w:t>
                  </w:r>
                  <w:r w:rsidRPr="005B62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Pr="005B62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2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0ED4" w:rsidRPr="005B62F0" w:rsidRDefault="007C0ED4" w:rsidP="007C0ED4">
                  <w:pPr>
                    <w:spacing w:after="0" w:line="240" w:lineRule="auto"/>
                    <w:ind w:left="227" w:right="454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0ED4" w:rsidRPr="005B62F0" w:rsidRDefault="007C0ED4" w:rsidP="007C0ED4">
                  <w:pPr>
                    <w:spacing w:after="0" w:line="240" w:lineRule="auto"/>
                    <w:ind w:left="227" w:right="454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0ED4" w:rsidRPr="005B62F0" w:rsidRDefault="007C0ED4" w:rsidP="007C0ED4">
                  <w:pPr>
                    <w:spacing w:after="0" w:line="240" w:lineRule="auto"/>
                    <w:ind w:left="227" w:right="454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0ED4" w:rsidRPr="00DD3A1F" w:rsidTr="005B62F0">
              <w:trPr>
                <w:trHeight w:val="280"/>
              </w:trPr>
              <w:tc>
                <w:tcPr>
                  <w:tcW w:w="1019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0ED4" w:rsidRDefault="007C0ED4" w:rsidP="007C0ED4">
                  <w:pPr>
                    <w:keepNext/>
                    <w:keepLines/>
                    <w:spacing w:before="200" w:after="0" w:line="240" w:lineRule="auto"/>
                    <w:ind w:firstLine="602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1. *Тариф   на   теплоноситель, установленный    для    ООО «Топкинский цемент»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(г. Топки) 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постановлением региональной энергетической комиссии Кемеровской области от «</w:t>
                  </w:r>
                  <w:r w:rsidR="00C600F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31 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» октября 2014 года №</w:t>
                  </w:r>
                  <w:r w:rsidR="00C600F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564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C0ED4" w:rsidRPr="000B5B79" w:rsidRDefault="007C0ED4" w:rsidP="007C0ED4">
                  <w:pPr>
                    <w:keepNext/>
                    <w:keepLines/>
                    <w:spacing w:before="200" w:after="0" w:line="240" w:lineRule="auto"/>
                    <w:ind w:firstLine="602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0B5B7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B5B7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**Тариф на тепловую энергию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B5B7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для 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ООО «Топкинский цемент»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(г. Топки)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на потребительском рынке по узлу теплоснабжения (горячего водоснабжения) г. Топки </w:t>
                  </w:r>
                  <w:r w:rsidRPr="000B5B7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установлен постановлением региональной энергетической комиссии Кемеровской области от «</w:t>
                  </w:r>
                  <w:r w:rsidR="00C600F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31 </w:t>
                  </w:r>
                  <w:r w:rsidRPr="000B5B7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» октября 2014 года №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600F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563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C0ED4" w:rsidRPr="007C0ED4" w:rsidRDefault="007C0ED4" w:rsidP="007C0ED4">
                  <w:pPr>
                    <w:keepNext/>
                    <w:keepLines/>
                    <w:spacing w:before="200" w:after="0" w:line="240" w:lineRule="auto"/>
                    <w:ind w:firstLine="602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3. Тариф на горячую воду в открытой системе теплоснабжения (горячего водоснабжения) составляет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65,40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руб./куб. м (без НДС).</w:t>
                  </w:r>
                </w:p>
                <w:p w:rsidR="007C0ED4" w:rsidRPr="007C0ED4" w:rsidRDefault="007C0ED4" w:rsidP="007C0ED4">
                  <w:pPr>
                    <w:keepNext/>
                    <w:keepLines/>
                    <w:spacing w:before="200" w:after="0" w:line="240" w:lineRule="auto"/>
                    <w:ind w:firstLine="602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4. Тариф для населения (с учётом НДС) составляет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77,17</w:t>
                  </w:r>
                  <w:r w:rsidRPr="007C0ED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руб./куб. м (указывается в целях реализации пункта 6 статьи 168 Налогового кодекса Российской Федерации (часть вторая)).</w:t>
                  </w:r>
                </w:p>
                <w:p w:rsidR="007C0ED4" w:rsidRPr="005B62F0" w:rsidRDefault="007C0ED4" w:rsidP="007C0ED4">
                  <w:pPr>
                    <w:spacing w:after="0" w:line="240" w:lineRule="auto"/>
                    <w:ind w:left="227" w:right="45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C0ED4" w:rsidRPr="005B62F0" w:rsidRDefault="007C0ED4" w:rsidP="007C0ED4">
                  <w:pPr>
                    <w:spacing w:after="0" w:line="240" w:lineRule="auto"/>
                    <w:ind w:left="227" w:right="45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62F0" w:rsidRPr="00DD3A1F" w:rsidTr="005B62F0">
              <w:trPr>
                <w:trHeight w:val="280"/>
              </w:trPr>
              <w:tc>
                <w:tcPr>
                  <w:tcW w:w="1019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62F0" w:rsidRPr="00DD3A1F" w:rsidTr="005B62F0">
              <w:trPr>
                <w:trHeight w:val="34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62F0" w:rsidRPr="00DD3A1F" w:rsidRDefault="005B62F0" w:rsidP="005B6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B62F0" w:rsidRPr="00DD3A1F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B62F0" w:rsidRPr="005B62F0" w:rsidRDefault="005B62F0" w:rsidP="005B62F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5B62F0" w:rsidRPr="005B62F0" w:rsidSect="000B5B79">
          <w:pgSz w:w="11906" w:h="16838" w:code="9"/>
          <w:pgMar w:top="1276" w:right="425" w:bottom="426" w:left="1276" w:header="720" w:footer="284" w:gutter="0"/>
          <w:cols w:space="720"/>
        </w:sectPr>
      </w:pPr>
    </w:p>
    <w:tbl>
      <w:tblPr>
        <w:tblW w:w="105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332"/>
        <w:gridCol w:w="1488"/>
        <w:gridCol w:w="21"/>
        <w:gridCol w:w="1326"/>
        <w:gridCol w:w="1396"/>
        <w:gridCol w:w="22"/>
        <w:gridCol w:w="566"/>
        <w:gridCol w:w="588"/>
        <w:gridCol w:w="588"/>
        <w:gridCol w:w="100"/>
        <w:gridCol w:w="493"/>
        <w:gridCol w:w="1082"/>
        <w:gridCol w:w="160"/>
        <w:gridCol w:w="921"/>
        <w:gridCol w:w="1064"/>
        <w:gridCol w:w="157"/>
        <w:gridCol w:w="21"/>
      </w:tblGrid>
      <w:tr w:rsidR="005B62F0" w:rsidRPr="005B62F0" w:rsidTr="00C12751">
        <w:trPr>
          <w:gridAfter w:val="1"/>
          <w:wAfter w:w="21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72A9" w:rsidRDefault="009A72A9" w:rsidP="00C600F4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2F0" w:rsidRPr="005B62F0" w:rsidRDefault="005B62F0" w:rsidP="00C600F4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</w:t>
            </w:r>
            <w:r w:rsidR="00C60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 « </w:t>
            </w:r>
            <w:r w:rsidR="00C60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октября </w:t>
            </w:r>
            <w:r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 №</w:t>
            </w:r>
            <w:r w:rsidR="00C60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565</w:t>
            </w:r>
          </w:p>
        </w:tc>
      </w:tr>
      <w:tr w:rsidR="005B62F0" w:rsidRPr="005B62F0" w:rsidTr="00C12751">
        <w:trPr>
          <w:trHeight w:val="735"/>
        </w:trPr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2F0" w:rsidRPr="005B62F0" w:rsidRDefault="005B62F0" w:rsidP="005B62F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2F0" w:rsidRPr="005B62F0" w:rsidTr="00C12751">
        <w:trPr>
          <w:gridAfter w:val="1"/>
          <w:wAfter w:w="21" w:type="dxa"/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2F0" w:rsidRPr="005B62F0" w:rsidTr="00C12751">
        <w:trPr>
          <w:gridAfter w:val="1"/>
          <w:wAfter w:w="21" w:type="dxa"/>
          <w:trHeight w:val="1995"/>
        </w:trPr>
        <w:tc>
          <w:tcPr>
            <w:tcW w:w="10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B6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</w:t>
            </w:r>
            <w:r w:rsidR="009A72A9" w:rsidRPr="005B6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9A72A9" w:rsidRPr="005B62F0">
              <w:rPr>
                <w:rFonts w:ascii="Times New Roman" w:hAnsi="Times New Roman"/>
                <w:sz w:val="28"/>
                <w:szCs w:val="28"/>
                <w:lang w:eastAsia="ru-RU"/>
              </w:rPr>
              <w:t>горячую</w:t>
            </w:r>
            <w:r w:rsidRPr="005B62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воду в открытой системе теплоснабжения (горячего водоснабжения), реализуемую </w:t>
            </w:r>
            <w:r w:rsidRPr="005B62F0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ООО «Топкинский цемент</w:t>
            </w:r>
            <w:r w:rsidRPr="005B62F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» </w:t>
            </w:r>
            <w:r w:rsidRPr="005B62F0">
              <w:rPr>
                <w:rFonts w:ascii="Times New Roman" w:hAnsi="Times New Roman"/>
                <w:sz w:val="28"/>
                <w:szCs w:val="28"/>
                <w:lang w:eastAsia="ru-RU"/>
              </w:rPr>
              <w:t>на потребительском рынке г</w:t>
            </w:r>
            <w:r w:rsidR="00920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Топки</w:t>
            </w:r>
            <w:r w:rsidRPr="005B62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</w:t>
            </w:r>
            <w:r w:rsidRPr="005B6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2F0" w:rsidRPr="005B62F0" w:rsidTr="009A72A9">
        <w:trPr>
          <w:gridAfter w:val="2"/>
          <w:wAfter w:w="178" w:type="dxa"/>
          <w:trHeight w:val="282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2F0" w:rsidRPr="007C0ED4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7C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регулируемой организации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теплоноситель, руб./куб. м</w:t>
            </w:r>
          </w:p>
        </w:tc>
        <w:tc>
          <w:tcPr>
            <w:tcW w:w="5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5B62F0" w:rsidRPr="005B62F0" w:rsidTr="009A72A9">
        <w:trPr>
          <w:gridAfter w:val="2"/>
          <w:wAfter w:w="178" w:type="dxa"/>
          <w:trHeight w:val="282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2F0" w:rsidRPr="005B62F0" w:rsidRDefault="005B62F0" w:rsidP="007C0E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Одноставочный, руб./Гкал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</w:p>
        </w:tc>
      </w:tr>
      <w:tr w:rsidR="005B62F0" w:rsidRPr="005B62F0" w:rsidTr="009A72A9">
        <w:trPr>
          <w:gridAfter w:val="2"/>
          <w:wAfter w:w="178" w:type="dxa"/>
          <w:trHeight w:val="480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мощность, тыс. руб./Гкал/час в мес.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</w:tr>
      <w:tr w:rsidR="005B62F0" w:rsidRPr="005B62F0" w:rsidTr="009A72A9">
        <w:trPr>
          <w:gridAfter w:val="2"/>
          <w:wAfter w:w="178" w:type="dxa"/>
          <w:trHeight w:val="2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2F0" w:rsidRPr="005B62F0" w:rsidRDefault="000B5B79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62F0"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62F0" w:rsidRPr="005B62F0" w:rsidRDefault="004C6606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F0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ООО «Топкинский цемент»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2F0" w:rsidRPr="000B5B79" w:rsidRDefault="004C6606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12,43</w:t>
            </w:r>
            <w:r w:rsidR="005B62F0" w:rsidRPr="000B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2F0" w:rsidRPr="000B5B79" w:rsidRDefault="004C6606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946,85</w:t>
            </w:r>
            <w:r w:rsidR="005B62F0" w:rsidRPr="000B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F0" w:rsidRPr="005B62F0" w:rsidRDefault="005B62F0" w:rsidP="005B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B62F0" w:rsidRPr="005B62F0" w:rsidTr="009A72A9">
        <w:trPr>
          <w:gridAfter w:val="2"/>
          <w:wAfter w:w="178" w:type="dxa"/>
          <w:trHeight w:val="60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2F0" w:rsidRPr="005B62F0" w:rsidTr="009A72A9">
        <w:trPr>
          <w:gridAfter w:val="2"/>
          <w:wAfter w:w="178" w:type="dxa"/>
          <w:trHeight w:val="240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7C0ED4">
            <w:pPr>
              <w:spacing w:after="0" w:line="240" w:lineRule="auto"/>
              <w:ind w:left="227" w:right="454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5B62F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_____</w:t>
            </w:r>
            <w:r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</w:t>
            </w:r>
            <w:r w:rsidR="007C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B6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ind w:left="227" w:right="454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ind w:left="227" w:right="454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F0" w:rsidRPr="005B62F0" w:rsidRDefault="005B62F0" w:rsidP="005B62F0">
            <w:pPr>
              <w:spacing w:after="0" w:line="240" w:lineRule="auto"/>
              <w:ind w:left="227" w:right="454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5B62F0" w:rsidRPr="005B62F0" w:rsidTr="009A72A9">
        <w:trPr>
          <w:gridAfter w:val="2"/>
          <w:wAfter w:w="178" w:type="dxa"/>
          <w:trHeight w:val="480"/>
        </w:trPr>
        <w:tc>
          <w:tcPr>
            <w:tcW w:w="103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ED4" w:rsidRDefault="007C0ED4" w:rsidP="000B5B79">
            <w:pPr>
              <w:keepNext/>
              <w:keepLines/>
              <w:spacing w:before="200" w:after="0" w:line="240" w:lineRule="auto"/>
              <w:ind w:firstLine="60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1. *Тариф   на   теплоноситель, установленный    для    ООО «Топкинский цемент»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(г. Топки) </w:t>
            </w:r>
            <w:r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постановлением региональной энергетической комиссии Кемеровской области от «</w:t>
            </w:r>
            <w:r w:rsidR="00C60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31 </w:t>
            </w:r>
            <w:r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 октября 2014 года №</w:t>
            </w:r>
            <w:r w:rsidR="00C60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564</w:t>
            </w:r>
            <w:r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B62F0" w:rsidRPr="000B5B79" w:rsidRDefault="007C0ED4" w:rsidP="000B5B79">
            <w:pPr>
              <w:keepNext/>
              <w:keepLines/>
              <w:spacing w:before="200" w:after="0" w:line="240" w:lineRule="auto"/>
              <w:ind w:firstLine="60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5B62F0" w:rsidRPr="000B5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5B62F0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62F0" w:rsidRPr="000B5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**Тариф на тепловую энергию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62F0" w:rsidRPr="000B5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4C6606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ООО «Топкинский цемент»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(г. Топки)</w:t>
            </w:r>
            <w:r w:rsidR="005B62F0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 потребительском рынке по узлу теплоснабжения (горячего водоснабжения) г. </w:t>
            </w:r>
            <w:r w:rsidR="004C6606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Топки</w:t>
            </w:r>
            <w:r w:rsidR="005B62F0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62F0" w:rsidRPr="000B5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установлен постановлением региональной энергетической комиссии Кемеровской области от </w:t>
            </w:r>
            <w:r w:rsidR="000B5B79" w:rsidRPr="000B5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C60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31 </w:t>
            </w:r>
            <w:r w:rsidR="000B5B79" w:rsidRPr="000B5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 октября </w:t>
            </w:r>
            <w:r w:rsidR="005B62F0" w:rsidRPr="000B5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2014 года №</w:t>
            </w:r>
            <w:r w:rsidR="005B62F0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0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563</w:t>
            </w:r>
            <w:r w:rsidR="000B5B79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B62F0" w:rsidRPr="007C0ED4" w:rsidRDefault="007C0ED4" w:rsidP="007C0ED4">
            <w:pPr>
              <w:keepNext/>
              <w:keepLines/>
              <w:spacing w:before="200" w:after="0" w:line="240" w:lineRule="auto"/>
              <w:ind w:firstLine="60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5B62F0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. Тариф на горячую воду в открытой системе теплоснабжения (горячего водоснабжения) составляет </w:t>
            </w:r>
            <w:r w:rsidR="004C6606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69,24</w:t>
            </w:r>
            <w:r w:rsidR="005B62F0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руб./куб. м (без НДС).</w:t>
            </w:r>
          </w:p>
          <w:p w:rsidR="005B62F0" w:rsidRPr="007C0ED4" w:rsidRDefault="007C0ED4" w:rsidP="007C0ED4">
            <w:pPr>
              <w:keepNext/>
              <w:keepLines/>
              <w:spacing w:before="200" w:after="0" w:line="240" w:lineRule="auto"/>
              <w:ind w:firstLine="60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5B62F0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. Тариф для населения (с учётом НДС) составляет </w:t>
            </w:r>
            <w:r w:rsidR="004C6606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81,70</w:t>
            </w:r>
            <w:r w:rsidR="005B62F0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руб./куб. м (</w:t>
            </w:r>
            <w:r w:rsidR="000B5B79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указывается в</w:t>
            </w:r>
            <w:r w:rsidR="005B62F0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целях реализации пункта 6 статьи 168 Налогового кодекса Российской Федерации (часть вторая))</w:t>
            </w:r>
            <w:r w:rsidR="000B5B79" w:rsidRPr="007C0E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B62F0" w:rsidRPr="005B62F0" w:rsidRDefault="005B62F0" w:rsidP="000B5B79">
            <w:pPr>
              <w:spacing w:after="0" w:line="240" w:lineRule="auto"/>
              <w:ind w:left="227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62F0" w:rsidRPr="005B62F0" w:rsidRDefault="005B62F0" w:rsidP="000B5B79">
            <w:pPr>
              <w:spacing w:after="0" w:line="240" w:lineRule="auto"/>
              <w:ind w:left="227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62F0" w:rsidRPr="005B62F0" w:rsidRDefault="005B62F0" w:rsidP="005B62F0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F0" w:rsidRPr="005B62F0" w:rsidRDefault="005B62F0" w:rsidP="005B62F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D3DCE" w:rsidRDefault="009A72A9"/>
    <w:sectPr w:rsidR="002D3DCE" w:rsidSect="006665EB">
      <w:pgSz w:w="11906" w:h="16838" w:code="9"/>
      <w:pgMar w:top="1135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F0"/>
    <w:rsid w:val="000B5B79"/>
    <w:rsid w:val="004C6606"/>
    <w:rsid w:val="004C7A88"/>
    <w:rsid w:val="00541A3D"/>
    <w:rsid w:val="0057288F"/>
    <w:rsid w:val="005B62F0"/>
    <w:rsid w:val="006A61AB"/>
    <w:rsid w:val="007C0ED4"/>
    <w:rsid w:val="00920B79"/>
    <w:rsid w:val="009A72A9"/>
    <w:rsid w:val="00C12751"/>
    <w:rsid w:val="00C600F4"/>
    <w:rsid w:val="00DD3A1F"/>
    <w:rsid w:val="00E1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39D61-62BD-4423-B7D0-42EEF9B9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B62F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62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3</cp:revision>
  <dcterms:created xsi:type="dcterms:W3CDTF">2014-11-01T07:56:00Z</dcterms:created>
  <dcterms:modified xsi:type="dcterms:W3CDTF">2014-11-01T07:58:00Z</dcterms:modified>
</cp:coreProperties>
</file>