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03" w:type="pct"/>
        <w:tblInd w:w="-176" w:type="dxa"/>
        <w:tblLook w:val="04A0" w:firstRow="1" w:lastRow="0" w:firstColumn="1" w:lastColumn="0" w:noHBand="0" w:noVBand="1"/>
      </w:tblPr>
      <w:tblGrid>
        <w:gridCol w:w="742"/>
        <w:gridCol w:w="1419"/>
        <w:gridCol w:w="1267"/>
        <w:gridCol w:w="558"/>
        <w:gridCol w:w="3244"/>
        <w:gridCol w:w="1281"/>
        <w:gridCol w:w="32"/>
        <w:gridCol w:w="1161"/>
        <w:gridCol w:w="447"/>
      </w:tblGrid>
      <w:tr w:rsidR="005D1B1C" w:rsidRPr="00FC7CD2" w:rsidTr="00BE77BB">
        <w:trPr>
          <w:trHeight w:val="1553"/>
        </w:trPr>
        <w:tc>
          <w:tcPr>
            <w:tcW w:w="365" w:type="pct"/>
            <w:tcBorders>
              <w:top w:val="nil"/>
              <w:left w:val="nil"/>
              <w:bottom w:val="nil"/>
              <w:right w:val="nil"/>
            </w:tcBorders>
            <w:shd w:val="clear" w:color="auto" w:fill="auto"/>
            <w:noWrap/>
            <w:vAlign w:val="center"/>
            <w:hideMark/>
          </w:tcPr>
          <w:p w:rsidR="00A93FFA" w:rsidRPr="00FC7CD2" w:rsidRDefault="00A93FFA" w:rsidP="00BF697A">
            <w:pPr>
              <w:spacing w:after="0" w:line="240" w:lineRule="auto"/>
              <w:jc w:val="center"/>
              <w:rPr>
                <w:rFonts w:ascii="Times New Roman" w:eastAsia="Times New Roman" w:hAnsi="Times New Roman"/>
                <w:sz w:val="28"/>
                <w:szCs w:val="28"/>
                <w:lang w:eastAsia="ru-RU"/>
              </w:rPr>
            </w:pPr>
            <w:r>
              <w:rPr>
                <w:noProof/>
                <w:sz w:val="20"/>
                <w:lang w:eastAsia="ru-RU"/>
              </w:rPr>
              <w:drawing>
                <wp:anchor distT="0" distB="0" distL="114300" distR="114300" simplePos="0" relativeHeight="251659776" behindDoc="1" locked="0" layoutInCell="1" allowOverlap="1" wp14:anchorId="07F92A4D" wp14:editId="7CD8921A">
                  <wp:simplePos x="0" y="0"/>
                  <wp:positionH relativeFrom="column">
                    <wp:posOffset>2967990</wp:posOffset>
                  </wp:positionH>
                  <wp:positionV relativeFrom="paragraph">
                    <wp:posOffset>-417195</wp:posOffset>
                  </wp:positionV>
                  <wp:extent cx="266700" cy="266700"/>
                  <wp:effectExtent l="0" t="0" r="0" b="0"/>
                  <wp:wrapThrough wrapText="bothSides">
                    <wp:wrapPolygon edited="0">
                      <wp:start x="0" y="0"/>
                      <wp:lineTo x="0" y="20057"/>
                      <wp:lineTo x="20057" y="20057"/>
                      <wp:lineTo x="2005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Pr>
                <w:rFonts w:ascii="Times New Roman" w:eastAsia="Times New Roman" w:hAnsi="Times New Roman"/>
                <w:sz w:val="28"/>
                <w:szCs w:val="20"/>
                <w:lang w:eastAsia="ru-RU"/>
              </w:rPr>
              <w:br w:type="page"/>
            </w:r>
            <w:r>
              <w:rPr>
                <w:rFonts w:ascii="Times New Roman" w:eastAsia="Times New Roman" w:hAnsi="Times New Roman"/>
                <w:sz w:val="28"/>
                <w:szCs w:val="20"/>
                <w:lang w:eastAsia="ru-RU"/>
              </w:rPr>
              <w:br w:type="page"/>
            </w:r>
            <w:bookmarkStart w:id="1" w:name="RANGE!A1:E219"/>
            <w:bookmarkEnd w:id="1"/>
          </w:p>
        </w:tc>
        <w:tc>
          <w:tcPr>
            <w:tcW w:w="699" w:type="pct"/>
            <w:tcBorders>
              <w:top w:val="nil"/>
              <w:left w:val="nil"/>
              <w:bottom w:val="nil"/>
              <w:right w:val="nil"/>
            </w:tcBorders>
            <w:shd w:val="clear" w:color="auto" w:fill="auto"/>
            <w:noWrap/>
            <w:vAlign w:val="bottom"/>
            <w:hideMark/>
          </w:tcPr>
          <w:p w:rsidR="00A93FFA" w:rsidRPr="00FC7CD2" w:rsidRDefault="00A93FFA" w:rsidP="00BF697A">
            <w:pPr>
              <w:spacing w:after="0" w:line="240" w:lineRule="auto"/>
              <w:rPr>
                <w:rFonts w:ascii="Times New Roman" w:eastAsia="Times New Roman" w:hAnsi="Times New Roman"/>
                <w:sz w:val="28"/>
                <w:szCs w:val="28"/>
                <w:lang w:eastAsia="ru-RU"/>
              </w:rPr>
            </w:pPr>
          </w:p>
        </w:tc>
        <w:tc>
          <w:tcPr>
            <w:tcW w:w="624" w:type="pct"/>
            <w:tcBorders>
              <w:top w:val="nil"/>
              <w:left w:val="nil"/>
              <w:bottom w:val="nil"/>
              <w:right w:val="nil"/>
            </w:tcBorders>
            <w:shd w:val="clear" w:color="auto" w:fill="auto"/>
            <w:noWrap/>
            <w:vAlign w:val="bottom"/>
            <w:hideMark/>
          </w:tcPr>
          <w:p w:rsidR="00A93FFA" w:rsidRPr="00FC7CD2" w:rsidRDefault="00A93FFA" w:rsidP="00BF697A">
            <w:pPr>
              <w:spacing w:after="0" w:line="240" w:lineRule="auto"/>
              <w:rPr>
                <w:rFonts w:ascii="Times New Roman" w:eastAsia="Times New Roman" w:hAnsi="Times New Roman"/>
                <w:sz w:val="28"/>
                <w:szCs w:val="28"/>
                <w:lang w:eastAsia="ru-RU"/>
              </w:rPr>
            </w:pPr>
          </w:p>
        </w:tc>
        <w:tc>
          <w:tcPr>
            <w:tcW w:w="275" w:type="pct"/>
            <w:tcBorders>
              <w:top w:val="nil"/>
              <w:left w:val="nil"/>
              <w:bottom w:val="nil"/>
              <w:right w:val="nil"/>
            </w:tcBorders>
            <w:shd w:val="clear" w:color="auto" w:fill="auto"/>
            <w:noWrap/>
            <w:vAlign w:val="bottom"/>
            <w:hideMark/>
          </w:tcPr>
          <w:p w:rsidR="00A93FFA" w:rsidRPr="00FC7CD2" w:rsidRDefault="00A93FFA" w:rsidP="00BF697A">
            <w:pPr>
              <w:spacing w:after="0" w:line="240" w:lineRule="auto"/>
              <w:rPr>
                <w:rFonts w:ascii="Times New Roman" w:eastAsia="Times New Roman" w:hAnsi="Times New Roman"/>
                <w:sz w:val="28"/>
                <w:szCs w:val="28"/>
                <w:lang w:eastAsia="ru-RU"/>
              </w:rPr>
            </w:pPr>
          </w:p>
        </w:tc>
        <w:tc>
          <w:tcPr>
            <w:tcW w:w="3037" w:type="pct"/>
            <w:gridSpan w:val="5"/>
            <w:tcBorders>
              <w:top w:val="nil"/>
              <w:left w:val="nil"/>
              <w:bottom w:val="nil"/>
              <w:right w:val="nil"/>
            </w:tcBorders>
            <w:shd w:val="clear" w:color="auto" w:fill="auto"/>
            <w:vAlign w:val="center"/>
            <w:hideMark/>
          </w:tcPr>
          <w:p w:rsidR="00A93FFA" w:rsidRDefault="00A93FFA" w:rsidP="00BF697A">
            <w:pPr>
              <w:spacing w:after="0" w:line="240" w:lineRule="auto"/>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C7CD2">
              <w:rPr>
                <w:rFonts w:ascii="Times New Roman" w:eastAsia="Times New Roman" w:hAnsi="Times New Roman"/>
                <w:sz w:val="28"/>
                <w:szCs w:val="28"/>
                <w:lang w:eastAsia="ru-RU"/>
              </w:rPr>
              <w:t>1</w:t>
            </w:r>
          </w:p>
          <w:p w:rsidR="00C7407D" w:rsidRDefault="00A93FFA" w:rsidP="00BF697A">
            <w:pPr>
              <w:pStyle w:val="FR1"/>
              <w:ind w:left="0"/>
              <w:rPr>
                <w:szCs w:val="28"/>
              </w:rPr>
            </w:pPr>
            <w:r w:rsidRPr="00FC7CD2">
              <w:rPr>
                <w:szCs w:val="28"/>
              </w:rPr>
              <w:t>к постановлению</w:t>
            </w:r>
            <w:r>
              <w:rPr>
                <w:szCs w:val="28"/>
              </w:rPr>
              <w:t xml:space="preserve"> </w:t>
            </w:r>
            <w:r w:rsidRPr="00FC7CD2">
              <w:rPr>
                <w:szCs w:val="28"/>
              </w:rPr>
              <w:t xml:space="preserve">региональной </w:t>
            </w:r>
          </w:p>
          <w:p w:rsidR="00C7407D" w:rsidRDefault="00A93FFA" w:rsidP="00BF697A">
            <w:pPr>
              <w:pStyle w:val="FR1"/>
              <w:ind w:left="0"/>
              <w:rPr>
                <w:szCs w:val="28"/>
              </w:rPr>
            </w:pPr>
            <w:r w:rsidRPr="00FC7CD2">
              <w:rPr>
                <w:szCs w:val="28"/>
              </w:rPr>
              <w:t>энергетической комиссии</w:t>
            </w:r>
            <w:r>
              <w:rPr>
                <w:szCs w:val="28"/>
              </w:rPr>
              <w:t xml:space="preserve"> </w:t>
            </w:r>
          </w:p>
          <w:p w:rsidR="00A93FFA" w:rsidRDefault="00A93FFA" w:rsidP="00BF697A">
            <w:pPr>
              <w:pStyle w:val="FR1"/>
              <w:ind w:left="0"/>
              <w:rPr>
                <w:szCs w:val="28"/>
              </w:rPr>
            </w:pPr>
            <w:r w:rsidRPr="00FC7CD2">
              <w:rPr>
                <w:szCs w:val="28"/>
              </w:rPr>
              <w:t>Кемеровской области</w:t>
            </w:r>
          </w:p>
          <w:p w:rsidR="00A93FFA" w:rsidRDefault="00A93FFA" w:rsidP="00BF697A">
            <w:pPr>
              <w:pStyle w:val="FR1"/>
              <w:ind w:left="0"/>
              <w:rPr>
                <w:szCs w:val="28"/>
              </w:rPr>
            </w:pPr>
            <w:r>
              <w:rPr>
                <w:szCs w:val="28"/>
              </w:rPr>
              <w:t xml:space="preserve">от </w:t>
            </w:r>
            <w:r w:rsidRPr="00FC7CD2">
              <w:rPr>
                <w:szCs w:val="28"/>
              </w:rPr>
              <w:t>«</w:t>
            </w:r>
            <w:r w:rsidR="00320777">
              <w:rPr>
                <w:szCs w:val="28"/>
              </w:rPr>
              <w:t>31</w:t>
            </w:r>
            <w:r w:rsidRPr="00FC7CD2">
              <w:rPr>
                <w:szCs w:val="28"/>
              </w:rPr>
              <w:t xml:space="preserve">» </w:t>
            </w:r>
            <w:r>
              <w:rPr>
                <w:szCs w:val="28"/>
              </w:rPr>
              <w:t>декабря</w:t>
            </w:r>
            <w:r w:rsidRPr="00FC7CD2">
              <w:rPr>
                <w:szCs w:val="28"/>
              </w:rPr>
              <w:t xml:space="preserve"> 2015 года №</w:t>
            </w:r>
            <w:r w:rsidR="00320777">
              <w:rPr>
                <w:szCs w:val="28"/>
              </w:rPr>
              <w:t xml:space="preserve"> 1018</w:t>
            </w:r>
          </w:p>
          <w:p w:rsidR="00C7407D" w:rsidRPr="00FC7CD2" w:rsidRDefault="00C7407D" w:rsidP="00BF697A">
            <w:pPr>
              <w:pStyle w:val="FR1"/>
              <w:ind w:left="0"/>
              <w:rPr>
                <w:szCs w:val="28"/>
              </w:rPr>
            </w:pPr>
          </w:p>
        </w:tc>
      </w:tr>
      <w:tr w:rsidR="00A93FFA" w:rsidRPr="009D5C94" w:rsidTr="00F436B1">
        <w:trPr>
          <w:gridAfter w:val="1"/>
          <w:wAfter w:w="220" w:type="pct"/>
          <w:trHeight w:val="390"/>
        </w:trPr>
        <w:tc>
          <w:tcPr>
            <w:tcW w:w="4780" w:type="pct"/>
            <w:gridSpan w:val="8"/>
            <w:vMerge w:val="restart"/>
            <w:tcBorders>
              <w:top w:val="nil"/>
              <w:left w:val="nil"/>
              <w:bottom w:val="nil"/>
              <w:right w:val="nil"/>
            </w:tcBorders>
            <w:shd w:val="clear" w:color="auto" w:fill="auto"/>
            <w:vAlign w:val="center"/>
            <w:hideMark/>
          </w:tcPr>
          <w:p w:rsidR="000F6F1E" w:rsidRDefault="00A93FFA" w:rsidP="0036478A">
            <w:pPr>
              <w:spacing w:after="0" w:line="240" w:lineRule="auto"/>
              <w:jc w:val="center"/>
              <w:rPr>
                <w:rFonts w:ascii="Times New Roman" w:eastAsia="Times New Roman" w:hAnsi="Times New Roman"/>
                <w:b/>
                <w:bCs/>
                <w:sz w:val="28"/>
                <w:szCs w:val="28"/>
                <w:lang w:eastAsia="ru-RU"/>
              </w:rPr>
            </w:pPr>
            <w:r w:rsidRPr="003E22BD">
              <w:rPr>
                <w:rFonts w:ascii="Times New Roman" w:eastAsia="Times New Roman" w:hAnsi="Times New Roman"/>
                <w:b/>
                <w:bCs/>
                <w:sz w:val="28"/>
                <w:szCs w:val="28"/>
                <w:lang w:eastAsia="ru-RU"/>
              </w:rPr>
              <w:t>Стандартизированные тарифные ставки для расчета платы за технологическое прис</w:t>
            </w:r>
            <w:r w:rsidR="000F6F1E">
              <w:rPr>
                <w:rFonts w:ascii="Times New Roman" w:eastAsia="Times New Roman" w:hAnsi="Times New Roman"/>
                <w:b/>
                <w:bCs/>
                <w:sz w:val="28"/>
                <w:szCs w:val="28"/>
                <w:lang w:eastAsia="ru-RU"/>
              </w:rPr>
              <w:t>оединение к электрическим сетям</w:t>
            </w:r>
          </w:p>
          <w:p w:rsidR="0032494B" w:rsidRPr="0036478A" w:rsidRDefault="0078401B" w:rsidP="00F436B1">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ОО</w:t>
            </w:r>
            <w:r w:rsidR="00A93FFA" w:rsidRPr="003E22BD">
              <w:rPr>
                <w:rFonts w:ascii="Times New Roman" w:eastAsia="Times New Roman" w:hAnsi="Times New Roman"/>
                <w:b/>
                <w:bCs/>
                <w:sz w:val="28"/>
                <w:szCs w:val="28"/>
                <w:lang w:eastAsia="ru-RU"/>
              </w:rPr>
              <w:t>О «</w:t>
            </w:r>
            <w:r>
              <w:rPr>
                <w:rFonts w:ascii="Times New Roman" w:hAnsi="Times New Roman"/>
                <w:b/>
                <w:sz w:val="28"/>
                <w:szCs w:val="28"/>
              </w:rPr>
              <w:t>Горэлектросеть</w:t>
            </w:r>
            <w:r w:rsidR="00031F6C">
              <w:rPr>
                <w:rFonts w:ascii="Times New Roman" w:eastAsia="Times New Roman" w:hAnsi="Times New Roman"/>
                <w:b/>
                <w:bCs/>
                <w:sz w:val="28"/>
                <w:szCs w:val="28"/>
                <w:lang w:eastAsia="ru-RU"/>
              </w:rPr>
              <w:t>»</w:t>
            </w:r>
            <w:r w:rsidR="00F30339">
              <w:rPr>
                <w:rFonts w:ascii="Times New Roman" w:eastAsia="Times New Roman" w:hAnsi="Times New Roman"/>
                <w:b/>
                <w:bCs/>
                <w:sz w:val="28"/>
                <w:szCs w:val="28"/>
                <w:lang w:eastAsia="ru-RU"/>
              </w:rPr>
              <w:t xml:space="preserve"> </w:t>
            </w:r>
            <w:r w:rsidR="00F30339">
              <w:rPr>
                <w:rFonts w:ascii="Times New Roman" w:hAnsi="Times New Roman"/>
                <w:b/>
                <w:sz w:val="28"/>
                <w:szCs w:val="28"/>
              </w:rPr>
              <w:t>по Кемеровской области</w:t>
            </w:r>
            <w:r w:rsidR="00857CBB">
              <w:rPr>
                <w:rFonts w:ascii="Times New Roman" w:eastAsia="Times New Roman" w:hAnsi="Times New Roman"/>
                <w:b/>
                <w:bCs/>
                <w:sz w:val="28"/>
                <w:szCs w:val="28"/>
                <w:lang w:eastAsia="ru-RU"/>
              </w:rPr>
              <w:t xml:space="preserve"> </w:t>
            </w:r>
            <w:r w:rsidR="00900EAC" w:rsidRPr="00900EAC">
              <w:rPr>
                <w:rFonts w:ascii="Times New Roman" w:eastAsia="Times New Roman" w:hAnsi="Times New Roman"/>
                <w:b/>
                <w:bCs/>
                <w:sz w:val="28"/>
                <w:szCs w:val="28"/>
                <w:lang w:eastAsia="ru-RU"/>
              </w:rPr>
              <w:t xml:space="preserve">на </w:t>
            </w:r>
            <w:r w:rsidR="00F436B1">
              <w:rPr>
                <w:rFonts w:ascii="Times New Roman" w:eastAsia="Times New Roman" w:hAnsi="Times New Roman"/>
                <w:b/>
                <w:bCs/>
                <w:sz w:val="28"/>
                <w:szCs w:val="28"/>
                <w:lang w:eastAsia="ru-RU"/>
              </w:rPr>
              <w:t xml:space="preserve">период                                            </w:t>
            </w:r>
            <w:r w:rsidR="00F436B1" w:rsidRPr="00F436B1">
              <w:rPr>
                <w:rFonts w:ascii="Times New Roman" w:hAnsi="Times New Roman"/>
                <w:b/>
                <w:sz w:val="28"/>
                <w:szCs w:val="28"/>
              </w:rPr>
              <w:t>с 01.01.2016 по 31.12.2016</w:t>
            </w:r>
          </w:p>
        </w:tc>
      </w:tr>
      <w:tr w:rsidR="00A93FFA" w:rsidRPr="00FC7CD2" w:rsidTr="00F436B1">
        <w:trPr>
          <w:gridAfter w:val="1"/>
          <w:wAfter w:w="220" w:type="pct"/>
          <w:trHeight w:val="390"/>
        </w:trPr>
        <w:tc>
          <w:tcPr>
            <w:tcW w:w="4780" w:type="pct"/>
            <w:gridSpan w:val="8"/>
            <w:vMerge/>
            <w:tcBorders>
              <w:top w:val="nil"/>
              <w:left w:val="nil"/>
              <w:bottom w:val="nil"/>
              <w:right w:val="nil"/>
            </w:tcBorders>
            <w:vAlign w:val="center"/>
            <w:hideMark/>
          </w:tcPr>
          <w:p w:rsidR="00A93FFA" w:rsidRPr="00FC7CD2" w:rsidRDefault="00A93FFA" w:rsidP="00BF697A">
            <w:pPr>
              <w:spacing w:after="0" w:line="240" w:lineRule="auto"/>
              <w:rPr>
                <w:rFonts w:ascii="Times New Roman" w:eastAsia="Times New Roman" w:hAnsi="Times New Roman"/>
                <w:bCs/>
                <w:sz w:val="28"/>
                <w:szCs w:val="28"/>
                <w:lang w:eastAsia="ru-RU"/>
              </w:rPr>
            </w:pPr>
          </w:p>
        </w:tc>
      </w:tr>
      <w:tr w:rsidR="00A93FFA" w:rsidRPr="005D1B1C" w:rsidTr="00F436B1">
        <w:trPr>
          <w:gridAfter w:val="1"/>
          <w:wAfter w:w="220" w:type="pct"/>
          <w:trHeight w:val="300"/>
        </w:trPr>
        <w:tc>
          <w:tcPr>
            <w:tcW w:w="4780" w:type="pct"/>
            <w:gridSpan w:val="8"/>
            <w:tcBorders>
              <w:top w:val="nil"/>
              <w:left w:val="nil"/>
              <w:bottom w:val="single" w:sz="4" w:space="0" w:color="auto"/>
              <w:right w:val="nil"/>
            </w:tcBorders>
            <w:vAlign w:val="center"/>
          </w:tcPr>
          <w:p w:rsidR="00A93FFA" w:rsidRPr="00F436B1" w:rsidRDefault="00A93FFA" w:rsidP="00BF697A">
            <w:pPr>
              <w:spacing w:after="0" w:line="240" w:lineRule="auto"/>
              <w:jc w:val="right"/>
              <w:rPr>
                <w:rFonts w:ascii="Times New Roman" w:eastAsia="Times New Roman" w:hAnsi="Times New Roman"/>
                <w:bCs/>
                <w:sz w:val="28"/>
                <w:szCs w:val="28"/>
                <w:lang w:eastAsia="ru-RU"/>
              </w:rPr>
            </w:pPr>
            <w:r w:rsidRPr="00F436B1">
              <w:rPr>
                <w:rFonts w:ascii="Times New Roman" w:eastAsia="Times New Roman" w:hAnsi="Times New Roman"/>
                <w:bCs/>
                <w:sz w:val="28"/>
                <w:szCs w:val="28"/>
                <w:lang w:eastAsia="ru-RU"/>
              </w:rPr>
              <w:t>(без учета НДС)</w:t>
            </w:r>
          </w:p>
        </w:tc>
      </w:tr>
      <w:tr w:rsidR="005D1B1C" w:rsidRPr="004024E9" w:rsidTr="003B668E">
        <w:trPr>
          <w:gridAfter w:val="1"/>
          <w:wAfter w:w="220" w:type="pct"/>
          <w:trHeight w:val="60"/>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ind w:left="-108"/>
              <w:jc w:val="center"/>
              <w:rPr>
                <w:rFonts w:ascii="Times New Roman" w:eastAsia="Times New Roman" w:hAnsi="Times New Roman"/>
                <w:color w:val="000000"/>
                <w:sz w:val="20"/>
                <w:szCs w:val="20"/>
                <w:lang w:eastAsia="ru-RU"/>
              </w:rPr>
            </w:pPr>
          </w:p>
        </w:tc>
        <w:tc>
          <w:tcPr>
            <w:tcW w:w="3196"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Наименование ставки</w:t>
            </w:r>
          </w:p>
        </w:tc>
        <w:tc>
          <w:tcPr>
            <w:tcW w:w="121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Ставка</w:t>
            </w:r>
          </w:p>
        </w:tc>
      </w:tr>
      <w:tr w:rsidR="005D1B1C" w:rsidRPr="004024E9" w:rsidTr="003B668E">
        <w:trPr>
          <w:gridAfter w:val="1"/>
          <w:wAfter w:w="220" w:type="pct"/>
          <w:trHeight w:val="231"/>
        </w:trPr>
        <w:tc>
          <w:tcPr>
            <w:tcW w:w="36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FFA" w:rsidRPr="00632978" w:rsidRDefault="00A93FFA" w:rsidP="00632978">
            <w:pPr>
              <w:spacing w:after="0" w:line="240" w:lineRule="auto"/>
              <w:ind w:left="-108"/>
              <w:jc w:val="center"/>
              <w:rPr>
                <w:rFonts w:ascii="Times New Roman" w:eastAsia="Times New Roman" w:hAnsi="Times New Roman"/>
                <w:color w:val="000000"/>
                <w:sz w:val="20"/>
                <w:szCs w:val="20"/>
                <w:lang w:eastAsia="ru-RU"/>
              </w:rPr>
            </w:pPr>
          </w:p>
        </w:tc>
        <w:tc>
          <w:tcPr>
            <w:tcW w:w="3196" w:type="pct"/>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93FFA" w:rsidRPr="00632978" w:rsidRDefault="001172CF"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Постоянная схема</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632978" w:rsidRDefault="001172CF"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Временная схема</w:t>
            </w:r>
          </w:p>
        </w:tc>
      </w:tr>
      <w:tr w:rsidR="0032494B" w:rsidRPr="004024E9" w:rsidTr="003B668E">
        <w:trPr>
          <w:gridAfter w:val="1"/>
          <w:wAfter w:w="220" w:type="pct"/>
          <w:trHeight w:val="231"/>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494B" w:rsidRPr="00632978" w:rsidRDefault="0032494B" w:rsidP="00632978">
            <w:pPr>
              <w:spacing w:after="0" w:line="240" w:lineRule="auto"/>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1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2494B" w:rsidRPr="00632978" w:rsidRDefault="0032494B"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494B" w:rsidRPr="00632978" w:rsidRDefault="0032494B"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32494B" w:rsidRPr="00632978" w:rsidRDefault="0032494B"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w:t>
            </w:r>
          </w:p>
        </w:tc>
      </w:tr>
      <w:tr w:rsidR="00A93FFA" w:rsidRPr="004024E9" w:rsidTr="002F7C5C">
        <w:trPr>
          <w:gridAfter w:val="1"/>
          <w:wAfter w:w="220" w:type="pct"/>
          <w:trHeight w:val="764"/>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A864FE" w:rsidRDefault="00A93FFA" w:rsidP="00632978">
            <w:pPr>
              <w:spacing w:after="0" w:line="240" w:lineRule="auto"/>
              <w:ind w:left="-108" w:right="-109"/>
              <w:jc w:val="center"/>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С1</w:t>
            </w:r>
          </w:p>
        </w:tc>
        <w:tc>
          <w:tcPr>
            <w:tcW w:w="4414"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A864FE" w:rsidRDefault="00A93FFA" w:rsidP="00632978">
            <w:pPr>
              <w:spacing w:after="0" w:line="240" w:lineRule="auto"/>
              <w:jc w:val="both"/>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Стандартизированная тарифная ставка на покрытие расходов при технологическом присоединении по мероприятиям, не включающим в себя строительство и реконструкцию объектов электросетевого хозяйства (руб</w:t>
            </w:r>
            <w:r w:rsidR="000E74CA" w:rsidRPr="00A864FE">
              <w:rPr>
                <w:rFonts w:ascii="Times New Roman" w:eastAsia="Times New Roman" w:hAnsi="Times New Roman"/>
                <w:color w:val="000000"/>
                <w:sz w:val="20"/>
                <w:szCs w:val="20"/>
                <w:lang w:eastAsia="ru-RU"/>
              </w:rPr>
              <w:t>.</w:t>
            </w:r>
            <w:r w:rsidRPr="00A864FE">
              <w:rPr>
                <w:rFonts w:ascii="Times New Roman" w:eastAsia="Times New Roman" w:hAnsi="Times New Roman"/>
                <w:color w:val="000000"/>
                <w:sz w:val="20"/>
                <w:szCs w:val="20"/>
                <w:lang w:eastAsia="ru-RU"/>
              </w:rPr>
              <w:t>/кВт)</w:t>
            </w:r>
            <w:r w:rsidR="00031F6C" w:rsidRPr="00A864FE">
              <w:rPr>
                <w:rFonts w:ascii="Times New Roman" w:eastAsia="Times New Roman" w:hAnsi="Times New Roman"/>
                <w:color w:val="000000"/>
                <w:sz w:val="20"/>
                <w:szCs w:val="20"/>
                <w:lang w:eastAsia="ru-RU"/>
              </w:rPr>
              <w:t xml:space="preserve"> в ценах 2016 года</w:t>
            </w:r>
          </w:p>
        </w:tc>
      </w:tr>
      <w:tr w:rsidR="0078401B" w:rsidRPr="004024E9" w:rsidTr="003B668E">
        <w:trPr>
          <w:gridAfter w:val="1"/>
          <w:wAfter w:w="220" w:type="pct"/>
          <w:trHeight w:val="246"/>
        </w:trPr>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ind w:left="-108" w:right="-109"/>
              <w:jc w:val="center"/>
              <w:rPr>
                <w:rFonts w:ascii="Times New Roman" w:eastAsia="Times New Roman" w:hAnsi="Times New Roman"/>
                <w:color w:val="000000"/>
                <w:sz w:val="20"/>
                <w:szCs w:val="20"/>
                <w:lang w:eastAsia="ru-RU"/>
              </w:rPr>
            </w:pPr>
          </w:p>
        </w:tc>
        <w:tc>
          <w:tcPr>
            <w:tcW w:w="319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до 150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eastAsia="Times New Roman" w:hAnsi="Times New Roman"/>
                <w:color w:val="000000"/>
                <w:sz w:val="20"/>
                <w:szCs w:val="20"/>
              </w:rPr>
            </w:pPr>
            <w:r w:rsidRPr="00A864FE">
              <w:rPr>
                <w:rFonts w:ascii="Times New Roman" w:hAnsi="Times New Roman"/>
                <w:color w:val="000000"/>
                <w:sz w:val="20"/>
                <w:szCs w:val="20"/>
              </w:rPr>
              <w:t>147,92</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eastAsia="Times New Roman" w:hAnsi="Times New Roman"/>
                <w:color w:val="000000"/>
                <w:sz w:val="20"/>
                <w:szCs w:val="20"/>
              </w:rPr>
            </w:pPr>
            <w:r w:rsidRPr="00A864FE">
              <w:rPr>
                <w:rFonts w:ascii="Times New Roman" w:hAnsi="Times New Roman"/>
                <w:color w:val="000000"/>
                <w:sz w:val="20"/>
                <w:szCs w:val="20"/>
              </w:rPr>
              <w:t>147,92</w:t>
            </w:r>
          </w:p>
        </w:tc>
      </w:tr>
      <w:tr w:rsidR="0078401B" w:rsidRPr="004024E9" w:rsidTr="003B668E">
        <w:trPr>
          <w:gridAfter w:val="1"/>
          <w:wAfter w:w="220" w:type="pct"/>
          <w:trHeight w:val="246"/>
        </w:trPr>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line="240" w:lineRule="auto"/>
              <w:ind w:left="-108" w:right="-109"/>
              <w:jc w:val="center"/>
              <w:rPr>
                <w:rFonts w:ascii="Times New Roman" w:eastAsia="Times New Roman" w:hAnsi="Times New Roman"/>
                <w:color w:val="000000"/>
                <w:sz w:val="20"/>
                <w:szCs w:val="20"/>
                <w:lang w:eastAsia="ru-RU"/>
              </w:rPr>
            </w:pPr>
          </w:p>
        </w:tc>
        <w:tc>
          <w:tcPr>
            <w:tcW w:w="31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150 кВт и до 670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34,71</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34,71</w:t>
            </w:r>
          </w:p>
        </w:tc>
      </w:tr>
      <w:tr w:rsidR="0078401B" w:rsidRPr="004024E9" w:rsidTr="003B668E">
        <w:trPr>
          <w:gridAfter w:val="1"/>
          <w:wAfter w:w="220" w:type="pct"/>
          <w:trHeight w:val="173"/>
        </w:trPr>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ind w:left="-108" w:right="-109"/>
              <w:jc w:val="center"/>
              <w:rPr>
                <w:rFonts w:ascii="Times New Roman" w:eastAsia="Times New Roman" w:hAnsi="Times New Roman"/>
                <w:color w:val="000000"/>
                <w:sz w:val="20"/>
                <w:szCs w:val="20"/>
                <w:lang w:eastAsia="ru-RU"/>
              </w:rPr>
            </w:pPr>
          </w:p>
        </w:tc>
        <w:tc>
          <w:tcPr>
            <w:tcW w:w="319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670 кВт</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7,57</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7,57</w:t>
            </w:r>
          </w:p>
        </w:tc>
      </w:tr>
      <w:tr w:rsidR="0078401B" w:rsidRPr="004024E9" w:rsidTr="003B668E">
        <w:trPr>
          <w:gridAfter w:val="1"/>
          <w:wAfter w:w="220" w:type="pct"/>
          <w:trHeight w:val="60"/>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01B" w:rsidRPr="00A864FE" w:rsidRDefault="0078401B" w:rsidP="0078401B">
            <w:pPr>
              <w:spacing w:after="0" w:line="240" w:lineRule="auto"/>
              <w:ind w:left="-108" w:right="-109"/>
              <w:jc w:val="center"/>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С1.1</w:t>
            </w: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Подготовка и выдача сетевой организацией технических условий Заявителю (ТУ)</w:t>
            </w:r>
          </w:p>
        </w:tc>
        <w:tc>
          <w:tcPr>
            <w:tcW w:w="18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до 150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eastAsia="Times New Roman" w:hAnsi="Times New Roman"/>
                <w:color w:val="000000"/>
                <w:sz w:val="20"/>
                <w:szCs w:val="20"/>
              </w:rPr>
            </w:pPr>
            <w:r w:rsidRPr="00A864FE">
              <w:rPr>
                <w:rFonts w:ascii="Times New Roman" w:hAnsi="Times New Roman"/>
                <w:color w:val="000000"/>
                <w:sz w:val="20"/>
                <w:szCs w:val="20"/>
              </w:rPr>
              <w:t>42,49</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eastAsia="Times New Roman" w:hAnsi="Times New Roman"/>
                <w:color w:val="000000"/>
                <w:sz w:val="20"/>
                <w:szCs w:val="20"/>
              </w:rPr>
            </w:pPr>
            <w:r w:rsidRPr="00A864FE">
              <w:rPr>
                <w:rFonts w:ascii="Times New Roman" w:hAnsi="Times New Roman"/>
                <w:color w:val="000000"/>
                <w:sz w:val="20"/>
                <w:szCs w:val="20"/>
              </w:rPr>
              <w:t>42,49</w:t>
            </w:r>
          </w:p>
        </w:tc>
      </w:tr>
      <w:tr w:rsidR="0078401B" w:rsidRPr="004024E9" w:rsidTr="003B668E">
        <w:trPr>
          <w:gridAfter w:val="1"/>
          <w:wAfter w:w="220" w:type="pct"/>
          <w:trHeight w:val="70"/>
        </w:trPr>
        <w:tc>
          <w:tcPr>
            <w:tcW w:w="36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8401B" w:rsidRPr="00A864FE" w:rsidRDefault="0078401B" w:rsidP="0078401B">
            <w:pPr>
              <w:spacing w:after="0" w:line="240" w:lineRule="auto"/>
              <w:ind w:left="-108" w:right="-109"/>
              <w:jc w:val="center"/>
              <w:rPr>
                <w:rFonts w:ascii="Times New Roman" w:eastAsia="Times New Roman" w:hAnsi="Times New Roman"/>
                <w:color w:val="000000"/>
                <w:sz w:val="20"/>
                <w:szCs w:val="20"/>
                <w:lang w:eastAsia="ru-RU"/>
              </w:rPr>
            </w:pPr>
          </w:p>
        </w:tc>
        <w:tc>
          <w:tcPr>
            <w:tcW w:w="132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line="240" w:lineRule="auto"/>
              <w:rPr>
                <w:rFonts w:ascii="Times New Roman" w:eastAsia="Times New Roman" w:hAnsi="Times New Roman"/>
                <w:color w:val="000000"/>
                <w:sz w:val="20"/>
                <w:szCs w:val="20"/>
                <w:lang w:eastAsia="ru-RU"/>
              </w:rPr>
            </w:pPr>
          </w:p>
        </w:tc>
        <w:tc>
          <w:tcPr>
            <w:tcW w:w="18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150 кВт и до 670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9,97</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9,97</w:t>
            </w:r>
          </w:p>
        </w:tc>
      </w:tr>
      <w:tr w:rsidR="0078401B" w:rsidRPr="004024E9" w:rsidTr="003B668E">
        <w:trPr>
          <w:gridAfter w:val="1"/>
          <w:wAfter w:w="220" w:type="pct"/>
          <w:trHeight w:val="70"/>
        </w:trPr>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ind w:left="-108" w:right="-109"/>
              <w:jc w:val="center"/>
              <w:rPr>
                <w:rFonts w:ascii="Times New Roman" w:eastAsia="Times New Roman" w:hAnsi="Times New Roman"/>
                <w:color w:val="000000"/>
                <w:sz w:val="20"/>
                <w:szCs w:val="20"/>
                <w:lang w:eastAsia="ru-RU"/>
              </w:rPr>
            </w:pPr>
          </w:p>
        </w:tc>
        <w:tc>
          <w:tcPr>
            <w:tcW w:w="132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rPr>
                <w:rFonts w:ascii="Times New Roman" w:eastAsia="Times New Roman" w:hAnsi="Times New Roman"/>
                <w:color w:val="000000"/>
                <w:sz w:val="20"/>
                <w:szCs w:val="20"/>
                <w:lang w:eastAsia="ru-RU"/>
              </w:rPr>
            </w:pPr>
          </w:p>
        </w:tc>
        <w:tc>
          <w:tcPr>
            <w:tcW w:w="18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670 кВт</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2,17</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2,17</w:t>
            </w:r>
          </w:p>
        </w:tc>
      </w:tr>
      <w:tr w:rsidR="0078401B" w:rsidRPr="004024E9" w:rsidTr="003B668E">
        <w:trPr>
          <w:gridAfter w:val="1"/>
          <w:wAfter w:w="220" w:type="pct"/>
          <w:trHeight w:val="70"/>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01B" w:rsidRPr="00A864FE" w:rsidRDefault="0078401B" w:rsidP="0078401B">
            <w:pPr>
              <w:spacing w:after="0" w:line="240" w:lineRule="auto"/>
              <w:ind w:left="-108" w:right="-109"/>
              <w:jc w:val="center"/>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С1.2</w:t>
            </w: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Проверка сетевой организацией выполнения Заявителем ТУ</w:t>
            </w:r>
          </w:p>
        </w:tc>
        <w:tc>
          <w:tcPr>
            <w:tcW w:w="18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до 150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34,30</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34,30</w:t>
            </w:r>
          </w:p>
        </w:tc>
      </w:tr>
      <w:tr w:rsidR="0078401B" w:rsidRPr="004024E9" w:rsidTr="003B668E">
        <w:trPr>
          <w:gridAfter w:val="1"/>
          <w:wAfter w:w="220" w:type="pct"/>
          <w:trHeight w:val="104"/>
        </w:trPr>
        <w:tc>
          <w:tcPr>
            <w:tcW w:w="36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8401B" w:rsidRPr="00A864FE" w:rsidRDefault="0078401B" w:rsidP="0078401B">
            <w:pPr>
              <w:spacing w:after="0" w:line="240" w:lineRule="auto"/>
              <w:ind w:left="-108" w:right="-109"/>
              <w:jc w:val="center"/>
              <w:rPr>
                <w:rFonts w:ascii="Times New Roman" w:eastAsia="Times New Roman" w:hAnsi="Times New Roman"/>
                <w:color w:val="000000"/>
                <w:sz w:val="20"/>
                <w:szCs w:val="20"/>
                <w:lang w:eastAsia="ru-RU"/>
              </w:rPr>
            </w:pPr>
          </w:p>
        </w:tc>
        <w:tc>
          <w:tcPr>
            <w:tcW w:w="132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line="240" w:lineRule="auto"/>
              <w:rPr>
                <w:rFonts w:ascii="Times New Roman" w:eastAsia="Times New Roman" w:hAnsi="Times New Roman"/>
                <w:color w:val="000000"/>
                <w:sz w:val="20"/>
                <w:szCs w:val="20"/>
                <w:lang w:eastAsia="ru-RU"/>
              </w:rPr>
            </w:pPr>
          </w:p>
        </w:tc>
        <w:tc>
          <w:tcPr>
            <w:tcW w:w="18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150 кВт и до 670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8,05</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8,05</w:t>
            </w:r>
          </w:p>
        </w:tc>
      </w:tr>
      <w:tr w:rsidR="0078401B" w:rsidRPr="004024E9" w:rsidTr="003B668E">
        <w:trPr>
          <w:gridAfter w:val="1"/>
          <w:wAfter w:w="220" w:type="pct"/>
          <w:trHeight w:val="70"/>
        </w:trPr>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ind w:left="-108" w:right="-109"/>
              <w:jc w:val="center"/>
              <w:rPr>
                <w:rFonts w:ascii="Times New Roman" w:eastAsia="Times New Roman" w:hAnsi="Times New Roman"/>
                <w:color w:val="000000"/>
                <w:sz w:val="20"/>
                <w:szCs w:val="20"/>
                <w:lang w:eastAsia="ru-RU"/>
              </w:rPr>
            </w:pPr>
          </w:p>
        </w:tc>
        <w:tc>
          <w:tcPr>
            <w:tcW w:w="132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rPr>
                <w:rFonts w:ascii="Times New Roman" w:eastAsia="Times New Roman" w:hAnsi="Times New Roman"/>
                <w:color w:val="000000"/>
                <w:sz w:val="20"/>
                <w:szCs w:val="20"/>
                <w:lang w:eastAsia="ru-RU"/>
              </w:rPr>
            </w:pPr>
          </w:p>
        </w:tc>
        <w:tc>
          <w:tcPr>
            <w:tcW w:w="18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670 кВт</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1,76</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1,76</w:t>
            </w:r>
          </w:p>
        </w:tc>
      </w:tr>
      <w:tr w:rsidR="0078401B" w:rsidRPr="004024E9" w:rsidTr="003B668E">
        <w:trPr>
          <w:gridAfter w:val="1"/>
          <w:wAfter w:w="220" w:type="pct"/>
          <w:trHeight w:val="505"/>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01B" w:rsidRPr="00A864FE" w:rsidRDefault="0078401B" w:rsidP="0078401B">
            <w:pPr>
              <w:spacing w:after="0" w:line="240" w:lineRule="auto"/>
              <w:ind w:left="-108" w:right="-109"/>
              <w:jc w:val="center"/>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С1.3</w:t>
            </w:r>
          </w:p>
        </w:tc>
        <w:tc>
          <w:tcPr>
            <w:tcW w:w="1323"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873" w:type="pct"/>
            <w:gridSpan w:val="2"/>
            <w:tcBorders>
              <w:top w:val="single" w:sz="4" w:space="0" w:color="auto"/>
              <w:left w:val="nil"/>
              <w:bottom w:val="single" w:sz="4" w:space="0" w:color="auto"/>
              <w:right w:val="single" w:sz="4" w:space="0" w:color="auto"/>
            </w:tcBorders>
            <w:shd w:val="clear" w:color="auto" w:fill="auto"/>
            <w:vAlign w:val="center"/>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до 150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w:t>
            </w:r>
          </w:p>
        </w:tc>
      </w:tr>
      <w:tr w:rsidR="0078401B" w:rsidRPr="004024E9" w:rsidTr="003B668E">
        <w:trPr>
          <w:gridAfter w:val="1"/>
          <w:wAfter w:w="220" w:type="pct"/>
          <w:trHeight w:val="765"/>
        </w:trPr>
        <w:tc>
          <w:tcPr>
            <w:tcW w:w="36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8401B" w:rsidRPr="00A864FE" w:rsidRDefault="0078401B" w:rsidP="0078401B">
            <w:pPr>
              <w:spacing w:after="0" w:line="240" w:lineRule="auto"/>
              <w:ind w:left="-108" w:right="-109"/>
              <w:jc w:val="center"/>
              <w:rPr>
                <w:rFonts w:ascii="Times New Roman" w:eastAsia="Times New Roman" w:hAnsi="Times New Roman"/>
                <w:color w:val="000000"/>
                <w:sz w:val="20"/>
                <w:szCs w:val="20"/>
                <w:lang w:eastAsia="ru-RU"/>
              </w:rPr>
            </w:pPr>
          </w:p>
        </w:tc>
        <w:tc>
          <w:tcPr>
            <w:tcW w:w="1323" w:type="pct"/>
            <w:gridSpan w:val="2"/>
            <w:vMerge/>
            <w:tcBorders>
              <w:top w:val="single" w:sz="4" w:space="0" w:color="auto"/>
              <w:left w:val="nil"/>
              <w:bottom w:val="single" w:sz="4" w:space="0" w:color="auto"/>
              <w:right w:val="single" w:sz="4" w:space="0" w:color="auto"/>
            </w:tcBorders>
            <w:shd w:val="clear" w:color="auto" w:fill="auto"/>
            <w:vAlign w:val="center"/>
          </w:tcPr>
          <w:p w:rsidR="0078401B" w:rsidRPr="00A864FE" w:rsidRDefault="0078401B" w:rsidP="0078401B">
            <w:pPr>
              <w:spacing w:after="0" w:line="240" w:lineRule="auto"/>
              <w:rPr>
                <w:rFonts w:ascii="Times New Roman" w:eastAsia="Times New Roman" w:hAnsi="Times New Roman"/>
                <w:color w:val="000000"/>
                <w:sz w:val="20"/>
                <w:szCs w:val="20"/>
                <w:lang w:eastAsia="ru-RU"/>
              </w:rPr>
            </w:pPr>
          </w:p>
        </w:tc>
        <w:tc>
          <w:tcPr>
            <w:tcW w:w="1873" w:type="pct"/>
            <w:gridSpan w:val="2"/>
            <w:tcBorders>
              <w:top w:val="single" w:sz="4" w:space="0" w:color="auto"/>
              <w:left w:val="nil"/>
              <w:bottom w:val="single" w:sz="4" w:space="0" w:color="auto"/>
              <w:right w:val="single" w:sz="4" w:space="0" w:color="auto"/>
            </w:tcBorders>
            <w:shd w:val="clear" w:color="auto" w:fill="auto"/>
            <w:vAlign w:val="center"/>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150 кВт и до 670 кВт (включительно)</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w:t>
            </w:r>
          </w:p>
        </w:tc>
      </w:tr>
      <w:tr w:rsidR="0078401B" w:rsidRPr="004024E9" w:rsidTr="003B668E">
        <w:trPr>
          <w:gridAfter w:val="1"/>
          <w:wAfter w:w="220" w:type="pct"/>
          <w:trHeight w:val="70"/>
        </w:trPr>
        <w:tc>
          <w:tcPr>
            <w:tcW w:w="36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8401B" w:rsidRPr="00A864FE" w:rsidRDefault="0078401B" w:rsidP="0078401B">
            <w:pPr>
              <w:spacing w:after="0" w:line="240" w:lineRule="auto"/>
              <w:ind w:left="-108" w:right="-109"/>
              <w:jc w:val="center"/>
              <w:rPr>
                <w:rFonts w:ascii="Times New Roman" w:eastAsia="Times New Roman" w:hAnsi="Times New Roman"/>
                <w:color w:val="000000"/>
                <w:sz w:val="20"/>
                <w:szCs w:val="20"/>
                <w:lang w:eastAsia="ru-RU"/>
              </w:rPr>
            </w:pPr>
          </w:p>
        </w:tc>
        <w:tc>
          <w:tcPr>
            <w:tcW w:w="1323" w:type="pct"/>
            <w:gridSpan w:val="2"/>
            <w:vMerge/>
            <w:tcBorders>
              <w:top w:val="single" w:sz="4" w:space="0" w:color="auto"/>
              <w:left w:val="nil"/>
              <w:bottom w:val="single" w:sz="4" w:space="0" w:color="auto"/>
              <w:right w:val="single" w:sz="4" w:space="0" w:color="auto"/>
            </w:tcBorders>
            <w:shd w:val="clear" w:color="auto" w:fill="auto"/>
            <w:vAlign w:val="center"/>
          </w:tcPr>
          <w:p w:rsidR="0078401B" w:rsidRPr="00A864FE" w:rsidRDefault="0078401B" w:rsidP="0078401B">
            <w:pPr>
              <w:spacing w:after="0" w:line="240" w:lineRule="auto"/>
              <w:rPr>
                <w:rFonts w:ascii="Times New Roman" w:eastAsia="Times New Roman" w:hAnsi="Times New Roman"/>
                <w:color w:val="000000"/>
                <w:sz w:val="20"/>
                <w:szCs w:val="20"/>
                <w:lang w:eastAsia="ru-RU"/>
              </w:rPr>
            </w:pPr>
          </w:p>
        </w:tc>
        <w:tc>
          <w:tcPr>
            <w:tcW w:w="1873" w:type="pct"/>
            <w:gridSpan w:val="2"/>
            <w:tcBorders>
              <w:top w:val="single" w:sz="4" w:space="0" w:color="auto"/>
              <w:left w:val="nil"/>
              <w:bottom w:val="single" w:sz="4" w:space="0" w:color="auto"/>
              <w:right w:val="single" w:sz="4" w:space="0" w:color="auto"/>
            </w:tcBorders>
            <w:shd w:val="clear" w:color="auto" w:fill="auto"/>
            <w:vAlign w:val="center"/>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670 кВт</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w:t>
            </w:r>
          </w:p>
        </w:tc>
      </w:tr>
      <w:tr w:rsidR="0078401B" w:rsidRPr="004024E9" w:rsidTr="003B668E">
        <w:trPr>
          <w:gridAfter w:val="1"/>
          <w:wAfter w:w="220" w:type="pct"/>
          <w:trHeight w:val="446"/>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01B" w:rsidRPr="00A864FE" w:rsidRDefault="0078401B" w:rsidP="0078401B">
            <w:pPr>
              <w:spacing w:after="0" w:line="240" w:lineRule="auto"/>
              <w:ind w:left="-108" w:right="-109"/>
              <w:jc w:val="center"/>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С1.4</w:t>
            </w: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Фактические действия по присоединению и обеспечению работы Устройств в электрической сети</w:t>
            </w:r>
          </w:p>
        </w:tc>
        <w:tc>
          <w:tcPr>
            <w:tcW w:w="1873" w:type="pct"/>
            <w:gridSpan w:val="2"/>
            <w:tcBorders>
              <w:top w:val="single" w:sz="4" w:space="0" w:color="auto"/>
              <w:left w:val="nil"/>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до 150 кВт (включительно)</w:t>
            </w:r>
          </w:p>
        </w:tc>
        <w:tc>
          <w:tcPr>
            <w:tcW w:w="647" w:type="pct"/>
            <w:gridSpan w:val="2"/>
            <w:tcBorders>
              <w:top w:val="single" w:sz="4" w:space="0" w:color="auto"/>
              <w:left w:val="nil"/>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71,13</w:t>
            </w:r>
          </w:p>
        </w:tc>
        <w:tc>
          <w:tcPr>
            <w:tcW w:w="572" w:type="pct"/>
            <w:tcBorders>
              <w:top w:val="single" w:sz="4" w:space="0" w:color="auto"/>
              <w:left w:val="nil"/>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71,13</w:t>
            </w:r>
          </w:p>
        </w:tc>
      </w:tr>
      <w:tr w:rsidR="0078401B" w:rsidRPr="004024E9" w:rsidTr="003B668E">
        <w:trPr>
          <w:gridAfter w:val="1"/>
          <w:wAfter w:w="220" w:type="pct"/>
          <w:trHeight w:val="407"/>
        </w:trPr>
        <w:tc>
          <w:tcPr>
            <w:tcW w:w="36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8401B" w:rsidRPr="00A864FE" w:rsidRDefault="0078401B" w:rsidP="0078401B">
            <w:pPr>
              <w:spacing w:after="0" w:line="240" w:lineRule="auto"/>
              <w:ind w:left="-108" w:right="-109"/>
              <w:jc w:val="center"/>
              <w:rPr>
                <w:rFonts w:ascii="Times New Roman" w:eastAsia="Times New Roman" w:hAnsi="Times New Roman"/>
                <w:color w:val="000000"/>
                <w:sz w:val="20"/>
                <w:szCs w:val="20"/>
                <w:lang w:eastAsia="ru-RU"/>
              </w:rPr>
            </w:pPr>
          </w:p>
        </w:tc>
        <w:tc>
          <w:tcPr>
            <w:tcW w:w="132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8401B" w:rsidRPr="00A864FE" w:rsidRDefault="0078401B" w:rsidP="0078401B">
            <w:pPr>
              <w:spacing w:after="0" w:line="240" w:lineRule="auto"/>
              <w:rPr>
                <w:rFonts w:ascii="Times New Roman" w:eastAsia="Times New Roman" w:hAnsi="Times New Roman"/>
                <w:color w:val="000000"/>
                <w:sz w:val="20"/>
                <w:szCs w:val="20"/>
                <w:lang w:eastAsia="ru-RU"/>
              </w:rPr>
            </w:pPr>
          </w:p>
        </w:tc>
        <w:tc>
          <w:tcPr>
            <w:tcW w:w="1873" w:type="pct"/>
            <w:gridSpan w:val="2"/>
            <w:tcBorders>
              <w:top w:val="single" w:sz="4" w:space="0" w:color="auto"/>
              <w:left w:val="nil"/>
              <w:bottom w:val="single" w:sz="4" w:space="0" w:color="auto"/>
              <w:right w:val="single" w:sz="4" w:space="0" w:color="auto"/>
            </w:tcBorders>
            <w:shd w:val="clear" w:color="auto" w:fill="auto"/>
            <w:vAlign w:val="center"/>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150 кВт и до 670 кВт (включительно)</w:t>
            </w:r>
          </w:p>
        </w:tc>
        <w:tc>
          <w:tcPr>
            <w:tcW w:w="647" w:type="pct"/>
            <w:gridSpan w:val="2"/>
            <w:tcBorders>
              <w:top w:val="single" w:sz="4" w:space="0" w:color="auto"/>
              <w:left w:val="nil"/>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16,69</w:t>
            </w:r>
          </w:p>
        </w:tc>
        <w:tc>
          <w:tcPr>
            <w:tcW w:w="572" w:type="pct"/>
            <w:tcBorders>
              <w:top w:val="single" w:sz="4" w:space="0" w:color="auto"/>
              <w:left w:val="nil"/>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16,69</w:t>
            </w:r>
          </w:p>
        </w:tc>
      </w:tr>
      <w:tr w:rsidR="0078401B" w:rsidRPr="004024E9" w:rsidTr="003B668E">
        <w:trPr>
          <w:gridAfter w:val="1"/>
          <w:wAfter w:w="220" w:type="pct"/>
          <w:trHeight w:val="295"/>
        </w:trPr>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ind w:left="-108" w:right="-109"/>
              <w:jc w:val="center"/>
              <w:rPr>
                <w:rFonts w:ascii="Times New Roman" w:eastAsia="Times New Roman" w:hAnsi="Times New Roman"/>
                <w:color w:val="000000"/>
                <w:sz w:val="20"/>
                <w:szCs w:val="20"/>
                <w:lang w:eastAsia="ru-RU"/>
              </w:rPr>
            </w:pPr>
          </w:p>
        </w:tc>
        <w:tc>
          <w:tcPr>
            <w:tcW w:w="132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rPr>
                <w:rFonts w:ascii="Times New Roman" w:eastAsia="Times New Roman" w:hAnsi="Times New Roman"/>
                <w:color w:val="000000"/>
                <w:sz w:val="20"/>
                <w:szCs w:val="20"/>
                <w:lang w:eastAsia="ru-RU"/>
              </w:rPr>
            </w:pPr>
          </w:p>
        </w:tc>
        <w:tc>
          <w:tcPr>
            <w:tcW w:w="1873" w:type="pct"/>
            <w:gridSpan w:val="2"/>
            <w:tcBorders>
              <w:top w:val="single" w:sz="4" w:space="0" w:color="auto"/>
              <w:left w:val="nil"/>
              <w:bottom w:val="single" w:sz="4" w:space="0" w:color="auto"/>
              <w:right w:val="single" w:sz="4" w:space="0" w:color="auto"/>
            </w:tcBorders>
            <w:shd w:val="clear" w:color="auto" w:fill="auto"/>
            <w:vAlign w:val="center"/>
            <w:hideMark/>
          </w:tcPr>
          <w:p w:rsidR="0078401B" w:rsidRPr="00A864FE" w:rsidRDefault="0078401B" w:rsidP="0078401B">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670 кВт</w:t>
            </w:r>
          </w:p>
        </w:tc>
        <w:tc>
          <w:tcPr>
            <w:tcW w:w="647" w:type="pct"/>
            <w:gridSpan w:val="2"/>
            <w:tcBorders>
              <w:top w:val="single" w:sz="4" w:space="0" w:color="auto"/>
              <w:left w:val="nil"/>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3,64</w:t>
            </w:r>
          </w:p>
        </w:tc>
        <w:tc>
          <w:tcPr>
            <w:tcW w:w="572" w:type="pct"/>
            <w:tcBorders>
              <w:top w:val="single" w:sz="4" w:space="0" w:color="auto"/>
              <w:left w:val="nil"/>
              <w:bottom w:val="single" w:sz="4" w:space="0" w:color="auto"/>
              <w:right w:val="single" w:sz="4" w:space="0" w:color="auto"/>
            </w:tcBorders>
            <w:shd w:val="clear" w:color="auto" w:fill="auto"/>
            <w:vAlign w:val="center"/>
          </w:tcPr>
          <w:p w:rsidR="0078401B" w:rsidRPr="00A864FE" w:rsidRDefault="0078401B" w:rsidP="0078401B">
            <w:pPr>
              <w:spacing w:after="0"/>
              <w:jc w:val="center"/>
              <w:rPr>
                <w:rFonts w:ascii="Times New Roman" w:hAnsi="Times New Roman"/>
                <w:color w:val="000000"/>
                <w:sz w:val="20"/>
                <w:szCs w:val="20"/>
              </w:rPr>
            </w:pPr>
            <w:r w:rsidRPr="00A864FE">
              <w:rPr>
                <w:rFonts w:ascii="Times New Roman" w:hAnsi="Times New Roman"/>
                <w:color w:val="000000"/>
                <w:sz w:val="20"/>
                <w:szCs w:val="20"/>
              </w:rPr>
              <w:t>3,64</w:t>
            </w:r>
          </w:p>
        </w:tc>
      </w:tr>
      <w:tr w:rsidR="005D1B1C" w:rsidRPr="004024E9" w:rsidTr="002F7C5C">
        <w:trPr>
          <w:gridAfter w:val="1"/>
          <w:wAfter w:w="220" w:type="pct"/>
          <w:trHeight w:val="60"/>
        </w:trPr>
        <w:tc>
          <w:tcPr>
            <w:tcW w:w="365" w:type="pct"/>
            <w:tcBorders>
              <w:top w:val="single" w:sz="4" w:space="0" w:color="auto"/>
              <w:left w:val="single" w:sz="4" w:space="0" w:color="auto"/>
              <w:bottom w:val="single" w:sz="8" w:space="0" w:color="000000"/>
              <w:right w:val="single" w:sz="4" w:space="0" w:color="auto"/>
            </w:tcBorders>
            <w:shd w:val="clear" w:color="auto" w:fill="auto"/>
            <w:vAlign w:val="center"/>
          </w:tcPr>
          <w:p w:rsidR="005D1B1C" w:rsidRPr="00A864FE" w:rsidRDefault="005D1B1C" w:rsidP="00632978">
            <w:pPr>
              <w:spacing w:after="0" w:line="240" w:lineRule="auto"/>
              <w:ind w:left="-108" w:right="-109"/>
              <w:jc w:val="center"/>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С2</w:t>
            </w:r>
          </w:p>
        </w:tc>
        <w:tc>
          <w:tcPr>
            <w:tcW w:w="441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D1B1C" w:rsidRPr="00A864FE" w:rsidRDefault="005D1B1C" w:rsidP="00632978">
            <w:pPr>
              <w:spacing w:after="0" w:line="240" w:lineRule="auto"/>
              <w:jc w:val="both"/>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воздушных линий электропередачи (руб./км) в ценах 2001 года</w:t>
            </w:r>
          </w:p>
        </w:tc>
      </w:tr>
      <w:tr w:rsidR="00BE77BB" w:rsidRPr="003B668E" w:rsidTr="003B668E">
        <w:trPr>
          <w:gridAfter w:val="1"/>
          <w:wAfter w:w="220" w:type="pct"/>
          <w:trHeight w:val="90"/>
        </w:trPr>
        <w:tc>
          <w:tcPr>
            <w:tcW w:w="365"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С2.1.</w:t>
            </w:r>
          </w:p>
        </w:tc>
        <w:tc>
          <w:tcPr>
            <w:tcW w:w="31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ВЛЗ-0,4 кВ проводом СИП-2 3 x 70 + 1 x 95 мм2</w:t>
            </w:r>
          </w:p>
        </w:tc>
        <w:tc>
          <w:tcPr>
            <w:tcW w:w="63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jc w:val="center"/>
              <w:rPr>
                <w:rFonts w:ascii="Times New Roman" w:hAnsi="Times New Roman"/>
                <w:sz w:val="20"/>
                <w:szCs w:val="20"/>
              </w:rPr>
            </w:pPr>
            <w:r w:rsidRPr="003B668E">
              <w:rPr>
                <w:rFonts w:ascii="Times New Roman" w:hAnsi="Times New Roman"/>
                <w:sz w:val="20"/>
                <w:szCs w:val="20"/>
              </w:rPr>
              <w:t>209 680,00</w:t>
            </w:r>
          </w:p>
        </w:tc>
        <w:tc>
          <w:tcPr>
            <w:tcW w:w="588" w:type="pct"/>
            <w:gridSpan w:val="2"/>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jc w:val="center"/>
              <w:rPr>
                <w:rFonts w:ascii="Times New Roman" w:hAnsi="Times New Roman"/>
                <w:sz w:val="20"/>
                <w:szCs w:val="20"/>
              </w:rPr>
            </w:pPr>
            <w:r>
              <w:rPr>
                <w:rFonts w:ascii="Times New Roman" w:hAnsi="Times New Roman"/>
                <w:sz w:val="20"/>
                <w:szCs w:val="20"/>
              </w:rPr>
              <w:t>-</w:t>
            </w:r>
          </w:p>
        </w:tc>
      </w:tr>
      <w:tr w:rsidR="00BE77BB" w:rsidRPr="003B668E" w:rsidTr="003B668E">
        <w:trPr>
          <w:gridAfter w:val="1"/>
          <w:wAfter w:w="220" w:type="pct"/>
          <w:trHeight w:val="60"/>
        </w:trPr>
        <w:tc>
          <w:tcPr>
            <w:tcW w:w="365"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С2.2.</w:t>
            </w:r>
          </w:p>
        </w:tc>
        <w:tc>
          <w:tcPr>
            <w:tcW w:w="31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2 x ВЛЗ-0,4 кВ (две цепи) проводом СИП-2 3 x 70 + 1 x 95 мм2</w:t>
            </w:r>
          </w:p>
        </w:tc>
        <w:tc>
          <w:tcPr>
            <w:tcW w:w="63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jc w:val="center"/>
              <w:rPr>
                <w:rFonts w:ascii="Times New Roman" w:hAnsi="Times New Roman"/>
                <w:sz w:val="20"/>
                <w:szCs w:val="20"/>
              </w:rPr>
            </w:pPr>
            <w:r w:rsidRPr="003B668E">
              <w:rPr>
                <w:rFonts w:ascii="Times New Roman" w:hAnsi="Times New Roman"/>
                <w:sz w:val="20"/>
                <w:szCs w:val="20"/>
              </w:rPr>
              <w:t>314 600,00</w:t>
            </w:r>
          </w:p>
        </w:tc>
        <w:tc>
          <w:tcPr>
            <w:tcW w:w="588" w:type="pct"/>
            <w:gridSpan w:val="2"/>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jc w:val="center"/>
              <w:rPr>
                <w:rFonts w:ascii="Times New Roman" w:hAnsi="Times New Roman"/>
                <w:sz w:val="20"/>
                <w:szCs w:val="20"/>
              </w:rPr>
            </w:pPr>
            <w:r>
              <w:rPr>
                <w:rFonts w:ascii="Times New Roman" w:hAnsi="Times New Roman"/>
                <w:sz w:val="20"/>
                <w:szCs w:val="20"/>
              </w:rPr>
              <w:t>-</w:t>
            </w:r>
          </w:p>
        </w:tc>
      </w:tr>
      <w:tr w:rsidR="00BE77BB" w:rsidRPr="003B668E" w:rsidTr="003B668E">
        <w:trPr>
          <w:gridAfter w:val="1"/>
          <w:wAfter w:w="220" w:type="pct"/>
          <w:trHeight w:val="60"/>
        </w:trPr>
        <w:tc>
          <w:tcPr>
            <w:tcW w:w="365"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С2.3.</w:t>
            </w:r>
          </w:p>
        </w:tc>
        <w:tc>
          <w:tcPr>
            <w:tcW w:w="31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ВЛЗ-0,4 кВ проводом СИП-4 2 x 25 мм2</w:t>
            </w:r>
          </w:p>
        </w:tc>
        <w:tc>
          <w:tcPr>
            <w:tcW w:w="63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jc w:val="center"/>
              <w:rPr>
                <w:rFonts w:ascii="Times New Roman" w:hAnsi="Times New Roman"/>
                <w:sz w:val="20"/>
                <w:szCs w:val="20"/>
              </w:rPr>
            </w:pPr>
            <w:r w:rsidRPr="003B668E">
              <w:rPr>
                <w:rFonts w:ascii="Times New Roman" w:hAnsi="Times New Roman"/>
                <w:sz w:val="20"/>
                <w:szCs w:val="20"/>
              </w:rPr>
              <w:t>165 900,00</w:t>
            </w:r>
          </w:p>
        </w:tc>
        <w:tc>
          <w:tcPr>
            <w:tcW w:w="588" w:type="pct"/>
            <w:gridSpan w:val="2"/>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jc w:val="center"/>
              <w:rPr>
                <w:rFonts w:ascii="Times New Roman" w:hAnsi="Times New Roman"/>
                <w:sz w:val="20"/>
                <w:szCs w:val="20"/>
              </w:rPr>
            </w:pPr>
            <w:r>
              <w:rPr>
                <w:rFonts w:ascii="Times New Roman" w:hAnsi="Times New Roman"/>
                <w:sz w:val="20"/>
                <w:szCs w:val="20"/>
              </w:rPr>
              <w:t>-</w:t>
            </w:r>
          </w:p>
        </w:tc>
      </w:tr>
      <w:tr w:rsidR="00BE77BB" w:rsidRPr="003B668E" w:rsidTr="003B668E">
        <w:trPr>
          <w:gridAfter w:val="1"/>
          <w:wAfter w:w="220" w:type="pct"/>
          <w:trHeight w:val="60"/>
        </w:trPr>
        <w:tc>
          <w:tcPr>
            <w:tcW w:w="365"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С2.4.</w:t>
            </w:r>
          </w:p>
        </w:tc>
        <w:tc>
          <w:tcPr>
            <w:tcW w:w="31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ВЛ-6(10) кВ проводом АС-70 на железобетонных опорах типа СВ-110</w:t>
            </w:r>
          </w:p>
        </w:tc>
        <w:tc>
          <w:tcPr>
            <w:tcW w:w="63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jc w:val="center"/>
              <w:rPr>
                <w:rFonts w:ascii="Times New Roman" w:hAnsi="Times New Roman"/>
                <w:sz w:val="20"/>
                <w:szCs w:val="20"/>
              </w:rPr>
            </w:pPr>
            <w:r w:rsidRPr="003B668E">
              <w:rPr>
                <w:rFonts w:ascii="Times New Roman" w:hAnsi="Times New Roman"/>
                <w:sz w:val="20"/>
                <w:szCs w:val="20"/>
              </w:rPr>
              <w:t>119 180,00</w:t>
            </w:r>
          </w:p>
        </w:tc>
        <w:tc>
          <w:tcPr>
            <w:tcW w:w="588" w:type="pct"/>
            <w:gridSpan w:val="2"/>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jc w:val="center"/>
              <w:rPr>
                <w:rFonts w:ascii="Times New Roman" w:hAnsi="Times New Roman"/>
                <w:sz w:val="20"/>
                <w:szCs w:val="20"/>
              </w:rPr>
            </w:pPr>
            <w:r>
              <w:rPr>
                <w:rFonts w:ascii="Times New Roman" w:hAnsi="Times New Roman"/>
                <w:sz w:val="20"/>
                <w:szCs w:val="20"/>
              </w:rPr>
              <w:t>-</w:t>
            </w:r>
          </w:p>
        </w:tc>
      </w:tr>
    </w:tbl>
    <w:p w:rsidR="00A219B4" w:rsidRPr="003B668E" w:rsidRDefault="00A219B4" w:rsidP="00F436B1">
      <w:pPr>
        <w:spacing w:after="0" w:line="240" w:lineRule="auto"/>
        <w:jc w:val="center"/>
        <w:rPr>
          <w:rFonts w:ascii="Times New Roman" w:eastAsia="Times New Roman" w:hAnsi="Times New Roman"/>
          <w:color w:val="000000"/>
          <w:sz w:val="20"/>
          <w:szCs w:val="20"/>
          <w:lang w:eastAsia="ru-RU"/>
        </w:rPr>
        <w:sectPr w:rsidR="00A219B4" w:rsidRPr="003B668E" w:rsidSect="00F436B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pPr>
    </w:p>
    <w:tbl>
      <w:tblPr>
        <w:tblW w:w="5069" w:type="pct"/>
        <w:tblInd w:w="-176" w:type="dxa"/>
        <w:tblLook w:val="04A0" w:firstRow="1" w:lastRow="0" w:firstColumn="1" w:lastColumn="0" w:noHBand="0" w:noVBand="1"/>
      </w:tblPr>
      <w:tblGrid>
        <w:gridCol w:w="750"/>
        <w:gridCol w:w="6479"/>
        <w:gridCol w:w="1282"/>
        <w:gridCol w:w="1192"/>
      </w:tblGrid>
      <w:tr w:rsidR="00437699"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437699" w:rsidRPr="003B668E" w:rsidRDefault="00437699" w:rsidP="00F436B1">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lastRenderedPageBreak/>
              <w:t>1</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437699" w:rsidRPr="003B668E" w:rsidRDefault="00437699" w:rsidP="00F436B1">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w:t>
            </w:r>
          </w:p>
        </w:tc>
        <w:tc>
          <w:tcPr>
            <w:tcW w:w="661" w:type="pct"/>
            <w:tcBorders>
              <w:top w:val="single" w:sz="4" w:space="0" w:color="auto"/>
              <w:left w:val="nil"/>
              <w:bottom w:val="single" w:sz="4" w:space="0" w:color="auto"/>
              <w:right w:val="single" w:sz="4" w:space="0" w:color="auto"/>
            </w:tcBorders>
            <w:shd w:val="clear" w:color="auto" w:fill="auto"/>
            <w:vAlign w:val="center"/>
          </w:tcPr>
          <w:p w:rsidR="00437699" w:rsidRPr="003B668E" w:rsidRDefault="00437699" w:rsidP="00F436B1">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3</w:t>
            </w:r>
          </w:p>
        </w:tc>
        <w:tc>
          <w:tcPr>
            <w:tcW w:w="613" w:type="pct"/>
            <w:tcBorders>
              <w:top w:val="single" w:sz="4" w:space="0" w:color="auto"/>
              <w:left w:val="nil"/>
              <w:bottom w:val="single" w:sz="4" w:space="0" w:color="auto"/>
              <w:right w:val="single" w:sz="4" w:space="0" w:color="auto"/>
            </w:tcBorders>
            <w:shd w:val="clear" w:color="auto" w:fill="auto"/>
            <w:vAlign w:val="center"/>
          </w:tcPr>
          <w:p w:rsidR="00437699" w:rsidRPr="003B668E" w:rsidRDefault="00437699" w:rsidP="00F436B1">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4</w:t>
            </w:r>
          </w:p>
        </w:tc>
      </w:tr>
      <w:tr w:rsidR="00BE77BB"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С2.5.</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2 x ВЛ-6(10) кВ проводом АС-70 (две цепи) на железобетонных опорах типа СВ-164</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jc w:val="center"/>
              <w:rPr>
                <w:rFonts w:ascii="Times New Roman" w:hAnsi="Times New Roman"/>
                <w:sz w:val="20"/>
                <w:szCs w:val="20"/>
              </w:rPr>
            </w:pPr>
            <w:r w:rsidRPr="003B668E">
              <w:rPr>
                <w:rFonts w:ascii="Times New Roman" w:hAnsi="Times New Roman"/>
                <w:sz w:val="20"/>
                <w:szCs w:val="20"/>
              </w:rPr>
              <w:t>344 870,00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jc w:val="center"/>
              <w:rPr>
                <w:rFonts w:ascii="Times New Roman" w:hAnsi="Times New Roman"/>
                <w:sz w:val="20"/>
                <w:szCs w:val="20"/>
              </w:rPr>
            </w:pPr>
            <w:r>
              <w:rPr>
                <w:rFonts w:ascii="Times New Roman" w:hAnsi="Times New Roman"/>
                <w:sz w:val="20"/>
                <w:szCs w:val="20"/>
              </w:rPr>
              <w:t>-</w:t>
            </w:r>
          </w:p>
        </w:tc>
      </w:tr>
      <w:tr w:rsidR="00BE77BB"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С2.6.</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ВЛ-6(10) кВ проводом АС-120 на железобетонных опорах типа СВ-110</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146 120,00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BE77BB"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С2.7.</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2 x ВЛ-6(10) кВ проводом АС-120 (две цепи) на железобетонных опорах типа СВ-164</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jc w:val="center"/>
              <w:rPr>
                <w:rFonts w:ascii="Times New Roman" w:hAnsi="Times New Roman"/>
                <w:sz w:val="20"/>
                <w:szCs w:val="20"/>
              </w:rPr>
            </w:pPr>
            <w:r w:rsidRPr="003B668E">
              <w:rPr>
                <w:rFonts w:ascii="Times New Roman" w:hAnsi="Times New Roman"/>
                <w:sz w:val="20"/>
                <w:szCs w:val="20"/>
              </w:rPr>
              <w:t>396 570,00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jc w:val="center"/>
              <w:rPr>
                <w:rFonts w:ascii="Times New Roman" w:hAnsi="Times New Roman"/>
                <w:sz w:val="20"/>
                <w:szCs w:val="20"/>
              </w:rPr>
            </w:pPr>
            <w:r>
              <w:rPr>
                <w:rFonts w:ascii="Times New Roman" w:hAnsi="Times New Roman"/>
                <w:sz w:val="20"/>
                <w:szCs w:val="20"/>
              </w:rPr>
              <w:t>-</w:t>
            </w:r>
          </w:p>
        </w:tc>
      </w:tr>
      <w:tr w:rsidR="00BF697A" w:rsidRPr="003B668E" w:rsidTr="002F2435">
        <w:trPr>
          <w:trHeight w:val="1294"/>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F697A" w:rsidRPr="003B668E" w:rsidRDefault="00BF697A" w:rsidP="00BF697A">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w:t>
            </w:r>
          </w:p>
        </w:tc>
        <w:tc>
          <w:tcPr>
            <w:tcW w:w="46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F697A" w:rsidRPr="003B668E" w:rsidRDefault="00BF697A" w:rsidP="000A0C7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кабельных линий электропередачи (руб./км) в ценах 2001 года</w:t>
            </w:r>
          </w:p>
        </w:tc>
      </w:tr>
      <w:tr w:rsidR="00BE77BB"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КЛ-0,4 кВ кабелем марки ААШв-1 4 x 70 (одна цепь)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ind w:left="-62" w:right="-102"/>
              <w:jc w:val="center"/>
              <w:rPr>
                <w:rFonts w:ascii="Times New Roman" w:hAnsi="Times New Roman"/>
                <w:sz w:val="20"/>
                <w:szCs w:val="20"/>
              </w:rPr>
            </w:pPr>
            <w:r w:rsidRPr="003B668E">
              <w:rPr>
                <w:rFonts w:ascii="Times New Roman" w:hAnsi="Times New Roman"/>
                <w:sz w:val="20"/>
                <w:szCs w:val="20"/>
              </w:rPr>
              <w:t>1 744 980,00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ind w:left="-62" w:right="-102"/>
              <w:jc w:val="center"/>
              <w:rPr>
                <w:rFonts w:ascii="Times New Roman" w:hAnsi="Times New Roman"/>
                <w:sz w:val="20"/>
                <w:szCs w:val="20"/>
              </w:rPr>
            </w:pPr>
            <w:r>
              <w:rPr>
                <w:rFonts w:ascii="Times New Roman" w:hAnsi="Times New Roman"/>
                <w:sz w:val="20"/>
                <w:szCs w:val="20"/>
              </w:rPr>
              <w:t>-</w:t>
            </w:r>
          </w:p>
        </w:tc>
      </w:tr>
      <w:tr w:rsidR="00BE77BB"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2 x КЛ-0,4 кВ кабелем марки ААШв-1 4 x 70 (две цепи)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ind w:left="-62" w:right="-102"/>
              <w:jc w:val="center"/>
              <w:rPr>
                <w:rFonts w:ascii="Times New Roman" w:hAnsi="Times New Roman"/>
                <w:sz w:val="20"/>
                <w:szCs w:val="20"/>
              </w:rPr>
            </w:pPr>
            <w:r w:rsidRPr="003B668E">
              <w:rPr>
                <w:rFonts w:ascii="Times New Roman" w:hAnsi="Times New Roman"/>
                <w:sz w:val="20"/>
                <w:szCs w:val="20"/>
              </w:rPr>
              <w:t>1 855 990,00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ind w:left="-62" w:right="-102"/>
              <w:jc w:val="center"/>
              <w:rPr>
                <w:rFonts w:ascii="Times New Roman" w:hAnsi="Times New Roman"/>
                <w:sz w:val="20"/>
                <w:szCs w:val="20"/>
              </w:rPr>
            </w:pPr>
            <w:r>
              <w:rPr>
                <w:rFonts w:ascii="Times New Roman" w:hAnsi="Times New Roman"/>
                <w:sz w:val="20"/>
                <w:szCs w:val="20"/>
              </w:rPr>
              <w:t>-</w:t>
            </w:r>
          </w:p>
        </w:tc>
      </w:tr>
      <w:tr w:rsidR="00BE77BB"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С3.3.</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КЛ-0,4 кВ кабелем марки ААШв-1 4 x 120 (одна цепь)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ind w:left="-62" w:right="-102"/>
              <w:jc w:val="center"/>
              <w:rPr>
                <w:rFonts w:ascii="Times New Roman" w:hAnsi="Times New Roman"/>
                <w:sz w:val="20"/>
                <w:szCs w:val="20"/>
              </w:rPr>
            </w:pPr>
            <w:r w:rsidRPr="003B668E">
              <w:rPr>
                <w:rFonts w:ascii="Times New Roman" w:hAnsi="Times New Roman"/>
                <w:sz w:val="20"/>
                <w:szCs w:val="20"/>
              </w:rPr>
              <w:t>1 791 320,00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ind w:left="-62" w:right="-102"/>
              <w:jc w:val="center"/>
              <w:rPr>
                <w:rFonts w:ascii="Times New Roman" w:hAnsi="Times New Roman"/>
                <w:sz w:val="20"/>
                <w:szCs w:val="20"/>
              </w:rPr>
            </w:pPr>
            <w:r>
              <w:rPr>
                <w:rFonts w:ascii="Times New Roman" w:hAnsi="Times New Roman"/>
                <w:sz w:val="20"/>
                <w:szCs w:val="20"/>
              </w:rPr>
              <w:t>-</w:t>
            </w:r>
          </w:p>
        </w:tc>
      </w:tr>
      <w:tr w:rsidR="00BE77BB"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С3.4.</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2 x КЛ-0,4 кВ кабелем марки ААШв-1 4 x 120 (две цепи)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ind w:left="-62" w:right="-102"/>
              <w:jc w:val="center"/>
              <w:rPr>
                <w:rFonts w:ascii="Times New Roman" w:hAnsi="Times New Roman"/>
                <w:sz w:val="20"/>
                <w:szCs w:val="20"/>
              </w:rPr>
            </w:pPr>
            <w:r w:rsidRPr="003B668E">
              <w:rPr>
                <w:rFonts w:ascii="Times New Roman" w:hAnsi="Times New Roman"/>
                <w:sz w:val="20"/>
                <w:szCs w:val="20"/>
              </w:rPr>
              <w:t>2 051 190,00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ind w:left="-62" w:right="-102"/>
              <w:jc w:val="center"/>
              <w:rPr>
                <w:rFonts w:ascii="Times New Roman" w:hAnsi="Times New Roman"/>
                <w:sz w:val="20"/>
                <w:szCs w:val="20"/>
              </w:rPr>
            </w:pPr>
            <w:r>
              <w:rPr>
                <w:rFonts w:ascii="Times New Roman" w:hAnsi="Times New Roman"/>
                <w:sz w:val="20"/>
                <w:szCs w:val="20"/>
              </w:rPr>
              <w:t>-</w:t>
            </w:r>
          </w:p>
        </w:tc>
      </w:tr>
      <w:tr w:rsidR="00BE77BB"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С3.5.</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КЛ-0,4 кВ кабелем марки ААШв-1 4 x 240 (одна цепь)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ind w:left="-62" w:right="-102"/>
              <w:jc w:val="center"/>
              <w:rPr>
                <w:rFonts w:ascii="Times New Roman" w:hAnsi="Times New Roman"/>
                <w:sz w:val="20"/>
                <w:szCs w:val="20"/>
              </w:rPr>
            </w:pPr>
            <w:r w:rsidRPr="003B668E">
              <w:rPr>
                <w:rFonts w:ascii="Times New Roman" w:hAnsi="Times New Roman"/>
                <w:sz w:val="20"/>
                <w:szCs w:val="20"/>
              </w:rPr>
              <w:t>1 869 300,00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ind w:left="-62" w:right="-102"/>
              <w:jc w:val="center"/>
              <w:rPr>
                <w:rFonts w:ascii="Times New Roman" w:hAnsi="Times New Roman"/>
                <w:sz w:val="20"/>
                <w:szCs w:val="20"/>
              </w:rPr>
            </w:pPr>
            <w:r>
              <w:rPr>
                <w:rFonts w:ascii="Times New Roman" w:hAnsi="Times New Roman"/>
                <w:sz w:val="20"/>
                <w:szCs w:val="20"/>
              </w:rPr>
              <w:t>-</w:t>
            </w:r>
          </w:p>
        </w:tc>
      </w:tr>
      <w:tr w:rsidR="00BE77BB" w:rsidRPr="003B668E" w:rsidTr="002655AE">
        <w:trPr>
          <w:trHeight w:val="655"/>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С3.6.</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2 x КЛ-0,4 кВ кабелем марки ААШв-1 4 x 240 (две цепи)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ind w:left="-62" w:right="-102"/>
              <w:jc w:val="center"/>
              <w:rPr>
                <w:rFonts w:ascii="Times New Roman" w:hAnsi="Times New Roman"/>
                <w:sz w:val="20"/>
                <w:szCs w:val="20"/>
              </w:rPr>
            </w:pPr>
            <w:r w:rsidRPr="003B668E">
              <w:rPr>
                <w:rFonts w:ascii="Times New Roman" w:hAnsi="Times New Roman"/>
                <w:sz w:val="20"/>
                <w:szCs w:val="20"/>
              </w:rPr>
              <w:t>1 946 630,00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ind w:left="-62" w:right="-102"/>
              <w:jc w:val="center"/>
              <w:rPr>
                <w:rFonts w:ascii="Times New Roman" w:hAnsi="Times New Roman"/>
                <w:sz w:val="20"/>
                <w:szCs w:val="20"/>
              </w:rPr>
            </w:pPr>
            <w:r>
              <w:rPr>
                <w:rFonts w:ascii="Times New Roman" w:hAnsi="Times New Roman"/>
                <w:sz w:val="20"/>
                <w:szCs w:val="20"/>
              </w:rPr>
              <w:t>-</w:t>
            </w:r>
          </w:p>
        </w:tc>
      </w:tr>
      <w:tr w:rsidR="00BE77BB"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С3.7.</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КЛ-0,4 кВ кабелем марки ААШв-1 4 x 70 (одна цепь) с прокладкой в земляной траншее с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ind w:left="-62" w:right="-102"/>
              <w:jc w:val="center"/>
              <w:rPr>
                <w:rFonts w:ascii="Times New Roman" w:hAnsi="Times New Roman"/>
                <w:sz w:val="20"/>
                <w:szCs w:val="20"/>
              </w:rPr>
            </w:pPr>
            <w:r w:rsidRPr="003B668E">
              <w:rPr>
                <w:rFonts w:ascii="Times New Roman" w:hAnsi="Times New Roman"/>
                <w:sz w:val="20"/>
                <w:szCs w:val="20"/>
              </w:rPr>
              <w:t>354 360,00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ind w:left="-62" w:right="-102"/>
              <w:jc w:val="center"/>
              <w:rPr>
                <w:rFonts w:ascii="Times New Roman" w:hAnsi="Times New Roman"/>
                <w:sz w:val="20"/>
                <w:szCs w:val="20"/>
              </w:rPr>
            </w:pPr>
            <w:r>
              <w:rPr>
                <w:rFonts w:ascii="Times New Roman" w:hAnsi="Times New Roman"/>
                <w:sz w:val="20"/>
                <w:szCs w:val="20"/>
              </w:rPr>
              <w:t>-</w:t>
            </w:r>
          </w:p>
        </w:tc>
      </w:tr>
      <w:tr w:rsidR="00BE77BB"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С3.8.</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2 x КЛ-0,4 кВ кабелем марки ААШв-1 4 x 70 (две цепи) с прокладкой в земляной траншее с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ind w:left="-62" w:right="-102"/>
              <w:jc w:val="center"/>
              <w:rPr>
                <w:rFonts w:ascii="Times New Roman" w:hAnsi="Times New Roman"/>
                <w:sz w:val="20"/>
                <w:szCs w:val="20"/>
              </w:rPr>
            </w:pPr>
            <w:r w:rsidRPr="003B668E">
              <w:rPr>
                <w:rFonts w:ascii="Times New Roman" w:hAnsi="Times New Roman"/>
                <w:sz w:val="20"/>
                <w:szCs w:val="20"/>
              </w:rPr>
              <w:t>490 900,00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ind w:left="-62" w:right="-102"/>
              <w:jc w:val="center"/>
              <w:rPr>
                <w:rFonts w:ascii="Times New Roman" w:hAnsi="Times New Roman"/>
                <w:sz w:val="20"/>
                <w:szCs w:val="20"/>
              </w:rPr>
            </w:pPr>
            <w:r>
              <w:rPr>
                <w:rFonts w:ascii="Times New Roman" w:hAnsi="Times New Roman"/>
                <w:sz w:val="20"/>
                <w:szCs w:val="20"/>
              </w:rPr>
              <w:t>-</w:t>
            </w:r>
          </w:p>
        </w:tc>
      </w:tr>
      <w:tr w:rsidR="00BE77BB"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С3.9.</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КЛ-0,4 кВ кабелем марки ААШв-1 4 x 120 (одна цепь) с прокладкой в земляной траншее с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ind w:left="-62" w:right="-102"/>
              <w:jc w:val="center"/>
              <w:rPr>
                <w:rFonts w:ascii="Times New Roman" w:hAnsi="Times New Roman"/>
                <w:sz w:val="20"/>
                <w:szCs w:val="20"/>
              </w:rPr>
            </w:pPr>
            <w:r w:rsidRPr="003B668E">
              <w:rPr>
                <w:rFonts w:ascii="Times New Roman" w:hAnsi="Times New Roman"/>
                <w:sz w:val="20"/>
                <w:szCs w:val="20"/>
              </w:rPr>
              <w:t>389 240,00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ind w:left="-62" w:right="-102"/>
              <w:jc w:val="center"/>
              <w:rPr>
                <w:rFonts w:ascii="Times New Roman" w:hAnsi="Times New Roman"/>
                <w:sz w:val="20"/>
                <w:szCs w:val="20"/>
              </w:rPr>
            </w:pPr>
            <w:r>
              <w:rPr>
                <w:rFonts w:ascii="Times New Roman" w:hAnsi="Times New Roman"/>
                <w:sz w:val="20"/>
                <w:szCs w:val="20"/>
              </w:rPr>
              <w:t>-</w:t>
            </w:r>
          </w:p>
        </w:tc>
      </w:tr>
      <w:tr w:rsidR="00BE77BB"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С3.10.</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2 x КЛ-0,4 кВ кабелем марки ААШв-1 4 x 120 (две цепи) с прокладкой в земляной траншее с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ind w:left="-62" w:right="-102"/>
              <w:jc w:val="center"/>
              <w:rPr>
                <w:rFonts w:ascii="Times New Roman" w:hAnsi="Times New Roman"/>
                <w:sz w:val="20"/>
                <w:szCs w:val="20"/>
              </w:rPr>
            </w:pPr>
            <w:r w:rsidRPr="003B668E">
              <w:rPr>
                <w:rFonts w:ascii="Times New Roman" w:hAnsi="Times New Roman"/>
                <w:sz w:val="20"/>
                <w:szCs w:val="20"/>
              </w:rPr>
              <w:t>549 160,00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ind w:left="-62" w:right="-102"/>
              <w:jc w:val="center"/>
              <w:rPr>
                <w:rFonts w:ascii="Times New Roman" w:hAnsi="Times New Roman"/>
                <w:sz w:val="20"/>
                <w:szCs w:val="20"/>
              </w:rPr>
            </w:pPr>
            <w:r>
              <w:rPr>
                <w:rFonts w:ascii="Times New Roman" w:hAnsi="Times New Roman"/>
                <w:sz w:val="20"/>
                <w:szCs w:val="20"/>
              </w:rPr>
              <w:t>-</w:t>
            </w:r>
          </w:p>
        </w:tc>
      </w:tr>
      <w:tr w:rsidR="00BE77BB"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С3.11.</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КЛ-0,4 кВ кабелем марки ААШв-1 4 x 240 (одна цепь) с прокладкой в земляной траншее с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ind w:left="-62" w:right="-102"/>
              <w:jc w:val="center"/>
              <w:rPr>
                <w:rFonts w:ascii="Times New Roman" w:hAnsi="Times New Roman"/>
                <w:sz w:val="20"/>
                <w:szCs w:val="20"/>
              </w:rPr>
            </w:pPr>
            <w:r w:rsidRPr="003B668E">
              <w:rPr>
                <w:rFonts w:ascii="Times New Roman" w:hAnsi="Times New Roman"/>
                <w:sz w:val="20"/>
                <w:szCs w:val="20"/>
              </w:rPr>
              <w:t>457 780,00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ind w:left="-62" w:right="-102"/>
              <w:jc w:val="center"/>
              <w:rPr>
                <w:rFonts w:ascii="Times New Roman" w:hAnsi="Times New Roman"/>
                <w:sz w:val="20"/>
                <w:szCs w:val="20"/>
              </w:rPr>
            </w:pPr>
            <w:r>
              <w:rPr>
                <w:rFonts w:ascii="Times New Roman" w:hAnsi="Times New Roman"/>
                <w:sz w:val="20"/>
                <w:szCs w:val="20"/>
              </w:rPr>
              <w:t>-</w:t>
            </w:r>
          </w:p>
        </w:tc>
      </w:tr>
      <w:tr w:rsidR="00BE77BB"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С3.12.</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2 x КЛ-0,4 кВ кабелем марки ААШв-1 4 x 240 (две цепи) с прокладкой в земляной траншее с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ind w:left="-62" w:right="-102"/>
              <w:jc w:val="center"/>
              <w:rPr>
                <w:rFonts w:ascii="Times New Roman" w:hAnsi="Times New Roman"/>
                <w:sz w:val="20"/>
                <w:szCs w:val="20"/>
              </w:rPr>
            </w:pPr>
            <w:r w:rsidRPr="003B668E">
              <w:rPr>
                <w:rFonts w:ascii="Times New Roman" w:hAnsi="Times New Roman"/>
                <w:sz w:val="20"/>
                <w:szCs w:val="20"/>
              </w:rPr>
              <w:t>681 640,00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ind w:left="-62" w:right="-102"/>
              <w:jc w:val="center"/>
              <w:rPr>
                <w:rFonts w:ascii="Times New Roman" w:hAnsi="Times New Roman"/>
                <w:sz w:val="20"/>
                <w:szCs w:val="20"/>
              </w:rPr>
            </w:pPr>
            <w:r>
              <w:rPr>
                <w:rFonts w:ascii="Times New Roman" w:hAnsi="Times New Roman"/>
                <w:sz w:val="20"/>
                <w:szCs w:val="20"/>
              </w:rPr>
              <w:t>-</w:t>
            </w:r>
          </w:p>
        </w:tc>
      </w:tr>
      <w:tr w:rsidR="00BE77BB"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BE77BB" w:rsidRPr="003B668E" w:rsidRDefault="00BE77BB"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С3.13.</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BE77BB" w:rsidRPr="003B668E" w:rsidRDefault="00BE77BB"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КЛ-6(10) кВ кабелем марки ААШв-10 3 x 70 (одна цепь) с прокладкой в земляной траншее с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BE77BB" w:rsidP="002655AE">
            <w:pPr>
              <w:spacing w:after="0"/>
              <w:ind w:left="-62" w:right="-102"/>
              <w:jc w:val="center"/>
              <w:rPr>
                <w:rFonts w:ascii="Times New Roman" w:hAnsi="Times New Roman"/>
                <w:sz w:val="20"/>
                <w:szCs w:val="20"/>
              </w:rPr>
            </w:pPr>
            <w:r w:rsidRPr="003B668E">
              <w:rPr>
                <w:rFonts w:ascii="Times New Roman" w:hAnsi="Times New Roman"/>
                <w:sz w:val="20"/>
                <w:szCs w:val="20"/>
              </w:rPr>
              <w:t>363 400,00</w:t>
            </w:r>
          </w:p>
        </w:tc>
        <w:tc>
          <w:tcPr>
            <w:tcW w:w="613" w:type="pct"/>
            <w:tcBorders>
              <w:top w:val="single" w:sz="4" w:space="0" w:color="auto"/>
              <w:left w:val="nil"/>
              <w:bottom w:val="single" w:sz="4" w:space="0" w:color="auto"/>
              <w:right w:val="single" w:sz="4" w:space="0" w:color="auto"/>
            </w:tcBorders>
            <w:shd w:val="clear" w:color="auto" w:fill="auto"/>
            <w:vAlign w:val="center"/>
          </w:tcPr>
          <w:p w:rsidR="00BE77BB" w:rsidRPr="003B668E" w:rsidRDefault="00631F63" w:rsidP="002655AE">
            <w:pPr>
              <w:spacing w:after="0"/>
              <w:ind w:left="-62" w:right="-102"/>
              <w:jc w:val="center"/>
              <w:rPr>
                <w:rFonts w:ascii="Times New Roman" w:hAnsi="Times New Roman"/>
                <w:sz w:val="20"/>
                <w:szCs w:val="20"/>
              </w:rPr>
            </w:pPr>
            <w:r>
              <w:rPr>
                <w:rFonts w:ascii="Times New Roman" w:hAnsi="Times New Roman"/>
                <w:sz w:val="20"/>
                <w:szCs w:val="20"/>
              </w:rPr>
              <w:t>-</w:t>
            </w:r>
          </w:p>
        </w:tc>
      </w:tr>
      <w:tr w:rsidR="001D4122"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1D4122" w:rsidRPr="003B668E" w:rsidRDefault="001D4122" w:rsidP="00A864FE">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С3.14.</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1D4122" w:rsidRPr="003B668E" w:rsidRDefault="001D4122" w:rsidP="00A864FE">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2 x КЛ-6(10) кВ кабелем марки ААШв-10 3 x 70 (две цепи) с прокладкой в земляной траншее с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1D4122" w:rsidRPr="003B668E" w:rsidRDefault="001D4122" w:rsidP="002655AE">
            <w:pPr>
              <w:spacing w:after="0"/>
              <w:ind w:left="-62" w:right="-102"/>
              <w:jc w:val="center"/>
              <w:rPr>
                <w:rFonts w:ascii="Times New Roman" w:hAnsi="Times New Roman"/>
                <w:sz w:val="20"/>
                <w:szCs w:val="20"/>
              </w:rPr>
            </w:pPr>
            <w:r w:rsidRPr="003B668E">
              <w:rPr>
                <w:rFonts w:ascii="Times New Roman" w:hAnsi="Times New Roman"/>
                <w:sz w:val="20"/>
                <w:szCs w:val="20"/>
              </w:rPr>
              <w:t>363 400,00</w:t>
            </w:r>
          </w:p>
        </w:tc>
        <w:tc>
          <w:tcPr>
            <w:tcW w:w="613" w:type="pct"/>
            <w:tcBorders>
              <w:top w:val="single" w:sz="4" w:space="0" w:color="auto"/>
              <w:left w:val="nil"/>
              <w:bottom w:val="single" w:sz="4" w:space="0" w:color="auto"/>
              <w:right w:val="single" w:sz="4" w:space="0" w:color="auto"/>
            </w:tcBorders>
            <w:shd w:val="clear" w:color="auto" w:fill="auto"/>
            <w:vAlign w:val="center"/>
          </w:tcPr>
          <w:p w:rsidR="001D4122" w:rsidRPr="003B668E" w:rsidRDefault="00631F63" w:rsidP="002655AE">
            <w:pPr>
              <w:spacing w:after="0"/>
              <w:ind w:left="-62" w:right="-102"/>
              <w:jc w:val="center"/>
              <w:rPr>
                <w:rFonts w:ascii="Times New Roman" w:hAnsi="Times New Roman"/>
                <w:sz w:val="20"/>
                <w:szCs w:val="20"/>
              </w:rPr>
            </w:pPr>
            <w:r>
              <w:rPr>
                <w:rFonts w:ascii="Times New Roman" w:hAnsi="Times New Roman"/>
                <w:sz w:val="20"/>
                <w:szCs w:val="20"/>
              </w:rPr>
              <w:t>-</w:t>
            </w:r>
          </w:p>
        </w:tc>
      </w:tr>
      <w:tr w:rsidR="006D6524"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6D6524" w:rsidRPr="003B668E" w:rsidRDefault="006D6524" w:rsidP="006D6524">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lastRenderedPageBreak/>
              <w:t>1</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6D6524" w:rsidRPr="003B668E" w:rsidRDefault="006D6524"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w:t>
            </w:r>
          </w:p>
        </w:tc>
        <w:tc>
          <w:tcPr>
            <w:tcW w:w="661" w:type="pct"/>
            <w:tcBorders>
              <w:top w:val="single" w:sz="4" w:space="0" w:color="auto"/>
              <w:left w:val="nil"/>
              <w:bottom w:val="single" w:sz="4" w:space="0" w:color="auto"/>
              <w:right w:val="single" w:sz="4" w:space="0" w:color="auto"/>
            </w:tcBorders>
            <w:shd w:val="clear" w:color="auto" w:fill="auto"/>
            <w:vAlign w:val="center"/>
          </w:tcPr>
          <w:p w:rsidR="006D6524" w:rsidRPr="003B668E" w:rsidRDefault="006D6524" w:rsidP="002F2435">
            <w:pPr>
              <w:pStyle w:val="ConsPlusNormal"/>
              <w:ind w:left="-62" w:right="-101"/>
              <w:jc w:val="center"/>
              <w:rPr>
                <w:rFonts w:ascii="Times New Roman" w:hAnsi="Times New Roman" w:cs="Times New Roman"/>
                <w:sz w:val="20"/>
                <w:szCs w:val="20"/>
              </w:rPr>
            </w:pPr>
            <w:r w:rsidRPr="003B668E">
              <w:rPr>
                <w:rFonts w:ascii="Times New Roman" w:hAnsi="Times New Roman" w:cs="Times New Roman"/>
                <w:sz w:val="20"/>
                <w:szCs w:val="20"/>
              </w:rPr>
              <w:t>3</w:t>
            </w:r>
          </w:p>
        </w:tc>
        <w:tc>
          <w:tcPr>
            <w:tcW w:w="613" w:type="pct"/>
            <w:tcBorders>
              <w:top w:val="single" w:sz="4" w:space="0" w:color="auto"/>
              <w:left w:val="nil"/>
              <w:bottom w:val="single" w:sz="4" w:space="0" w:color="auto"/>
              <w:right w:val="single" w:sz="4" w:space="0" w:color="auto"/>
            </w:tcBorders>
            <w:shd w:val="clear" w:color="auto" w:fill="auto"/>
            <w:vAlign w:val="center"/>
          </w:tcPr>
          <w:p w:rsidR="006D6524" w:rsidRPr="003B668E" w:rsidRDefault="006D6524" w:rsidP="002F2435">
            <w:pPr>
              <w:pStyle w:val="ConsPlusNormal"/>
              <w:ind w:left="-62" w:right="-101"/>
              <w:jc w:val="center"/>
              <w:rPr>
                <w:rFonts w:ascii="Times New Roman" w:hAnsi="Times New Roman" w:cs="Times New Roman"/>
                <w:sz w:val="20"/>
                <w:szCs w:val="20"/>
              </w:rPr>
            </w:pPr>
            <w:r w:rsidRPr="003B668E">
              <w:rPr>
                <w:rFonts w:ascii="Times New Roman" w:hAnsi="Times New Roman" w:cs="Times New Roman"/>
                <w:sz w:val="20"/>
                <w:szCs w:val="20"/>
              </w:rPr>
              <w:t>4</w:t>
            </w:r>
          </w:p>
        </w:tc>
      </w:tr>
      <w:tr w:rsidR="006D6524"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6D6524" w:rsidRPr="003B668E" w:rsidRDefault="006D6524"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С3.15.</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6D6524" w:rsidRPr="003B668E" w:rsidRDefault="006D6524"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КЛ-6(10) кВ кабелем марки ААШв-10 3 x 120 (одна цепь) с прокладкой в земляной траншее с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6D6524" w:rsidRPr="003B668E" w:rsidRDefault="006D6524" w:rsidP="003B668E">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368 340,00</w:t>
            </w:r>
          </w:p>
        </w:tc>
        <w:tc>
          <w:tcPr>
            <w:tcW w:w="613" w:type="pct"/>
            <w:tcBorders>
              <w:top w:val="single" w:sz="4" w:space="0" w:color="auto"/>
              <w:left w:val="nil"/>
              <w:bottom w:val="single" w:sz="4" w:space="0" w:color="auto"/>
              <w:right w:val="single" w:sz="4" w:space="0" w:color="auto"/>
            </w:tcBorders>
            <w:shd w:val="clear" w:color="auto" w:fill="auto"/>
            <w:vAlign w:val="center"/>
          </w:tcPr>
          <w:p w:rsidR="006D6524" w:rsidRPr="003B668E" w:rsidRDefault="00631F63" w:rsidP="003B668E">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D6524"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6D6524" w:rsidRPr="003B668E" w:rsidRDefault="006D6524"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С3.16.</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6D6524" w:rsidRPr="003B668E" w:rsidRDefault="006D6524"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2 x КЛ-6(10) кВ кабелем марки ААШв-10 3 x 120 (две цепи) с прокладкой в земляной траншее с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6D6524" w:rsidRPr="003B668E" w:rsidRDefault="006D6524" w:rsidP="003B668E">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530 340,00</w:t>
            </w:r>
          </w:p>
        </w:tc>
        <w:tc>
          <w:tcPr>
            <w:tcW w:w="613" w:type="pct"/>
            <w:tcBorders>
              <w:top w:val="single" w:sz="4" w:space="0" w:color="auto"/>
              <w:left w:val="nil"/>
              <w:bottom w:val="single" w:sz="4" w:space="0" w:color="auto"/>
              <w:right w:val="single" w:sz="4" w:space="0" w:color="auto"/>
            </w:tcBorders>
            <w:shd w:val="clear" w:color="auto" w:fill="auto"/>
            <w:vAlign w:val="center"/>
          </w:tcPr>
          <w:p w:rsidR="006D6524" w:rsidRPr="003B668E" w:rsidRDefault="00631F63" w:rsidP="003B668E">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D6524"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6D6524" w:rsidRPr="003B668E" w:rsidRDefault="006D6524"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С3.17.</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6D6524" w:rsidRPr="003B668E" w:rsidRDefault="006D6524"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КЛ-6(10) кВ кабелем марки ААШв-10 3 x 240 (одна цепь) с прокладкой в земляной траншее с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6D6524" w:rsidRPr="003B668E" w:rsidRDefault="006D6524" w:rsidP="003B668E">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445 120,00</w:t>
            </w:r>
          </w:p>
        </w:tc>
        <w:tc>
          <w:tcPr>
            <w:tcW w:w="613" w:type="pct"/>
            <w:tcBorders>
              <w:top w:val="single" w:sz="4" w:space="0" w:color="auto"/>
              <w:left w:val="nil"/>
              <w:bottom w:val="single" w:sz="4" w:space="0" w:color="auto"/>
              <w:right w:val="single" w:sz="4" w:space="0" w:color="auto"/>
            </w:tcBorders>
            <w:shd w:val="clear" w:color="auto" w:fill="auto"/>
            <w:vAlign w:val="center"/>
          </w:tcPr>
          <w:p w:rsidR="006D6524" w:rsidRPr="003B668E" w:rsidRDefault="00631F63" w:rsidP="003B668E">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С3.18.</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2 x КЛ-6(10) кВ кабелем марки ААШв-10 3 x 240 (две цепи) с прокладкой в земляной траншее с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672 410,00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С3.19.</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4 x КЛ-6(10) кВ кабелем марки ААШв-10 3 x 240 (четыре цепи) с прокладкой в земляной траншее с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1 157 240,00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С3.20.</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6 x КЛ-6(10) кВ кабелем марки ААШв-10 3 x 240 (шесть цепей) с прокладкой в земляной траншее с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1 635 610,00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С3.21.</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КЛ-6(10) кВ кабелем марки ААШв-1 3 x 70 (одна цепь)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1 754 980,00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С3.22.</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2 x КЛ-6(10) кВ кабелем марки ААШв-1 3 x 70 (две цепи)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1 876 080,00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С3.23.</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КЛ-6(10) кВ кабелем марки ААШв-1 3 x 120 (одна цепь)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1 777 400,00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С3.24.</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2 x КЛ-6(10) кВ кабелем марки ААШв-1 3 x 120 (две цепи)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1 885 240,00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С3.25.</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КЛ-6(10) кВ кабелем марки ААШв-1 3 x 240 (одна цепь)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1 875 150,00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С3.26.</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2 x КЛ-6(10) кВ кабелем марки ААШв-1 3 x 240 (две цепи)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2 170 920,00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С3.27.</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4 x КЛ-6(10) кВ кабелем марки ААШв-1 3 x 240 (четыре цепи)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2 406 340,00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2655A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С3.28.</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1 км 6 x КЛ-6(10) кВ кабелем марки ААШв-1 3 x 240 (шесть цепей)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3 081 390,00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D6524" w:rsidRPr="003B668E" w:rsidTr="00A219B4">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6D6524" w:rsidRPr="003B668E" w:rsidRDefault="006D6524" w:rsidP="006D6524">
            <w:pPr>
              <w:spacing w:after="0" w:line="240" w:lineRule="auto"/>
              <w:ind w:left="-108" w:right="-109"/>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w:t>
            </w:r>
          </w:p>
        </w:tc>
        <w:tc>
          <w:tcPr>
            <w:tcW w:w="46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D6524" w:rsidRPr="003B668E" w:rsidRDefault="006D6524"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подстанций, (руб./кВт) в ценах 2001 года</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МТП 25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2 058,00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С4.2.</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МТП 63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876,00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С4.3.</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МТП 100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567,00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С4.4.</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МТП 160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411,00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С4.5.</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МТП 250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270,00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31F63"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631F63" w:rsidRPr="003B668E" w:rsidRDefault="00631F63" w:rsidP="00631F6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631F63" w:rsidRPr="003B668E" w:rsidRDefault="00631F63" w:rsidP="00631F63">
            <w:pPr>
              <w:pStyle w:val="ConsPlusNormal"/>
              <w:jc w:val="center"/>
              <w:rPr>
                <w:rFonts w:ascii="Times New Roman" w:hAnsi="Times New Roman" w:cs="Times New Roman"/>
                <w:sz w:val="20"/>
                <w:szCs w:val="20"/>
              </w:rPr>
            </w:pPr>
            <w:r>
              <w:rPr>
                <w:rFonts w:ascii="Times New Roman" w:hAnsi="Times New Roman" w:cs="Times New Roman"/>
                <w:sz w:val="20"/>
                <w:szCs w:val="20"/>
              </w:rPr>
              <w:t>2</w:t>
            </w:r>
          </w:p>
        </w:tc>
        <w:tc>
          <w:tcPr>
            <w:tcW w:w="661" w:type="pct"/>
            <w:tcBorders>
              <w:top w:val="single" w:sz="4" w:space="0" w:color="auto"/>
              <w:left w:val="nil"/>
              <w:bottom w:val="single" w:sz="4" w:space="0" w:color="auto"/>
              <w:right w:val="single" w:sz="4" w:space="0" w:color="auto"/>
            </w:tcBorders>
            <w:shd w:val="clear" w:color="auto" w:fill="auto"/>
            <w:vAlign w:val="center"/>
          </w:tcPr>
          <w:p w:rsidR="00631F63" w:rsidRPr="003B668E" w:rsidRDefault="00631F63" w:rsidP="00631F63">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613" w:type="pct"/>
            <w:tcBorders>
              <w:top w:val="single" w:sz="4" w:space="0" w:color="auto"/>
              <w:left w:val="nil"/>
              <w:bottom w:val="single" w:sz="4" w:space="0" w:color="auto"/>
              <w:right w:val="single" w:sz="4" w:space="0" w:color="auto"/>
            </w:tcBorders>
            <w:shd w:val="clear" w:color="auto" w:fill="auto"/>
            <w:vAlign w:val="center"/>
          </w:tcPr>
          <w:p w:rsidR="00631F63" w:rsidRDefault="00631F63" w:rsidP="00631F63">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С4.6.</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МТП 400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227,00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С4.7.</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КТП 63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1 063,00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С4.8.</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КТП 160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487,00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С4.9.</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КТП 160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651,00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С4.10.</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КТП 250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340,00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С4.11.</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КТП 250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432,00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С4.12.</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КТП 400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232,00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С4.13.</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КТП 400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282,00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С4.14.</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КТП 630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176,00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С4.15.</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КТП 630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208,00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С4.16.</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БКТП 160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1 914,00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С4.17.</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БКТП 160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1 947,00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С4.18.</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БКТП 250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1 274,00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С4.19.</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БКТП 250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1 295,00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С4.20.</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БКТП 400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830,00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С4.21.</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БКТП 400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849,00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С4.22.</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БКТП 630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610,00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С4.23.</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БКТП 630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621,00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С4.24.</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БКТП 1000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440,00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3B668E" w:rsidRPr="003B668E" w:rsidTr="003B668E">
        <w:trPr>
          <w:trHeight w:val="60"/>
        </w:trPr>
        <w:tc>
          <w:tcPr>
            <w:tcW w:w="386" w:type="pct"/>
            <w:tcBorders>
              <w:top w:val="single" w:sz="8" w:space="0" w:color="000000"/>
              <w:left w:val="single" w:sz="4" w:space="0" w:color="auto"/>
              <w:bottom w:val="single" w:sz="8" w:space="0" w:color="000000"/>
              <w:right w:val="single" w:sz="4" w:space="0" w:color="auto"/>
            </w:tcBorders>
            <w:shd w:val="clear" w:color="auto" w:fill="auto"/>
            <w:vAlign w:val="center"/>
          </w:tcPr>
          <w:p w:rsidR="003B668E" w:rsidRPr="003B668E" w:rsidRDefault="003B668E" w:rsidP="006D6524">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С4.25.</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rsidR="003B668E" w:rsidRPr="003B668E" w:rsidRDefault="003B668E" w:rsidP="006D6524">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БКТП 1000 кВА</w:t>
            </w:r>
          </w:p>
        </w:tc>
        <w:tc>
          <w:tcPr>
            <w:tcW w:w="661"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3B668E" w:rsidP="006D6524">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447,00</w:t>
            </w:r>
          </w:p>
        </w:tc>
        <w:tc>
          <w:tcPr>
            <w:tcW w:w="613" w:type="pct"/>
            <w:tcBorders>
              <w:top w:val="single" w:sz="4" w:space="0" w:color="auto"/>
              <w:left w:val="nil"/>
              <w:bottom w:val="single" w:sz="4" w:space="0" w:color="auto"/>
              <w:right w:val="single" w:sz="4" w:space="0" w:color="auto"/>
            </w:tcBorders>
            <w:shd w:val="clear" w:color="auto" w:fill="auto"/>
            <w:vAlign w:val="center"/>
          </w:tcPr>
          <w:p w:rsidR="003B668E" w:rsidRPr="003B668E" w:rsidRDefault="00631F63" w:rsidP="006D6524">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bl>
    <w:p w:rsidR="00A93FFA" w:rsidRPr="000A0C74" w:rsidRDefault="00A93FFA" w:rsidP="00A93FFA">
      <w:pPr>
        <w:widowControl w:val="0"/>
        <w:spacing w:after="0" w:line="240" w:lineRule="auto"/>
        <w:jc w:val="both"/>
        <w:outlineLvl w:val="1"/>
        <w:rPr>
          <w:rFonts w:ascii="Times New Roman" w:eastAsia="Times New Roman" w:hAnsi="Times New Roman"/>
          <w:sz w:val="24"/>
          <w:szCs w:val="24"/>
          <w:lang w:eastAsia="ru-RU"/>
        </w:rPr>
      </w:pPr>
    </w:p>
    <w:p w:rsidR="000A0C74" w:rsidRPr="000A0C74" w:rsidRDefault="000A0C74" w:rsidP="00A219B4">
      <w:pPr>
        <w:widowControl w:val="0"/>
        <w:spacing w:after="0" w:line="240" w:lineRule="auto"/>
        <w:ind w:left="-284" w:firstLine="568"/>
        <w:jc w:val="both"/>
        <w:outlineLvl w:val="1"/>
        <w:rPr>
          <w:rFonts w:ascii="Times New Roman" w:hAnsi="Times New Roman"/>
          <w:color w:val="000000"/>
          <w:sz w:val="24"/>
          <w:szCs w:val="24"/>
          <w:shd w:val="clear" w:color="auto" w:fill="FFFFFF"/>
        </w:rPr>
      </w:pPr>
      <w:r w:rsidRPr="000A0C74">
        <w:rPr>
          <w:rFonts w:ascii="Times New Roman" w:hAnsi="Times New Roman"/>
          <w:color w:val="000000"/>
          <w:sz w:val="24"/>
          <w:szCs w:val="24"/>
          <w:shd w:val="clear" w:color="auto" w:fill="FFFFFF"/>
        </w:rPr>
        <w:t>Примечание:</w:t>
      </w:r>
    </w:p>
    <w:p w:rsidR="000A0C74" w:rsidRPr="000A0C74" w:rsidRDefault="000A0C74" w:rsidP="00A219B4">
      <w:pPr>
        <w:widowControl w:val="0"/>
        <w:spacing w:after="0" w:line="240" w:lineRule="auto"/>
        <w:ind w:left="-284" w:firstLine="568"/>
        <w:jc w:val="both"/>
        <w:outlineLvl w:val="1"/>
        <w:rPr>
          <w:rFonts w:ascii="Times New Roman" w:eastAsia="Times New Roman" w:hAnsi="Times New Roman"/>
          <w:sz w:val="24"/>
          <w:szCs w:val="24"/>
          <w:lang w:eastAsia="ru-RU"/>
        </w:rPr>
      </w:pPr>
      <w:r w:rsidRPr="000A0C74">
        <w:rPr>
          <w:rFonts w:ascii="Times New Roman" w:hAnsi="Times New Roman"/>
          <w:color w:val="000000"/>
          <w:sz w:val="24"/>
          <w:szCs w:val="24"/>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0A0C74" w:rsidRPr="000A0C74" w:rsidRDefault="000A0C74" w:rsidP="00A93FFA">
      <w:pPr>
        <w:widowControl w:val="0"/>
        <w:spacing w:after="0" w:line="240" w:lineRule="auto"/>
        <w:jc w:val="both"/>
        <w:outlineLvl w:val="1"/>
        <w:rPr>
          <w:rFonts w:ascii="Times New Roman" w:eastAsia="Times New Roman" w:hAnsi="Times New Roman"/>
          <w:sz w:val="24"/>
          <w:szCs w:val="24"/>
          <w:lang w:eastAsia="ru-RU"/>
        </w:rPr>
      </w:pPr>
    </w:p>
    <w:p w:rsidR="000A0C74" w:rsidRPr="000A0C74" w:rsidRDefault="000A0C74" w:rsidP="00A93FFA">
      <w:pPr>
        <w:widowControl w:val="0"/>
        <w:spacing w:after="0" w:line="240" w:lineRule="auto"/>
        <w:jc w:val="both"/>
        <w:outlineLvl w:val="1"/>
        <w:rPr>
          <w:rFonts w:ascii="Times New Roman" w:eastAsia="Times New Roman" w:hAnsi="Times New Roman"/>
          <w:sz w:val="24"/>
          <w:szCs w:val="24"/>
          <w:lang w:eastAsia="ru-RU"/>
        </w:rPr>
      </w:pPr>
    </w:p>
    <w:p w:rsidR="00A93FFA" w:rsidRDefault="00A93FFA">
      <w:pPr>
        <w:sectPr w:rsidR="00A93FFA" w:rsidSect="00F436B1">
          <w:pgSz w:w="11906" w:h="16838"/>
          <w:pgMar w:top="1134" w:right="850" w:bottom="1134" w:left="1701" w:header="708" w:footer="708" w:gutter="0"/>
          <w:cols w:space="708"/>
          <w:titlePg/>
          <w:docGrid w:linePitch="360"/>
        </w:sectPr>
      </w:pPr>
    </w:p>
    <w:tbl>
      <w:tblPr>
        <w:tblW w:w="14743" w:type="dxa"/>
        <w:tblInd w:w="-34" w:type="dxa"/>
        <w:tblLayout w:type="fixed"/>
        <w:tblLook w:val="04A0" w:firstRow="1" w:lastRow="0" w:firstColumn="1" w:lastColumn="0" w:noHBand="0" w:noVBand="1"/>
      </w:tblPr>
      <w:tblGrid>
        <w:gridCol w:w="844"/>
        <w:gridCol w:w="282"/>
        <w:gridCol w:w="2759"/>
        <w:gridCol w:w="556"/>
        <w:gridCol w:w="257"/>
        <w:gridCol w:w="1437"/>
        <w:gridCol w:w="1745"/>
        <w:gridCol w:w="53"/>
        <w:gridCol w:w="1707"/>
        <w:gridCol w:w="1559"/>
        <w:gridCol w:w="1701"/>
        <w:gridCol w:w="1843"/>
      </w:tblGrid>
      <w:tr w:rsidR="00A93FFA" w:rsidRPr="004024E9" w:rsidTr="00AA015E">
        <w:trPr>
          <w:trHeight w:val="1730"/>
        </w:trPr>
        <w:tc>
          <w:tcPr>
            <w:tcW w:w="1126" w:type="dxa"/>
            <w:gridSpan w:val="2"/>
            <w:tcBorders>
              <w:top w:val="nil"/>
              <w:left w:val="nil"/>
              <w:bottom w:val="nil"/>
              <w:right w:val="nil"/>
            </w:tcBorders>
            <w:shd w:val="clear" w:color="auto" w:fill="auto"/>
            <w:noWrap/>
            <w:vAlign w:val="center"/>
            <w:hideMark/>
          </w:tcPr>
          <w:p w:rsidR="00A93FFA" w:rsidRPr="004024E9" w:rsidRDefault="00A93FFA" w:rsidP="00BF697A">
            <w:pPr>
              <w:spacing w:after="0" w:line="240" w:lineRule="auto"/>
              <w:jc w:val="center"/>
              <w:rPr>
                <w:rFonts w:ascii="Times New Roman" w:eastAsia="Times New Roman" w:hAnsi="Times New Roman"/>
                <w:sz w:val="28"/>
                <w:szCs w:val="28"/>
                <w:lang w:eastAsia="ru-RU"/>
              </w:rPr>
            </w:pPr>
          </w:p>
        </w:tc>
        <w:tc>
          <w:tcPr>
            <w:tcW w:w="2759" w:type="dxa"/>
            <w:tcBorders>
              <w:top w:val="nil"/>
              <w:left w:val="nil"/>
              <w:bottom w:val="nil"/>
              <w:right w:val="nil"/>
            </w:tcBorders>
            <w:shd w:val="clear" w:color="auto" w:fill="auto"/>
            <w:noWrap/>
            <w:vAlign w:val="bottom"/>
            <w:hideMark/>
          </w:tcPr>
          <w:p w:rsidR="00A93FFA" w:rsidRPr="00AE1586" w:rsidRDefault="00A93FFA" w:rsidP="00BF697A">
            <w:pPr>
              <w:spacing w:after="0" w:line="240" w:lineRule="auto"/>
              <w:rPr>
                <w:rFonts w:ascii="Times New Roman" w:eastAsia="Times New Roman" w:hAnsi="Times New Roman"/>
                <w:sz w:val="24"/>
                <w:szCs w:val="24"/>
                <w:lang w:eastAsia="ru-RU"/>
              </w:rPr>
            </w:pPr>
          </w:p>
        </w:tc>
        <w:tc>
          <w:tcPr>
            <w:tcW w:w="2250" w:type="dxa"/>
            <w:gridSpan w:val="3"/>
            <w:tcBorders>
              <w:top w:val="nil"/>
              <w:left w:val="nil"/>
              <w:bottom w:val="nil"/>
              <w:right w:val="nil"/>
            </w:tcBorders>
            <w:shd w:val="clear" w:color="auto" w:fill="auto"/>
            <w:noWrap/>
            <w:vAlign w:val="bottom"/>
            <w:hideMark/>
          </w:tcPr>
          <w:p w:rsidR="00A93FFA" w:rsidRPr="00AE1586" w:rsidRDefault="00A93FFA" w:rsidP="00BF697A">
            <w:pPr>
              <w:spacing w:after="0" w:line="240" w:lineRule="auto"/>
              <w:rPr>
                <w:rFonts w:ascii="Times New Roman" w:eastAsia="Times New Roman" w:hAnsi="Times New Roman"/>
                <w:sz w:val="24"/>
                <w:szCs w:val="24"/>
                <w:lang w:eastAsia="ru-RU"/>
              </w:rPr>
            </w:pPr>
          </w:p>
        </w:tc>
        <w:tc>
          <w:tcPr>
            <w:tcW w:w="1745" w:type="dxa"/>
            <w:tcBorders>
              <w:top w:val="nil"/>
              <w:left w:val="nil"/>
              <w:bottom w:val="nil"/>
              <w:right w:val="nil"/>
            </w:tcBorders>
            <w:shd w:val="clear" w:color="auto" w:fill="auto"/>
            <w:noWrap/>
            <w:vAlign w:val="bottom"/>
            <w:hideMark/>
          </w:tcPr>
          <w:p w:rsidR="00A93FFA" w:rsidRPr="00AE1586" w:rsidRDefault="00A93FFA" w:rsidP="00BF697A">
            <w:pPr>
              <w:spacing w:after="0" w:line="240" w:lineRule="auto"/>
              <w:rPr>
                <w:rFonts w:ascii="Times New Roman" w:eastAsia="Times New Roman" w:hAnsi="Times New Roman"/>
                <w:sz w:val="24"/>
                <w:szCs w:val="24"/>
                <w:lang w:eastAsia="ru-RU"/>
              </w:rPr>
            </w:pPr>
          </w:p>
        </w:tc>
        <w:tc>
          <w:tcPr>
            <w:tcW w:w="6863" w:type="dxa"/>
            <w:gridSpan w:val="5"/>
            <w:tcBorders>
              <w:top w:val="nil"/>
              <w:left w:val="nil"/>
              <w:bottom w:val="nil"/>
              <w:right w:val="nil"/>
            </w:tcBorders>
            <w:shd w:val="clear" w:color="auto" w:fill="auto"/>
            <w:vAlign w:val="center"/>
            <w:hideMark/>
          </w:tcPr>
          <w:p w:rsidR="00A93FFA" w:rsidRPr="002E0FA2" w:rsidRDefault="00A93FFA" w:rsidP="00C30EF2">
            <w:pPr>
              <w:spacing w:after="0" w:line="240" w:lineRule="auto"/>
              <w:ind w:left="2219"/>
              <w:jc w:val="center"/>
              <w:rPr>
                <w:rFonts w:ascii="Times New Roman" w:eastAsia="Times New Roman" w:hAnsi="Times New Roman"/>
                <w:sz w:val="28"/>
                <w:szCs w:val="28"/>
                <w:lang w:eastAsia="ru-RU"/>
              </w:rPr>
            </w:pPr>
            <w:r w:rsidRPr="002E0FA2">
              <w:rPr>
                <w:rFonts w:ascii="Times New Roman" w:eastAsia="Times New Roman" w:hAnsi="Times New Roman"/>
                <w:sz w:val="28"/>
                <w:szCs w:val="28"/>
                <w:lang w:eastAsia="ru-RU"/>
              </w:rPr>
              <w:t>Приложение №</w:t>
            </w:r>
            <w:r w:rsidR="00A137CA" w:rsidRPr="002E0FA2">
              <w:rPr>
                <w:rFonts w:ascii="Times New Roman" w:eastAsia="Times New Roman" w:hAnsi="Times New Roman"/>
                <w:sz w:val="28"/>
                <w:szCs w:val="28"/>
                <w:lang w:eastAsia="ru-RU"/>
              </w:rPr>
              <w:t xml:space="preserve"> </w:t>
            </w:r>
            <w:r w:rsidRPr="002E0FA2">
              <w:rPr>
                <w:rFonts w:ascii="Times New Roman" w:eastAsia="Times New Roman" w:hAnsi="Times New Roman"/>
                <w:sz w:val="28"/>
                <w:szCs w:val="28"/>
                <w:lang w:eastAsia="ru-RU"/>
              </w:rPr>
              <w:t>2</w:t>
            </w:r>
          </w:p>
          <w:p w:rsidR="00A93FFA" w:rsidRPr="002E0FA2" w:rsidRDefault="00A93FFA" w:rsidP="00C30EF2">
            <w:pPr>
              <w:pStyle w:val="FR1"/>
              <w:ind w:left="2219"/>
              <w:rPr>
                <w:szCs w:val="28"/>
              </w:rPr>
            </w:pPr>
            <w:r w:rsidRPr="002E0FA2">
              <w:rPr>
                <w:szCs w:val="28"/>
              </w:rPr>
              <w:t xml:space="preserve">к постановлению региональной </w:t>
            </w:r>
          </w:p>
          <w:p w:rsidR="00A93FFA" w:rsidRPr="002E0FA2" w:rsidRDefault="00A93FFA" w:rsidP="00C30EF2">
            <w:pPr>
              <w:pStyle w:val="FR1"/>
              <w:ind w:left="2219"/>
              <w:rPr>
                <w:szCs w:val="28"/>
              </w:rPr>
            </w:pPr>
            <w:r w:rsidRPr="002E0FA2">
              <w:rPr>
                <w:szCs w:val="28"/>
              </w:rPr>
              <w:t xml:space="preserve">энергетической комиссии </w:t>
            </w:r>
          </w:p>
          <w:p w:rsidR="00A93FFA" w:rsidRPr="002E0FA2" w:rsidRDefault="00A93FFA" w:rsidP="00C30EF2">
            <w:pPr>
              <w:pStyle w:val="FR1"/>
              <w:ind w:left="2219"/>
              <w:rPr>
                <w:szCs w:val="28"/>
              </w:rPr>
            </w:pPr>
            <w:r w:rsidRPr="002E0FA2">
              <w:rPr>
                <w:szCs w:val="28"/>
              </w:rPr>
              <w:t>Кемеровской области</w:t>
            </w:r>
          </w:p>
          <w:p w:rsidR="00A93FFA" w:rsidRPr="002E0FA2" w:rsidRDefault="00A93FFA" w:rsidP="00C30EF2">
            <w:pPr>
              <w:pStyle w:val="FR1"/>
              <w:ind w:left="2219"/>
              <w:rPr>
                <w:szCs w:val="28"/>
              </w:rPr>
            </w:pPr>
            <w:r w:rsidRPr="002E0FA2">
              <w:rPr>
                <w:szCs w:val="28"/>
              </w:rPr>
              <w:t>от «</w:t>
            </w:r>
            <w:r w:rsidR="00320777">
              <w:rPr>
                <w:szCs w:val="28"/>
              </w:rPr>
              <w:t>31</w:t>
            </w:r>
            <w:r w:rsidRPr="002E0FA2">
              <w:rPr>
                <w:szCs w:val="28"/>
              </w:rPr>
              <w:t>» декабря 2015 года №</w:t>
            </w:r>
            <w:r w:rsidR="00320777">
              <w:rPr>
                <w:szCs w:val="28"/>
              </w:rPr>
              <w:t xml:space="preserve"> 1018</w:t>
            </w:r>
          </w:p>
          <w:p w:rsidR="00A93FFA" w:rsidRPr="00AA015E" w:rsidRDefault="00A93FFA" w:rsidP="00BF697A">
            <w:pPr>
              <w:spacing w:after="0" w:line="240" w:lineRule="auto"/>
              <w:jc w:val="right"/>
              <w:rPr>
                <w:rFonts w:ascii="Times New Roman" w:eastAsia="Times New Roman" w:hAnsi="Times New Roman"/>
                <w:sz w:val="18"/>
                <w:szCs w:val="18"/>
                <w:highlight w:val="yellow"/>
                <w:lang w:eastAsia="ru-RU"/>
              </w:rPr>
            </w:pPr>
          </w:p>
        </w:tc>
      </w:tr>
      <w:tr w:rsidR="00A93FFA" w:rsidRPr="004024E9" w:rsidTr="00BF697A">
        <w:trPr>
          <w:trHeight w:val="509"/>
        </w:trPr>
        <w:tc>
          <w:tcPr>
            <w:tcW w:w="14743" w:type="dxa"/>
            <w:gridSpan w:val="12"/>
            <w:vMerge w:val="restart"/>
            <w:tcBorders>
              <w:top w:val="nil"/>
              <w:left w:val="nil"/>
              <w:bottom w:val="nil"/>
              <w:right w:val="nil"/>
            </w:tcBorders>
            <w:shd w:val="clear" w:color="auto" w:fill="auto"/>
            <w:vAlign w:val="center"/>
            <w:hideMark/>
          </w:tcPr>
          <w:p w:rsidR="00A219B4" w:rsidRDefault="00A93FFA" w:rsidP="007B4E37">
            <w:pPr>
              <w:spacing w:after="0" w:line="240" w:lineRule="auto"/>
              <w:ind w:firstLine="210"/>
              <w:jc w:val="center"/>
              <w:rPr>
                <w:rFonts w:ascii="Times New Roman" w:eastAsia="Times New Roman" w:hAnsi="Times New Roman"/>
                <w:b/>
                <w:bCs/>
                <w:sz w:val="28"/>
                <w:szCs w:val="28"/>
                <w:lang w:eastAsia="ru-RU"/>
              </w:rPr>
            </w:pPr>
            <w:r w:rsidRPr="002E0FA2">
              <w:rPr>
                <w:rFonts w:ascii="Times New Roman" w:eastAsia="Times New Roman" w:hAnsi="Times New Roman"/>
                <w:b/>
                <w:bCs/>
                <w:sz w:val="28"/>
                <w:szCs w:val="28"/>
                <w:lang w:eastAsia="ru-RU"/>
              </w:rPr>
              <w:t>Ставки за единицу максимальной мощности</w:t>
            </w:r>
            <w:r w:rsidR="00031F6C">
              <w:rPr>
                <w:rFonts w:ascii="Times New Roman" w:eastAsia="Times New Roman" w:hAnsi="Times New Roman"/>
                <w:b/>
                <w:bCs/>
                <w:sz w:val="28"/>
                <w:szCs w:val="28"/>
                <w:lang w:eastAsia="ru-RU"/>
              </w:rPr>
              <w:t xml:space="preserve"> </w:t>
            </w:r>
            <w:r w:rsidR="007B4E37" w:rsidRPr="007B4E37">
              <w:rPr>
                <w:rFonts w:ascii="Times New Roman" w:eastAsia="Times New Roman" w:hAnsi="Times New Roman"/>
                <w:b/>
                <w:bCs/>
                <w:sz w:val="28"/>
                <w:szCs w:val="28"/>
                <w:lang w:eastAsia="ru-RU"/>
              </w:rPr>
              <w:t>для расчета платы за</w:t>
            </w:r>
            <w:r w:rsidR="00031F6C">
              <w:rPr>
                <w:rFonts w:ascii="Times New Roman" w:eastAsia="Times New Roman" w:hAnsi="Times New Roman"/>
                <w:b/>
                <w:bCs/>
                <w:sz w:val="28"/>
                <w:szCs w:val="28"/>
                <w:lang w:eastAsia="ru-RU"/>
              </w:rPr>
              <w:t xml:space="preserve"> </w:t>
            </w:r>
            <w:r w:rsidRPr="002E0FA2">
              <w:rPr>
                <w:rFonts w:ascii="Times New Roman" w:eastAsia="Times New Roman" w:hAnsi="Times New Roman"/>
                <w:b/>
                <w:bCs/>
                <w:sz w:val="28"/>
                <w:szCs w:val="28"/>
                <w:lang w:eastAsia="ru-RU"/>
              </w:rPr>
              <w:t>технологическо</w:t>
            </w:r>
            <w:r w:rsidR="00AF540D">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присоединени</w:t>
            </w:r>
            <w:r w:rsidR="008B5823">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w:t>
            </w:r>
          </w:p>
          <w:p w:rsidR="0036478A" w:rsidRDefault="00B41DD5" w:rsidP="007B4E37">
            <w:pPr>
              <w:spacing w:after="0" w:line="240" w:lineRule="auto"/>
              <w:ind w:firstLine="21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 электрическим сетям</w:t>
            </w:r>
            <w:r w:rsidR="007B4E37">
              <w:rPr>
                <w:rFonts w:ascii="Times New Roman" w:eastAsia="Times New Roman" w:hAnsi="Times New Roman"/>
                <w:b/>
                <w:bCs/>
                <w:sz w:val="28"/>
                <w:szCs w:val="28"/>
                <w:lang w:eastAsia="ru-RU"/>
              </w:rPr>
              <w:t xml:space="preserve"> </w:t>
            </w:r>
            <w:r w:rsidR="00A864FE">
              <w:rPr>
                <w:rFonts w:ascii="Times New Roman" w:eastAsia="Times New Roman" w:hAnsi="Times New Roman"/>
                <w:b/>
                <w:bCs/>
                <w:sz w:val="28"/>
                <w:szCs w:val="28"/>
                <w:lang w:eastAsia="ru-RU"/>
              </w:rPr>
              <w:t>ОО</w:t>
            </w:r>
            <w:r w:rsidR="00A864FE" w:rsidRPr="003E22BD">
              <w:rPr>
                <w:rFonts w:ascii="Times New Roman" w:eastAsia="Times New Roman" w:hAnsi="Times New Roman"/>
                <w:b/>
                <w:bCs/>
                <w:sz w:val="28"/>
                <w:szCs w:val="28"/>
                <w:lang w:eastAsia="ru-RU"/>
              </w:rPr>
              <w:t>О «</w:t>
            </w:r>
            <w:r w:rsidR="00A864FE">
              <w:rPr>
                <w:rFonts w:ascii="Times New Roman" w:hAnsi="Times New Roman"/>
                <w:b/>
                <w:sz w:val="28"/>
                <w:szCs w:val="28"/>
              </w:rPr>
              <w:t>Горэлектросеть</w:t>
            </w:r>
            <w:r w:rsidR="00A864FE">
              <w:rPr>
                <w:rFonts w:ascii="Times New Roman" w:eastAsia="Times New Roman" w:hAnsi="Times New Roman"/>
                <w:b/>
                <w:bCs/>
                <w:sz w:val="28"/>
                <w:szCs w:val="28"/>
                <w:lang w:eastAsia="ru-RU"/>
              </w:rPr>
              <w:t>»</w:t>
            </w:r>
            <w:r w:rsidR="00F30339">
              <w:rPr>
                <w:rFonts w:ascii="Times New Roman" w:eastAsia="Times New Roman" w:hAnsi="Times New Roman"/>
                <w:b/>
                <w:bCs/>
                <w:sz w:val="28"/>
                <w:szCs w:val="28"/>
                <w:lang w:eastAsia="ru-RU"/>
              </w:rPr>
              <w:t xml:space="preserve"> </w:t>
            </w:r>
            <w:r w:rsidR="002655AE">
              <w:rPr>
                <w:rFonts w:ascii="Times New Roman" w:hAnsi="Times New Roman"/>
                <w:b/>
                <w:sz w:val="28"/>
                <w:szCs w:val="28"/>
              </w:rPr>
              <w:t>по Кемеровской области</w:t>
            </w:r>
            <w:r w:rsidR="002655AE">
              <w:rPr>
                <w:rFonts w:ascii="Times New Roman" w:eastAsia="Times New Roman" w:hAnsi="Times New Roman"/>
                <w:b/>
                <w:bCs/>
                <w:sz w:val="28"/>
                <w:szCs w:val="28"/>
                <w:lang w:eastAsia="ru-RU"/>
              </w:rPr>
              <w:t xml:space="preserve"> </w:t>
            </w:r>
            <w:r w:rsidR="002655AE" w:rsidRPr="00900EAC">
              <w:rPr>
                <w:rFonts w:ascii="Times New Roman" w:eastAsia="Times New Roman" w:hAnsi="Times New Roman"/>
                <w:b/>
                <w:bCs/>
                <w:sz w:val="28"/>
                <w:szCs w:val="28"/>
                <w:lang w:eastAsia="ru-RU"/>
              </w:rPr>
              <w:t xml:space="preserve">на </w:t>
            </w:r>
            <w:r w:rsidR="002655AE">
              <w:rPr>
                <w:rFonts w:ascii="Times New Roman" w:eastAsia="Times New Roman" w:hAnsi="Times New Roman"/>
                <w:b/>
                <w:bCs/>
                <w:sz w:val="28"/>
                <w:szCs w:val="28"/>
                <w:lang w:eastAsia="ru-RU"/>
              </w:rPr>
              <w:t xml:space="preserve">период </w:t>
            </w:r>
            <w:r w:rsidR="002655AE" w:rsidRPr="00F436B1">
              <w:rPr>
                <w:rFonts w:ascii="Times New Roman" w:hAnsi="Times New Roman"/>
                <w:b/>
                <w:sz w:val="28"/>
                <w:szCs w:val="28"/>
              </w:rPr>
              <w:t>с 01.01.2016 по 31.12.2016</w:t>
            </w:r>
          </w:p>
          <w:tbl>
            <w:tblPr>
              <w:tblW w:w="14740" w:type="dxa"/>
              <w:tblLayout w:type="fixed"/>
              <w:tblLook w:val="04A0" w:firstRow="1" w:lastRow="0" w:firstColumn="1" w:lastColumn="0" w:noHBand="0" w:noVBand="1"/>
            </w:tblPr>
            <w:tblGrid>
              <w:gridCol w:w="14740"/>
            </w:tblGrid>
            <w:tr w:rsidR="00511232" w:rsidRPr="002E0FA2" w:rsidTr="00AA015E">
              <w:trPr>
                <w:trHeight w:val="80"/>
              </w:trPr>
              <w:tc>
                <w:tcPr>
                  <w:tcW w:w="5000" w:type="pct"/>
                  <w:tcBorders>
                    <w:top w:val="nil"/>
                    <w:left w:val="nil"/>
                    <w:bottom w:val="nil"/>
                    <w:right w:val="nil"/>
                  </w:tcBorders>
                  <w:vAlign w:val="center"/>
                </w:tcPr>
                <w:p w:rsidR="00511232" w:rsidRPr="00D16B4A" w:rsidRDefault="002E0FA2" w:rsidP="00BF697A">
                  <w:pPr>
                    <w:spacing w:after="0" w:line="240" w:lineRule="auto"/>
                    <w:jc w:val="right"/>
                    <w:rPr>
                      <w:rFonts w:ascii="Times New Roman" w:eastAsia="Times New Roman" w:hAnsi="Times New Roman"/>
                      <w:bCs/>
                      <w:sz w:val="24"/>
                      <w:szCs w:val="24"/>
                      <w:lang w:eastAsia="ru-RU"/>
                    </w:rPr>
                  </w:pPr>
                  <w:r w:rsidRPr="00D16B4A">
                    <w:rPr>
                      <w:rFonts w:ascii="Times New Roman" w:eastAsia="Times New Roman" w:hAnsi="Times New Roman"/>
                      <w:bCs/>
                      <w:sz w:val="24"/>
                      <w:szCs w:val="24"/>
                      <w:lang w:eastAsia="ru-RU"/>
                    </w:rPr>
                    <w:t xml:space="preserve"> </w:t>
                  </w:r>
                  <w:r w:rsidR="00511232" w:rsidRPr="00D16B4A">
                    <w:rPr>
                      <w:rFonts w:ascii="Times New Roman" w:eastAsia="Times New Roman" w:hAnsi="Times New Roman"/>
                      <w:bCs/>
                      <w:sz w:val="24"/>
                      <w:szCs w:val="24"/>
                      <w:lang w:eastAsia="ru-RU"/>
                    </w:rPr>
                    <w:t>(без учета НДС)</w:t>
                  </w:r>
                </w:p>
              </w:tc>
            </w:tr>
          </w:tbl>
          <w:p w:rsidR="00511232" w:rsidRPr="00AE1586" w:rsidRDefault="00511232" w:rsidP="0036478A">
            <w:pPr>
              <w:spacing w:after="0" w:line="240" w:lineRule="auto"/>
              <w:ind w:firstLine="210"/>
              <w:jc w:val="center"/>
              <w:rPr>
                <w:rFonts w:ascii="Times New Roman" w:eastAsia="Times New Roman" w:hAnsi="Times New Roman"/>
                <w:b/>
                <w:bCs/>
                <w:sz w:val="24"/>
                <w:szCs w:val="24"/>
                <w:highlight w:val="yellow"/>
                <w:lang w:eastAsia="ru-RU"/>
              </w:rPr>
            </w:pPr>
          </w:p>
        </w:tc>
      </w:tr>
      <w:tr w:rsidR="00A93FFA" w:rsidRPr="004024E9" w:rsidTr="00BF697A">
        <w:trPr>
          <w:trHeight w:val="390"/>
        </w:trPr>
        <w:tc>
          <w:tcPr>
            <w:tcW w:w="14743" w:type="dxa"/>
            <w:gridSpan w:val="12"/>
            <w:vMerge/>
            <w:tcBorders>
              <w:top w:val="nil"/>
              <w:left w:val="nil"/>
              <w:bottom w:val="nil"/>
              <w:right w:val="nil"/>
            </w:tcBorders>
            <w:vAlign w:val="center"/>
            <w:hideMark/>
          </w:tcPr>
          <w:p w:rsidR="00A93FFA" w:rsidRPr="004024E9" w:rsidRDefault="00A93FFA" w:rsidP="00BF697A">
            <w:pPr>
              <w:spacing w:after="0" w:line="240" w:lineRule="auto"/>
              <w:rPr>
                <w:rFonts w:ascii="Times New Roman" w:eastAsia="Times New Roman" w:hAnsi="Times New Roman"/>
                <w:bCs/>
                <w:sz w:val="28"/>
                <w:szCs w:val="28"/>
                <w:lang w:eastAsia="ru-RU"/>
              </w:rPr>
            </w:pPr>
          </w:p>
        </w:tc>
      </w:tr>
      <w:tr w:rsidR="00A93FFA" w:rsidRPr="004024E9" w:rsidTr="002655AE">
        <w:trPr>
          <w:trHeight w:val="601"/>
        </w:trPr>
        <w:tc>
          <w:tcPr>
            <w:tcW w:w="844" w:type="dxa"/>
            <w:vMerge w:val="restart"/>
            <w:tcBorders>
              <w:top w:val="single" w:sz="8" w:space="0" w:color="auto"/>
              <w:left w:val="single" w:sz="8"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N п/п</w:t>
            </w:r>
          </w:p>
        </w:tc>
        <w:tc>
          <w:tcPr>
            <w:tcW w:w="7089" w:type="dxa"/>
            <w:gridSpan w:val="7"/>
            <w:vMerge w:val="restart"/>
            <w:tcBorders>
              <w:top w:val="single" w:sz="8" w:space="0" w:color="auto"/>
              <w:left w:val="nil"/>
              <w:right w:val="single" w:sz="4" w:space="0" w:color="000000"/>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Наименование мероприятий</w:t>
            </w:r>
          </w:p>
        </w:tc>
        <w:tc>
          <w:tcPr>
            <w:tcW w:w="1707" w:type="dxa"/>
            <w:vMerge w:val="restart"/>
            <w:tcBorders>
              <w:top w:val="single" w:sz="8" w:space="0" w:color="auto"/>
              <w:left w:val="nil"/>
              <w:right w:val="single" w:sz="4" w:space="0" w:color="auto"/>
            </w:tcBorders>
            <w:shd w:val="clear" w:color="auto" w:fill="auto"/>
            <w:vAlign w:val="center"/>
            <w:hideMark/>
          </w:tcPr>
          <w:p w:rsidR="00A93FFA" w:rsidRPr="001172CF" w:rsidRDefault="00A93FFA" w:rsidP="00D16B4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Разбивка НВВ по каждому мероприятию (руб.)</w:t>
            </w:r>
          </w:p>
        </w:tc>
        <w:tc>
          <w:tcPr>
            <w:tcW w:w="1559" w:type="dxa"/>
            <w:vMerge w:val="restart"/>
            <w:tcBorders>
              <w:top w:val="single" w:sz="8" w:space="0" w:color="auto"/>
              <w:left w:val="nil"/>
              <w:right w:val="nil"/>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 xml:space="preserve">Объем </w:t>
            </w:r>
            <w:r w:rsidR="00D16B4A" w:rsidRPr="001172CF">
              <w:rPr>
                <w:rFonts w:ascii="Times New Roman" w:eastAsia="Times New Roman" w:hAnsi="Times New Roman"/>
                <w:bCs/>
                <w:color w:val="000000"/>
                <w:sz w:val="24"/>
                <w:szCs w:val="24"/>
                <w:lang w:eastAsia="ru-RU"/>
              </w:rPr>
              <w:t>максимальной</w:t>
            </w:r>
            <w:r w:rsidRPr="001172CF">
              <w:rPr>
                <w:rFonts w:ascii="Times New Roman" w:eastAsia="Times New Roman" w:hAnsi="Times New Roman"/>
                <w:bCs/>
                <w:color w:val="000000"/>
                <w:sz w:val="24"/>
                <w:szCs w:val="24"/>
                <w:lang w:eastAsia="ru-RU"/>
              </w:rPr>
              <w:t xml:space="preserve"> мощности (кВт)</w:t>
            </w:r>
          </w:p>
        </w:tc>
        <w:tc>
          <w:tcPr>
            <w:tcW w:w="354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Ставки для расчета платы по каждому мероприятию (руб./кВт)</w:t>
            </w:r>
          </w:p>
        </w:tc>
      </w:tr>
      <w:tr w:rsidR="00A93FFA" w:rsidRPr="004024E9" w:rsidTr="00AA015E">
        <w:trPr>
          <w:trHeight w:val="329"/>
        </w:trPr>
        <w:tc>
          <w:tcPr>
            <w:tcW w:w="844" w:type="dxa"/>
            <w:vMerge/>
            <w:tcBorders>
              <w:left w:val="single" w:sz="8" w:space="0" w:color="auto"/>
              <w:bottom w:val="single" w:sz="8"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7089" w:type="dxa"/>
            <w:gridSpan w:val="7"/>
            <w:vMerge/>
            <w:tcBorders>
              <w:left w:val="nil"/>
              <w:bottom w:val="single" w:sz="8" w:space="0" w:color="auto"/>
              <w:right w:val="single" w:sz="4" w:space="0" w:color="000000"/>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1707" w:type="dxa"/>
            <w:vMerge/>
            <w:tcBorders>
              <w:left w:val="nil"/>
              <w:bottom w:val="single" w:sz="8"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1559" w:type="dxa"/>
            <w:vMerge/>
            <w:tcBorders>
              <w:left w:val="nil"/>
              <w:bottom w:val="single" w:sz="8" w:space="0" w:color="auto"/>
              <w:right w:val="nil"/>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A93FFA" w:rsidRPr="001172CF" w:rsidRDefault="00857CBB" w:rsidP="00857CB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Постоянная схема</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A93FFA" w:rsidRPr="001172CF" w:rsidRDefault="00857CBB" w:rsidP="00857CB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Временная схема</w:t>
            </w:r>
          </w:p>
        </w:tc>
      </w:tr>
      <w:tr w:rsidR="00A93FFA" w:rsidRPr="004024E9" w:rsidTr="00AA015E">
        <w:trPr>
          <w:trHeight w:val="60"/>
        </w:trPr>
        <w:tc>
          <w:tcPr>
            <w:tcW w:w="844" w:type="dxa"/>
            <w:tcBorders>
              <w:top w:val="nil"/>
              <w:left w:val="single" w:sz="8" w:space="0" w:color="auto"/>
              <w:bottom w:val="nil"/>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7089" w:type="dxa"/>
            <w:gridSpan w:val="7"/>
            <w:tcBorders>
              <w:top w:val="single" w:sz="8" w:space="0" w:color="auto"/>
              <w:left w:val="nil"/>
              <w:bottom w:val="nil"/>
              <w:right w:val="single" w:sz="4" w:space="0" w:color="000000"/>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1707" w:type="dxa"/>
            <w:tcBorders>
              <w:top w:val="nil"/>
              <w:left w:val="nil"/>
              <w:bottom w:val="nil"/>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1559" w:type="dxa"/>
            <w:tcBorders>
              <w:top w:val="nil"/>
              <w:left w:val="nil"/>
              <w:bottom w:val="nil"/>
              <w:right w:val="nil"/>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1843" w:type="dxa"/>
            <w:tcBorders>
              <w:top w:val="nil"/>
              <w:left w:val="single" w:sz="8" w:space="0" w:color="auto"/>
              <w:bottom w:val="single" w:sz="8" w:space="0" w:color="auto"/>
              <w:right w:val="single" w:sz="8"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r>
      <w:tr w:rsidR="00087CD8" w:rsidRPr="004024E9" w:rsidTr="00AA015E">
        <w:trPr>
          <w:trHeight w:val="172"/>
        </w:trPr>
        <w:tc>
          <w:tcPr>
            <w:tcW w:w="8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87CD8" w:rsidRPr="001172CF" w:rsidRDefault="00087CD8" w:rsidP="00087CD8">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3597" w:type="dxa"/>
            <w:gridSpan w:val="3"/>
            <w:vMerge w:val="restart"/>
            <w:tcBorders>
              <w:top w:val="single" w:sz="8" w:space="0" w:color="auto"/>
              <w:left w:val="single" w:sz="4" w:space="0" w:color="auto"/>
              <w:bottom w:val="single" w:sz="8" w:space="0" w:color="000000"/>
              <w:right w:val="nil"/>
            </w:tcBorders>
            <w:shd w:val="clear" w:color="auto" w:fill="auto"/>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Подготовка и выдача сетевой организацией технических условий Заявителю (ТУ)</w:t>
            </w:r>
          </w:p>
        </w:tc>
        <w:tc>
          <w:tcPr>
            <w:tcW w:w="3492" w:type="dxa"/>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8" w:space="0" w:color="auto"/>
              <w:left w:val="nil"/>
              <w:bottom w:val="single" w:sz="4" w:space="0" w:color="auto"/>
              <w:right w:val="single" w:sz="4" w:space="0" w:color="auto"/>
            </w:tcBorders>
            <w:shd w:val="clear" w:color="auto" w:fill="auto"/>
            <w:vAlign w:val="center"/>
          </w:tcPr>
          <w:p w:rsidR="00087CD8" w:rsidRPr="00087CD8" w:rsidRDefault="00087CD8" w:rsidP="00087CD8">
            <w:pPr>
              <w:spacing w:after="0" w:line="240" w:lineRule="auto"/>
              <w:jc w:val="center"/>
              <w:rPr>
                <w:rFonts w:ascii="Times New Roman" w:eastAsia="Times New Roman" w:hAnsi="Times New Roman"/>
                <w:color w:val="000000"/>
                <w:sz w:val="24"/>
                <w:szCs w:val="24"/>
              </w:rPr>
            </w:pPr>
            <w:r w:rsidRPr="00087CD8">
              <w:rPr>
                <w:rFonts w:ascii="Times New Roman" w:hAnsi="Times New Roman"/>
                <w:color w:val="000000"/>
                <w:sz w:val="24"/>
                <w:szCs w:val="24"/>
              </w:rPr>
              <w:t>162 498,11</w:t>
            </w:r>
          </w:p>
        </w:tc>
        <w:tc>
          <w:tcPr>
            <w:tcW w:w="1559" w:type="dxa"/>
            <w:tcBorders>
              <w:top w:val="single" w:sz="8" w:space="0" w:color="auto"/>
              <w:left w:val="nil"/>
              <w:bottom w:val="single" w:sz="4" w:space="0" w:color="auto"/>
              <w:right w:val="nil"/>
            </w:tcBorders>
            <w:shd w:val="clear" w:color="auto" w:fill="auto"/>
            <w:vAlign w:val="center"/>
          </w:tcPr>
          <w:p w:rsidR="00087CD8" w:rsidRPr="00087CD8" w:rsidRDefault="00087CD8"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3 824,43</w:t>
            </w:r>
          </w:p>
        </w:tc>
        <w:tc>
          <w:tcPr>
            <w:tcW w:w="1701" w:type="dxa"/>
            <w:tcBorders>
              <w:top w:val="nil"/>
              <w:left w:val="single" w:sz="8" w:space="0" w:color="auto"/>
              <w:bottom w:val="single" w:sz="4"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42,49</w:t>
            </w:r>
          </w:p>
        </w:tc>
        <w:tc>
          <w:tcPr>
            <w:tcW w:w="1843" w:type="dxa"/>
            <w:tcBorders>
              <w:top w:val="nil"/>
              <w:left w:val="single" w:sz="8" w:space="0" w:color="auto"/>
              <w:bottom w:val="single" w:sz="4"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42,49</w:t>
            </w:r>
          </w:p>
        </w:tc>
      </w:tr>
      <w:tr w:rsidR="00087CD8" w:rsidRPr="004024E9" w:rsidTr="00AA015E">
        <w:trPr>
          <w:trHeight w:val="445"/>
        </w:trPr>
        <w:tc>
          <w:tcPr>
            <w:tcW w:w="844" w:type="dxa"/>
            <w:vMerge/>
            <w:tcBorders>
              <w:top w:val="single" w:sz="8" w:space="0" w:color="auto"/>
              <w:left w:val="single" w:sz="8" w:space="0" w:color="auto"/>
              <w:bottom w:val="single" w:sz="8" w:space="0" w:color="000000"/>
              <w:right w:val="single" w:sz="4" w:space="0" w:color="auto"/>
            </w:tcBorders>
            <w:vAlign w:val="center"/>
            <w:hideMark/>
          </w:tcPr>
          <w:p w:rsidR="00087CD8" w:rsidRPr="001172CF" w:rsidRDefault="00087CD8" w:rsidP="00087CD8">
            <w:pPr>
              <w:spacing w:after="0" w:line="240" w:lineRule="auto"/>
              <w:jc w:val="center"/>
              <w:rPr>
                <w:rFonts w:ascii="Times New Roman" w:eastAsia="Times New Roman" w:hAnsi="Times New Roman"/>
                <w:color w:val="000000"/>
                <w:sz w:val="24"/>
                <w:szCs w:val="24"/>
                <w:lang w:eastAsia="ru-RU"/>
              </w:rPr>
            </w:pPr>
          </w:p>
        </w:tc>
        <w:tc>
          <w:tcPr>
            <w:tcW w:w="3597" w:type="dxa"/>
            <w:gridSpan w:val="3"/>
            <w:vMerge/>
            <w:tcBorders>
              <w:top w:val="single" w:sz="8" w:space="0" w:color="auto"/>
              <w:left w:val="single" w:sz="4" w:space="0" w:color="auto"/>
              <w:bottom w:val="single" w:sz="8" w:space="0" w:color="000000"/>
              <w:right w:val="nil"/>
            </w:tcBorders>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p>
        </w:tc>
        <w:tc>
          <w:tcPr>
            <w:tcW w:w="3492" w:type="dxa"/>
            <w:gridSpan w:val="4"/>
            <w:tcBorders>
              <w:top w:val="nil"/>
              <w:left w:val="single" w:sz="4" w:space="0" w:color="auto"/>
              <w:bottom w:val="single" w:sz="4" w:space="0" w:color="auto"/>
              <w:right w:val="single" w:sz="4" w:space="0" w:color="auto"/>
            </w:tcBorders>
            <w:shd w:val="clear" w:color="auto" w:fill="auto"/>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 xml:space="preserve">свыше 150 кВт до 670 кВт (включительно) </w:t>
            </w:r>
          </w:p>
        </w:tc>
        <w:tc>
          <w:tcPr>
            <w:tcW w:w="1707" w:type="dxa"/>
            <w:tcBorders>
              <w:top w:val="nil"/>
              <w:left w:val="nil"/>
              <w:bottom w:val="single" w:sz="4" w:space="0" w:color="auto"/>
              <w:right w:val="single" w:sz="4"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44 827,07</w:t>
            </w:r>
          </w:p>
        </w:tc>
        <w:tc>
          <w:tcPr>
            <w:tcW w:w="1559" w:type="dxa"/>
            <w:tcBorders>
              <w:top w:val="nil"/>
              <w:left w:val="nil"/>
              <w:bottom w:val="single" w:sz="4" w:space="0" w:color="auto"/>
              <w:right w:val="nil"/>
            </w:tcBorders>
            <w:shd w:val="clear" w:color="auto" w:fill="auto"/>
            <w:vAlign w:val="center"/>
          </w:tcPr>
          <w:p w:rsidR="00087CD8" w:rsidRPr="00087CD8" w:rsidRDefault="00087CD8"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4 497,65</w:t>
            </w:r>
          </w:p>
        </w:tc>
        <w:tc>
          <w:tcPr>
            <w:tcW w:w="1701" w:type="dxa"/>
            <w:tcBorders>
              <w:top w:val="nil"/>
              <w:left w:val="single" w:sz="8" w:space="0" w:color="auto"/>
              <w:bottom w:val="single" w:sz="4"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9,97</w:t>
            </w:r>
          </w:p>
        </w:tc>
        <w:tc>
          <w:tcPr>
            <w:tcW w:w="1843" w:type="dxa"/>
            <w:tcBorders>
              <w:top w:val="nil"/>
              <w:left w:val="single" w:sz="8" w:space="0" w:color="auto"/>
              <w:bottom w:val="single" w:sz="4"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9,97</w:t>
            </w:r>
          </w:p>
        </w:tc>
      </w:tr>
      <w:tr w:rsidR="00087CD8" w:rsidRPr="004024E9" w:rsidTr="00AA015E">
        <w:trPr>
          <w:trHeight w:val="155"/>
        </w:trPr>
        <w:tc>
          <w:tcPr>
            <w:tcW w:w="844" w:type="dxa"/>
            <w:vMerge/>
            <w:tcBorders>
              <w:top w:val="single" w:sz="8" w:space="0" w:color="auto"/>
              <w:left w:val="single" w:sz="8" w:space="0" w:color="auto"/>
              <w:bottom w:val="single" w:sz="8" w:space="0" w:color="000000"/>
              <w:right w:val="single" w:sz="4" w:space="0" w:color="auto"/>
            </w:tcBorders>
            <w:vAlign w:val="center"/>
            <w:hideMark/>
          </w:tcPr>
          <w:p w:rsidR="00087CD8" w:rsidRPr="001172CF" w:rsidRDefault="00087CD8" w:rsidP="00087CD8">
            <w:pPr>
              <w:spacing w:after="0" w:line="240" w:lineRule="auto"/>
              <w:jc w:val="center"/>
              <w:rPr>
                <w:rFonts w:ascii="Times New Roman" w:eastAsia="Times New Roman" w:hAnsi="Times New Roman"/>
                <w:color w:val="000000"/>
                <w:sz w:val="24"/>
                <w:szCs w:val="24"/>
                <w:lang w:eastAsia="ru-RU"/>
              </w:rPr>
            </w:pPr>
          </w:p>
        </w:tc>
        <w:tc>
          <w:tcPr>
            <w:tcW w:w="3597" w:type="dxa"/>
            <w:gridSpan w:val="3"/>
            <w:vMerge/>
            <w:tcBorders>
              <w:top w:val="single" w:sz="8" w:space="0" w:color="auto"/>
              <w:left w:val="single" w:sz="4" w:space="0" w:color="auto"/>
              <w:bottom w:val="single" w:sz="8" w:space="0" w:color="000000"/>
              <w:right w:val="nil"/>
            </w:tcBorders>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p>
        </w:tc>
        <w:tc>
          <w:tcPr>
            <w:tcW w:w="3492" w:type="dxa"/>
            <w:gridSpan w:val="4"/>
            <w:tcBorders>
              <w:top w:val="nil"/>
              <w:left w:val="single" w:sz="4" w:space="0" w:color="auto"/>
              <w:bottom w:val="single" w:sz="8" w:space="0" w:color="auto"/>
              <w:right w:val="single" w:sz="4" w:space="0" w:color="auto"/>
            </w:tcBorders>
            <w:shd w:val="clear" w:color="auto" w:fill="auto"/>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nil"/>
              <w:left w:val="nil"/>
              <w:bottom w:val="nil"/>
              <w:right w:val="single" w:sz="4"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5 603,38</w:t>
            </w:r>
          </w:p>
        </w:tc>
        <w:tc>
          <w:tcPr>
            <w:tcW w:w="1559" w:type="dxa"/>
            <w:tcBorders>
              <w:top w:val="nil"/>
              <w:left w:val="nil"/>
              <w:bottom w:val="nil"/>
              <w:right w:val="nil"/>
            </w:tcBorders>
            <w:shd w:val="clear" w:color="auto" w:fill="auto"/>
            <w:vAlign w:val="center"/>
          </w:tcPr>
          <w:p w:rsidR="00087CD8" w:rsidRPr="00087CD8" w:rsidRDefault="00087CD8"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2 577,33</w:t>
            </w:r>
          </w:p>
        </w:tc>
        <w:tc>
          <w:tcPr>
            <w:tcW w:w="1701" w:type="dxa"/>
            <w:tcBorders>
              <w:top w:val="nil"/>
              <w:left w:val="single" w:sz="8" w:space="0" w:color="auto"/>
              <w:bottom w:val="single" w:sz="8"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2,17</w:t>
            </w:r>
          </w:p>
        </w:tc>
        <w:tc>
          <w:tcPr>
            <w:tcW w:w="1843" w:type="dxa"/>
            <w:tcBorders>
              <w:top w:val="nil"/>
              <w:left w:val="single" w:sz="8" w:space="0" w:color="auto"/>
              <w:bottom w:val="single" w:sz="8"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2,17</w:t>
            </w:r>
          </w:p>
        </w:tc>
      </w:tr>
      <w:tr w:rsidR="00A93FFA" w:rsidRPr="004024E9" w:rsidTr="00AA015E">
        <w:trPr>
          <w:trHeight w:val="415"/>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7089" w:type="dxa"/>
            <w:gridSpan w:val="7"/>
            <w:tcBorders>
              <w:top w:val="single" w:sz="8" w:space="0" w:color="auto"/>
              <w:left w:val="nil"/>
              <w:bottom w:val="single" w:sz="4" w:space="0" w:color="auto"/>
              <w:right w:val="single" w:sz="4" w:space="0" w:color="000000"/>
            </w:tcBorders>
            <w:shd w:val="clear" w:color="auto" w:fill="auto"/>
            <w:vAlign w:val="center"/>
            <w:hideMark/>
          </w:tcPr>
          <w:p w:rsidR="00A93FFA" w:rsidRPr="001172CF" w:rsidRDefault="00A93FFA"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Разработка сетевой организацией проектной документации по строительству «последней мили»</w:t>
            </w:r>
          </w:p>
        </w:tc>
        <w:tc>
          <w:tcPr>
            <w:tcW w:w="1707" w:type="dxa"/>
            <w:tcBorders>
              <w:top w:val="single" w:sz="8" w:space="0" w:color="auto"/>
              <w:left w:val="nil"/>
              <w:bottom w:val="single" w:sz="4" w:space="0" w:color="auto"/>
              <w:right w:val="single" w:sz="4" w:space="0" w:color="auto"/>
            </w:tcBorders>
            <w:shd w:val="clear" w:color="auto" w:fill="auto"/>
            <w:vAlign w:val="center"/>
            <w:hideMark/>
          </w:tcPr>
          <w:p w:rsidR="00A93FFA" w:rsidRPr="00087CD8" w:rsidRDefault="00A93FFA"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559" w:type="dxa"/>
            <w:tcBorders>
              <w:top w:val="single" w:sz="8" w:space="0" w:color="auto"/>
              <w:left w:val="nil"/>
              <w:bottom w:val="single" w:sz="4" w:space="0" w:color="auto"/>
              <w:right w:val="nil"/>
            </w:tcBorders>
            <w:shd w:val="clear" w:color="auto" w:fill="auto"/>
            <w:vAlign w:val="center"/>
            <w:hideMark/>
          </w:tcPr>
          <w:p w:rsidR="00A93FFA" w:rsidRPr="00087CD8" w:rsidRDefault="00A93FFA"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A93FFA" w:rsidRPr="00087CD8" w:rsidRDefault="00A93FFA" w:rsidP="00087CD8">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c>
          <w:tcPr>
            <w:tcW w:w="1843" w:type="dxa"/>
            <w:tcBorders>
              <w:top w:val="nil"/>
              <w:left w:val="single" w:sz="8" w:space="0" w:color="auto"/>
              <w:bottom w:val="single" w:sz="4" w:space="0" w:color="auto"/>
              <w:right w:val="single" w:sz="8" w:space="0" w:color="auto"/>
            </w:tcBorders>
            <w:shd w:val="clear" w:color="auto" w:fill="auto"/>
            <w:vAlign w:val="center"/>
          </w:tcPr>
          <w:p w:rsidR="00A93FFA" w:rsidRPr="00087CD8" w:rsidRDefault="00A93FFA" w:rsidP="00087CD8">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r>
      <w:tr w:rsidR="00A93FFA" w:rsidRPr="004024E9" w:rsidTr="00AA015E">
        <w:trPr>
          <w:trHeight w:val="108"/>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Выполнение сетевой организацией, мероприятий, связанных со строительством «последней мили»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087CD8" w:rsidRDefault="00A93FFA"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087CD8" w:rsidRDefault="00A93FFA"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087CD8" w:rsidRDefault="00A93FFA"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087CD8" w:rsidRDefault="00A93FFA"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X</w:t>
            </w:r>
          </w:p>
        </w:tc>
      </w:tr>
      <w:tr w:rsidR="00A93FFA" w:rsidRPr="004024E9" w:rsidTr="00AA015E">
        <w:trPr>
          <w:trHeight w:val="130"/>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3.1</w:t>
            </w:r>
          </w:p>
        </w:tc>
        <w:tc>
          <w:tcPr>
            <w:tcW w:w="7089" w:type="dxa"/>
            <w:gridSpan w:val="7"/>
            <w:tcBorders>
              <w:top w:val="single" w:sz="4" w:space="0" w:color="auto"/>
              <w:left w:val="nil"/>
              <w:bottom w:val="single" w:sz="4" w:space="0" w:color="auto"/>
              <w:right w:val="single" w:sz="4" w:space="0" w:color="000000"/>
            </w:tcBorders>
            <w:shd w:val="clear" w:color="auto" w:fill="auto"/>
            <w:vAlign w:val="center"/>
            <w:hideMark/>
          </w:tcPr>
          <w:p w:rsidR="00A93FFA" w:rsidRPr="001172CF" w:rsidRDefault="00A93FFA"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воздушных линий</w:t>
            </w:r>
          </w:p>
        </w:tc>
        <w:tc>
          <w:tcPr>
            <w:tcW w:w="1707" w:type="dxa"/>
            <w:tcBorders>
              <w:top w:val="nil"/>
              <w:left w:val="nil"/>
              <w:bottom w:val="single" w:sz="4" w:space="0" w:color="auto"/>
              <w:right w:val="single" w:sz="4" w:space="0" w:color="auto"/>
            </w:tcBorders>
            <w:shd w:val="clear" w:color="auto" w:fill="auto"/>
            <w:vAlign w:val="center"/>
            <w:hideMark/>
          </w:tcPr>
          <w:p w:rsidR="00A93FFA" w:rsidRPr="00087CD8" w:rsidRDefault="00A93FFA"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559" w:type="dxa"/>
            <w:tcBorders>
              <w:top w:val="nil"/>
              <w:left w:val="nil"/>
              <w:bottom w:val="single" w:sz="4" w:space="0" w:color="auto"/>
              <w:right w:val="nil"/>
            </w:tcBorders>
            <w:shd w:val="clear" w:color="auto" w:fill="auto"/>
            <w:vAlign w:val="center"/>
            <w:hideMark/>
          </w:tcPr>
          <w:p w:rsidR="00A93FFA" w:rsidRPr="00087CD8" w:rsidRDefault="00A93FFA"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A93FFA" w:rsidRPr="00087CD8" w:rsidRDefault="00A93FFA" w:rsidP="00087CD8">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c>
          <w:tcPr>
            <w:tcW w:w="1843" w:type="dxa"/>
            <w:tcBorders>
              <w:top w:val="nil"/>
              <w:left w:val="single" w:sz="8" w:space="0" w:color="auto"/>
              <w:bottom w:val="single" w:sz="4" w:space="0" w:color="auto"/>
              <w:right w:val="single" w:sz="8" w:space="0" w:color="auto"/>
            </w:tcBorders>
            <w:shd w:val="clear" w:color="auto" w:fill="auto"/>
            <w:vAlign w:val="center"/>
          </w:tcPr>
          <w:p w:rsidR="00A93FFA" w:rsidRPr="00087CD8" w:rsidRDefault="00A93FFA" w:rsidP="00087CD8">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r>
      <w:tr w:rsidR="002655AE" w:rsidRPr="004024E9" w:rsidTr="00AA015E">
        <w:trPr>
          <w:trHeight w:val="70"/>
        </w:trPr>
        <w:tc>
          <w:tcPr>
            <w:tcW w:w="844" w:type="dxa"/>
            <w:tcBorders>
              <w:top w:val="nil"/>
              <w:left w:val="single" w:sz="8" w:space="0" w:color="auto"/>
              <w:bottom w:val="single" w:sz="4" w:space="0" w:color="auto"/>
              <w:right w:val="single" w:sz="4" w:space="0" w:color="auto"/>
            </w:tcBorders>
            <w:shd w:val="clear" w:color="auto" w:fill="auto"/>
            <w:vAlign w:val="center"/>
          </w:tcPr>
          <w:p w:rsidR="002655AE" w:rsidRPr="001172CF" w:rsidRDefault="002655AE" w:rsidP="00A864FE">
            <w:pPr>
              <w:spacing w:after="0" w:line="240" w:lineRule="auto"/>
              <w:jc w:val="center"/>
              <w:rPr>
                <w:rFonts w:ascii="Times New Roman" w:eastAsia="Times New Roman" w:hAnsi="Times New Roman"/>
                <w:color w:val="000000"/>
                <w:sz w:val="24"/>
                <w:szCs w:val="24"/>
                <w:lang w:eastAsia="ru-RU"/>
              </w:rPr>
            </w:pPr>
          </w:p>
        </w:tc>
        <w:tc>
          <w:tcPr>
            <w:tcW w:w="7089" w:type="dxa"/>
            <w:gridSpan w:val="7"/>
            <w:tcBorders>
              <w:top w:val="single" w:sz="4" w:space="0" w:color="auto"/>
              <w:left w:val="nil"/>
              <w:bottom w:val="single" w:sz="4" w:space="0" w:color="auto"/>
              <w:right w:val="single" w:sz="4" w:space="0" w:color="000000"/>
            </w:tcBorders>
            <w:shd w:val="clear" w:color="auto" w:fill="auto"/>
            <w:vAlign w:val="center"/>
          </w:tcPr>
          <w:p w:rsidR="002655AE" w:rsidRPr="001172CF" w:rsidRDefault="002655AE" w:rsidP="00A864FE">
            <w:pPr>
              <w:spacing w:after="0" w:line="240" w:lineRule="auto"/>
              <w:rPr>
                <w:rFonts w:ascii="Times New Roman" w:eastAsia="Times New Roman" w:hAnsi="Times New Roman"/>
                <w:color w:val="000000"/>
                <w:sz w:val="24"/>
                <w:szCs w:val="24"/>
                <w:lang w:eastAsia="ru-RU"/>
              </w:rPr>
            </w:pPr>
            <w:r w:rsidRPr="00683309">
              <w:rPr>
                <w:rFonts w:ascii="Times New Roman" w:eastAsia="Times New Roman" w:hAnsi="Times New Roman"/>
                <w:color w:val="000000"/>
                <w:sz w:val="24"/>
                <w:szCs w:val="24"/>
                <w:lang w:eastAsia="ru-RU"/>
              </w:rPr>
              <w:t>ВЛ-0,4 кВ</w:t>
            </w:r>
          </w:p>
        </w:tc>
        <w:tc>
          <w:tcPr>
            <w:tcW w:w="1707" w:type="dxa"/>
            <w:tcBorders>
              <w:top w:val="nil"/>
              <w:left w:val="nil"/>
              <w:bottom w:val="single" w:sz="4" w:space="0" w:color="auto"/>
              <w:right w:val="single" w:sz="4" w:space="0" w:color="auto"/>
            </w:tcBorders>
            <w:shd w:val="clear" w:color="auto" w:fill="auto"/>
            <w:vAlign w:val="center"/>
          </w:tcPr>
          <w:p w:rsidR="002655AE" w:rsidRPr="00087CD8" w:rsidRDefault="002655AE" w:rsidP="00087CD8">
            <w:pPr>
              <w:spacing w:after="0" w:line="240" w:lineRule="auto"/>
              <w:jc w:val="center"/>
              <w:rPr>
                <w:rFonts w:ascii="Times New Roman" w:eastAsia="Times New Roman" w:hAnsi="Times New Roman"/>
                <w:color w:val="000000"/>
                <w:sz w:val="24"/>
                <w:szCs w:val="24"/>
              </w:rPr>
            </w:pPr>
            <w:r w:rsidRPr="00087CD8">
              <w:rPr>
                <w:rFonts w:ascii="Times New Roman" w:hAnsi="Times New Roman"/>
                <w:color w:val="000000"/>
                <w:sz w:val="24"/>
                <w:szCs w:val="24"/>
              </w:rPr>
              <w:t>163 917,75</w:t>
            </w:r>
          </w:p>
        </w:tc>
        <w:tc>
          <w:tcPr>
            <w:tcW w:w="1559" w:type="dxa"/>
            <w:tcBorders>
              <w:top w:val="nil"/>
              <w:left w:val="nil"/>
              <w:bottom w:val="single" w:sz="4" w:space="0" w:color="auto"/>
              <w:right w:val="nil"/>
            </w:tcBorders>
            <w:shd w:val="clear" w:color="auto" w:fill="auto"/>
            <w:vAlign w:val="center"/>
          </w:tcPr>
          <w:p w:rsidR="002655AE" w:rsidRPr="00087CD8" w:rsidRDefault="002655AE"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11,83</w:t>
            </w:r>
          </w:p>
        </w:tc>
        <w:tc>
          <w:tcPr>
            <w:tcW w:w="1701" w:type="dxa"/>
            <w:tcBorders>
              <w:top w:val="nil"/>
              <w:left w:val="single" w:sz="8" w:space="0" w:color="auto"/>
              <w:bottom w:val="single" w:sz="4" w:space="0" w:color="auto"/>
              <w:right w:val="single" w:sz="8" w:space="0" w:color="auto"/>
            </w:tcBorders>
            <w:shd w:val="clear" w:color="auto" w:fill="auto"/>
            <w:vAlign w:val="center"/>
          </w:tcPr>
          <w:p w:rsidR="002655AE" w:rsidRPr="00087CD8" w:rsidRDefault="002655AE"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13 856,11</w:t>
            </w:r>
          </w:p>
        </w:tc>
        <w:tc>
          <w:tcPr>
            <w:tcW w:w="1843" w:type="dxa"/>
            <w:tcBorders>
              <w:top w:val="nil"/>
              <w:left w:val="single" w:sz="8" w:space="0" w:color="auto"/>
              <w:bottom w:val="single" w:sz="4" w:space="0" w:color="auto"/>
              <w:right w:val="single" w:sz="8" w:space="0" w:color="auto"/>
            </w:tcBorders>
            <w:shd w:val="clear" w:color="auto" w:fill="auto"/>
            <w:vAlign w:val="center"/>
          </w:tcPr>
          <w:p w:rsidR="002655AE" w:rsidRPr="00087CD8" w:rsidRDefault="002655AE" w:rsidP="00087CD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r>
      <w:tr w:rsidR="002655AE" w:rsidRPr="004024E9" w:rsidTr="00AA015E">
        <w:trPr>
          <w:trHeight w:val="70"/>
        </w:trPr>
        <w:tc>
          <w:tcPr>
            <w:tcW w:w="844" w:type="dxa"/>
            <w:tcBorders>
              <w:top w:val="nil"/>
              <w:left w:val="single" w:sz="8" w:space="0" w:color="auto"/>
              <w:bottom w:val="single" w:sz="4" w:space="0" w:color="auto"/>
              <w:right w:val="single" w:sz="4" w:space="0" w:color="auto"/>
            </w:tcBorders>
            <w:shd w:val="clear" w:color="auto" w:fill="auto"/>
            <w:vAlign w:val="center"/>
          </w:tcPr>
          <w:p w:rsidR="002655AE" w:rsidRPr="001172CF" w:rsidRDefault="002655AE" w:rsidP="00A864FE">
            <w:pPr>
              <w:spacing w:after="0" w:line="240" w:lineRule="auto"/>
              <w:jc w:val="center"/>
              <w:rPr>
                <w:rFonts w:ascii="Times New Roman" w:eastAsia="Times New Roman" w:hAnsi="Times New Roman"/>
                <w:color w:val="000000"/>
                <w:sz w:val="24"/>
                <w:szCs w:val="24"/>
                <w:lang w:eastAsia="ru-RU"/>
              </w:rPr>
            </w:pPr>
          </w:p>
        </w:tc>
        <w:tc>
          <w:tcPr>
            <w:tcW w:w="7089" w:type="dxa"/>
            <w:gridSpan w:val="7"/>
            <w:tcBorders>
              <w:top w:val="single" w:sz="4" w:space="0" w:color="auto"/>
              <w:left w:val="nil"/>
              <w:bottom w:val="single" w:sz="4" w:space="0" w:color="auto"/>
              <w:right w:val="single" w:sz="4" w:space="0" w:color="000000"/>
            </w:tcBorders>
            <w:shd w:val="clear" w:color="auto" w:fill="auto"/>
            <w:vAlign w:val="center"/>
          </w:tcPr>
          <w:p w:rsidR="002655AE" w:rsidRPr="00683309" w:rsidRDefault="002655AE" w:rsidP="00A864F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ВЛ-6(10) кВ</w:t>
            </w:r>
          </w:p>
        </w:tc>
        <w:tc>
          <w:tcPr>
            <w:tcW w:w="1707" w:type="dxa"/>
            <w:tcBorders>
              <w:top w:val="nil"/>
              <w:left w:val="nil"/>
              <w:bottom w:val="single" w:sz="4" w:space="0" w:color="auto"/>
              <w:right w:val="single" w:sz="4" w:space="0" w:color="auto"/>
            </w:tcBorders>
            <w:shd w:val="clear" w:color="auto" w:fill="auto"/>
            <w:vAlign w:val="center"/>
          </w:tcPr>
          <w:p w:rsidR="002655AE" w:rsidRPr="00087CD8" w:rsidRDefault="002655AE"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179 325,56</w:t>
            </w:r>
          </w:p>
        </w:tc>
        <w:tc>
          <w:tcPr>
            <w:tcW w:w="1559" w:type="dxa"/>
            <w:tcBorders>
              <w:top w:val="nil"/>
              <w:left w:val="nil"/>
              <w:bottom w:val="single" w:sz="4" w:space="0" w:color="auto"/>
              <w:right w:val="nil"/>
            </w:tcBorders>
            <w:shd w:val="clear" w:color="auto" w:fill="auto"/>
            <w:vAlign w:val="center"/>
          </w:tcPr>
          <w:p w:rsidR="002655AE" w:rsidRPr="00087CD8" w:rsidRDefault="002655AE"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31,74</w:t>
            </w:r>
          </w:p>
        </w:tc>
        <w:tc>
          <w:tcPr>
            <w:tcW w:w="1701" w:type="dxa"/>
            <w:tcBorders>
              <w:top w:val="nil"/>
              <w:left w:val="single" w:sz="8" w:space="0" w:color="auto"/>
              <w:bottom w:val="single" w:sz="4" w:space="0" w:color="auto"/>
              <w:right w:val="single" w:sz="8" w:space="0" w:color="auto"/>
            </w:tcBorders>
            <w:shd w:val="clear" w:color="auto" w:fill="auto"/>
            <w:vAlign w:val="center"/>
          </w:tcPr>
          <w:p w:rsidR="002655AE" w:rsidRPr="00087CD8" w:rsidRDefault="002655AE"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5 649,83</w:t>
            </w:r>
          </w:p>
        </w:tc>
        <w:tc>
          <w:tcPr>
            <w:tcW w:w="1843" w:type="dxa"/>
            <w:tcBorders>
              <w:top w:val="nil"/>
              <w:left w:val="single" w:sz="8" w:space="0" w:color="auto"/>
              <w:bottom w:val="single" w:sz="4" w:space="0" w:color="auto"/>
              <w:right w:val="single" w:sz="8" w:space="0" w:color="auto"/>
            </w:tcBorders>
            <w:shd w:val="clear" w:color="auto" w:fill="auto"/>
            <w:vAlign w:val="center"/>
          </w:tcPr>
          <w:p w:rsidR="002655AE" w:rsidRPr="00087CD8" w:rsidRDefault="002655AE" w:rsidP="00087CD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r>
      <w:tr w:rsidR="00A93FFA" w:rsidRPr="004024E9" w:rsidTr="00AA015E">
        <w:trPr>
          <w:trHeight w:val="70"/>
        </w:trPr>
        <w:tc>
          <w:tcPr>
            <w:tcW w:w="844" w:type="dxa"/>
            <w:tcBorders>
              <w:top w:val="nil"/>
              <w:left w:val="single" w:sz="8"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3.2</w:t>
            </w:r>
          </w:p>
        </w:tc>
        <w:tc>
          <w:tcPr>
            <w:tcW w:w="7089" w:type="dxa"/>
            <w:gridSpan w:val="7"/>
            <w:tcBorders>
              <w:top w:val="single" w:sz="4" w:space="0" w:color="auto"/>
              <w:left w:val="nil"/>
              <w:bottom w:val="single" w:sz="4" w:space="0" w:color="auto"/>
              <w:right w:val="single" w:sz="4" w:space="0" w:color="000000"/>
            </w:tcBorders>
            <w:shd w:val="clear" w:color="auto" w:fill="auto"/>
            <w:vAlign w:val="center"/>
            <w:hideMark/>
          </w:tcPr>
          <w:p w:rsidR="00A93FFA" w:rsidRPr="001172CF" w:rsidRDefault="00A93FFA"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кабельных линий</w:t>
            </w:r>
          </w:p>
        </w:tc>
        <w:tc>
          <w:tcPr>
            <w:tcW w:w="1707" w:type="dxa"/>
            <w:tcBorders>
              <w:top w:val="nil"/>
              <w:left w:val="nil"/>
              <w:bottom w:val="single" w:sz="4" w:space="0" w:color="auto"/>
              <w:right w:val="single" w:sz="4" w:space="0" w:color="auto"/>
            </w:tcBorders>
            <w:shd w:val="clear" w:color="auto" w:fill="auto"/>
            <w:vAlign w:val="center"/>
            <w:hideMark/>
          </w:tcPr>
          <w:p w:rsidR="00A93FFA" w:rsidRPr="00087CD8" w:rsidRDefault="00A93FFA"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559" w:type="dxa"/>
            <w:tcBorders>
              <w:top w:val="nil"/>
              <w:left w:val="nil"/>
              <w:bottom w:val="single" w:sz="4" w:space="0" w:color="auto"/>
              <w:right w:val="nil"/>
            </w:tcBorders>
            <w:shd w:val="clear" w:color="auto" w:fill="auto"/>
            <w:vAlign w:val="center"/>
            <w:hideMark/>
          </w:tcPr>
          <w:p w:rsidR="00A93FFA" w:rsidRPr="00087CD8" w:rsidRDefault="00A93FFA"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A93FFA" w:rsidRPr="00087CD8" w:rsidRDefault="00A93FFA" w:rsidP="00087CD8">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c>
          <w:tcPr>
            <w:tcW w:w="1843" w:type="dxa"/>
            <w:tcBorders>
              <w:top w:val="nil"/>
              <w:left w:val="single" w:sz="8" w:space="0" w:color="auto"/>
              <w:bottom w:val="single" w:sz="4" w:space="0" w:color="auto"/>
              <w:right w:val="single" w:sz="8" w:space="0" w:color="auto"/>
            </w:tcBorders>
            <w:shd w:val="clear" w:color="auto" w:fill="auto"/>
            <w:vAlign w:val="center"/>
          </w:tcPr>
          <w:p w:rsidR="00A93FFA" w:rsidRPr="00087CD8" w:rsidRDefault="00A93FFA" w:rsidP="00087CD8">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r>
      <w:tr w:rsidR="002655AE" w:rsidRPr="004024E9" w:rsidTr="002655AE">
        <w:trPr>
          <w:trHeight w:val="312"/>
        </w:trPr>
        <w:tc>
          <w:tcPr>
            <w:tcW w:w="844" w:type="dxa"/>
            <w:tcBorders>
              <w:top w:val="nil"/>
              <w:left w:val="single" w:sz="8" w:space="0" w:color="auto"/>
              <w:bottom w:val="single" w:sz="4" w:space="0" w:color="auto"/>
              <w:right w:val="single" w:sz="4" w:space="0" w:color="auto"/>
            </w:tcBorders>
            <w:shd w:val="clear" w:color="auto" w:fill="auto"/>
            <w:vAlign w:val="center"/>
          </w:tcPr>
          <w:p w:rsidR="002655AE" w:rsidRPr="001172CF" w:rsidRDefault="002655AE" w:rsidP="00087CD8">
            <w:pPr>
              <w:spacing w:after="0" w:line="240" w:lineRule="auto"/>
              <w:jc w:val="center"/>
              <w:rPr>
                <w:rFonts w:ascii="Times New Roman" w:eastAsia="Times New Roman" w:hAnsi="Times New Roman"/>
                <w:color w:val="000000"/>
                <w:sz w:val="24"/>
                <w:szCs w:val="24"/>
                <w:lang w:eastAsia="ru-RU"/>
              </w:rPr>
            </w:pPr>
          </w:p>
        </w:tc>
        <w:tc>
          <w:tcPr>
            <w:tcW w:w="7089" w:type="dxa"/>
            <w:gridSpan w:val="7"/>
            <w:tcBorders>
              <w:top w:val="single" w:sz="4" w:space="0" w:color="auto"/>
              <w:left w:val="nil"/>
              <w:bottom w:val="single" w:sz="4" w:space="0" w:color="auto"/>
              <w:right w:val="single" w:sz="4" w:space="0" w:color="000000"/>
            </w:tcBorders>
            <w:shd w:val="clear" w:color="auto" w:fill="auto"/>
            <w:vAlign w:val="center"/>
          </w:tcPr>
          <w:p w:rsidR="002655AE" w:rsidRPr="001172CF" w:rsidRDefault="002655AE" w:rsidP="00087CD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КЛ-0,4 кВ</w:t>
            </w:r>
          </w:p>
        </w:tc>
        <w:tc>
          <w:tcPr>
            <w:tcW w:w="1707" w:type="dxa"/>
            <w:tcBorders>
              <w:top w:val="nil"/>
              <w:left w:val="nil"/>
              <w:bottom w:val="single" w:sz="4" w:space="0" w:color="auto"/>
              <w:right w:val="single" w:sz="4" w:space="0" w:color="auto"/>
            </w:tcBorders>
            <w:shd w:val="clear" w:color="auto" w:fill="auto"/>
            <w:vAlign w:val="center"/>
          </w:tcPr>
          <w:p w:rsidR="002655AE" w:rsidRPr="00087CD8" w:rsidRDefault="002655AE" w:rsidP="00087CD8">
            <w:pPr>
              <w:spacing w:after="0" w:line="240" w:lineRule="auto"/>
              <w:jc w:val="center"/>
              <w:rPr>
                <w:rFonts w:ascii="Times New Roman" w:eastAsia="Times New Roman" w:hAnsi="Times New Roman"/>
                <w:color w:val="000000"/>
                <w:sz w:val="24"/>
                <w:szCs w:val="24"/>
              </w:rPr>
            </w:pPr>
            <w:r w:rsidRPr="00087CD8">
              <w:rPr>
                <w:rFonts w:ascii="Times New Roman" w:hAnsi="Times New Roman"/>
                <w:color w:val="000000"/>
                <w:sz w:val="24"/>
                <w:szCs w:val="24"/>
              </w:rPr>
              <w:t>1 849 293,70</w:t>
            </w:r>
          </w:p>
        </w:tc>
        <w:tc>
          <w:tcPr>
            <w:tcW w:w="1559" w:type="dxa"/>
            <w:tcBorders>
              <w:top w:val="nil"/>
              <w:left w:val="nil"/>
              <w:bottom w:val="single" w:sz="4" w:space="0" w:color="auto"/>
              <w:right w:val="nil"/>
            </w:tcBorders>
            <w:shd w:val="clear" w:color="auto" w:fill="auto"/>
            <w:vAlign w:val="center"/>
          </w:tcPr>
          <w:p w:rsidR="002655AE" w:rsidRPr="00087CD8" w:rsidRDefault="002655AE"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145,36</w:t>
            </w:r>
          </w:p>
        </w:tc>
        <w:tc>
          <w:tcPr>
            <w:tcW w:w="1701" w:type="dxa"/>
            <w:tcBorders>
              <w:top w:val="nil"/>
              <w:left w:val="single" w:sz="8" w:space="0" w:color="auto"/>
              <w:bottom w:val="single" w:sz="4" w:space="0" w:color="auto"/>
              <w:right w:val="single" w:sz="8" w:space="0" w:color="auto"/>
            </w:tcBorders>
            <w:shd w:val="clear" w:color="auto" w:fill="auto"/>
            <w:vAlign w:val="center"/>
          </w:tcPr>
          <w:p w:rsidR="002655AE" w:rsidRPr="00087CD8" w:rsidRDefault="002655AE"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12 722,16</w:t>
            </w:r>
          </w:p>
        </w:tc>
        <w:tc>
          <w:tcPr>
            <w:tcW w:w="1843" w:type="dxa"/>
            <w:tcBorders>
              <w:top w:val="nil"/>
              <w:left w:val="single" w:sz="8" w:space="0" w:color="auto"/>
              <w:bottom w:val="single" w:sz="4" w:space="0" w:color="auto"/>
              <w:right w:val="single" w:sz="8" w:space="0" w:color="auto"/>
            </w:tcBorders>
            <w:shd w:val="clear" w:color="auto" w:fill="auto"/>
            <w:vAlign w:val="center"/>
          </w:tcPr>
          <w:p w:rsidR="002655AE" w:rsidRPr="00087CD8" w:rsidRDefault="002655AE" w:rsidP="00087CD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r>
      <w:tr w:rsidR="002655AE" w:rsidRPr="004024E9" w:rsidTr="00AA015E">
        <w:trPr>
          <w:trHeight w:val="80"/>
        </w:trPr>
        <w:tc>
          <w:tcPr>
            <w:tcW w:w="844" w:type="dxa"/>
            <w:tcBorders>
              <w:top w:val="nil"/>
              <w:left w:val="single" w:sz="8" w:space="0" w:color="auto"/>
              <w:bottom w:val="single" w:sz="4" w:space="0" w:color="auto"/>
              <w:right w:val="single" w:sz="4" w:space="0" w:color="auto"/>
            </w:tcBorders>
            <w:shd w:val="clear" w:color="auto" w:fill="auto"/>
            <w:vAlign w:val="center"/>
          </w:tcPr>
          <w:p w:rsidR="002655AE" w:rsidRPr="001172CF" w:rsidRDefault="002655AE" w:rsidP="00087CD8">
            <w:pPr>
              <w:spacing w:after="0" w:line="240" w:lineRule="auto"/>
              <w:jc w:val="center"/>
              <w:rPr>
                <w:rFonts w:ascii="Times New Roman" w:eastAsia="Times New Roman" w:hAnsi="Times New Roman"/>
                <w:color w:val="000000"/>
                <w:sz w:val="24"/>
                <w:szCs w:val="24"/>
                <w:lang w:eastAsia="ru-RU"/>
              </w:rPr>
            </w:pPr>
          </w:p>
        </w:tc>
        <w:tc>
          <w:tcPr>
            <w:tcW w:w="7089" w:type="dxa"/>
            <w:gridSpan w:val="7"/>
            <w:tcBorders>
              <w:top w:val="single" w:sz="4" w:space="0" w:color="auto"/>
              <w:left w:val="nil"/>
              <w:bottom w:val="single" w:sz="4" w:space="0" w:color="auto"/>
              <w:right w:val="single" w:sz="4" w:space="0" w:color="000000"/>
            </w:tcBorders>
            <w:shd w:val="clear" w:color="auto" w:fill="auto"/>
            <w:vAlign w:val="center"/>
          </w:tcPr>
          <w:p w:rsidR="002655AE" w:rsidRPr="001172CF" w:rsidRDefault="002655AE" w:rsidP="00087CD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КЛ-6(10) кВ</w:t>
            </w:r>
          </w:p>
        </w:tc>
        <w:tc>
          <w:tcPr>
            <w:tcW w:w="1707" w:type="dxa"/>
            <w:tcBorders>
              <w:top w:val="nil"/>
              <w:left w:val="nil"/>
              <w:bottom w:val="single" w:sz="4" w:space="0" w:color="auto"/>
              <w:right w:val="single" w:sz="4" w:space="0" w:color="auto"/>
            </w:tcBorders>
            <w:shd w:val="clear" w:color="auto" w:fill="auto"/>
            <w:vAlign w:val="center"/>
          </w:tcPr>
          <w:p w:rsidR="002655AE" w:rsidRPr="00087CD8" w:rsidRDefault="002655AE"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6 279 700,70</w:t>
            </w:r>
          </w:p>
        </w:tc>
        <w:tc>
          <w:tcPr>
            <w:tcW w:w="1559" w:type="dxa"/>
            <w:tcBorders>
              <w:top w:val="nil"/>
              <w:left w:val="nil"/>
              <w:bottom w:val="single" w:sz="4" w:space="0" w:color="auto"/>
              <w:right w:val="nil"/>
            </w:tcBorders>
            <w:shd w:val="clear" w:color="auto" w:fill="auto"/>
            <w:vAlign w:val="center"/>
          </w:tcPr>
          <w:p w:rsidR="002655AE" w:rsidRPr="00087CD8" w:rsidRDefault="002655AE"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499,31</w:t>
            </w:r>
          </w:p>
        </w:tc>
        <w:tc>
          <w:tcPr>
            <w:tcW w:w="1701" w:type="dxa"/>
            <w:tcBorders>
              <w:top w:val="nil"/>
              <w:left w:val="single" w:sz="8" w:space="0" w:color="auto"/>
              <w:bottom w:val="single" w:sz="4" w:space="0" w:color="auto"/>
              <w:right w:val="single" w:sz="8" w:space="0" w:color="auto"/>
            </w:tcBorders>
            <w:shd w:val="clear" w:color="auto" w:fill="auto"/>
            <w:vAlign w:val="center"/>
          </w:tcPr>
          <w:p w:rsidR="002655AE" w:rsidRPr="00087CD8" w:rsidRDefault="002655AE"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12 576,76</w:t>
            </w:r>
          </w:p>
        </w:tc>
        <w:tc>
          <w:tcPr>
            <w:tcW w:w="1843" w:type="dxa"/>
            <w:tcBorders>
              <w:top w:val="nil"/>
              <w:left w:val="single" w:sz="8" w:space="0" w:color="auto"/>
              <w:bottom w:val="single" w:sz="4" w:space="0" w:color="auto"/>
              <w:right w:val="single" w:sz="8" w:space="0" w:color="auto"/>
            </w:tcBorders>
            <w:shd w:val="clear" w:color="auto" w:fill="auto"/>
            <w:vAlign w:val="center"/>
          </w:tcPr>
          <w:p w:rsidR="002655AE" w:rsidRPr="00087CD8" w:rsidRDefault="002655AE" w:rsidP="00087CD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r>
      <w:tr w:rsidR="002E0FA2" w:rsidRPr="004024E9" w:rsidTr="00AA015E">
        <w:trPr>
          <w:trHeight w:val="7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3.3</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пунктов секционирования</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087CD8" w:rsidRDefault="002E0FA2"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087CD8" w:rsidRDefault="002E0FA2"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087CD8" w:rsidRDefault="002E0FA2" w:rsidP="00087CD8">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087CD8" w:rsidRDefault="002E0FA2" w:rsidP="00087CD8">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r>
      <w:tr w:rsidR="002E0FA2" w:rsidRPr="004024E9" w:rsidTr="00AA015E">
        <w:trPr>
          <w:trHeight w:val="173"/>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3.4</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087CD8" w:rsidRDefault="002E0FA2"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087CD8" w:rsidRDefault="002E0FA2"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087CD8" w:rsidRDefault="002E0FA2" w:rsidP="00087CD8">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087CD8" w:rsidRDefault="002E0FA2" w:rsidP="00087CD8">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r>
      <w:tr w:rsidR="008639D4" w:rsidRPr="004024E9" w:rsidTr="008639D4">
        <w:trPr>
          <w:trHeight w:val="7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087CD8" w:rsidRDefault="008639D4"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087CD8" w:rsidRDefault="008639D4"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087CD8" w:rsidRDefault="008639D4" w:rsidP="00087CD8">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087CD8" w:rsidRDefault="008639D4" w:rsidP="00087CD8">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6</w:t>
            </w:r>
          </w:p>
        </w:tc>
      </w:tr>
      <w:tr w:rsidR="002E0FA2" w:rsidRPr="004024E9" w:rsidTr="00BF6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3.5</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центров питания, подстанций уровнем напряжения 35 кВ и выше (ПС)</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087CD8" w:rsidRDefault="002E0FA2"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087CD8" w:rsidRDefault="002E0FA2"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087CD8" w:rsidRDefault="002E0FA2"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087CD8" w:rsidRDefault="002E0FA2" w:rsidP="00087CD8">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r>
      <w:tr w:rsidR="00087CD8" w:rsidRPr="004024E9" w:rsidTr="008639D4">
        <w:trPr>
          <w:trHeight w:val="60"/>
        </w:trPr>
        <w:tc>
          <w:tcPr>
            <w:tcW w:w="8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87CD8" w:rsidRPr="001172CF" w:rsidRDefault="00087CD8" w:rsidP="00087CD8">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3854" w:type="dxa"/>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Проверка сетевой организацией выполнения Заявителем ТУ</w:t>
            </w:r>
          </w:p>
        </w:tc>
        <w:tc>
          <w:tcPr>
            <w:tcW w:w="3235" w:type="dxa"/>
            <w:gridSpan w:val="3"/>
            <w:tcBorders>
              <w:top w:val="single" w:sz="8" w:space="0" w:color="auto"/>
              <w:left w:val="nil"/>
              <w:bottom w:val="single" w:sz="4" w:space="0" w:color="auto"/>
              <w:right w:val="single" w:sz="4" w:space="0" w:color="auto"/>
            </w:tcBorders>
            <w:shd w:val="clear" w:color="auto" w:fill="auto"/>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8" w:space="0" w:color="auto"/>
              <w:left w:val="nil"/>
              <w:bottom w:val="single" w:sz="4" w:space="0" w:color="auto"/>
              <w:right w:val="single" w:sz="4" w:space="0" w:color="auto"/>
            </w:tcBorders>
            <w:shd w:val="clear" w:color="auto" w:fill="auto"/>
            <w:vAlign w:val="center"/>
          </w:tcPr>
          <w:p w:rsidR="00087CD8" w:rsidRPr="00087CD8" w:rsidRDefault="00087CD8" w:rsidP="00087CD8">
            <w:pPr>
              <w:spacing w:after="0" w:line="240" w:lineRule="auto"/>
              <w:jc w:val="center"/>
              <w:rPr>
                <w:rFonts w:ascii="Times New Roman" w:eastAsia="Times New Roman" w:hAnsi="Times New Roman"/>
                <w:color w:val="000000"/>
                <w:sz w:val="24"/>
                <w:szCs w:val="24"/>
              </w:rPr>
            </w:pPr>
            <w:r w:rsidRPr="00087CD8">
              <w:rPr>
                <w:rFonts w:ascii="Times New Roman" w:hAnsi="Times New Roman"/>
                <w:color w:val="000000"/>
                <w:sz w:val="24"/>
                <w:szCs w:val="24"/>
              </w:rPr>
              <w:t>131 188,76</w:t>
            </w:r>
          </w:p>
        </w:tc>
        <w:tc>
          <w:tcPr>
            <w:tcW w:w="1559" w:type="dxa"/>
            <w:tcBorders>
              <w:top w:val="single" w:sz="8" w:space="0" w:color="auto"/>
              <w:left w:val="nil"/>
              <w:bottom w:val="single" w:sz="4" w:space="0" w:color="auto"/>
              <w:right w:val="nil"/>
            </w:tcBorders>
            <w:shd w:val="clear" w:color="auto" w:fill="auto"/>
            <w:vAlign w:val="center"/>
          </w:tcPr>
          <w:p w:rsidR="00087CD8" w:rsidRPr="00087CD8" w:rsidRDefault="00087CD8"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3 824,43</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34,30</w:t>
            </w:r>
          </w:p>
        </w:tc>
        <w:tc>
          <w:tcPr>
            <w:tcW w:w="1843" w:type="dxa"/>
            <w:tcBorders>
              <w:top w:val="single" w:sz="8" w:space="0" w:color="auto"/>
              <w:left w:val="single" w:sz="8" w:space="0" w:color="auto"/>
              <w:bottom w:val="single" w:sz="4"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34,30</w:t>
            </w:r>
          </w:p>
        </w:tc>
      </w:tr>
      <w:tr w:rsidR="00087CD8" w:rsidRPr="004024E9" w:rsidTr="00A864FE">
        <w:trPr>
          <w:trHeight w:val="465"/>
        </w:trPr>
        <w:tc>
          <w:tcPr>
            <w:tcW w:w="844" w:type="dxa"/>
            <w:vMerge/>
            <w:tcBorders>
              <w:top w:val="single" w:sz="8" w:space="0" w:color="auto"/>
              <w:left w:val="single" w:sz="8" w:space="0" w:color="auto"/>
              <w:bottom w:val="single" w:sz="8" w:space="0" w:color="000000"/>
              <w:right w:val="single" w:sz="4" w:space="0" w:color="auto"/>
            </w:tcBorders>
            <w:vAlign w:val="center"/>
            <w:hideMark/>
          </w:tcPr>
          <w:p w:rsidR="00087CD8" w:rsidRPr="001172CF" w:rsidRDefault="00087CD8" w:rsidP="00087CD8">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8" w:space="0" w:color="auto"/>
              <w:left w:val="single" w:sz="4" w:space="0" w:color="auto"/>
              <w:bottom w:val="single" w:sz="8" w:space="0" w:color="000000"/>
              <w:right w:val="single" w:sz="4" w:space="0" w:color="auto"/>
            </w:tcBorders>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p>
        </w:tc>
        <w:tc>
          <w:tcPr>
            <w:tcW w:w="3235" w:type="dxa"/>
            <w:gridSpan w:val="3"/>
            <w:tcBorders>
              <w:top w:val="nil"/>
              <w:left w:val="nil"/>
              <w:bottom w:val="single" w:sz="4" w:space="0" w:color="auto"/>
              <w:right w:val="single" w:sz="4" w:space="0" w:color="auto"/>
            </w:tcBorders>
            <w:shd w:val="clear" w:color="auto" w:fill="auto"/>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nil"/>
              <w:left w:val="nil"/>
              <w:bottom w:val="single" w:sz="4" w:space="0" w:color="auto"/>
              <w:right w:val="single" w:sz="4"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36 190,00</w:t>
            </w:r>
          </w:p>
        </w:tc>
        <w:tc>
          <w:tcPr>
            <w:tcW w:w="1559" w:type="dxa"/>
            <w:tcBorders>
              <w:top w:val="nil"/>
              <w:left w:val="nil"/>
              <w:bottom w:val="single" w:sz="4" w:space="0" w:color="auto"/>
              <w:right w:val="nil"/>
            </w:tcBorders>
            <w:shd w:val="clear" w:color="auto" w:fill="auto"/>
            <w:vAlign w:val="center"/>
          </w:tcPr>
          <w:p w:rsidR="00087CD8" w:rsidRPr="00087CD8" w:rsidRDefault="00087CD8"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4 497,65</w:t>
            </w:r>
          </w:p>
        </w:tc>
        <w:tc>
          <w:tcPr>
            <w:tcW w:w="1701" w:type="dxa"/>
            <w:tcBorders>
              <w:top w:val="nil"/>
              <w:left w:val="single" w:sz="8" w:space="0" w:color="auto"/>
              <w:bottom w:val="single" w:sz="4"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8,05</w:t>
            </w:r>
          </w:p>
        </w:tc>
        <w:tc>
          <w:tcPr>
            <w:tcW w:w="1843" w:type="dxa"/>
            <w:tcBorders>
              <w:top w:val="nil"/>
              <w:left w:val="single" w:sz="8" w:space="0" w:color="auto"/>
              <w:bottom w:val="single" w:sz="4"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8,05</w:t>
            </w:r>
          </w:p>
        </w:tc>
      </w:tr>
      <w:tr w:rsidR="00087CD8" w:rsidRPr="004024E9" w:rsidTr="008639D4">
        <w:trPr>
          <w:trHeight w:val="113"/>
        </w:trPr>
        <w:tc>
          <w:tcPr>
            <w:tcW w:w="844" w:type="dxa"/>
            <w:vMerge/>
            <w:tcBorders>
              <w:top w:val="single" w:sz="8" w:space="0" w:color="auto"/>
              <w:left w:val="single" w:sz="8" w:space="0" w:color="auto"/>
              <w:bottom w:val="single" w:sz="8" w:space="0" w:color="000000"/>
              <w:right w:val="single" w:sz="4" w:space="0" w:color="auto"/>
            </w:tcBorders>
            <w:vAlign w:val="center"/>
            <w:hideMark/>
          </w:tcPr>
          <w:p w:rsidR="00087CD8" w:rsidRPr="001172CF" w:rsidRDefault="00087CD8" w:rsidP="00087CD8">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8" w:space="0" w:color="auto"/>
              <w:left w:val="single" w:sz="4" w:space="0" w:color="auto"/>
              <w:bottom w:val="single" w:sz="8" w:space="0" w:color="000000"/>
              <w:right w:val="single" w:sz="4" w:space="0" w:color="auto"/>
            </w:tcBorders>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p>
        </w:tc>
        <w:tc>
          <w:tcPr>
            <w:tcW w:w="3235" w:type="dxa"/>
            <w:gridSpan w:val="3"/>
            <w:tcBorders>
              <w:top w:val="nil"/>
              <w:left w:val="nil"/>
              <w:bottom w:val="single" w:sz="8" w:space="0" w:color="auto"/>
              <w:right w:val="single" w:sz="4" w:space="0" w:color="auto"/>
            </w:tcBorders>
            <w:shd w:val="clear" w:color="auto" w:fill="auto"/>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nil"/>
              <w:left w:val="nil"/>
              <w:bottom w:val="single" w:sz="8" w:space="0" w:color="auto"/>
              <w:right w:val="single" w:sz="4"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4 523,75</w:t>
            </w:r>
          </w:p>
        </w:tc>
        <w:tc>
          <w:tcPr>
            <w:tcW w:w="1559" w:type="dxa"/>
            <w:tcBorders>
              <w:top w:val="nil"/>
              <w:left w:val="nil"/>
              <w:bottom w:val="nil"/>
              <w:right w:val="nil"/>
            </w:tcBorders>
            <w:shd w:val="clear" w:color="auto" w:fill="auto"/>
            <w:vAlign w:val="center"/>
          </w:tcPr>
          <w:p w:rsidR="00087CD8" w:rsidRPr="00087CD8" w:rsidRDefault="00087CD8"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2 577,33</w:t>
            </w:r>
          </w:p>
        </w:tc>
        <w:tc>
          <w:tcPr>
            <w:tcW w:w="1701" w:type="dxa"/>
            <w:tcBorders>
              <w:top w:val="nil"/>
              <w:left w:val="single" w:sz="8" w:space="0" w:color="auto"/>
              <w:bottom w:val="single" w:sz="4"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1,76</w:t>
            </w:r>
          </w:p>
        </w:tc>
        <w:tc>
          <w:tcPr>
            <w:tcW w:w="1843" w:type="dxa"/>
            <w:tcBorders>
              <w:top w:val="nil"/>
              <w:left w:val="single" w:sz="8" w:space="0" w:color="auto"/>
              <w:bottom w:val="single" w:sz="4"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1,76</w:t>
            </w:r>
          </w:p>
        </w:tc>
      </w:tr>
      <w:tr w:rsidR="008639D4" w:rsidRPr="004024E9" w:rsidTr="008639D4">
        <w:trPr>
          <w:trHeight w:val="510"/>
        </w:trPr>
        <w:tc>
          <w:tcPr>
            <w:tcW w:w="844" w:type="dxa"/>
            <w:vMerge w:val="restart"/>
            <w:tcBorders>
              <w:top w:val="nil"/>
              <w:left w:val="single" w:sz="8" w:space="0" w:color="auto"/>
              <w:bottom w:val="single" w:sz="8" w:space="0" w:color="000000"/>
              <w:right w:val="single" w:sz="4" w:space="0" w:color="auto"/>
            </w:tcBorders>
            <w:shd w:val="clear" w:color="auto" w:fill="auto"/>
            <w:vAlign w:val="center"/>
            <w:hideMark/>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3854" w:type="dxa"/>
            <w:gridSpan w:val="4"/>
            <w:vMerge w:val="restart"/>
            <w:tcBorders>
              <w:top w:val="nil"/>
              <w:left w:val="single" w:sz="4" w:space="0" w:color="auto"/>
              <w:bottom w:val="single" w:sz="8" w:space="0" w:color="000000"/>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3235" w:type="dxa"/>
            <w:gridSpan w:val="3"/>
            <w:tcBorders>
              <w:top w:val="nil"/>
              <w:left w:val="nil"/>
              <w:bottom w:val="single" w:sz="4"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nil"/>
              <w:left w:val="nil"/>
              <w:bottom w:val="single" w:sz="4" w:space="0" w:color="auto"/>
              <w:right w:val="single" w:sz="4" w:space="0" w:color="auto"/>
            </w:tcBorders>
            <w:shd w:val="clear" w:color="auto" w:fill="auto"/>
            <w:vAlign w:val="center"/>
          </w:tcPr>
          <w:p w:rsidR="008639D4" w:rsidRPr="00087CD8" w:rsidRDefault="00672B90" w:rsidP="00087CD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559" w:type="dxa"/>
            <w:tcBorders>
              <w:top w:val="single" w:sz="8" w:space="0" w:color="auto"/>
              <w:left w:val="nil"/>
              <w:bottom w:val="single" w:sz="4" w:space="0" w:color="auto"/>
              <w:right w:val="nil"/>
            </w:tcBorders>
            <w:shd w:val="clear" w:color="auto" w:fill="auto"/>
            <w:vAlign w:val="center"/>
          </w:tcPr>
          <w:p w:rsidR="008639D4" w:rsidRPr="00087CD8" w:rsidRDefault="00672B90" w:rsidP="00087C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center"/>
          </w:tcPr>
          <w:p w:rsidR="008639D4" w:rsidRPr="00087CD8" w:rsidRDefault="00672B90" w:rsidP="00087CD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c>
          <w:tcPr>
            <w:tcW w:w="1843" w:type="dxa"/>
            <w:tcBorders>
              <w:top w:val="single" w:sz="8" w:space="0" w:color="auto"/>
              <w:left w:val="single" w:sz="8" w:space="0" w:color="auto"/>
              <w:bottom w:val="single" w:sz="4" w:space="0" w:color="auto"/>
              <w:right w:val="single" w:sz="8" w:space="0" w:color="auto"/>
            </w:tcBorders>
            <w:shd w:val="clear" w:color="auto" w:fill="auto"/>
            <w:vAlign w:val="center"/>
          </w:tcPr>
          <w:p w:rsidR="008639D4" w:rsidRPr="00087CD8" w:rsidRDefault="00672B90" w:rsidP="00087CD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r>
      <w:tr w:rsidR="008639D4" w:rsidRPr="004024E9" w:rsidTr="00A864FE">
        <w:trPr>
          <w:trHeight w:val="639"/>
        </w:trPr>
        <w:tc>
          <w:tcPr>
            <w:tcW w:w="844" w:type="dxa"/>
            <w:vMerge/>
            <w:tcBorders>
              <w:top w:val="nil"/>
              <w:left w:val="single" w:sz="8" w:space="0" w:color="auto"/>
              <w:bottom w:val="single" w:sz="8" w:space="0" w:color="000000"/>
              <w:right w:val="single" w:sz="4" w:space="0" w:color="auto"/>
            </w:tcBorders>
            <w:vAlign w:val="center"/>
            <w:hideMark/>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nil"/>
              <w:left w:val="single" w:sz="4" w:space="0" w:color="auto"/>
              <w:bottom w:val="single" w:sz="8" w:space="0" w:color="000000"/>
              <w:right w:val="single" w:sz="4" w:space="0" w:color="auto"/>
            </w:tcBorders>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p>
        </w:tc>
        <w:tc>
          <w:tcPr>
            <w:tcW w:w="3235" w:type="dxa"/>
            <w:gridSpan w:val="3"/>
            <w:tcBorders>
              <w:top w:val="nil"/>
              <w:left w:val="nil"/>
              <w:bottom w:val="single" w:sz="4"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nil"/>
              <w:left w:val="nil"/>
              <w:bottom w:val="single" w:sz="4" w:space="0" w:color="auto"/>
              <w:right w:val="single" w:sz="4" w:space="0" w:color="auto"/>
            </w:tcBorders>
            <w:shd w:val="clear" w:color="auto" w:fill="auto"/>
            <w:vAlign w:val="center"/>
          </w:tcPr>
          <w:p w:rsidR="008639D4" w:rsidRPr="00087CD8" w:rsidRDefault="00672B90" w:rsidP="00087C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559" w:type="dxa"/>
            <w:tcBorders>
              <w:top w:val="nil"/>
              <w:left w:val="nil"/>
              <w:bottom w:val="single" w:sz="4" w:space="0" w:color="auto"/>
              <w:right w:val="nil"/>
            </w:tcBorders>
            <w:shd w:val="clear" w:color="auto" w:fill="auto"/>
            <w:vAlign w:val="center"/>
          </w:tcPr>
          <w:p w:rsidR="008639D4" w:rsidRPr="00087CD8" w:rsidRDefault="00672B90" w:rsidP="00087C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nil"/>
              <w:left w:val="single" w:sz="8" w:space="0" w:color="auto"/>
              <w:bottom w:val="single" w:sz="4" w:space="0" w:color="auto"/>
              <w:right w:val="single" w:sz="8" w:space="0" w:color="auto"/>
            </w:tcBorders>
            <w:shd w:val="clear" w:color="auto" w:fill="auto"/>
            <w:vAlign w:val="center"/>
          </w:tcPr>
          <w:p w:rsidR="008639D4" w:rsidRPr="00087CD8" w:rsidRDefault="00672B90" w:rsidP="00087CD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c>
          <w:tcPr>
            <w:tcW w:w="1843" w:type="dxa"/>
            <w:tcBorders>
              <w:top w:val="nil"/>
              <w:left w:val="single" w:sz="8" w:space="0" w:color="auto"/>
              <w:bottom w:val="single" w:sz="4" w:space="0" w:color="auto"/>
              <w:right w:val="single" w:sz="8" w:space="0" w:color="auto"/>
            </w:tcBorders>
            <w:shd w:val="clear" w:color="auto" w:fill="auto"/>
            <w:vAlign w:val="center"/>
          </w:tcPr>
          <w:p w:rsidR="008639D4" w:rsidRPr="00087CD8" w:rsidRDefault="00672B90" w:rsidP="00087CD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r>
      <w:tr w:rsidR="008639D4" w:rsidRPr="004024E9" w:rsidTr="008639D4">
        <w:trPr>
          <w:trHeight w:val="495"/>
        </w:trPr>
        <w:tc>
          <w:tcPr>
            <w:tcW w:w="844" w:type="dxa"/>
            <w:vMerge/>
            <w:tcBorders>
              <w:top w:val="nil"/>
              <w:left w:val="single" w:sz="8" w:space="0" w:color="auto"/>
              <w:bottom w:val="single" w:sz="8" w:space="0" w:color="000000"/>
              <w:right w:val="single" w:sz="4" w:space="0" w:color="auto"/>
            </w:tcBorders>
            <w:vAlign w:val="center"/>
            <w:hideMark/>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nil"/>
              <w:left w:val="single" w:sz="4" w:space="0" w:color="auto"/>
              <w:bottom w:val="single" w:sz="8" w:space="0" w:color="000000"/>
              <w:right w:val="single" w:sz="4" w:space="0" w:color="auto"/>
            </w:tcBorders>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p>
        </w:tc>
        <w:tc>
          <w:tcPr>
            <w:tcW w:w="3235" w:type="dxa"/>
            <w:gridSpan w:val="3"/>
            <w:tcBorders>
              <w:top w:val="nil"/>
              <w:left w:val="nil"/>
              <w:bottom w:val="single" w:sz="8"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nil"/>
              <w:left w:val="nil"/>
              <w:bottom w:val="single" w:sz="8" w:space="0" w:color="auto"/>
              <w:right w:val="single" w:sz="4" w:space="0" w:color="auto"/>
            </w:tcBorders>
            <w:shd w:val="clear" w:color="auto" w:fill="auto"/>
            <w:vAlign w:val="center"/>
          </w:tcPr>
          <w:p w:rsidR="008639D4" w:rsidRPr="00087CD8" w:rsidRDefault="00672B90" w:rsidP="00087C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559" w:type="dxa"/>
            <w:tcBorders>
              <w:top w:val="nil"/>
              <w:left w:val="nil"/>
              <w:bottom w:val="single" w:sz="8" w:space="0" w:color="auto"/>
              <w:right w:val="nil"/>
            </w:tcBorders>
            <w:shd w:val="clear" w:color="auto" w:fill="auto"/>
            <w:vAlign w:val="center"/>
          </w:tcPr>
          <w:p w:rsidR="008639D4" w:rsidRPr="00087CD8" w:rsidRDefault="00672B90" w:rsidP="00087C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nil"/>
              <w:left w:val="single" w:sz="8" w:space="0" w:color="auto"/>
              <w:bottom w:val="single" w:sz="8" w:space="0" w:color="auto"/>
              <w:right w:val="single" w:sz="8" w:space="0" w:color="auto"/>
            </w:tcBorders>
            <w:shd w:val="clear" w:color="auto" w:fill="auto"/>
            <w:vAlign w:val="center"/>
          </w:tcPr>
          <w:p w:rsidR="008639D4" w:rsidRPr="00087CD8" w:rsidRDefault="00672B90" w:rsidP="00087CD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c>
          <w:tcPr>
            <w:tcW w:w="1843" w:type="dxa"/>
            <w:tcBorders>
              <w:top w:val="nil"/>
              <w:left w:val="single" w:sz="8" w:space="0" w:color="auto"/>
              <w:bottom w:val="single" w:sz="8" w:space="0" w:color="auto"/>
              <w:right w:val="single" w:sz="8" w:space="0" w:color="auto"/>
            </w:tcBorders>
            <w:shd w:val="clear" w:color="auto" w:fill="auto"/>
            <w:vAlign w:val="center"/>
          </w:tcPr>
          <w:p w:rsidR="008639D4" w:rsidRPr="00087CD8" w:rsidRDefault="00672B90" w:rsidP="00087CD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r>
      <w:tr w:rsidR="00087CD8" w:rsidRPr="004024E9" w:rsidTr="008639D4">
        <w:trPr>
          <w:trHeight w:val="341"/>
        </w:trPr>
        <w:tc>
          <w:tcPr>
            <w:tcW w:w="844" w:type="dxa"/>
            <w:vMerge w:val="restart"/>
            <w:tcBorders>
              <w:top w:val="nil"/>
              <w:left w:val="single" w:sz="4" w:space="0" w:color="auto"/>
              <w:bottom w:val="single" w:sz="8" w:space="0" w:color="000000"/>
              <w:right w:val="single" w:sz="4" w:space="0" w:color="auto"/>
            </w:tcBorders>
            <w:shd w:val="clear" w:color="auto" w:fill="auto"/>
            <w:vAlign w:val="center"/>
            <w:hideMark/>
          </w:tcPr>
          <w:p w:rsidR="00087CD8" w:rsidRPr="001172CF" w:rsidRDefault="00087CD8" w:rsidP="00087CD8">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c>
          <w:tcPr>
            <w:tcW w:w="3854" w:type="dxa"/>
            <w:gridSpan w:val="4"/>
            <w:vMerge w:val="restart"/>
            <w:tcBorders>
              <w:top w:val="nil"/>
              <w:left w:val="single" w:sz="4" w:space="0" w:color="auto"/>
              <w:bottom w:val="single" w:sz="8" w:space="0" w:color="000000"/>
              <w:right w:val="single" w:sz="4" w:space="0" w:color="auto"/>
            </w:tcBorders>
            <w:shd w:val="clear" w:color="auto" w:fill="auto"/>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3235" w:type="dxa"/>
            <w:gridSpan w:val="3"/>
            <w:tcBorders>
              <w:top w:val="nil"/>
              <w:left w:val="nil"/>
              <w:bottom w:val="single" w:sz="4" w:space="0" w:color="auto"/>
              <w:right w:val="single" w:sz="4" w:space="0" w:color="auto"/>
            </w:tcBorders>
            <w:shd w:val="clear" w:color="auto" w:fill="auto"/>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nil"/>
              <w:left w:val="nil"/>
              <w:bottom w:val="single" w:sz="4" w:space="0" w:color="auto"/>
              <w:right w:val="single" w:sz="4" w:space="0" w:color="auto"/>
            </w:tcBorders>
            <w:shd w:val="clear" w:color="auto" w:fill="auto"/>
            <w:vAlign w:val="center"/>
          </w:tcPr>
          <w:p w:rsidR="00087CD8" w:rsidRPr="00087CD8" w:rsidRDefault="00087CD8" w:rsidP="00087CD8">
            <w:pPr>
              <w:spacing w:after="0" w:line="240" w:lineRule="auto"/>
              <w:jc w:val="center"/>
              <w:rPr>
                <w:rFonts w:ascii="Times New Roman" w:eastAsia="Times New Roman" w:hAnsi="Times New Roman"/>
                <w:color w:val="000000"/>
                <w:sz w:val="24"/>
                <w:szCs w:val="24"/>
              </w:rPr>
            </w:pPr>
            <w:r w:rsidRPr="00087CD8">
              <w:rPr>
                <w:rFonts w:ascii="Times New Roman" w:hAnsi="Times New Roman"/>
                <w:color w:val="000000"/>
                <w:sz w:val="24"/>
                <w:szCs w:val="24"/>
              </w:rPr>
              <w:t>272 036,61</w:t>
            </w:r>
          </w:p>
        </w:tc>
        <w:tc>
          <w:tcPr>
            <w:tcW w:w="1559" w:type="dxa"/>
            <w:tcBorders>
              <w:top w:val="nil"/>
              <w:left w:val="nil"/>
              <w:bottom w:val="single" w:sz="4" w:space="0" w:color="auto"/>
              <w:right w:val="nil"/>
            </w:tcBorders>
            <w:shd w:val="clear" w:color="auto" w:fill="auto"/>
            <w:vAlign w:val="center"/>
          </w:tcPr>
          <w:p w:rsidR="00087CD8" w:rsidRPr="00087CD8" w:rsidRDefault="00087CD8"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3 824,43</w:t>
            </w:r>
          </w:p>
        </w:tc>
        <w:tc>
          <w:tcPr>
            <w:tcW w:w="1701" w:type="dxa"/>
            <w:tcBorders>
              <w:top w:val="nil"/>
              <w:left w:val="single" w:sz="8" w:space="0" w:color="auto"/>
              <w:bottom w:val="single" w:sz="4"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71,13</w:t>
            </w:r>
          </w:p>
        </w:tc>
        <w:tc>
          <w:tcPr>
            <w:tcW w:w="1843" w:type="dxa"/>
            <w:tcBorders>
              <w:top w:val="nil"/>
              <w:left w:val="single" w:sz="8" w:space="0" w:color="auto"/>
              <w:bottom w:val="single" w:sz="4"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71,13</w:t>
            </w:r>
          </w:p>
        </w:tc>
      </w:tr>
      <w:tr w:rsidR="00087CD8" w:rsidRPr="004024E9" w:rsidTr="00A864FE">
        <w:trPr>
          <w:trHeight w:val="585"/>
        </w:trPr>
        <w:tc>
          <w:tcPr>
            <w:tcW w:w="844" w:type="dxa"/>
            <w:vMerge/>
            <w:tcBorders>
              <w:top w:val="nil"/>
              <w:left w:val="single" w:sz="4" w:space="0" w:color="auto"/>
              <w:bottom w:val="single" w:sz="8" w:space="0" w:color="000000"/>
              <w:right w:val="single" w:sz="4" w:space="0" w:color="auto"/>
            </w:tcBorders>
            <w:vAlign w:val="center"/>
            <w:hideMark/>
          </w:tcPr>
          <w:p w:rsidR="00087CD8" w:rsidRPr="001172CF" w:rsidRDefault="00087CD8" w:rsidP="00087CD8">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nil"/>
              <w:left w:val="single" w:sz="4" w:space="0" w:color="auto"/>
              <w:bottom w:val="single" w:sz="8" w:space="0" w:color="000000"/>
              <w:right w:val="single" w:sz="4" w:space="0" w:color="auto"/>
            </w:tcBorders>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p>
        </w:tc>
        <w:tc>
          <w:tcPr>
            <w:tcW w:w="3235" w:type="dxa"/>
            <w:gridSpan w:val="3"/>
            <w:tcBorders>
              <w:top w:val="nil"/>
              <w:left w:val="nil"/>
              <w:bottom w:val="single" w:sz="4" w:space="0" w:color="auto"/>
              <w:right w:val="single" w:sz="4" w:space="0" w:color="auto"/>
            </w:tcBorders>
            <w:shd w:val="clear" w:color="auto" w:fill="auto"/>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nil"/>
              <w:left w:val="nil"/>
              <w:bottom w:val="single" w:sz="4" w:space="0" w:color="auto"/>
              <w:right w:val="single" w:sz="4"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75 044,58</w:t>
            </w:r>
          </w:p>
        </w:tc>
        <w:tc>
          <w:tcPr>
            <w:tcW w:w="1559" w:type="dxa"/>
            <w:tcBorders>
              <w:top w:val="nil"/>
              <w:left w:val="nil"/>
              <w:bottom w:val="single" w:sz="4" w:space="0" w:color="auto"/>
              <w:right w:val="nil"/>
            </w:tcBorders>
            <w:shd w:val="clear" w:color="auto" w:fill="auto"/>
            <w:vAlign w:val="center"/>
          </w:tcPr>
          <w:p w:rsidR="00087CD8" w:rsidRPr="00087CD8" w:rsidRDefault="00087CD8"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4 497,65</w:t>
            </w:r>
          </w:p>
        </w:tc>
        <w:tc>
          <w:tcPr>
            <w:tcW w:w="1701" w:type="dxa"/>
            <w:tcBorders>
              <w:top w:val="nil"/>
              <w:left w:val="single" w:sz="8" w:space="0" w:color="auto"/>
              <w:bottom w:val="single" w:sz="4"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16,69</w:t>
            </w:r>
          </w:p>
        </w:tc>
        <w:tc>
          <w:tcPr>
            <w:tcW w:w="1843" w:type="dxa"/>
            <w:tcBorders>
              <w:top w:val="nil"/>
              <w:left w:val="single" w:sz="8" w:space="0" w:color="auto"/>
              <w:bottom w:val="single" w:sz="4"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16,69</w:t>
            </w:r>
          </w:p>
        </w:tc>
      </w:tr>
      <w:tr w:rsidR="00087CD8" w:rsidRPr="004024E9" w:rsidTr="008639D4">
        <w:trPr>
          <w:trHeight w:val="450"/>
        </w:trPr>
        <w:tc>
          <w:tcPr>
            <w:tcW w:w="844" w:type="dxa"/>
            <w:vMerge/>
            <w:tcBorders>
              <w:top w:val="nil"/>
              <w:left w:val="single" w:sz="4" w:space="0" w:color="auto"/>
              <w:bottom w:val="single" w:sz="8" w:space="0" w:color="000000"/>
              <w:right w:val="single" w:sz="4" w:space="0" w:color="auto"/>
            </w:tcBorders>
            <w:vAlign w:val="center"/>
            <w:hideMark/>
          </w:tcPr>
          <w:p w:rsidR="00087CD8" w:rsidRPr="001172CF" w:rsidRDefault="00087CD8" w:rsidP="00087CD8">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nil"/>
              <w:left w:val="single" w:sz="4" w:space="0" w:color="auto"/>
              <w:bottom w:val="single" w:sz="8" w:space="0" w:color="000000"/>
              <w:right w:val="single" w:sz="4" w:space="0" w:color="auto"/>
            </w:tcBorders>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p>
        </w:tc>
        <w:tc>
          <w:tcPr>
            <w:tcW w:w="3235" w:type="dxa"/>
            <w:gridSpan w:val="3"/>
            <w:tcBorders>
              <w:top w:val="nil"/>
              <w:left w:val="nil"/>
              <w:bottom w:val="single" w:sz="8" w:space="0" w:color="auto"/>
              <w:right w:val="single" w:sz="4" w:space="0" w:color="auto"/>
            </w:tcBorders>
            <w:shd w:val="clear" w:color="auto" w:fill="auto"/>
            <w:vAlign w:val="center"/>
            <w:hideMark/>
          </w:tcPr>
          <w:p w:rsidR="00087CD8" w:rsidRPr="001172CF" w:rsidRDefault="00087CD8" w:rsidP="00087CD8">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nil"/>
              <w:left w:val="nil"/>
              <w:bottom w:val="single" w:sz="8" w:space="0" w:color="auto"/>
              <w:right w:val="single" w:sz="4"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9 380,57</w:t>
            </w:r>
          </w:p>
        </w:tc>
        <w:tc>
          <w:tcPr>
            <w:tcW w:w="1559" w:type="dxa"/>
            <w:tcBorders>
              <w:top w:val="nil"/>
              <w:left w:val="nil"/>
              <w:bottom w:val="single" w:sz="8" w:space="0" w:color="auto"/>
              <w:right w:val="nil"/>
            </w:tcBorders>
            <w:shd w:val="clear" w:color="auto" w:fill="auto"/>
            <w:vAlign w:val="center"/>
          </w:tcPr>
          <w:p w:rsidR="00087CD8" w:rsidRPr="00087CD8" w:rsidRDefault="00087CD8" w:rsidP="00087CD8">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2 577,33</w:t>
            </w:r>
          </w:p>
        </w:tc>
        <w:tc>
          <w:tcPr>
            <w:tcW w:w="1701" w:type="dxa"/>
            <w:tcBorders>
              <w:top w:val="nil"/>
              <w:left w:val="single" w:sz="8" w:space="0" w:color="auto"/>
              <w:bottom w:val="single" w:sz="8"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3,64</w:t>
            </w:r>
          </w:p>
        </w:tc>
        <w:tc>
          <w:tcPr>
            <w:tcW w:w="1843" w:type="dxa"/>
            <w:tcBorders>
              <w:top w:val="nil"/>
              <w:left w:val="single" w:sz="8" w:space="0" w:color="auto"/>
              <w:bottom w:val="single" w:sz="8" w:space="0" w:color="auto"/>
              <w:right w:val="single" w:sz="8" w:space="0" w:color="auto"/>
            </w:tcBorders>
            <w:shd w:val="clear" w:color="auto" w:fill="auto"/>
            <w:vAlign w:val="center"/>
          </w:tcPr>
          <w:p w:rsidR="00087CD8" w:rsidRPr="00087CD8" w:rsidRDefault="00087CD8" w:rsidP="00087CD8">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3,64</w:t>
            </w:r>
          </w:p>
        </w:tc>
      </w:tr>
    </w:tbl>
    <w:p w:rsidR="00757A19" w:rsidRDefault="00757A19"/>
    <w:p w:rsidR="008639D4" w:rsidRPr="000A0C74" w:rsidRDefault="008639D4" w:rsidP="00A219B4">
      <w:pPr>
        <w:widowControl w:val="0"/>
        <w:spacing w:after="0" w:line="240" w:lineRule="auto"/>
        <w:ind w:firstLine="709"/>
        <w:jc w:val="both"/>
        <w:outlineLvl w:val="1"/>
        <w:rPr>
          <w:rFonts w:ascii="Times New Roman" w:hAnsi="Times New Roman"/>
          <w:color w:val="000000"/>
          <w:sz w:val="24"/>
          <w:szCs w:val="24"/>
          <w:shd w:val="clear" w:color="auto" w:fill="FFFFFF"/>
        </w:rPr>
      </w:pPr>
      <w:r w:rsidRPr="000A0C74">
        <w:rPr>
          <w:rFonts w:ascii="Times New Roman" w:hAnsi="Times New Roman"/>
          <w:color w:val="000000"/>
          <w:sz w:val="24"/>
          <w:szCs w:val="24"/>
          <w:shd w:val="clear" w:color="auto" w:fill="FFFFFF"/>
        </w:rPr>
        <w:t>Примечание:</w:t>
      </w:r>
    </w:p>
    <w:p w:rsidR="008639D4" w:rsidRPr="000A0C74" w:rsidRDefault="008639D4" w:rsidP="00A219B4">
      <w:pPr>
        <w:widowControl w:val="0"/>
        <w:spacing w:after="0" w:line="240" w:lineRule="auto"/>
        <w:ind w:firstLine="709"/>
        <w:jc w:val="both"/>
        <w:outlineLvl w:val="1"/>
        <w:rPr>
          <w:rFonts w:ascii="Times New Roman" w:eastAsia="Times New Roman" w:hAnsi="Times New Roman"/>
          <w:sz w:val="24"/>
          <w:szCs w:val="24"/>
          <w:lang w:eastAsia="ru-RU"/>
        </w:rPr>
      </w:pPr>
      <w:r w:rsidRPr="000A0C74">
        <w:rPr>
          <w:rFonts w:ascii="Times New Roman" w:hAnsi="Times New Roman"/>
          <w:color w:val="000000"/>
          <w:sz w:val="24"/>
          <w:szCs w:val="24"/>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8639D4" w:rsidRDefault="008639D4"/>
    <w:p w:rsidR="008639D4" w:rsidRDefault="008639D4"/>
    <w:p w:rsidR="00757A19" w:rsidRDefault="00757A19">
      <w:pPr>
        <w:sectPr w:rsidR="00757A19" w:rsidSect="00A93FFA">
          <w:pgSz w:w="16838" w:h="11906" w:orient="landscape"/>
          <w:pgMar w:top="1134" w:right="1134" w:bottom="851" w:left="1134" w:header="709" w:footer="709" w:gutter="0"/>
          <w:cols w:space="708"/>
          <w:titlePg/>
          <w:docGrid w:linePitch="360"/>
        </w:sectPr>
      </w:pPr>
    </w:p>
    <w:tbl>
      <w:tblPr>
        <w:tblW w:w="5036" w:type="pct"/>
        <w:tblInd w:w="-176" w:type="dxa"/>
        <w:tblLook w:val="04A0" w:firstRow="1" w:lastRow="0" w:firstColumn="1" w:lastColumn="0" w:noHBand="0" w:noVBand="1"/>
      </w:tblPr>
      <w:tblGrid>
        <w:gridCol w:w="4253"/>
        <w:gridCol w:w="5815"/>
      </w:tblGrid>
      <w:tr w:rsidR="000058EC" w:rsidRPr="00FC7CD2" w:rsidTr="000058EC">
        <w:trPr>
          <w:trHeight w:val="1553"/>
        </w:trPr>
        <w:tc>
          <w:tcPr>
            <w:tcW w:w="2112" w:type="pct"/>
            <w:tcBorders>
              <w:top w:val="nil"/>
              <w:left w:val="nil"/>
              <w:bottom w:val="nil"/>
              <w:right w:val="nil"/>
            </w:tcBorders>
            <w:shd w:val="clear" w:color="auto" w:fill="auto"/>
            <w:noWrap/>
            <w:vAlign w:val="center"/>
            <w:hideMark/>
          </w:tcPr>
          <w:p w:rsidR="000058EC" w:rsidRPr="00FC7CD2" w:rsidRDefault="000058EC" w:rsidP="00BF697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0"/>
                <w:lang w:eastAsia="ru-RU"/>
              </w:rPr>
              <w:lastRenderedPageBreak/>
              <w:br w:type="page"/>
            </w:r>
            <w:r>
              <w:rPr>
                <w:rFonts w:ascii="Times New Roman" w:eastAsia="Times New Roman" w:hAnsi="Times New Roman"/>
                <w:sz w:val="28"/>
                <w:szCs w:val="20"/>
                <w:lang w:eastAsia="ru-RU"/>
              </w:rPr>
              <w:br w:type="page"/>
            </w:r>
          </w:p>
        </w:tc>
        <w:tc>
          <w:tcPr>
            <w:tcW w:w="2888" w:type="pct"/>
            <w:tcBorders>
              <w:top w:val="nil"/>
              <w:left w:val="nil"/>
              <w:bottom w:val="nil"/>
              <w:right w:val="nil"/>
            </w:tcBorders>
            <w:shd w:val="clear" w:color="auto" w:fill="auto"/>
            <w:vAlign w:val="center"/>
            <w:hideMark/>
          </w:tcPr>
          <w:p w:rsidR="000058EC" w:rsidRDefault="000058EC" w:rsidP="00BF697A">
            <w:pPr>
              <w:spacing w:after="0" w:line="240" w:lineRule="auto"/>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3</w:t>
            </w:r>
          </w:p>
          <w:p w:rsidR="000058EC" w:rsidRDefault="000058EC" w:rsidP="00BF697A">
            <w:pPr>
              <w:pStyle w:val="FR1"/>
              <w:ind w:left="0"/>
              <w:rPr>
                <w:szCs w:val="28"/>
              </w:rPr>
            </w:pPr>
            <w:r w:rsidRPr="00FC7CD2">
              <w:rPr>
                <w:szCs w:val="28"/>
              </w:rPr>
              <w:t>к постановлению</w:t>
            </w:r>
            <w:r>
              <w:rPr>
                <w:szCs w:val="28"/>
              </w:rPr>
              <w:t xml:space="preserve"> </w:t>
            </w:r>
            <w:r w:rsidRPr="00FC7CD2">
              <w:rPr>
                <w:szCs w:val="28"/>
              </w:rPr>
              <w:t>региональной энергетической комиссии</w:t>
            </w:r>
            <w:r>
              <w:rPr>
                <w:szCs w:val="28"/>
              </w:rPr>
              <w:t xml:space="preserve"> </w:t>
            </w:r>
          </w:p>
          <w:p w:rsidR="000058EC" w:rsidRDefault="000058EC" w:rsidP="00BF697A">
            <w:pPr>
              <w:pStyle w:val="FR1"/>
              <w:ind w:left="0"/>
              <w:rPr>
                <w:szCs w:val="28"/>
              </w:rPr>
            </w:pPr>
            <w:r w:rsidRPr="00FC7CD2">
              <w:rPr>
                <w:szCs w:val="28"/>
              </w:rPr>
              <w:t>Кемеровской области</w:t>
            </w:r>
          </w:p>
          <w:p w:rsidR="000058EC" w:rsidRPr="00FC7CD2" w:rsidRDefault="000058EC" w:rsidP="00320777">
            <w:pPr>
              <w:pStyle w:val="FR1"/>
              <w:ind w:left="0"/>
              <w:rPr>
                <w:szCs w:val="28"/>
              </w:rPr>
            </w:pPr>
            <w:r>
              <w:rPr>
                <w:szCs w:val="28"/>
              </w:rPr>
              <w:t xml:space="preserve">от </w:t>
            </w:r>
            <w:r w:rsidRPr="00FC7CD2">
              <w:rPr>
                <w:szCs w:val="28"/>
              </w:rPr>
              <w:t>«</w:t>
            </w:r>
            <w:r w:rsidR="00320777">
              <w:rPr>
                <w:szCs w:val="28"/>
              </w:rPr>
              <w:t>31</w:t>
            </w:r>
            <w:r w:rsidRPr="00FC7CD2">
              <w:rPr>
                <w:szCs w:val="28"/>
              </w:rPr>
              <w:t xml:space="preserve">» </w:t>
            </w:r>
            <w:r>
              <w:rPr>
                <w:szCs w:val="28"/>
              </w:rPr>
              <w:t>декабря</w:t>
            </w:r>
            <w:r w:rsidRPr="00FC7CD2">
              <w:rPr>
                <w:szCs w:val="28"/>
              </w:rPr>
              <w:t xml:space="preserve"> 2015 года №</w:t>
            </w:r>
            <w:r w:rsidR="00320777">
              <w:rPr>
                <w:szCs w:val="28"/>
              </w:rPr>
              <w:t xml:space="preserve"> 1018</w:t>
            </w:r>
          </w:p>
        </w:tc>
      </w:tr>
    </w:tbl>
    <w:p w:rsidR="000058EC" w:rsidRDefault="000058EC" w:rsidP="00F45F22">
      <w:pPr>
        <w:spacing w:after="0" w:line="240" w:lineRule="auto"/>
        <w:jc w:val="right"/>
        <w:rPr>
          <w:rFonts w:ascii="Times New Roman" w:hAnsi="Times New Roman"/>
        </w:rPr>
      </w:pPr>
    </w:p>
    <w:p w:rsidR="00F45F22" w:rsidRDefault="00F45F22" w:rsidP="00F45F22">
      <w:pPr>
        <w:spacing w:after="0" w:line="240" w:lineRule="auto"/>
        <w:jc w:val="right"/>
        <w:rPr>
          <w:rFonts w:ascii="Times New Roman" w:hAnsi="Times New Roman"/>
        </w:rPr>
      </w:pPr>
    </w:p>
    <w:p w:rsidR="00F45F22" w:rsidRPr="003E22BD" w:rsidRDefault="00F45F22" w:rsidP="000F6F1E">
      <w:pPr>
        <w:autoSpaceDE w:val="0"/>
        <w:autoSpaceDN w:val="0"/>
        <w:adjustRightInd w:val="0"/>
        <w:spacing w:after="0" w:line="240" w:lineRule="auto"/>
        <w:jc w:val="center"/>
        <w:rPr>
          <w:rFonts w:ascii="Times New Roman" w:hAnsi="Times New Roman"/>
          <w:b/>
          <w:sz w:val="28"/>
          <w:szCs w:val="28"/>
        </w:rPr>
      </w:pPr>
      <w:r w:rsidRPr="003E22BD">
        <w:rPr>
          <w:rFonts w:ascii="Times New Roman" w:hAnsi="Times New Roman"/>
          <w:b/>
          <w:sz w:val="28"/>
          <w:szCs w:val="28"/>
        </w:rPr>
        <w:t>Формулы платы за технологическое присоединение к электрическим</w:t>
      </w:r>
      <w:r w:rsidR="000F6F1E">
        <w:rPr>
          <w:rFonts w:ascii="Times New Roman" w:hAnsi="Times New Roman"/>
          <w:b/>
          <w:sz w:val="28"/>
          <w:szCs w:val="28"/>
        </w:rPr>
        <w:t xml:space="preserve"> </w:t>
      </w:r>
      <w:r w:rsidRPr="003E22BD">
        <w:rPr>
          <w:rFonts w:ascii="Times New Roman" w:hAnsi="Times New Roman"/>
          <w:b/>
          <w:sz w:val="28"/>
          <w:szCs w:val="28"/>
        </w:rPr>
        <w:t>сетям</w:t>
      </w:r>
      <w:r w:rsidR="0071149D">
        <w:rPr>
          <w:rFonts w:ascii="Times New Roman" w:hAnsi="Times New Roman"/>
          <w:b/>
          <w:sz w:val="28"/>
          <w:szCs w:val="28"/>
        </w:rPr>
        <w:t xml:space="preserve"> </w:t>
      </w:r>
      <w:r w:rsidR="00A864FE">
        <w:rPr>
          <w:rFonts w:ascii="Times New Roman" w:eastAsia="Times New Roman" w:hAnsi="Times New Roman"/>
          <w:b/>
          <w:bCs/>
          <w:sz w:val="28"/>
          <w:szCs w:val="28"/>
          <w:lang w:eastAsia="ru-RU"/>
        </w:rPr>
        <w:t>ОО</w:t>
      </w:r>
      <w:r w:rsidR="00A864FE" w:rsidRPr="003E22BD">
        <w:rPr>
          <w:rFonts w:ascii="Times New Roman" w:eastAsia="Times New Roman" w:hAnsi="Times New Roman"/>
          <w:b/>
          <w:bCs/>
          <w:sz w:val="28"/>
          <w:szCs w:val="28"/>
          <w:lang w:eastAsia="ru-RU"/>
        </w:rPr>
        <w:t>О «</w:t>
      </w:r>
      <w:r w:rsidR="00A864FE">
        <w:rPr>
          <w:rFonts w:ascii="Times New Roman" w:hAnsi="Times New Roman"/>
          <w:b/>
          <w:sz w:val="28"/>
          <w:szCs w:val="28"/>
        </w:rPr>
        <w:t>Горэлектросеть</w:t>
      </w:r>
      <w:r w:rsidR="00A864FE">
        <w:rPr>
          <w:rFonts w:ascii="Times New Roman" w:eastAsia="Times New Roman" w:hAnsi="Times New Roman"/>
          <w:b/>
          <w:bCs/>
          <w:sz w:val="28"/>
          <w:szCs w:val="28"/>
          <w:lang w:eastAsia="ru-RU"/>
        </w:rPr>
        <w:t>»</w:t>
      </w:r>
      <w:r w:rsidR="00F30339">
        <w:rPr>
          <w:rFonts w:ascii="Times New Roman" w:eastAsia="Times New Roman" w:hAnsi="Times New Roman"/>
          <w:b/>
          <w:bCs/>
          <w:sz w:val="28"/>
          <w:szCs w:val="28"/>
          <w:lang w:eastAsia="ru-RU"/>
        </w:rPr>
        <w:t xml:space="preserve"> </w:t>
      </w:r>
      <w:r w:rsidR="00F30339">
        <w:rPr>
          <w:rFonts w:ascii="Times New Roman" w:hAnsi="Times New Roman"/>
          <w:b/>
          <w:sz w:val="28"/>
          <w:szCs w:val="28"/>
        </w:rPr>
        <w:t>по Кемеровской области</w:t>
      </w:r>
      <w:r w:rsidR="00830FCF">
        <w:rPr>
          <w:rFonts w:ascii="Times New Roman" w:hAnsi="Times New Roman"/>
          <w:b/>
          <w:sz w:val="28"/>
          <w:szCs w:val="28"/>
        </w:rPr>
        <w:t xml:space="preserve"> </w:t>
      </w:r>
      <w:r w:rsidR="00631F63" w:rsidRPr="00900EAC">
        <w:rPr>
          <w:rFonts w:ascii="Times New Roman" w:eastAsia="Times New Roman" w:hAnsi="Times New Roman"/>
          <w:b/>
          <w:bCs/>
          <w:sz w:val="28"/>
          <w:szCs w:val="28"/>
          <w:lang w:eastAsia="ru-RU"/>
        </w:rPr>
        <w:t xml:space="preserve">на </w:t>
      </w:r>
      <w:r w:rsidR="00631F63">
        <w:rPr>
          <w:rFonts w:ascii="Times New Roman" w:eastAsia="Times New Roman" w:hAnsi="Times New Roman"/>
          <w:b/>
          <w:bCs/>
          <w:sz w:val="28"/>
          <w:szCs w:val="28"/>
          <w:lang w:eastAsia="ru-RU"/>
        </w:rPr>
        <w:t xml:space="preserve">период </w:t>
      </w:r>
      <w:r w:rsidR="00631F63" w:rsidRPr="00F436B1">
        <w:rPr>
          <w:rFonts w:ascii="Times New Roman" w:hAnsi="Times New Roman"/>
          <w:b/>
          <w:sz w:val="28"/>
          <w:szCs w:val="28"/>
        </w:rPr>
        <w:t>с 01.01.2016 по 31.12.2016</w:t>
      </w:r>
    </w:p>
    <w:p w:rsidR="00F45F22" w:rsidRDefault="00F45F22" w:rsidP="00F45F22">
      <w:pPr>
        <w:spacing w:after="0" w:line="240" w:lineRule="auto"/>
        <w:jc w:val="center"/>
        <w:rPr>
          <w:rFonts w:ascii="Times New Roman" w:hAnsi="Times New Roman"/>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Плата за технологическое присоединение определяется следующим образом:</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1) если отсутствует необходимость реализации мероприятий «последней мили»:</w:t>
      </w:r>
    </w:p>
    <w:p w:rsidR="00F45F22" w:rsidRPr="000058EC" w:rsidRDefault="002F7C5C"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2)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кабельных линий:</w:t>
      </w:r>
    </w:p>
    <w:p w:rsidR="00F45F22" w:rsidRPr="000058EC" w:rsidRDefault="002F7C5C"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2,3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3</m:t>
            </m:r>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 xml:space="preserve">3) если при технологическом присоединении Заявителя согласно техническим условиям предусматриваются мероприятия «последней мили» по строительству комплектных трансформаторных подстанций (КТП), распределительных трансформаторных подстанций (РТП) с уровнем напряжения до 35 кВ и на строительство центров питания, подстанций уровнем </w:t>
      </w:r>
      <w:r w:rsidR="000058EC">
        <w:rPr>
          <w:rFonts w:ascii="Times New Roman" w:hAnsi="Times New Roman"/>
          <w:sz w:val="28"/>
          <w:szCs w:val="28"/>
        </w:rPr>
        <w:t xml:space="preserve">     </w:t>
      </w:r>
      <w:r w:rsidRPr="000058EC">
        <w:rPr>
          <w:rFonts w:ascii="Times New Roman" w:hAnsi="Times New Roman"/>
          <w:sz w:val="28"/>
          <w:szCs w:val="28"/>
        </w:rPr>
        <w:t>напряжения 35 кВ и выше (ПС):</w:t>
      </w:r>
    </w:p>
    <w:p w:rsidR="00F45F22" w:rsidRPr="000058EC" w:rsidRDefault="002F7C5C"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3</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Где:</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1</w:t>
      </w:r>
      <w:r w:rsidRPr="000058EC">
        <w:rPr>
          <w:rFonts w:ascii="Times New Roman" w:hAnsi="Times New Roman"/>
          <w:i/>
          <w:sz w:val="28"/>
          <w:szCs w:val="28"/>
        </w:rPr>
        <w:t xml:space="preserve"> </w:t>
      </w:r>
      <w:r w:rsidRPr="000058EC">
        <w:rPr>
          <w:rFonts w:ascii="Times New Roman" w:hAnsi="Times New Roman"/>
          <w:sz w:val="28"/>
          <w:szCs w:val="28"/>
        </w:rPr>
        <w:t>–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Методических указаний (кроме подпунктов «б» и «в»), в расчете на 1 кВт максимальной мощности.</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2</w:t>
      </w:r>
      <w:r w:rsidRPr="000058EC">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3</w:t>
      </w:r>
      <w:r w:rsidRPr="000058EC">
        <w:rPr>
          <w:rFonts w:ascii="Times New Roman" w:hAnsi="Times New Roman"/>
          <w:sz w:val="28"/>
          <w:szCs w:val="28"/>
        </w:rPr>
        <w:t xml:space="preserve"> – стандартизированная </w:t>
      </w:r>
      <w:r w:rsidRPr="000058EC">
        <w:rPr>
          <w:rFonts w:ascii="Times New Roman" w:hAnsi="Times New Roman"/>
          <w:iCs/>
          <w:sz w:val="28"/>
          <w:szCs w:val="28"/>
        </w:rPr>
        <w:t>тарифная ставка на покрытие расходов сетевой организации на строительство кабельных линий электропередачи в расчете на 1 км линий.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4</w:t>
      </w:r>
      <w:r w:rsidRPr="000058EC">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подстанций.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lang w:val="en-US"/>
        </w:rPr>
        <w:lastRenderedPageBreak/>
        <w:t>N</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объем максимальной мощности, указанный в заявке на технологическое присоединение Заявителем.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lang w:val="en-US"/>
        </w:rPr>
        <w:t>L</w:t>
      </w:r>
      <w:r w:rsidRPr="000058EC">
        <w:rPr>
          <w:rFonts w:ascii="Times New Roman" w:hAnsi="Times New Roman"/>
          <w:i/>
          <w:sz w:val="28"/>
          <w:szCs w:val="28"/>
          <w:vertAlign w:val="subscript"/>
        </w:rPr>
        <w:t>2</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w:t>
      </w:r>
      <w:r w:rsidRPr="000058EC">
        <w:rPr>
          <w:rFonts w:ascii="Times New Roman" w:hAnsi="Times New Roman"/>
          <w:iCs/>
          <w:sz w:val="28"/>
          <w:szCs w:val="28"/>
        </w:rPr>
        <w:t>суммарная протяженность воздушных линий, строительство которых предусмотрено согласно выданных технических условий для технологического присоединения Заявителя (км).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lang w:val="en-US"/>
        </w:rPr>
        <w:t>L</w:t>
      </w:r>
      <w:r w:rsidRPr="000058EC">
        <w:rPr>
          <w:rFonts w:ascii="Times New Roman" w:hAnsi="Times New Roman"/>
          <w:i/>
          <w:sz w:val="28"/>
          <w:szCs w:val="28"/>
          <w:vertAlign w:val="subscript"/>
        </w:rPr>
        <w:t>3</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w:t>
      </w:r>
      <w:r w:rsidRPr="000058EC">
        <w:rPr>
          <w:rFonts w:ascii="Times New Roman" w:hAnsi="Times New Roman"/>
          <w:iCs/>
          <w:sz w:val="28"/>
          <w:szCs w:val="28"/>
        </w:rPr>
        <w:t>суммарная протяженность кабельных линий, строительство которых предусмотрено согласно выданных технических условий для технологического присоединения Заявителя (км).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p>
    <w:p w:rsidR="00F45F22" w:rsidRPr="00AE1586" w:rsidRDefault="00F45F22" w:rsidP="00F45F22">
      <w:pPr>
        <w:autoSpaceDE w:val="0"/>
        <w:autoSpaceDN w:val="0"/>
        <w:adjustRightInd w:val="0"/>
        <w:spacing w:after="0" w:line="240" w:lineRule="auto"/>
        <w:ind w:firstLine="540"/>
        <w:jc w:val="both"/>
        <w:rPr>
          <w:rFonts w:ascii="Times New Roman" w:hAnsi="Times New Roman"/>
          <w:sz w:val="28"/>
          <w:szCs w:val="28"/>
        </w:rPr>
      </w:pPr>
      <w:r w:rsidRPr="00AE1586">
        <w:rPr>
          <w:rFonts w:ascii="Times New Roman" w:hAnsi="Times New Roman"/>
          <w:sz w:val="28"/>
          <w:szCs w:val="28"/>
        </w:rPr>
        <w:t>Примечание:</w:t>
      </w:r>
    </w:p>
    <w:p w:rsidR="008001A0" w:rsidRDefault="00A219B4" w:rsidP="00F45F2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w:t>
      </w:r>
      <w:r w:rsidR="00F45F22" w:rsidRPr="00AE1586">
        <w:rPr>
          <w:rFonts w:ascii="Times New Roman" w:hAnsi="Times New Roman"/>
          <w:sz w:val="28"/>
          <w:szCs w:val="28"/>
        </w:rPr>
        <w:t xml:space="preserve">ассчитанная плата по пунктам «2» и «3» в ценах 2001 года приводится к ценам регулируемого периода с применением индекса изменения сметной стоимости (Zизм.ст) по строительно-монтажным работам для субъекта Российской Федерации, в котором располагаются существующие узловые подстанции, к которым предполагается технологическое присоединение Устройств, на квартал, предшествующий кварталу, в котором утверждается плата за технологическое присоединение, к федеральным единичным </w:t>
      </w:r>
      <w:r w:rsidR="000058EC" w:rsidRPr="00AE1586">
        <w:rPr>
          <w:rFonts w:ascii="Times New Roman" w:hAnsi="Times New Roman"/>
          <w:sz w:val="28"/>
          <w:szCs w:val="28"/>
        </w:rPr>
        <w:t xml:space="preserve">  </w:t>
      </w:r>
      <w:r w:rsidR="00F45F22" w:rsidRPr="00AE1586">
        <w:rPr>
          <w:rFonts w:ascii="Times New Roman" w:hAnsi="Times New Roman"/>
          <w:sz w:val="28"/>
          <w:szCs w:val="28"/>
        </w:rPr>
        <w:t>расценкам 2001 года,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sectPr w:rsidR="008001A0" w:rsidSect="000058EC">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68E" w:rsidRDefault="003B668E" w:rsidP="00A93FFA">
      <w:pPr>
        <w:spacing w:after="0" w:line="240" w:lineRule="auto"/>
      </w:pPr>
      <w:r>
        <w:separator/>
      </w:r>
    </w:p>
  </w:endnote>
  <w:endnote w:type="continuationSeparator" w:id="0">
    <w:p w:rsidR="003B668E" w:rsidRDefault="003B668E"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8E" w:rsidRDefault="003B668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8E" w:rsidRDefault="003B668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8E" w:rsidRDefault="003B66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68E" w:rsidRDefault="003B668E" w:rsidP="00A93FFA">
      <w:pPr>
        <w:spacing w:after="0" w:line="240" w:lineRule="auto"/>
      </w:pPr>
      <w:r>
        <w:separator/>
      </w:r>
    </w:p>
  </w:footnote>
  <w:footnote w:type="continuationSeparator" w:id="0">
    <w:p w:rsidR="003B668E" w:rsidRDefault="003B668E" w:rsidP="00A93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8E" w:rsidRDefault="003B668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005122"/>
      <w:docPartObj>
        <w:docPartGallery w:val="Page Numbers (Top of Page)"/>
        <w:docPartUnique/>
      </w:docPartObj>
    </w:sdtPr>
    <w:sdtEndPr>
      <w:rPr>
        <w:rFonts w:ascii="Times New Roman" w:hAnsi="Times New Roman"/>
      </w:rPr>
    </w:sdtEndPr>
    <w:sdtContent>
      <w:p w:rsidR="003B668E" w:rsidRPr="00A93FFA" w:rsidRDefault="003B668E">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sidR="002F7C5C">
          <w:rPr>
            <w:rFonts w:ascii="Times New Roman" w:hAnsi="Times New Roman"/>
            <w:noProof/>
          </w:rPr>
          <w:t>3</w:t>
        </w:r>
        <w:r w:rsidRPr="00A93FFA">
          <w:rPr>
            <w:rFonts w:ascii="Times New Roman" w:hAnsi="Times New Roman"/>
          </w:rPr>
          <w:fldChar w:fldCharType="end"/>
        </w:r>
      </w:p>
    </w:sdtContent>
  </w:sdt>
  <w:p w:rsidR="003B668E" w:rsidRDefault="003B668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132501"/>
      <w:docPartObj>
        <w:docPartGallery w:val="Page Numbers (Top of Page)"/>
        <w:docPartUnique/>
      </w:docPartObj>
    </w:sdtPr>
    <w:sdtEndPr/>
    <w:sdtContent>
      <w:p w:rsidR="003B668E" w:rsidRDefault="002F7C5C">
        <w:pPr>
          <w:pStyle w:val="a6"/>
          <w:jc w:val="center"/>
        </w:pPr>
      </w:p>
    </w:sdtContent>
  </w:sdt>
  <w:p w:rsidR="003B668E" w:rsidRDefault="003B668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FA"/>
    <w:rsid w:val="000058EC"/>
    <w:rsid w:val="0002574F"/>
    <w:rsid w:val="00031F6C"/>
    <w:rsid w:val="00053BF8"/>
    <w:rsid w:val="00087CD8"/>
    <w:rsid w:val="000A0C74"/>
    <w:rsid w:val="000E74CA"/>
    <w:rsid w:val="000F0A2B"/>
    <w:rsid w:val="000F6F1E"/>
    <w:rsid w:val="00114BB9"/>
    <w:rsid w:val="001172CF"/>
    <w:rsid w:val="001636AE"/>
    <w:rsid w:val="00164612"/>
    <w:rsid w:val="001B5585"/>
    <w:rsid w:val="001C1BF3"/>
    <w:rsid w:val="001D4122"/>
    <w:rsid w:val="001D42E6"/>
    <w:rsid w:val="001D76EA"/>
    <w:rsid w:val="00253812"/>
    <w:rsid w:val="002572EC"/>
    <w:rsid w:val="002655AE"/>
    <w:rsid w:val="00267B24"/>
    <w:rsid w:val="002B0727"/>
    <w:rsid w:val="002C2957"/>
    <w:rsid w:val="002E0FA2"/>
    <w:rsid w:val="002F2435"/>
    <w:rsid w:val="002F7C5C"/>
    <w:rsid w:val="00315328"/>
    <w:rsid w:val="00320777"/>
    <w:rsid w:val="0032494B"/>
    <w:rsid w:val="00345306"/>
    <w:rsid w:val="0036478A"/>
    <w:rsid w:val="003676DD"/>
    <w:rsid w:val="00374902"/>
    <w:rsid w:val="003956BA"/>
    <w:rsid w:val="003B668E"/>
    <w:rsid w:val="003E22BD"/>
    <w:rsid w:val="0040412C"/>
    <w:rsid w:val="00437699"/>
    <w:rsid w:val="004765F9"/>
    <w:rsid w:val="004D1B31"/>
    <w:rsid w:val="004F0857"/>
    <w:rsid w:val="004F5825"/>
    <w:rsid w:val="00511232"/>
    <w:rsid w:val="00563A50"/>
    <w:rsid w:val="005C3A6A"/>
    <w:rsid w:val="005D1B1C"/>
    <w:rsid w:val="005E7A60"/>
    <w:rsid w:val="00631F63"/>
    <w:rsid w:val="00632978"/>
    <w:rsid w:val="00672B90"/>
    <w:rsid w:val="00683309"/>
    <w:rsid w:val="006A71D9"/>
    <w:rsid w:val="006D6524"/>
    <w:rsid w:val="0071149D"/>
    <w:rsid w:val="00757A19"/>
    <w:rsid w:val="00772368"/>
    <w:rsid w:val="0078401B"/>
    <w:rsid w:val="007B4E37"/>
    <w:rsid w:val="008001A0"/>
    <w:rsid w:val="00830FCF"/>
    <w:rsid w:val="00833B15"/>
    <w:rsid w:val="00857CBB"/>
    <w:rsid w:val="008639D4"/>
    <w:rsid w:val="008B038B"/>
    <w:rsid w:val="008B5823"/>
    <w:rsid w:val="00900EAC"/>
    <w:rsid w:val="00982D15"/>
    <w:rsid w:val="009E0138"/>
    <w:rsid w:val="00A06084"/>
    <w:rsid w:val="00A137CA"/>
    <w:rsid w:val="00A219B4"/>
    <w:rsid w:val="00A803EB"/>
    <w:rsid w:val="00A864FE"/>
    <w:rsid w:val="00A8790F"/>
    <w:rsid w:val="00A93FFA"/>
    <w:rsid w:val="00AA015E"/>
    <w:rsid w:val="00AE1586"/>
    <w:rsid w:val="00AF540D"/>
    <w:rsid w:val="00B13AD3"/>
    <w:rsid w:val="00B41DD5"/>
    <w:rsid w:val="00B53220"/>
    <w:rsid w:val="00B84E5C"/>
    <w:rsid w:val="00B92807"/>
    <w:rsid w:val="00BE77BB"/>
    <w:rsid w:val="00BF697A"/>
    <w:rsid w:val="00C30EF2"/>
    <w:rsid w:val="00C4172F"/>
    <w:rsid w:val="00C52623"/>
    <w:rsid w:val="00C71F0D"/>
    <w:rsid w:val="00C7407D"/>
    <w:rsid w:val="00C969F7"/>
    <w:rsid w:val="00CD7C25"/>
    <w:rsid w:val="00D10FCD"/>
    <w:rsid w:val="00D16B4A"/>
    <w:rsid w:val="00D5517C"/>
    <w:rsid w:val="00D83968"/>
    <w:rsid w:val="00D9435D"/>
    <w:rsid w:val="00DA5128"/>
    <w:rsid w:val="00E017B9"/>
    <w:rsid w:val="00E25B50"/>
    <w:rsid w:val="00E93345"/>
    <w:rsid w:val="00F30339"/>
    <w:rsid w:val="00F436B1"/>
    <w:rsid w:val="00F45F22"/>
    <w:rsid w:val="00F50BD6"/>
    <w:rsid w:val="00F95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3626F-36DE-4B08-BAAF-A1175C35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F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9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FFA"/>
    <w:rPr>
      <w:rFonts w:ascii="Tahoma" w:eastAsia="Calibri" w:hAnsi="Tahoma" w:cs="Tahoma"/>
      <w:sz w:val="16"/>
      <w:szCs w:val="16"/>
    </w:rPr>
  </w:style>
  <w:style w:type="paragraph" w:styleId="a6">
    <w:name w:val="header"/>
    <w:basedOn w:val="a"/>
    <w:link w:val="a7"/>
    <w:uiPriority w:val="99"/>
    <w:unhideWhenUsed/>
    <w:rsid w:val="00A93F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FFA"/>
    <w:rPr>
      <w:rFonts w:ascii="Calibri" w:eastAsia="Calibri" w:hAnsi="Calibri" w:cs="Times New Roman"/>
    </w:rPr>
  </w:style>
  <w:style w:type="paragraph" w:styleId="a8">
    <w:name w:val="footer"/>
    <w:basedOn w:val="a"/>
    <w:link w:val="a9"/>
    <w:uiPriority w:val="99"/>
    <w:unhideWhenUsed/>
    <w:rsid w:val="00A93F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FFA"/>
    <w:rPr>
      <w:rFonts w:ascii="Calibri" w:eastAsia="Calibri" w:hAnsi="Calibri" w:cs="Times New Roman"/>
    </w:rPr>
  </w:style>
  <w:style w:type="paragraph" w:customStyle="1" w:styleId="FR1">
    <w:name w:val="FR1"/>
    <w:rsid w:val="00A93FFA"/>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a">
    <w:name w:val="List Paragraph"/>
    <w:basedOn w:val="a"/>
    <w:uiPriority w:val="34"/>
    <w:qFormat/>
    <w:rsid w:val="00C969F7"/>
    <w:pPr>
      <w:ind w:left="720"/>
      <w:contextualSpacing/>
    </w:pPr>
  </w:style>
  <w:style w:type="paragraph" w:customStyle="1" w:styleId="ConsPlusNormal">
    <w:name w:val="ConsPlusNormal"/>
    <w:rsid w:val="00267B24"/>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6752">
      <w:bodyDiv w:val="1"/>
      <w:marLeft w:val="0"/>
      <w:marRight w:val="0"/>
      <w:marTop w:val="0"/>
      <w:marBottom w:val="0"/>
      <w:divBdr>
        <w:top w:val="none" w:sz="0" w:space="0" w:color="auto"/>
        <w:left w:val="none" w:sz="0" w:space="0" w:color="auto"/>
        <w:bottom w:val="none" w:sz="0" w:space="0" w:color="auto"/>
        <w:right w:val="none" w:sz="0" w:space="0" w:color="auto"/>
      </w:divBdr>
    </w:div>
    <w:div w:id="13368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1BEA8-EB64-437A-A9B3-D569CC1E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8</Pages>
  <Words>2589</Words>
  <Characters>14762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Седашкина</dc:creator>
  <cp:lastModifiedBy>Ксения Юхневич</cp:lastModifiedBy>
  <cp:revision>66</cp:revision>
  <cp:lastPrinted>2015-12-30T12:32:00Z</cp:lastPrinted>
  <dcterms:created xsi:type="dcterms:W3CDTF">2015-12-24T05:28:00Z</dcterms:created>
  <dcterms:modified xsi:type="dcterms:W3CDTF">2016-01-08T06:32:00Z</dcterms:modified>
</cp:coreProperties>
</file>