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3" w:type="pct"/>
        <w:tblInd w:w="-176" w:type="dxa"/>
        <w:tblLook w:val="04A0" w:firstRow="1" w:lastRow="0" w:firstColumn="1" w:lastColumn="0" w:noHBand="0" w:noVBand="1"/>
      </w:tblPr>
      <w:tblGrid>
        <w:gridCol w:w="738"/>
        <w:gridCol w:w="1419"/>
        <w:gridCol w:w="1265"/>
        <w:gridCol w:w="558"/>
        <w:gridCol w:w="3334"/>
        <w:gridCol w:w="1196"/>
        <w:gridCol w:w="29"/>
        <w:gridCol w:w="1167"/>
        <w:gridCol w:w="445"/>
      </w:tblGrid>
      <w:tr w:rsidR="005D1B1C" w:rsidRPr="00FC7CD2" w:rsidTr="00F75B30">
        <w:trPr>
          <w:trHeight w:val="1553"/>
        </w:trPr>
        <w:tc>
          <w:tcPr>
            <w:tcW w:w="364" w:type="pct"/>
            <w:tcBorders>
              <w:top w:val="nil"/>
              <w:left w:val="nil"/>
              <w:bottom w:val="nil"/>
              <w:right w:val="nil"/>
            </w:tcBorders>
            <w:shd w:val="clear" w:color="auto" w:fill="auto"/>
            <w:noWrap/>
            <w:vAlign w:val="center"/>
            <w:hideMark/>
          </w:tcPr>
          <w:p w:rsidR="00A93FFA" w:rsidRPr="00FC7CD2" w:rsidRDefault="00A93FFA" w:rsidP="00BF697A">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9776" behindDoc="1" locked="0" layoutInCell="1" allowOverlap="1" wp14:anchorId="07F92A4D" wp14:editId="7CD8921A">
                  <wp:simplePos x="0" y="0"/>
                  <wp:positionH relativeFrom="column">
                    <wp:posOffset>2967990</wp:posOffset>
                  </wp:positionH>
                  <wp:positionV relativeFrom="paragraph">
                    <wp:posOffset>-417195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1" w:name="RANGE!A1:E219"/>
            <w:bookmarkEnd w:id="1"/>
          </w:p>
        </w:tc>
        <w:tc>
          <w:tcPr>
            <w:tcW w:w="699"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623"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275"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3040" w:type="pct"/>
            <w:gridSpan w:val="5"/>
            <w:tcBorders>
              <w:top w:val="nil"/>
              <w:left w:val="nil"/>
              <w:bottom w:val="nil"/>
              <w:right w:val="nil"/>
            </w:tcBorders>
            <w:shd w:val="clear" w:color="auto" w:fill="auto"/>
            <w:vAlign w:val="center"/>
            <w:hideMark/>
          </w:tcPr>
          <w:p w:rsidR="00A93FFA" w:rsidRDefault="00A93FFA" w:rsidP="001A539F">
            <w:pPr>
              <w:spacing w:after="0" w:line="240" w:lineRule="auto"/>
              <w:ind w:left="1140"/>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1A539F">
            <w:pPr>
              <w:pStyle w:val="FR1"/>
              <w:ind w:left="1140"/>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1A539F">
            <w:pPr>
              <w:pStyle w:val="FR1"/>
              <w:ind w:left="1140"/>
              <w:rPr>
                <w:szCs w:val="28"/>
              </w:rPr>
            </w:pPr>
            <w:r w:rsidRPr="00FC7CD2">
              <w:rPr>
                <w:szCs w:val="28"/>
              </w:rPr>
              <w:t>энергетической комиссии</w:t>
            </w:r>
            <w:r>
              <w:rPr>
                <w:szCs w:val="28"/>
              </w:rPr>
              <w:t xml:space="preserve"> </w:t>
            </w:r>
          </w:p>
          <w:p w:rsidR="00A93FFA" w:rsidRDefault="00A93FFA" w:rsidP="001A539F">
            <w:pPr>
              <w:pStyle w:val="FR1"/>
              <w:ind w:left="1140"/>
              <w:rPr>
                <w:szCs w:val="28"/>
              </w:rPr>
            </w:pPr>
            <w:r w:rsidRPr="00FC7CD2">
              <w:rPr>
                <w:szCs w:val="28"/>
              </w:rPr>
              <w:t>Кемеровской области</w:t>
            </w:r>
          </w:p>
          <w:p w:rsidR="00A93FFA" w:rsidRDefault="00A93FFA" w:rsidP="001A539F">
            <w:pPr>
              <w:pStyle w:val="FR1"/>
              <w:ind w:left="1140"/>
              <w:rPr>
                <w:szCs w:val="28"/>
              </w:rPr>
            </w:pPr>
            <w:r>
              <w:rPr>
                <w:szCs w:val="28"/>
              </w:rPr>
              <w:t xml:space="preserve">от </w:t>
            </w:r>
            <w:r w:rsidRPr="00FC7CD2">
              <w:rPr>
                <w:szCs w:val="28"/>
              </w:rPr>
              <w:t>«</w:t>
            </w:r>
            <w:r w:rsidR="00500142">
              <w:rPr>
                <w:szCs w:val="28"/>
              </w:rPr>
              <w:t>31</w:t>
            </w:r>
            <w:r w:rsidRPr="00FC7CD2">
              <w:rPr>
                <w:szCs w:val="28"/>
              </w:rPr>
              <w:t xml:space="preserve">» </w:t>
            </w:r>
            <w:r>
              <w:rPr>
                <w:szCs w:val="28"/>
              </w:rPr>
              <w:t>декабря</w:t>
            </w:r>
            <w:r w:rsidRPr="00FC7CD2">
              <w:rPr>
                <w:szCs w:val="28"/>
              </w:rPr>
              <w:t xml:space="preserve"> 2015 года №</w:t>
            </w:r>
            <w:r w:rsidR="00500142">
              <w:rPr>
                <w:szCs w:val="28"/>
              </w:rPr>
              <w:t xml:space="preserve"> 1020</w:t>
            </w:r>
          </w:p>
          <w:p w:rsidR="00C7407D" w:rsidRPr="00FC7CD2" w:rsidRDefault="00C7407D" w:rsidP="00BF697A">
            <w:pPr>
              <w:pStyle w:val="FR1"/>
              <w:ind w:left="0"/>
              <w:rPr>
                <w:szCs w:val="28"/>
              </w:rPr>
            </w:pPr>
          </w:p>
        </w:tc>
      </w:tr>
      <w:tr w:rsidR="00A93FFA" w:rsidRPr="009D5C94" w:rsidTr="00F75B30">
        <w:trPr>
          <w:gridAfter w:val="1"/>
          <w:wAfter w:w="219" w:type="pct"/>
          <w:trHeight w:val="390"/>
        </w:trPr>
        <w:tc>
          <w:tcPr>
            <w:tcW w:w="4781" w:type="pct"/>
            <w:gridSpan w:val="8"/>
            <w:vMerge w:val="restart"/>
            <w:tcBorders>
              <w:top w:val="nil"/>
              <w:left w:val="nil"/>
              <w:bottom w:val="nil"/>
              <w:right w:val="nil"/>
            </w:tcBorders>
            <w:shd w:val="clear" w:color="auto" w:fill="auto"/>
            <w:vAlign w:val="center"/>
            <w:hideMark/>
          </w:tcPr>
          <w:p w:rsidR="000F6F1E" w:rsidRDefault="00A93FFA" w:rsidP="0036478A">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p>
          <w:p w:rsidR="001A539F" w:rsidRDefault="00857CBB" w:rsidP="001A539F">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w:t>
            </w:r>
            <w:r w:rsidR="00A93FFA" w:rsidRPr="003E22BD">
              <w:rPr>
                <w:rFonts w:ascii="Times New Roman" w:eastAsia="Times New Roman" w:hAnsi="Times New Roman"/>
                <w:b/>
                <w:bCs/>
                <w:sz w:val="28"/>
                <w:szCs w:val="28"/>
                <w:lang w:eastAsia="ru-RU"/>
              </w:rPr>
              <w:t>О «</w:t>
            </w:r>
            <w:r w:rsidR="000E74CA">
              <w:rPr>
                <w:rFonts w:ascii="Times New Roman" w:hAnsi="Times New Roman"/>
                <w:b/>
                <w:sz w:val="28"/>
                <w:szCs w:val="28"/>
              </w:rPr>
              <w:t>Электросеть</w:t>
            </w:r>
            <w:r w:rsidR="00031F6C">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w:t>
            </w:r>
            <w:r w:rsidR="00840255">
              <w:rPr>
                <w:rFonts w:ascii="Times New Roman" w:eastAsia="Times New Roman" w:hAnsi="Times New Roman"/>
                <w:b/>
                <w:bCs/>
                <w:sz w:val="28"/>
                <w:szCs w:val="28"/>
                <w:lang w:eastAsia="ru-RU"/>
              </w:rPr>
              <w:t>по</w:t>
            </w:r>
            <w:r>
              <w:rPr>
                <w:rFonts w:ascii="Times New Roman" w:eastAsia="Times New Roman" w:hAnsi="Times New Roman"/>
                <w:b/>
                <w:bCs/>
                <w:sz w:val="28"/>
                <w:szCs w:val="28"/>
                <w:lang w:eastAsia="ru-RU"/>
              </w:rPr>
              <w:t xml:space="preserve"> Кемеровской области</w:t>
            </w:r>
            <w:r w:rsidR="00900EAC" w:rsidRPr="00900EAC">
              <w:rPr>
                <w:rFonts w:ascii="Times New Roman" w:eastAsia="Times New Roman" w:hAnsi="Times New Roman"/>
                <w:b/>
                <w:bCs/>
                <w:sz w:val="28"/>
                <w:szCs w:val="28"/>
                <w:lang w:eastAsia="ru-RU"/>
              </w:rPr>
              <w:t xml:space="preserve"> на </w:t>
            </w:r>
            <w:r w:rsidR="001A539F">
              <w:rPr>
                <w:rFonts w:ascii="Times New Roman" w:eastAsia="Times New Roman" w:hAnsi="Times New Roman"/>
                <w:b/>
                <w:bCs/>
                <w:sz w:val="28"/>
                <w:szCs w:val="28"/>
                <w:lang w:eastAsia="ru-RU"/>
              </w:rPr>
              <w:t>период</w:t>
            </w:r>
          </w:p>
          <w:p w:rsidR="0032494B" w:rsidRPr="0036478A" w:rsidRDefault="001A539F" w:rsidP="001A539F">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с 01.01.2016 по 31.12.2016</w:t>
            </w:r>
          </w:p>
        </w:tc>
      </w:tr>
      <w:tr w:rsidR="00A93FFA" w:rsidRPr="00FC7CD2" w:rsidTr="00F75B30">
        <w:trPr>
          <w:gridAfter w:val="1"/>
          <w:wAfter w:w="219" w:type="pct"/>
          <w:trHeight w:val="390"/>
        </w:trPr>
        <w:tc>
          <w:tcPr>
            <w:tcW w:w="4781" w:type="pct"/>
            <w:gridSpan w:val="8"/>
            <w:vMerge/>
            <w:tcBorders>
              <w:top w:val="nil"/>
              <w:left w:val="nil"/>
              <w:bottom w:val="nil"/>
              <w:right w:val="nil"/>
            </w:tcBorders>
            <w:vAlign w:val="center"/>
            <w:hideMark/>
          </w:tcPr>
          <w:p w:rsidR="00A93FFA" w:rsidRPr="00FC7CD2" w:rsidRDefault="00A93FFA" w:rsidP="00BF697A">
            <w:pPr>
              <w:spacing w:after="0" w:line="240" w:lineRule="auto"/>
              <w:rPr>
                <w:rFonts w:ascii="Times New Roman" w:eastAsia="Times New Roman" w:hAnsi="Times New Roman"/>
                <w:bCs/>
                <w:sz w:val="28"/>
                <w:szCs w:val="28"/>
                <w:lang w:eastAsia="ru-RU"/>
              </w:rPr>
            </w:pPr>
          </w:p>
        </w:tc>
      </w:tr>
      <w:tr w:rsidR="00A93FFA" w:rsidRPr="005D1B1C" w:rsidTr="00F75B30">
        <w:trPr>
          <w:gridAfter w:val="1"/>
          <w:wAfter w:w="219" w:type="pct"/>
          <w:trHeight w:val="300"/>
        </w:trPr>
        <w:tc>
          <w:tcPr>
            <w:tcW w:w="4781" w:type="pct"/>
            <w:gridSpan w:val="8"/>
            <w:tcBorders>
              <w:top w:val="nil"/>
              <w:left w:val="nil"/>
              <w:bottom w:val="nil"/>
              <w:right w:val="nil"/>
            </w:tcBorders>
            <w:vAlign w:val="center"/>
          </w:tcPr>
          <w:p w:rsidR="00A93FFA" w:rsidRPr="001A539F" w:rsidRDefault="00A93FFA" w:rsidP="00BF697A">
            <w:pPr>
              <w:spacing w:after="0" w:line="240" w:lineRule="auto"/>
              <w:jc w:val="right"/>
              <w:rPr>
                <w:rFonts w:ascii="Times New Roman" w:eastAsia="Times New Roman" w:hAnsi="Times New Roman"/>
                <w:bCs/>
                <w:sz w:val="28"/>
                <w:szCs w:val="28"/>
                <w:lang w:eastAsia="ru-RU"/>
              </w:rPr>
            </w:pPr>
            <w:r w:rsidRPr="001A539F">
              <w:rPr>
                <w:rFonts w:ascii="Times New Roman" w:eastAsia="Times New Roman" w:hAnsi="Times New Roman"/>
                <w:bCs/>
                <w:sz w:val="28"/>
                <w:szCs w:val="28"/>
                <w:lang w:eastAsia="ru-RU"/>
              </w:rPr>
              <w:t>(без учета НДС)</w:t>
            </w:r>
          </w:p>
        </w:tc>
      </w:tr>
      <w:tr w:rsidR="005D1B1C" w:rsidRPr="004024E9" w:rsidTr="00F75B30">
        <w:trPr>
          <w:gridAfter w:val="1"/>
          <w:wAfter w:w="219" w:type="pct"/>
          <w:trHeight w:val="60"/>
        </w:trPr>
        <w:tc>
          <w:tcPr>
            <w:tcW w:w="364" w:type="pct"/>
            <w:vMerge w:val="restart"/>
            <w:tcBorders>
              <w:top w:val="single" w:sz="8" w:space="0" w:color="auto"/>
              <w:left w:val="single" w:sz="8"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239" w:type="pct"/>
            <w:gridSpan w:val="4"/>
            <w:vMerge w:val="restart"/>
            <w:tcBorders>
              <w:top w:val="single" w:sz="8" w:space="0" w:color="auto"/>
              <w:left w:val="nil"/>
              <w:right w:val="single" w:sz="4" w:space="0" w:color="000000"/>
            </w:tcBorders>
            <w:shd w:val="clear" w:color="auto" w:fill="auto"/>
            <w:noWrap/>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178" w:type="pct"/>
            <w:gridSpan w:val="3"/>
            <w:tcBorders>
              <w:top w:val="single" w:sz="8" w:space="0" w:color="auto"/>
              <w:left w:val="nil"/>
              <w:bottom w:val="single" w:sz="8" w:space="0" w:color="auto"/>
              <w:right w:val="single" w:sz="8" w:space="0" w:color="auto"/>
            </w:tcBorders>
            <w:shd w:val="clear" w:color="auto" w:fill="auto"/>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5D1B1C" w:rsidRPr="004024E9" w:rsidTr="00F75B30">
        <w:trPr>
          <w:gridAfter w:val="1"/>
          <w:wAfter w:w="219" w:type="pct"/>
          <w:trHeight w:val="231"/>
        </w:trPr>
        <w:tc>
          <w:tcPr>
            <w:tcW w:w="364" w:type="pct"/>
            <w:vMerge/>
            <w:tcBorders>
              <w:left w:val="single" w:sz="8" w:space="0" w:color="auto"/>
              <w:bottom w:val="single" w:sz="8" w:space="0" w:color="auto"/>
              <w:right w:val="single" w:sz="4" w:space="0" w:color="auto"/>
            </w:tcBorders>
            <w:shd w:val="clear" w:color="auto" w:fill="auto"/>
            <w:noWrap/>
            <w:vAlign w:val="center"/>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239" w:type="pct"/>
            <w:gridSpan w:val="4"/>
            <w:vMerge/>
            <w:tcBorders>
              <w:left w:val="nil"/>
              <w:bottom w:val="single" w:sz="8" w:space="0" w:color="auto"/>
              <w:right w:val="single" w:sz="4" w:space="0" w:color="000000"/>
            </w:tcBorders>
            <w:shd w:val="clear" w:color="auto" w:fill="auto"/>
            <w:noWrap/>
            <w:vAlign w:val="center"/>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p>
        </w:tc>
        <w:tc>
          <w:tcPr>
            <w:tcW w:w="603" w:type="pct"/>
            <w:gridSpan w:val="2"/>
            <w:tcBorders>
              <w:top w:val="single" w:sz="8" w:space="0" w:color="auto"/>
              <w:left w:val="nil"/>
              <w:bottom w:val="single" w:sz="8" w:space="0" w:color="auto"/>
              <w:right w:val="single" w:sz="8"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575" w:type="pct"/>
            <w:tcBorders>
              <w:top w:val="single" w:sz="8" w:space="0" w:color="auto"/>
              <w:left w:val="nil"/>
              <w:bottom w:val="single" w:sz="8" w:space="0" w:color="auto"/>
              <w:right w:val="single" w:sz="8"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32494B" w:rsidRPr="004024E9" w:rsidTr="00F75B30">
        <w:trPr>
          <w:gridAfter w:val="1"/>
          <w:wAfter w:w="219" w:type="pct"/>
          <w:trHeight w:val="231"/>
        </w:trPr>
        <w:tc>
          <w:tcPr>
            <w:tcW w:w="364" w:type="pct"/>
            <w:tcBorders>
              <w:left w:val="single" w:sz="8" w:space="0" w:color="auto"/>
              <w:bottom w:val="single" w:sz="8" w:space="0" w:color="auto"/>
              <w:right w:val="single" w:sz="4" w:space="0" w:color="auto"/>
            </w:tcBorders>
            <w:shd w:val="clear" w:color="auto" w:fill="auto"/>
            <w:noWrap/>
            <w:vAlign w:val="center"/>
          </w:tcPr>
          <w:p w:rsidR="0032494B" w:rsidRPr="00632978" w:rsidRDefault="0032494B" w:rsidP="00632978">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239" w:type="pct"/>
            <w:gridSpan w:val="4"/>
            <w:tcBorders>
              <w:left w:val="nil"/>
              <w:bottom w:val="single" w:sz="8" w:space="0" w:color="auto"/>
              <w:right w:val="single" w:sz="4" w:space="0" w:color="000000"/>
            </w:tcBorders>
            <w:shd w:val="clear" w:color="auto" w:fill="auto"/>
            <w:noWrap/>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603" w:type="pct"/>
            <w:gridSpan w:val="2"/>
            <w:tcBorders>
              <w:top w:val="single" w:sz="8" w:space="0" w:color="auto"/>
              <w:left w:val="nil"/>
              <w:bottom w:val="single" w:sz="8" w:space="0" w:color="auto"/>
              <w:right w:val="single" w:sz="8"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575" w:type="pct"/>
            <w:tcBorders>
              <w:top w:val="single" w:sz="8" w:space="0" w:color="auto"/>
              <w:left w:val="nil"/>
              <w:bottom w:val="single" w:sz="8" w:space="0" w:color="auto"/>
              <w:right w:val="single" w:sz="8"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tr w:rsidR="00A93FFA" w:rsidRPr="004024E9" w:rsidTr="00F75B30">
        <w:trPr>
          <w:gridAfter w:val="1"/>
          <w:wAfter w:w="219" w:type="pct"/>
          <w:trHeight w:val="764"/>
        </w:trPr>
        <w:tc>
          <w:tcPr>
            <w:tcW w:w="36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A93FFA" w:rsidRPr="00632978" w:rsidRDefault="00A93FFA"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417" w:type="pct"/>
            <w:gridSpan w:val="7"/>
            <w:tcBorders>
              <w:top w:val="single" w:sz="8" w:space="0" w:color="auto"/>
              <w:left w:val="nil"/>
              <w:bottom w:val="nil"/>
              <w:right w:val="single" w:sz="8" w:space="0" w:color="000000"/>
            </w:tcBorders>
            <w:shd w:val="clear" w:color="auto" w:fill="auto"/>
            <w:vAlign w:val="center"/>
            <w:hideMark/>
          </w:tcPr>
          <w:p w:rsidR="00A93FFA" w:rsidRPr="00632978" w:rsidRDefault="00A93FFA"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w:t>
            </w:r>
            <w:r w:rsidR="000E74CA" w:rsidRPr="00632978">
              <w:rPr>
                <w:rFonts w:ascii="Times New Roman" w:eastAsia="Times New Roman" w:hAnsi="Times New Roman"/>
                <w:color w:val="000000"/>
                <w:sz w:val="20"/>
                <w:szCs w:val="20"/>
                <w:lang w:eastAsia="ru-RU"/>
              </w:rPr>
              <w:t>.</w:t>
            </w:r>
            <w:r w:rsidRPr="00632978">
              <w:rPr>
                <w:rFonts w:ascii="Times New Roman" w:eastAsia="Times New Roman" w:hAnsi="Times New Roman"/>
                <w:color w:val="000000"/>
                <w:sz w:val="20"/>
                <w:szCs w:val="20"/>
                <w:lang w:eastAsia="ru-RU"/>
              </w:rPr>
              <w:t>/кВт)</w:t>
            </w:r>
            <w:r w:rsidR="00031F6C" w:rsidRPr="00632978">
              <w:rPr>
                <w:rFonts w:ascii="Times New Roman" w:eastAsia="Times New Roman" w:hAnsi="Times New Roman"/>
                <w:color w:val="000000"/>
                <w:sz w:val="20"/>
                <w:szCs w:val="20"/>
                <w:lang w:eastAsia="ru-RU"/>
              </w:rPr>
              <w:t xml:space="preserve"> в ценах 2016 года</w:t>
            </w:r>
          </w:p>
        </w:tc>
      </w:tr>
      <w:tr w:rsidR="000A0C74" w:rsidRPr="004024E9" w:rsidTr="00F75B30">
        <w:trPr>
          <w:gridAfter w:val="1"/>
          <w:wAfter w:w="219" w:type="pct"/>
          <w:trHeight w:val="246"/>
        </w:trPr>
        <w:tc>
          <w:tcPr>
            <w:tcW w:w="364" w:type="pct"/>
            <w:vMerge/>
            <w:tcBorders>
              <w:top w:val="nil"/>
              <w:left w:val="single" w:sz="8" w:space="0" w:color="auto"/>
              <w:bottom w:val="single" w:sz="8" w:space="0" w:color="000000"/>
              <w:right w:val="single" w:sz="4" w:space="0" w:color="auto"/>
            </w:tcBorders>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3239" w:type="pct"/>
            <w:gridSpan w:val="4"/>
            <w:tcBorders>
              <w:top w:val="single" w:sz="4" w:space="0" w:color="auto"/>
              <w:left w:val="nil"/>
              <w:bottom w:val="single" w:sz="4" w:space="0" w:color="auto"/>
              <w:right w:val="single" w:sz="4" w:space="0" w:color="000000"/>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03" w:type="pct"/>
            <w:gridSpan w:val="2"/>
            <w:tcBorders>
              <w:top w:val="single" w:sz="4" w:space="0" w:color="auto"/>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263,20</w:t>
            </w:r>
          </w:p>
        </w:tc>
        <w:tc>
          <w:tcPr>
            <w:tcW w:w="575" w:type="pct"/>
            <w:tcBorders>
              <w:top w:val="single" w:sz="4" w:space="0" w:color="auto"/>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263,20</w:t>
            </w:r>
          </w:p>
        </w:tc>
      </w:tr>
      <w:tr w:rsidR="000A0C74" w:rsidRPr="004024E9" w:rsidTr="00F75B30">
        <w:trPr>
          <w:gridAfter w:val="1"/>
          <w:wAfter w:w="219" w:type="pct"/>
          <w:trHeight w:val="246"/>
        </w:trPr>
        <w:tc>
          <w:tcPr>
            <w:tcW w:w="364" w:type="pct"/>
            <w:vMerge/>
            <w:tcBorders>
              <w:top w:val="nil"/>
              <w:left w:val="single" w:sz="8" w:space="0" w:color="auto"/>
              <w:bottom w:val="single" w:sz="8" w:space="0" w:color="000000"/>
              <w:right w:val="single" w:sz="4" w:space="0" w:color="auto"/>
            </w:tcBorders>
            <w:vAlign w:val="center"/>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3239" w:type="pct"/>
            <w:gridSpan w:val="4"/>
            <w:tcBorders>
              <w:top w:val="single" w:sz="4" w:space="0" w:color="auto"/>
              <w:left w:val="nil"/>
              <w:bottom w:val="single" w:sz="4" w:space="0" w:color="auto"/>
              <w:right w:val="single" w:sz="4" w:space="0" w:color="000000"/>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03" w:type="pct"/>
            <w:gridSpan w:val="2"/>
            <w:tcBorders>
              <w:top w:val="single" w:sz="4" w:space="0" w:color="auto"/>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45,23</w:t>
            </w:r>
          </w:p>
        </w:tc>
        <w:tc>
          <w:tcPr>
            <w:tcW w:w="575" w:type="pct"/>
            <w:tcBorders>
              <w:top w:val="single" w:sz="4" w:space="0" w:color="auto"/>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45,23</w:t>
            </w:r>
          </w:p>
        </w:tc>
      </w:tr>
      <w:tr w:rsidR="000A0C74" w:rsidRPr="004024E9" w:rsidTr="00F75B30">
        <w:trPr>
          <w:gridAfter w:val="1"/>
          <w:wAfter w:w="219" w:type="pct"/>
          <w:trHeight w:val="173"/>
        </w:trPr>
        <w:tc>
          <w:tcPr>
            <w:tcW w:w="364" w:type="pct"/>
            <w:vMerge/>
            <w:tcBorders>
              <w:top w:val="nil"/>
              <w:left w:val="single" w:sz="8" w:space="0" w:color="auto"/>
              <w:bottom w:val="single" w:sz="8" w:space="0" w:color="000000"/>
              <w:right w:val="single" w:sz="4" w:space="0" w:color="auto"/>
            </w:tcBorders>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3239" w:type="pct"/>
            <w:gridSpan w:val="4"/>
            <w:tcBorders>
              <w:top w:val="single" w:sz="4" w:space="0" w:color="auto"/>
              <w:left w:val="nil"/>
              <w:bottom w:val="single" w:sz="8" w:space="0" w:color="auto"/>
              <w:right w:val="single" w:sz="4" w:space="0" w:color="000000"/>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03" w:type="pct"/>
            <w:gridSpan w:val="2"/>
            <w:tcBorders>
              <w:top w:val="nil"/>
              <w:left w:val="nil"/>
              <w:bottom w:val="single" w:sz="8"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3,96</w:t>
            </w:r>
          </w:p>
        </w:tc>
        <w:tc>
          <w:tcPr>
            <w:tcW w:w="575" w:type="pct"/>
            <w:tcBorders>
              <w:top w:val="nil"/>
              <w:left w:val="nil"/>
              <w:bottom w:val="single" w:sz="8"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3,96</w:t>
            </w:r>
          </w:p>
        </w:tc>
      </w:tr>
      <w:tr w:rsidR="000A0C74" w:rsidRPr="004024E9" w:rsidTr="00F75B30">
        <w:trPr>
          <w:gridAfter w:val="1"/>
          <w:wAfter w:w="219" w:type="pct"/>
          <w:trHeight w:val="60"/>
        </w:trPr>
        <w:tc>
          <w:tcPr>
            <w:tcW w:w="36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2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917" w:type="pct"/>
            <w:gridSpan w:val="2"/>
            <w:tcBorders>
              <w:top w:val="nil"/>
              <w:left w:val="nil"/>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03" w:type="pct"/>
            <w:gridSpan w:val="2"/>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89,65</w:t>
            </w:r>
          </w:p>
        </w:tc>
        <w:tc>
          <w:tcPr>
            <w:tcW w:w="575" w:type="pct"/>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89,65</w:t>
            </w:r>
          </w:p>
        </w:tc>
      </w:tr>
      <w:tr w:rsidR="000A0C74" w:rsidRPr="004024E9" w:rsidTr="00F75B30">
        <w:trPr>
          <w:gridAfter w:val="1"/>
          <w:wAfter w:w="219" w:type="pct"/>
          <w:trHeight w:val="70"/>
        </w:trPr>
        <w:tc>
          <w:tcPr>
            <w:tcW w:w="364" w:type="pct"/>
            <w:vMerge/>
            <w:tcBorders>
              <w:top w:val="nil"/>
              <w:left w:val="single" w:sz="8" w:space="0" w:color="auto"/>
              <w:bottom w:val="single" w:sz="4" w:space="0" w:color="auto"/>
              <w:right w:val="single" w:sz="4" w:space="0" w:color="auto"/>
            </w:tcBorders>
            <w:shd w:val="clear" w:color="auto" w:fill="auto"/>
            <w:noWrap/>
            <w:vAlign w:val="center"/>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nil"/>
              <w:left w:val="single" w:sz="4" w:space="0" w:color="auto"/>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p>
        </w:tc>
        <w:tc>
          <w:tcPr>
            <w:tcW w:w="1917" w:type="pct"/>
            <w:gridSpan w:val="2"/>
            <w:tcBorders>
              <w:top w:val="nil"/>
              <w:left w:val="nil"/>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03" w:type="pct"/>
            <w:gridSpan w:val="2"/>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15,41</w:t>
            </w:r>
          </w:p>
        </w:tc>
        <w:tc>
          <w:tcPr>
            <w:tcW w:w="575" w:type="pct"/>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15,41</w:t>
            </w:r>
          </w:p>
        </w:tc>
      </w:tr>
      <w:tr w:rsidR="000A0C74" w:rsidRPr="004024E9" w:rsidTr="00F75B30">
        <w:trPr>
          <w:gridAfter w:val="1"/>
          <w:wAfter w:w="219" w:type="pct"/>
          <w:trHeight w:val="70"/>
        </w:trPr>
        <w:tc>
          <w:tcPr>
            <w:tcW w:w="364" w:type="pct"/>
            <w:vMerge/>
            <w:tcBorders>
              <w:top w:val="nil"/>
              <w:left w:val="single" w:sz="8" w:space="0" w:color="auto"/>
              <w:bottom w:val="single" w:sz="4" w:space="0" w:color="auto"/>
              <w:right w:val="single" w:sz="4" w:space="0" w:color="auto"/>
            </w:tcBorders>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nil"/>
              <w:left w:val="single" w:sz="4" w:space="0" w:color="auto"/>
              <w:bottom w:val="single" w:sz="4" w:space="0" w:color="auto"/>
              <w:right w:val="single" w:sz="4" w:space="0" w:color="auto"/>
            </w:tcBorders>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p>
        </w:tc>
        <w:tc>
          <w:tcPr>
            <w:tcW w:w="1917" w:type="pct"/>
            <w:gridSpan w:val="2"/>
            <w:tcBorders>
              <w:top w:val="nil"/>
              <w:left w:val="nil"/>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03" w:type="pct"/>
            <w:gridSpan w:val="2"/>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1,35</w:t>
            </w:r>
          </w:p>
        </w:tc>
        <w:tc>
          <w:tcPr>
            <w:tcW w:w="575" w:type="pct"/>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1,35</w:t>
            </w:r>
          </w:p>
        </w:tc>
      </w:tr>
      <w:tr w:rsidR="000A0C74" w:rsidRPr="004024E9" w:rsidTr="00F75B30">
        <w:trPr>
          <w:gridAfter w:val="1"/>
          <w:wAfter w:w="219" w:type="pct"/>
          <w:trHeight w:val="70"/>
        </w:trPr>
        <w:tc>
          <w:tcPr>
            <w:tcW w:w="36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2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917" w:type="pct"/>
            <w:gridSpan w:val="2"/>
            <w:tcBorders>
              <w:top w:val="nil"/>
              <w:left w:val="nil"/>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03" w:type="pct"/>
            <w:gridSpan w:val="2"/>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62,84</w:t>
            </w:r>
          </w:p>
        </w:tc>
        <w:tc>
          <w:tcPr>
            <w:tcW w:w="575" w:type="pct"/>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62,84</w:t>
            </w:r>
          </w:p>
        </w:tc>
      </w:tr>
      <w:tr w:rsidR="000A0C74" w:rsidRPr="004024E9" w:rsidTr="00F75B30">
        <w:trPr>
          <w:gridAfter w:val="1"/>
          <w:wAfter w:w="219" w:type="pct"/>
          <w:trHeight w:val="104"/>
        </w:trPr>
        <w:tc>
          <w:tcPr>
            <w:tcW w:w="364" w:type="pct"/>
            <w:vMerge/>
            <w:tcBorders>
              <w:top w:val="nil"/>
              <w:left w:val="single" w:sz="8" w:space="0" w:color="auto"/>
              <w:bottom w:val="single" w:sz="4" w:space="0" w:color="auto"/>
              <w:right w:val="single" w:sz="4" w:space="0" w:color="auto"/>
            </w:tcBorders>
            <w:shd w:val="clear" w:color="auto" w:fill="auto"/>
            <w:noWrap/>
            <w:vAlign w:val="center"/>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nil"/>
              <w:left w:val="single" w:sz="4" w:space="0" w:color="auto"/>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p>
        </w:tc>
        <w:tc>
          <w:tcPr>
            <w:tcW w:w="1917" w:type="pct"/>
            <w:gridSpan w:val="2"/>
            <w:tcBorders>
              <w:top w:val="nil"/>
              <w:left w:val="nil"/>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03" w:type="pct"/>
            <w:gridSpan w:val="2"/>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10,80</w:t>
            </w:r>
          </w:p>
        </w:tc>
        <w:tc>
          <w:tcPr>
            <w:tcW w:w="575" w:type="pct"/>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10,80</w:t>
            </w:r>
          </w:p>
        </w:tc>
      </w:tr>
      <w:tr w:rsidR="000A0C74" w:rsidRPr="004024E9" w:rsidTr="00F75B30">
        <w:trPr>
          <w:gridAfter w:val="1"/>
          <w:wAfter w:w="219" w:type="pct"/>
          <w:trHeight w:val="70"/>
        </w:trPr>
        <w:tc>
          <w:tcPr>
            <w:tcW w:w="364" w:type="pct"/>
            <w:vMerge/>
            <w:tcBorders>
              <w:top w:val="nil"/>
              <w:left w:val="single" w:sz="8" w:space="0" w:color="auto"/>
              <w:bottom w:val="single" w:sz="4" w:space="0" w:color="auto"/>
              <w:right w:val="single" w:sz="4" w:space="0" w:color="auto"/>
            </w:tcBorders>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nil"/>
              <w:left w:val="single" w:sz="4" w:space="0" w:color="auto"/>
              <w:bottom w:val="single" w:sz="4" w:space="0" w:color="auto"/>
              <w:right w:val="single" w:sz="4" w:space="0" w:color="auto"/>
            </w:tcBorders>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p>
        </w:tc>
        <w:tc>
          <w:tcPr>
            <w:tcW w:w="1917" w:type="pct"/>
            <w:gridSpan w:val="2"/>
            <w:tcBorders>
              <w:top w:val="nil"/>
              <w:left w:val="nil"/>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03" w:type="pct"/>
            <w:gridSpan w:val="2"/>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0,95</w:t>
            </w:r>
          </w:p>
        </w:tc>
        <w:tc>
          <w:tcPr>
            <w:tcW w:w="575" w:type="pct"/>
            <w:tcBorders>
              <w:top w:val="nil"/>
              <w:left w:val="nil"/>
              <w:bottom w:val="single" w:sz="4" w:space="0" w:color="auto"/>
              <w:right w:val="single" w:sz="8"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0,95</w:t>
            </w:r>
          </w:p>
        </w:tc>
      </w:tr>
      <w:tr w:rsidR="000A0C74" w:rsidRPr="004024E9" w:rsidTr="00F75B30">
        <w:trPr>
          <w:gridAfter w:val="1"/>
          <w:wAfter w:w="219" w:type="pct"/>
          <w:trHeight w:val="505"/>
        </w:trPr>
        <w:tc>
          <w:tcPr>
            <w:tcW w:w="364" w:type="pct"/>
            <w:vMerge w:val="restart"/>
            <w:tcBorders>
              <w:top w:val="single" w:sz="4" w:space="0" w:color="auto"/>
              <w:left w:val="single" w:sz="4" w:space="0" w:color="auto"/>
              <w:right w:val="single" w:sz="4" w:space="0" w:color="auto"/>
            </w:tcBorders>
            <w:shd w:val="clear" w:color="auto" w:fill="auto"/>
            <w:noWrap/>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22" w:type="pct"/>
            <w:gridSpan w:val="2"/>
            <w:vMerge w:val="restart"/>
            <w:tcBorders>
              <w:top w:val="single" w:sz="4" w:space="0" w:color="auto"/>
              <w:left w:val="nil"/>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917" w:type="pct"/>
            <w:gridSpan w:val="2"/>
            <w:tcBorders>
              <w:top w:val="single" w:sz="4" w:space="0" w:color="auto"/>
              <w:left w:val="nil"/>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46,19</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46,19</w:t>
            </w:r>
          </w:p>
        </w:tc>
      </w:tr>
      <w:tr w:rsidR="000A0C74" w:rsidRPr="004024E9" w:rsidTr="00F75B30">
        <w:trPr>
          <w:gridAfter w:val="1"/>
          <w:wAfter w:w="219" w:type="pct"/>
          <w:trHeight w:val="556"/>
        </w:trPr>
        <w:tc>
          <w:tcPr>
            <w:tcW w:w="364" w:type="pct"/>
            <w:vMerge/>
            <w:tcBorders>
              <w:top w:val="single" w:sz="4" w:space="0" w:color="auto"/>
              <w:left w:val="single" w:sz="4" w:space="0" w:color="auto"/>
              <w:right w:val="single" w:sz="4" w:space="0" w:color="auto"/>
            </w:tcBorders>
            <w:shd w:val="clear" w:color="auto" w:fill="auto"/>
            <w:noWrap/>
            <w:vAlign w:val="center"/>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nil"/>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p>
        </w:tc>
        <w:tc>
          <w:tcPr>
            <w:tcW w:w="1917" w:type="pct"/>
            <w:gridSpan w:val="2"/>
            <w:tcBorders>
              <w:top w:val="single" w:sz="4" w:space="0" w:color="auto"/>
              <w:left w:val="nil"/>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7,94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7,94</w:t>
            </w:r>
          </w:p>
        </w:tc>
      </w:tr>
      <w:tr w:rsidR="000A0C74" w:rsidRPr="004024E9" w:rsidTr="00F75B30">
        <w:trPr>
          <w:gridAfter w:val="1"/>
          <w:wAfter w:w="219" w:type="pct"/>
          <w:trHeight w:val="70"/>
        </w:trPr>
        <w:tc>
          <w:tcPr>
            <w:tcW w:w="364" w:type="pct"/>
            <w:vMerge/>
            <w:tcBorders>
              <w:left w:val="single" w:sz="4" w:space="0" w:color="auto"/>
              <w:bottom w:val="single" w:sz="4" w:space="0" w:color="auto"/>
              <w:right w:val="single" w:sz="4" w:space="0" w:color="auto"/>
            </w:tcBorders>
            <w:shd w:val="clear" w:color="auto" w:fill="auto"/>
            <w:noWrap/>
            <w:vAlign w:val="center"/>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left w:val="nil"/>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p>
        </w:tc>
        <w:tc>
          <w:tcPr>
            <w:tcW w:w="1917" w:type="pct"/>
            <w:gridSpan w:val="2"/>
            <w:tcBorders>
              <w:top w:val="single" w:sz="4" w:space="0" w:color="auto"/>
              <w:left w:val="nil"/>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0,69</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0,69</w:t>
            </w:r>
          </w:p>
        </w:tc>
      </w:tr>
      <w:tr w:rsidR="000A0C74" w:rsidRPr="004024E9" w:rsidTr="00F75B30">
        <w:trPr>
          <w:gridAfter w:val="1"/>
          <w:wAfter w:w="219" w:type="pct"/>
          <w:trHeight w:val="315"/>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917" w:type="pct"/>
            <w:gridSpan w:val="2"/>
            <w:tcBorders>
              <w:top w:val="single" w:sz="4" w:space="0" w:color="auto"/>
              <w:left w:val="nil"/>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64,52</w:t>
            </w:r>
          </w:p>
        </w:tc>
        <w:tc>
          <w:tcPr>
            <w:tcW w:w="575" w:type="pct"/>
            <w:tcBorders>
              <w:top w:val="single" w:sz="4" w:space="0" w:color="auto"/>
              <w:left w:val="nil"/>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eastAsia="Times New Roman" w:hAnsi="Times New Roman"/>
                <w:color w:val="000000"/>
                <w:sz w:val="20"/>
                <w:szCs w:val="20"/>
              </w:rPr>
            </w:pPr>
            <w:r w:rsidRPr="000A0C74">
              <w:rPr>
                <w:rFonts w:ascii="Times New Roman" w:hAnsi="Times New Roman"/>
                <w:color w:val="000000"/>
                <w:sz w:val="20"/>
                <w:szCs w:val="20"/>
              </w:rPr>
              <w:t>64,52</w:t>
            </w:r>
          </w:p>
        </w:tc>
      </w:tr>
      <w:tr w:rsidR="000A0C74" w:rsidRPr="004024E9" w:rsidTr="00F75B30">
        <w:trPr>
          <w:gridAfter w:val="1"/>
          <w:wAfter w:w="219" w:type="pct"/>
          <w:trHeight w:val="334"/>
        </w:trPr>
        <w:tc>
          <w:tcPr>
            <w:tcW w:w="36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p>
        </w:tc>
        <w:tc>
          <w:tcPr>
            <w:tcW w:w="1917" w:type="pct"/>
            <w:gridSpan w:val="2"/>
            <w:tcBorders>
              <w:top w:val="single" w:sz="4" w:space="0" w:color="auto"/>
              <w:left w:val="nil"/>
              <w:bottom w:val="single" w:sz="4" w:space="0" w:color="auto"/>
              <w:right w:val="single" w:sz="4" w:space="0" w:color="auto"/>
            </w:tcBorders>
            <w:shd w:val="clear" w:color="auto" w:fill="auto"/>
            <w:vAlign w:val="center"/>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11,08</w:t>
            </w:r>
          </w:p>
        </w:tc>
        <w:tc>
          <w:tcPr>
            <w:tcW w:w="575" w:type="pct"/>
            <w:tcBorders>
              <w:top w:val="single" w:sz="4" w:space="0" w:color="auto"/>
              <w:left w:val="nil"/>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11,08</w:t>
            </w:r>
          </w:p>
        </w:tc>
      </w:tr>
      <w:tr w:rsidR="000A0C74" w:rsidRPr="004024E9" w:rsidTr="00F75B30">
        <w:trPr>
          <w:gridAfter w:val="1"/>
          <w:wAfter w:w="219" w:type="pct"/>
          <w:trHeight w:val="295"/>
        </w:trPr>
        <w:tc>
          <w:tcPr>
            <w:tcW w:w="364" w:type="pct"/>
            <w:vMerge/>
            <w:tcBorders>
              <w:top w:val="single" w:sz="8" w:space="0" w:color="000000"/>
              <w:left w:val="single" w:sz="4" w:space="0" w:color="auto"/>
              <w:bottom w:val="single" w:sz="8" w:space="0" w:color="000000"/>
              <w:right w:val="single" w:sz="4" w:space="0" w:color="auto"/>
            </w:tcBorders>
            <w:vAlign w:val="center"/>
            <w:hideMark/>
          </w:tcPr>
          <w:p w:rsidR="000A0C74" w:rsidRPr="00632978" w:rsidRDefault="000A0C74" w:rsidP="000A0C74">
            <w:pPr>
              <w:spacing w:after="0" w:line="240" w:lineRule="auto"/>
              <w:ind w:left="-108" w:right="-109"/>
              <w:jc w:val="center"/>
              <w:rPr>
                <w:rFonts w:ascii="Times New Roman" w:eastAsia="Times New Roman" w:hAnsi="Times New Roman"/>
                <w:color w:val="000000"/>
                <w:sz w:val="20"/>
                <w:szCs w:val="20"/>
                <w:lang w:eastAsia="ru-RU"/>
              </w:rPr>
            </w:pPr>
          </w:p>
        </w:tc>
        <w:tc>
          <w:tcPr>
            <w:tcW w:w="1322" w:type="pct"/>
            <w:gridSpan w:val="2"/>
            <w:vMerge/>
            <w:tcBorders>
              <w:top w:val="single" w:sz="4" w:space="0" w:color="auto"/>
              <w:left w:val="single" w:sz="4" w:space="0" w:color="auto"/>
              <w:bottom w:val="single" w:sz="4" w:space="0" w:color="auto"/>
              <w:right w:val="single" w:sz="4" w:space="0" w:color="auto"/>
            </w:tcBorders>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p>
        </w:tc>
        <w:tc>
          <w:tcPr>
            <w:tcW w:w="1917" w:type="pct"/>
            <w:gridSpan w:val="2"/>
            <w:tcBorders>
              <w:top w:val="single" w:sz="4" w:space="0" w:color="auto"/>
              <w:left w:val="nil"/>
              <w:bottom w:val="single" w:sz="4" w:space="0" w:color="auto"/>
              <w:right w:val="single" w:sz="4" w:space="0" w:color="auto"/>
            </w:tcBorders>
            <w:shd w:val="clear" w:color="auto" w:fill="auto"/>
            <w:vAlign w:val="center"/>
            <w:hideMark/>
          </w:tcPr>
          <w:p w:rsidR="000A0C74" w:rsidRPr="00632978" w:rsidRDefault="000A0C74" w:rsidP="000A0C74">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0,97</w:t>
            </w:r>
          </w:p>
        </w:tc>
        <w:tc>
          <w:tcPr>
            <w:tcW w:w="575" w:type="pct"/>
            <w:tcBorders>
              <w:top w:val="single" w:sz="4" w:space="0" w:color="auto"/>
              <w:left w:val="nil"/>
              <w:bottom w:val="single" w:sz="4" w:space="0" w:color="auto"/>
              <w:right w:val="single" w:sz="4" w:space="0" w:color="auto"/>
            </w:tcBorders>
            <w:shd w:val="clear" w:color="auto" w:fill="auto"/>
            <w:vAlign w:val="center"/>
          </w:tcPr>
          <w:p w:rsidR="000A0C74" w:rsidRPr="000A0C74" w:rsidRDefault="000A0C74" w:rsidP="000A0C74">
            <w:pPr>
              <w:spacing w:after="0" w:line="240" w:lineRule="auto"/>
              <w:jc w:val="center"/>
              <w:rPr>
                <w:rFonts w:ascii="Times New Roman" w:hAnsi="Times New Roman"/>
                <w:color w:val="000000"/>
                <w:sz w:val="20"/>
                <w:szCs w:val="20"/>
              </w:rPr>
            </w:pPr>
            <w:r w:rsidRPr="000A0C74">
              <w:rPr>
                <w:rFonts w:ascii="Times New Roman" w:hAnsi="Times New Roman"/>
                <w:color w:val="000000"/>
                <w:sz w:val="20"/>
                <w:szCs w:val="20"/>
              </w:rPr>
              <w:t>0,97</w:t>
            </w:r>
          </w:p>
        </w:tc>
      </w:tr>
      <w:tr w:rsidR="005D1B1C"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5D1B1C" w:rsidRPr="00632978" w:rsidRDefault="005D1B1C"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С2</w:t>
            </w:r>
          </w:p>
        </w:tc>
        <w:tc>
          <w:tcPr>
            <w:tcW w:w="4417" w:type="pct"/>
            <w:gridSpan w:val="7"/>
            <w:tcBorders>
              <w:top w:val="single" w:sz="4" w:space="0" w:color="auto"/>
              <w:left w:val="single" w:sz="4" w:space="0" w:color="auto"/>
              <w:bottom w:val="single" w:sz="4" w:space="0" w:color="auto"/>
              <w:right w:val="single" w:sz="4" w:space="0" w:color="auto"/>
            </w:tcBorders>
            <w:vAlign w:val="center"/>
          </w:tcPr>
          <w:p w:rsidR="005D1B1C" w:rsidRPr="00632978" w:rsidRDefault="005D1B1C"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F75B30" w:rsidRPr="004024E9" w:rsidTr="00F75B30">
        <w:trPr>
          <w:gridAfter w:val="1"/>
          <w:wAfter w:w="219" w:type="pct"/>
          <w:trHeight w:val="9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3×120+1×70</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222 177,26</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С2.2.</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3×95+1×70</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188 020,00</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С2.3.</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3×70+1×54.6</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185 603,71</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С2.4.</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3×50+1×54.6</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182 832,48</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С2.5.</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3×35+1×35</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157 860,00</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С2.6.</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3×25+1×25</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158 560,00</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С2.7.</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4×16</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100 160,00</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С2.8.</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 6-10кВ проводом СИП-3 1×120</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209 538,75</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gridAfter w:val="1"/>
          <w:wAfter w:w="219" w:type="pct"/>
          <w:trHeight w:val="60"/>
        </w:trPr>
        <w:tc>
          <w:tcPr>
            <w:tcW w:w="364"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С2.9.</w:t>
            </w:r>
          </w:p>
        </w:tc>
        <w:tc>
          <w:tcPr>
            <w:tcW w:w="3239" w:type="pct"/>
            <w:gridSpan w:val="4"/>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 6-10кВ проводом СИП-3 1×95</w:t>
            </w:r>
          </w:p>
        </w:tc>
        <w:tc>
          <w:tcPr>
            <w:tcW w:w="589"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208 482,60</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9834CD" w:rsidRDefault="009834CD" w:rsidP="001A539F">
      <w:pPr>
        <w:spacing w:after="0" w:line="240" w:lineRule="auto"/>
        <w:jc w:val="center"/>
        <w:rPr>
          <w:rFonts w:ascii="Times New Roman" w:eastAsia="Times New Roman" w:hAnsi="Times New Roman"/>
          <w:color w:val="000000"/>
          <w:sz w:val="20"/>
          <w:szCs w:val="20"/>
          <w:lang w:eastAsia="ru-RU"/>
        </w:rPr>
        <w:sectPr w:rsidR="009834CD" w:rsidSect="001A539F">
          <w:headerReference w:type="default" r:id="rId10"/>
          <w:headerReference w:type="first" r:id="rId11"/>
          <w:pgSz w:w="11906" w:h="16838"/>
          <w:pgMar w:top="993" w:right="850" w:bottom="1134" w:left="1701" w:header="708" w:footer="708" w:gutter="0"/>
          <w:cols w:space="708"/>
          <w:titlePg/>
          <w:docGrid w:linePitch="360"/>
        </w:sectPr>
      </w:pPr>
    </w:p>
    <w:tbl>
      <w:tblPr>
        <w:tblW w:w="5069" w:type="pct"/>
        <w:tblInd w:w="-176" w:type="dxa"/>
        <w:tblLook w:val="04A0" w:firstRow="1" w:lastRow="0" w:firstColumn="1" w:lastColumn="0" w:noHBand="0" w:noVBand="1"/>
      </w:tblPr>
      <w:tblGrid>
        <w:gridCol w:w="753"/>
        <w:gridCol w:w="6572"/>
        <w:gridCol w:w="1189"/>
        <w:gridCol w:w="1188"/>
      </w:tblGrid>
      <w:tr w:rsidR="001A539F"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1A539F" w:rsidRPr="00BF697A" w:rsidRDefault="001A539F" w:rsidP="001A539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3387" w:type="pct"/>
            <w:tcBorders>
              <w:top w:val="single" w:sz="4" w:space="0" w:color="auto"/>
              <w:left w:val="single" w:sz="4" w:space="0" w:color="auto"/>
              <w:bottom w:val="single" w:sz="4" w:space="0" w:color="auto"/>
              <w:right w:val="single" w:sz="4" w:space="0" w:color="auto"/>
            </w:tcBorders>
            <w:vAlign w:val="center"/>
          </w:tcPr>
          <w:p w:rsidR="001A539F" w:rsidRPr="00BF697A" w:rsidRDefault="001A539F" w:rsidP="001A539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613" w:type="pct"/>
            <w:tcBorders>
              <w:top w:val="single" w:sz="4" w:space="0" w:color="auto"/>
              <w:left w:val="nil"/>
              <w:bottom w:val="single" w:sz="4" w:space="0" w:color="auto"/>
              <w:right w:val="single" w:sz="4" w:space="0" w:color="auto"/>
            </w:tcBorders>
            <w:shd w:val="clear" w:color="auto" w:fill="auto"/>
            <w:vAlign w:val="center"/>
          </w:tcPr>
          <w:p w:rsidR="001A539F" w:rsidRPr="00BF697A" w:rsidRDefault="001A539F"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12" w:type="pct"/>
            <w:tcBorders>
              <w:top w:val="single" w:sz="4" w:space="0" w:color="auto"/>
              <w:left w:val="nil"/>
              <w:bottom w:val="single" w:sz="4" w:space="0" w:color="auto"/>
              <w:right w:val="single" w:sz="4" w:space="0" w:color="auto"/>
            </w:tcBorders>
            <w:shd w:val="clear" w:color="auto" w:fill="auto"/>
            <w:vAlign w:val="center"/>
          </w:tcPr>
          <w:p w:rsidR="001A539F" w:rsidRPr="00BF697A" w:rsidRDefault="001A539F"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С2.10.</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 6-10кВ проводом СИП-3 1×70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195 157,31</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С2.11.</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 6-10кВ проводом СИП-3 1×50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184 898,38</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С2.12.</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 6-10кВ проводом СИП-3 1×35</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166 140,00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С2.13.</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 6-10кВ проводом СИП-3 1×25</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148 450,00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С2.14.</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3×120+1×70 по существующим опорам</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100 170,00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С2.15.</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3×95+1×70 по существующим опорам</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68 130,00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С2.16.</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3×70+1×54.6 по существующим опорам</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56 250,00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С2.17.</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3×50+1×54.6 по существующим опорам</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49 100,00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С2.18.</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3×35+1×35 по существующим опорам</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37 060,00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С2.19.</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3×25+1×25 по существующим опорам</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35 200,00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С2.20.</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BF697A" w:rsidRDefault="00F75B30" w:rsidP="00BF697A">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Строительство 1 км ВЛ-0.4 кВ проводом СИП-2 4×16 по существующим опорам</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F75B30" w:rsidP="00114BB9">
            <w:pPr>
              <w:spacing w:after="0" w:line="240" w:lineRule="auto"/>
              <w:jc w:val="center"/>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31 130,00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BF697A"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F697A" w:rsidRPr="004024E9" w:rsidTr="00F75B30">
        <w:trPr>
          <w:trHeight w:val="1378"/>
        </w:trPr>
        <w:tc>
          <w:tcPr>
            <w:tcW w:w="388" w:type="pct"/>
            <w:tcBorders>
              <w:top w:val="single" w:sz="8" w:space="0" w:color="000000"/>
              <w:left w:val="single" w:sz="4" w:space="0" w:color="auto"/>
              <w:bottom w:val="single" w:sz="8" w:space="0" w:color="000000"/>
              <w:right w:val="single" w:sz="4" w:space="0" w:color="auto"/>
            </w:tcBorders>
            <w:vAlign w:val="center"/>
          </w:tcPr>
          <w:p w:rsidR="00BF697A" w:rsidRPr="00BF697A" w:rsidRDefault="00BF697A" w:rsidP="00BF697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w:t>
            </w:r>
          </w:p>
        </w:tc>
        <w:tc>
          <w:tcPr>
            <w:tcW w:w="4612" w:type="pct"/>
            <w:gridSpan w:val="3"/>
            <w:tcBorders>
              <w:top w:val="single" w:sz="4" w:space="0" w:color="auto"/>
              <w:left w:val="single" w:sz="4" w:space="0" w:color="auto"/>
              <w:bottom w:val="single" w:sz="4" w:space="0" w:color="auto"/>
              <w:right w:val="single" w:sz="4" w:space="0" w:color="auto"/>
            </w:tcBorders>
            <w:vAlign w:val="center"/>
          </w:tcPr>
          <w:p w:rsidR="00BF697A" w:rsidRPr="00BF697A" w:rsidRDefault="00BF697A" w:rsidP="000A0C74">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w:t>
            </w:r>
            <w:r>
              <w:rPr>
                <w:rFonts w:ascii="Times New Roman" w:eastAsia="Times New Roman" w:hAnsi="Times New Roman"/>
                <w:color w:val="000000"/>
                <w:sz w:val="20"/>
                <w:szCs w:val="20"/>
                <w:lang w:eastAsia="ru-RU"/>
              </w:rPr>
              <w:t>.</w:t>
            </w:r>
            <w:r w:rsidRPr="00BF697A">
              <w:rPr>
                <w:rFonts w:ascii="Times New Roman" w:eastAsia="Times New Roman" w:hAnsi="Times New Roman"/>
                <w:color w:val="000000"/>
                <w:sz w:val="20"/>
                <w:szCs w:val="20"/>
                <w:lang w:eastAsia="ru-RU"/>
              </w:rPr>
              <w:t>/км) в ценах 2001 года</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6-10 кВ кабелем АПвПуг-10 3×120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382 342,12</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6-10 кВ кабелем АПвПуг-10 3×95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361 044,90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С3.3.</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6-10 кВ кабелем АПвПуг-10 3×70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317 960,67</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С3.4.</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6-10 кВ кабелем АПвПуг-10 3×50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290 241,19</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С3.5.</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6-10 кВ кабелем АПвПуг-10 3×35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363 660,00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С3.6.</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6-10 кВ кабелем АПвПуг-10 3×120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659 452,32</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С3.7.</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6-10 кВ кабелем АПвПуг-10 3×95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616 860,85</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С3.8.</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6-10 кВ кабелем АПвПуг-10 3×70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530 601,86</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С3.9.</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6-10 кВ кабелем АПвПуг-10 3×50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475 254,92</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С3.10.</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6-10 кВ кабелем АПвПуг-10 3×35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549 330,00</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С3.11.</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5×240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514 497,96</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8"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С3.12.</w:t>
            </w:r>
          </w:p>
        </w:tc>
        <w:tc>
          <w:tcPr>
            <w:tcW w:w="3387"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5×185 в стесненных условиях застроенной части города с восстановлением газона и асфальтобетонных покрытий</w:t>
            </w:r>
          </w:p>
        </w:tc>
        <w:tc>
          <w:tcPr>
            <w:tcW w:w="612"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463 677,92</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9834CD" w:rsidRDefault="009834CD" w:rsidP="000A0C74">
      <w:pPr>
        <w:spacing w:after="0" w:line="240" w:lineRule="auto"/>
        <w:jc w:val="both"/>
        <w:rPr>
          <w:rFonts w:ascii="Times New Roman" w:eastAsia="Times New Roman" w:hAnsi="Times New Roman"/>
          <w:color w:val="000000"/>
          <w:sz w:val="20"/>
          <w:szCs w:val="20"/>
          <w:lang w:eastAsia="ru-RU"/>
        </w:rPr>
        <w:sectPr w:rsidR="009834CD" w:rsidSect="009834CD">
          <w:pgSz w:w="11906" w:h="16838"/>
          <w:pgMar w:top="992" w:right="851" w:bottom="851" w:left="1701" w:header="709" w:footer="709" w:gutter="0"/>
          <w:cols w:space="708"/>
          <w:titlePg/>
          <w:docGrid w:linePitch="360"/>
        </w:sectPr>
      </w:pPr>
    </w:p>
    <w:tbl>
      <w:tblPr>
        <w:tblW w:w="5069" w:type="pct"/>
        <w:tblInd w:w="-176" w:type="dxa"/>
        <w:tblLook w:val="04A0" w:firstRow="1" w:lastRow="0" w:firstColumn="1" w:lastColumn="0" w:noHBand="0" w:noVBand="1"/>
      </w:tblPr>
      <w:tblGrid>
        <w:gridCol w:w="750"/>
        <w:gridCol w:w="6574"/>
        <w:gridCol w:w="1189"/>
        <w:gridCol w:w="1190"/>
      </w:tblGrid>
      <w:tr w:rsidR="009834CD" w:rsidRPr="004024E9" w:rsidTr="009834CD">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9834CD" w:rsidRPr="000A0C74" w:rsidRDefault="009834CD" w:rsidP="009834C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3388" w:type="pct"/>
            <w:tcBorders>
              <w:top w:val="single" w:sz="4" w:space="0" w:color="auto"/>
              <w:left w:val="single" w:sz="4" w:space="0" w:color="auto"/>
              <w:bottom w:val="single" w:sz="4" w:space="0" w:color="auto"/>
              <w:right w:val="single" w:sz="4" w:space="0" w:color="auto"/>
            </w:tcBorders>
            <w:vAlign w:val="center"/>
          </w:tcPr>
          <w:p w:rsidR="009834CD" w:rsidRPr="000A0C74" w:rsidRDefault="009834CD" w:rsidP="009834C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613" w:type="pct"/>
            <w:tcBorders>
              <w:top w:val="single" w:sz="4" w:space="0" w:color="auto"/>
              <w:left w:val="nil"/>
              <w:bottom w:val="single" w:sz="4" w:space="0" w:color="auto"/>
              <w:right w:val="single" w:sz="4" w:space="0" w:color="auto"/>
            </w:tcBorders>
            <w:shd w:val="clear" w:color="auto" w:fill="auto"/>
            <w:vAlign w:val="center"/>
          </w:tcPr>
          <w:p w:rsidR="009834CD" w:rsidRPr="000A0C74" w:rsidRDefault="009834CD" w:rsidP="009834C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13" w:type="pct"/>
            <w:tcBorders>
              <w:top w:val="single" w:sz="4" w:space="0" w:color="auto"/>
              <w:left w:val="nil"/>
              <w:bottom w:val="single" w:sz="4" w:space="0" w:color="auto"/>
              <w:right w:val="single" w:sz="4" w:space="0" w:color="auto"/>
            </w:tcBorders>
            <w:shd w:val="clear" w:color="auto" w:fill="auto"/>
            <w:vAlign w:val="center"/>
          </w:tcPr>
          <w:p w:rsidR="009834CD" w:rsidRPr="000A0C74" w:rsidRDefault="009834CD" w:rsidP="009834C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С3.13.</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5×150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442 784,42</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С3.14.</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5×120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374 193,69</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С3.15.</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5×95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355 373,65</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С3.16.</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5×70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329 831,54</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С3.17.</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5×50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307 566,60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С3.18.</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5×35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432 910,00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С3.19.</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5×25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432 690,00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С3.20.</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2×КЛ 0.4 кВ кабелем АПвБбШп-1  5×16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414 660,00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С3.21.</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5×240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309 745,45</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С3.22.</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5×185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284 421,52</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С3.23.</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5×150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274 003,71</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С3.24.</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5×120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251 151,02</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С3.25.</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5×95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231 294,99</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С3.26.</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5×70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217 528,76</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С3.27.</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5×50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206 397,03</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С3.28.</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5×35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306 120,00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С3.29.</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5×25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305 980,00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С3.30.</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1 км КЛ 0.4 кВ кабелем АПвБбШп-1  5×16 в стесненных условиях застроенной части города с восстановлением газона и асфальтобетонных покрытий</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F75B30" w:rsidP="00114BB9">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297 000,00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0A0C74" w:rsidRDefault="00240324" w:rsidP="00114B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5D1B1C" w:rsidRPr="004024E9" w:rsidTr="009834CD">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5D1B1C" w:rsidRPr="00632978" w:rsidRDefault="005D1B1C"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С4</w:t>
            </w:r>
          </w:p>
        </w:tc>
        <w:tc>
          <w:tcPr>
            <w:tcW w:w="4614" w:type="pct"/>
            <w:gridSpan w:val="3"/>
            <w:tcBorders>
              <w:top w:val="single" w:sz="4" w:space="0" w:color="auto"/>
              <w:left w:val="single" w:sz="4" w:space="0" w:color="auto"/>
              <w:bottom w:val="single" w:sz="4" w:space="0" w:color="auto"/>
              <w:right w:val="single" w:sz="4" w:space="0" w:color="auto"/>
            </w:tcBorders>
            <w:vAlign w:val="center"/>
          </w:tcPr>
          <w:p w:rsidR="005D1B1C" w:rsidRPr="00632978" w:rsidRDefault="005D1B1C"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9834CD" w:rsidRPr="004024E9" w:rsidTr="009834CD">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9834CD" w:rsidRPr="000A0C74" w:rsidRDefault="009834CD" w:rsidP="009834C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3388" w:type="pct"/>
            <w:tcBorders>
              <w:top w:val="single" w:sz="4" w:space="0" w:color="auto"/>
              <w:left w:val="single" w:sz="4" w:space="0" w:color="auto"/>
              <w:bottom w:val="single" w:sz="4" w:space="0" w:color="auto"/>
              <w:right w:val="single" w:sz="4" w:space="0" w:color="auto"/>
            </w:tcBorders>
            <w:vAlign w:val="center"/>
          </w:tcPr>
          <w:p w:rsidR="009834CD" w:rsidRPr="000A0C74" w:rsidRDefault="009834CD" w:rsidP="009834C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613" w:type="pct"/>
            <w:tcBorders>
              <w:top w:val="single" w:sz="4" w:space="0" w:color="auto"/>
              <w:left w:val="nil"/>
              <w:bottom w:val="single" w:sz="4" w:space="0" w:color="auto"/>
              <w:right w:val="single" w:sz="4" w:space="0" w:color="auto"/>
            </w:tcBorders>
            <w:shd w:val="clear" w:color="auto" w:fill="auto"/>
            <w:vAlign w:val="center"/>
          </w:tcPr>
          <w:p w:rsidR="009834CD" w:rsidRPr="000A0C74" w:rsidRDefault="009834CD"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13" w:type="pct"/>
            <w:tcBorders>
              <w:top w:val="single" w:sz="4" w:space="0" w:color="auto"/>
              <w:left w:val="nil"/>
              <w:bottom w:val="single" w:sz="4" w:space="0" w:color="auto"/>
              <w:right w:val="single" w:sz="4" w:space="0" w:color="auto"/>
            </w:tcBorders>
            <w:shd w:val="clear" w:color="auto" w:fill="auto"/>
            <w:vAlign w:val="center"/>
          </w:tcPr>
          <w:p w:rsidR="009834CD" w:rsidRPr="000A0C74" w:rsidRDefault="009834CD"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630 кВА 6-10/0.4 кВ в стесненных условиях застроенной части города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172,10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400 кВА 6-10/0.4 кВ в стесненных условиях застроенной части города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213,10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С4.3.</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250 кВА 6-10/0.4 кВ в стесненных условиях застроенной части города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300,80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С4.4.</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160 кВА 6-10/0.4 кВ в стесненных условиях застроенной части города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429,23</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С4.5.</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100 кВА 6-10/0.4 кВ в стесненных условиях застроенной части города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644,04</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С4.6.</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630 кВА 6-10/0.4 кВ в стесненных условиях застроенной части города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717,99</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С4.7.</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400 кВА 6-10/0.4 кВ в стесненных условиях застроенной части города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1 020,90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С4.8.</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250 кВА 6-10/0.4 кВ в стесненных условиях застроенной части города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1 307,04</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С4.9.</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1000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139,61</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С4.10.</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630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184,63</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С4.11.</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400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236,54</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С4.12.</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250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320,82</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С4.13.</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160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454,02</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С4.14.</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100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677,42</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С4.15.</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63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1 045,70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С4.16.</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40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1 572,97</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С4.17.</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КТП 25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2 487,11</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С4.18.</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1000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332,72</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С4.19.</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630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453,94</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С4.20.</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400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682,60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С4.21.</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250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1 026,19</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С4.22.</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160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1 563,95</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75B30" w:rsidRPr="004024E9" w:rsidTr="00F75B30">
        <w:trPr>
          <w:trHeight w:val="60"/>
        </w:trPr>
        <w:tc>
          <w:tcPr>
            <w:tcW w:w="386" w:type="pct"/>
            <w:tcBorders>
              <w:top w:val="single" w:sz="8" w:space="0" w:color="000000"/>
              <w:left w:val="single" w:sz="4" w:space="0" w:color="auto"/>
              <w:bottom w:val="single" w:sz="8" w:space="0" w:color="000000"/>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С4.23.</w:t>
            </w:r>
          </w:p>
        </w:tc>
        <w:tc>
          <w:tcPr>
            <w:tcW w:w="3388" w:type="pct"/>
            <w:tcBorders>
              <w:top w:val="single" w:sz="4" w:space="0" w:color="auto"/>
              <w:left w:val="single" w:sz="4" w:space="0" w:color="auto"/>
              <w:bottom w:val="single" w:sz="4" w:space="0" w:color="auto"/>
              <w:right w:val="single" w:sz="4" w:space="0" w:color="auto"/>
            </w:tcBorders>
            <w:vAlign w:val="center"/>
          </w:tcPr>
          <w:p w:rsidR="00F75B30" w:rsidRPr="000A0C74" w:rsidRDefault="00F75B30" w:rsidP="000A0C74">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Строительство 2БКТП 100 кВА 6-10/0.4 кВ с благоустройством территории после строительства</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F75B30"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2 472,60</w:t>
            </w:r>
          </w:p>
        </w:tc>
        <w:tc>
          <w:tcPr>
            <w:tcW w:w="613" w:type="pct"/>
            <w:tcBorders>
              <w:top w:val="single" w:sz="4" w:space="0" w:color="auto"/>
              <w:left w:val="nil"/>
              <w:bottom w:val="single" w:sz="4" w:space="0" w:color="auto"/>
              <w:right w:val="single" w:sz="4" w:space="0" w:color="auto"/>
            </w:tcBorders>
            <w:shd w:val="clear" w:color="auto" w:fill="auto"/>
            <w:vAlign w:val="center"/>
          </w:tcPr>
          <w:p w:rsidR="00F75B30" w:rsidRPr="00632978" w:rsidRDefault="00240324" w:rsidP="000A0C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A93FFA" w:rsidRPr="000A0C74" w:rsidRDefault="00A93FFA" w:rsidP="00A93FFA">
      <w:pPr>
        <w:widowControl w:val="0"/>
        <w:spacing w:after="0" w:line="240" w:lineRule="auto"/>
        <w:jc w:val="both"/>
        <w:outlineLvl w:val="1"/>
        <w:rPr>
          <w:rFonts w:ascii="Times New Roman" w:eastAsia="Times New Roman" w:hAnsi="Times New Roman"/>
          <w:sz w:val="24"/>
          <w:szCs w:val="24"/>
          <w:lang w:eastAsia="ru-RU"/>
        </w:rPr>
      </w:pPr>
    </w:p>
    <w:p w:rsidR="000A0C74" w:rsidRPr="000A0C74" w:rsidRDefault="000A0C74" w:rsidP="009834CD">
      <w:pPr>
        <w:widowControl w:val="0"/>
        <w:spacing w:after="0" w:line="240" w:lineRule="auto"/>
        <w:ind w:left="-284" w:firstLine="568"/>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0A0C74" w:rsidRPr="000A0C74" w:rsidRDefault="000A0C74" w:rsidP="009834CD">
      <w:pPr>
        <w:widowControl w:val="0"/>
        <w:spacing w:after="0" w:line="240" w:lineRule="auto"/>
        <w:ind w:left="-284" w:firstLine="568"/>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0A0C74" w:rsidRPr="000A0C74" w:rsidRDefault="000A0C74" w:rsidP="00A93FFA">
      <w:pPr>
        <w:widowControl w:val="0"/>
        <w:spacing w:after="0" w:line="240" w:lineRule="auto"/>
        <w:jc w:val="both"/>
        <w:outlineLvl w:val="1"/>
        <w:rPr>
          <w:rFonts w:ascii="Times New Roman" w:eastAsia="Times New Roman" w:hAnsi="Times New Roman"/>
          <w:sz w:val="24"/>
          <w:szCs w:val="24"/>
          <w:lang w:eastAsia="ru-RU"/>
        </w:rPr>
      </w:pPr>
    </w:p>
    <w:p w:rsidR="000A0C74" w:rsidRPr="000A0C74" w:rsidRDefault="000A0C74" w:rsidP="00A93FFA">
      <w:pPr>
        <w:widowControl w:val="0"/>
        <w:spacing w:after="0" w:line="240" w:lineRule="auto"/>
        <w:jc w:val="both"/>
        <w:outlineLvl w:val="1"/>
        <w:rPr>
          <w:rFonts w:ascii="Times New Roman" w:eastAsia="Times New Roman" w:hAnsi="Times New Roman"/>
          <w:sz w:val="24"/>
          <w:szCs w:val="24"/>
          <w:lang w:eastAsia="ru-RU"/>
        </w:rPr>
      </w:pPr>
    </w:p>
    <w:p w:rsidR="00A93FFA" w:rsidRDefault="00A93FFA">
      <w:pPr>
        <w:sectPr w:rsidR="00A93FFA" w:rsidSect="001A539F">
          <w:pgSz w:w="11906" w:h="16838"/>
          <w:pgMar w:top="993" w:right="850" w:bottom="1134" w:left="1701" w:header="708" w:footer="708" w:gutter="0"/>
          <w:cols w:space="708"/>
          <w:titlePg/>
          <w:docGrid w:linePitch="360"/>
        </w:sectPr>
      </w:pPr>
    </w:p>
    <w:tbl>
      <w:tblPr>
        <w:tblW w:w="15026" w:type="dxa"/>
        <w:tblInd w:w="-34" w:type="dxa"/>
        <w:tblLayout w:type="fixed"/>
        <w:tblLook w:val="04A0" w:firstRow="1" w:lastRow="0" w:firstColumn="1" w:lastColumn="0" w:noHBand="0" w:noVBand="1"/>
      </w:tblPr>
      <w:tblGrid>
        <w:gridCol w:w="844"/>
        <w:gridCol w:w="282"/>
        <w:gridCol w:w="2759"/>
        <w:gridCol w:w="556"/>
        <w:gridCol w:w="257"/>
        <w:gridCol w:w="1437"/>
        <w:gridCol w:w="1745"/>
        <w:gridCol w:w="53"/>
        <w:gridCol w:w="1707"/>
        <w:gridCol w:w="1559"/>
        <w:gridCol w:w="1984"/>
        <w:gridCol w:w="1843"/>
      </w:tblGrid>
      <w:tr w:rsidR="00A93FFA" w:rsidRPr="004024E9" w:rsidTr="009834CD">
        <w:trPr>
          <w:trHeight w:val="1710"/>
        </w:trPr>
        <w:tc>
          <w:tcPr>
            <w:tcW w:w="1126" w:type="dxa"/>
            <w:gridSpan w:val="2"/>
            <w:tcBorders>
              <w:top w:val="nil"/>
              <w:left w:val="nil"/>
              <w:bottom w:val="nil"/>
              <w:right w:val="nil"/>
            </w:tcBorders>
            <w:shd w:val="clear" w:color="auto" w:fill="auto"/>
            <w:noWrap/>
            <w:vAlign w:val="center"/>
            <w:hideMark/>
          </w:tcPr>
          <w:p w:rsidR="00A93FFA" w:rsidRPr="004024E9" w:rsidRDefault="00A93FFA" w:rsidP="00BF697A">
            <w:pPr>
              <w:spacing w:after="0" w:line="240" w:lineRule="auto"/>
              <w:jc w:val="center"/>
              <w:rPr>
                <w:rFonts w:ascii="Times New Roman" w:eastAsia="Times New Roman" w:hAnsi="Times New Roman"/>
                <w:sz w:val="28"/>
                <w:szCs w:val="28"/>
                <w:lang w:eastAsia="ru-RU"/>
              </w:rPr>
            </w:pPr>
          </w:p>
        </w:tc>
        <w:tc>
          <w:tcPr>
            <w:tcW w:w="2759"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2250" w:type="dxa"/>
            <w:gridSpan w:val="3"/>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7146" w:type="dxa"/>
            <w:gridSpan w:val="5"/>
            <w:tcBorders>
              <w:top w:val="nil"/>
              <w:left w:val="nil"/>
              <w:bottom w:val="nil"/>
              <w:right w:val="nil"/>
            </w:tcBorders>
            <w:shd w:val="clear" w:color="auto" w:fill="auto"/>
            <w:vAlign w:val="center"/>
            <w:hideMark/>
          </w:tcPr>
          <w:p w:rsidR="00A93FFA" w:rsidRPr="002E0FA2" w:rsidRDefault="00A93FFA" w:rsidP="009834CD">
            <w:pPr>
              <w:spacing w:after="0" w:line="240" w:lineRule="auto"/>
              <w:ind w:left="2360"/>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w:t>
            </w:r>
            <w:r w:rsidR="00A137CA" w:rsidRPr="002E0FA2">
              <w:rPr>
                <w:rFonts w:ascii="Times New Roman" w:eastAsia="Times New Roman" w:hAnsi="Times New Roman"/>
                <w:sz w:val="28"/>
                <w:szCs w:val="28"/>
                <w:lang w:eastAsia="ru-RU"/>
              </w:rPr>
              <w:t xml:space="preserve"> </w:t>
            </w:r>
            <w:r w:rsidRPr="002E0FA2">
              <w:rPr>
                <w:rFonts w:ascii="Times New Roman" w:eastAsia="Times New Roman" w:hAnsi="Times New Roman"/>
                <w:sz w:val="28"/>
                <w:szCs w:val="28"/>
                <w:lang w:eastAsia="ru-RU"/>
              </w:rPr>
              <w:t>2</w:t>
            </w:r>
          </w:p>
          <w:p w:rsidR="00A93FFA" w:rsidRPr="002E0FA2" w:rsidRDefault="00A93FFA" w:rsidP="009834CD">
            <w:pPr>
              <w:pStyle w:val="FR1"/>
              <w:ind w:left="2360"/>
              <w:rPr>
                <w:szCs w:val="28"/>
              </w:rPr>
            </w:pPr>
            <w:r w:rsidRPr="002E0FA2">
              <w:rPr>
                <w:szCs w:val="28"/>
              </w:rPr>
              <w:t xml:space="preserve">к постановлению региональной </w:t>
            </w:r>
          </w:p>
          <w:p w:rsidR="00A93FFA" w:rsidRPr="002E0FA2" w:rsidRDefault="00A93FFA" w:rsidP="009834CD">
            <w:pPr>
              <w:pStyle w:val="FR1"/>
              <w:ind w:left="2360"/>
              <w:rPr>
                <w:szCs w:val="28"/>
              </w:rPr>
            </w:pPr>
            <w:r w:rsidRPr="002E0FA2">
              <w:rPr>
                <w:szCs w:val="28"/>
              </w:rPr>
              <w:t xml:space="preserve">энергетической комиссии </w:t>
            </w:r>
          </w:p>
          <w:p w:rsidR="00A93FFA" w:rsidRPr="002E0FA2" w:rsidRDefault="00A93FFA" w:rsidP="009834CD">
            <w:pPr>
              <w:pStyle w:val="FR1"/>
              <w:ind w:left="2360"/>
              <w:rPr>
                <w:szCs w:val="28"/>
              </w:rPr>
            </w:pPr>
            <w:r w:rsidRPr="002E0FA2">
              <w:rPr>
                <w:szCs w:val="28"/>
              </w:rPr>
              <w:t>Кемеровской области</w:t>
            </w:r>
          </w:p>
          <w:p w:rsidR="00A93FFA" w:rsidRPr="002E0FA2" w:rsidRDefault="00A93FFA" w:rsidP="009834CD">
            <w:pPr>
              <w:pStyle w:val="FR1"/>
              <w:ind w:left="2360"/>
              <w:rPr>
                <w:szCs w:val="28"/>
              </w:rPr>
            </w:pPr>
            <w:r w:rsidRPr="002E0FA2">
              <w:rPr>
                <w:szCs w:val="28"/>
              </w:rPr>
              <w:t>от «</w:t>
            </w:r>
            <w:r w:rsidR="00500142">
              <w:rPr>
                <w:szCs w:val="28"/>
              </w:rPr>
              <w:t>31</w:t>
            </w:r>
            <w:r w:rsidRPr="002E0FA2">
              <w:rPr>
                <w:szCs w:val="28"/>
              </w:rPr>
              <w:t>» декабря 2015 года №</w:t>
            </w:r>
            <w:r w:rsidR="00500142">
              <w:rPr>
                <w:szCs w:val="28"/>
              </w:rPr>
              <w:t xml:space="preserve"> 1020</w:t>
            </w:r>
          </w:p>
          <w:p w:rsidR="00A93FFA" w:rsidRPr="00AE1586" w:rsidRDefault="00A93FFA" w:rsidP="00BF697A">
            <w:pPr>
              <w:spacing w:after="0" w:line="240" w:lineRule="auto"/>
              <w:jc w:val="right"/>
              <w:rPr>
                <w:rFonts w:ascii="Times New Roman" w:eastAsia="Times New Roman" w:hAnsi="Times New Roman"/>
                <w:sz w:val="24"/>
                <w:szCs w:val="24"/>
                <w:highlight w:val="yellow"/>
                <w:lang w:eastAsia="ru-RU"/>
              </w:rPr>
            </w:pPr>
          </w:p>
        </w:tc>
      </w:tr>
      <w:tr w:rsidR="00A93FFA" w:rsidRPr="004024E9" w:rsidTr="009834CD">
        <w:trPr>
          <w:trHeight w:val="509"/>
        </w:trPr>
        <w:tc>
          <w:tcPr>
            <w:tcW w:w="15026" w:type="dxa"/>
            <w:gridSpan w:val="12"/>
            <w:vMerge w:val="restart"/>
            <w:tcBorders>
              <w:top w:val="nil"/>
              <w:left w:val="nil"/>
              <w:bottom w:val="nil"/>
              <w:right w:val="nil"/>
            </w:tcBorders>
            <w:shd w:val="clear" w:color="auto" w:fill="auto"/>
            <w:vAlign w:val="center"/>
            <w:hideMark/>
          </w:tcPr>
          <w:p w:rsidR="0036478A" w:rsidRDefault="00A93FFA" w:rsidP="007B4E37">
            <w:pPr>
              <w:spacing w:after="0" w:line="240" w:lineRule="auto"/>
              <w:ind w:firstLine="210"/>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sidR="00031F6C">
              <w:rPr>
                <w:rFonts w:ascii="Times New Roman" w:eastAsia="Times New Roman" w:hAnsi="Times New Roman"/>
                <w:b/>
                <w:bCs/>
                <w:sz w:val="28"/>
                <w:szCs w:val="28"/>
                <w:lang w:eastAsia="ru-RU"/>
              </w:rPr>
              <w:t xml:space="preserve"> </w:t>
            </w:r>
            <w:r w:rsidR="007B4E37" w:rsidRPr="007B4E37">
              <w:rPr>
                <w:rFonts w:ascii="Times New Roman" w:eastAsia="Times New Roman" w:hAnsi="Times New Roman"/>
                <w:b/>
                <w:bCs/>
                <w:sz w:val="28"/>
                <w:szCs w:val="28"/>
                <w:lang w:eastAsia="ru-RU"/>
              </w:rPr>
              <w:t>для расчета платы за</w:t>
            </w:r>
            <w:r w:rsidR="00031F6C">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sidR="00AF540D">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sidR="008B5823">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sidR="00B41DD5">
              <w:rPr>
                <w:rFonts w:ascii="Times New Roman" w:eastAsia="Times New Roman" w:hAnsi="Times New Roman"/>
                <w:b/>
                <w:bCs/>
                <w:sz w:val="28"/>
                <w:szCs w:val="28"/>
                <w:lang w:eastAsia="ru-RU"/>
              </w:rPr>
              <w:t>к электрическим сетям</w:t>
            </w:r>
            <w:r w:rsidR="007B4E37">
              <w:rPr>
                <w:rFonts w:ascii="Times New Roman" w:eastAsia="Times New Roman" w:hAnsi="Times New Roman"/>
                <w:b/>
                <w:bCs/>
                <w:sz w:val="28"/>
                <w:szCs w:val="28"/>
                <w:lang w:eastAsia="ru-RU"/>
              </w:rPr>
              <w:t xml:space="preserve"> </w:t>
            </w:r>
            <w:r w:rsidR="008639D4">
              <w:rPr>
                <w:rFonts w:ascii="Times New Roman" w:eastAsia="Times New Roman" w:hAnsi="Times New Roman"/>
                <w:b/>
                <w:bCs/>
                <w:sz w:val="28"/>
                <w:szCs w:val="28"/>
                <w:lang w:eastAsia="ru-RU"/>
              </w:rPr>
              <w:t>ЗА</w:t>
            </w:r>
            <w:r w:rsidR="00031F6C" w:rsidRPr="002E0FA2">
              <w:rPr>
                <w:rFonts w:ascii="Times New Roman" w:eastAsia="Times New Roman" w:hAnsi="Times New Roman"/>
                <w:b/>
                <w:bCs/>
                <w:sz w:val="28"/>
                <w:szCs w:val="28"/>
                <w:lang w:eastAsia="ru-RU"/>
              </w:rPr>
              <w:t>О «</w:t>
            </w:r>
            <w:r w:rsidR="000E74CA">
              <w:rPr>
                <w:rFonts w:ascii="Times New Roman" w:hAnsi="Times New Roman"/>
                <w:b/>
                <w:sz w:val="28"/>
                <w:szCs w:val="28"/>
              </w:rPr>
              <w:t>Электросеть</w:t>
            </w:r>
            <w:r w:rsidR="00031F6C" w:rsidRPr="002E0FA2">
              <w:rPr>
                <w:rFonts w:ascii="Times New Roman" w:eastAsia="Times New Roman" w:hAnsi="Times New Roman"/>
                <w:b/>
                <w:bCs/>
                <w:sz w:val="28"/>
                <w:szCs w:val="28"/>
                <w:lang w:eastAsia="ru-RU"/>
              </w:rPr>
              <w:t>»</w:t>
            </w:r>
            <w:r w:rsidR="008639D4">
              <w:rPr>
                <w:rFonts w:ascii="Times New Roman" w:eastAsia="Times New Roman" w:hAnsi="Times New Roman"/>
                <w:b/>
                <w:bCs/>
                <w:sz w:val="28"/>
                <w:szCs w:val="28"/>
                <w:lang w:eastAsia="ru-RU"/>
              </w:rPr>
              <w:t xml:space="preserve"> </w:t>
            </w:r>
            <w:r w:rsidR="00840255">
              <w:rPr>
                <w:rFonts w:ascii="Times New Roman" w:eastAsia="Times New Roman" w:hAnsi="Times New Roman"/>
                <w:b/>
                <w:bCs/>
                <w:sz w:val="28"/>
                <w:szCs w:val="28"/>
                <w:lang w:eastAsia="ru-RU"/>
              </w:rPr>
              <w:t>по</w:t>
            </w:r>
            <w:r w:rsidR="008639D4">
              <w:rPr>
                <w:rFonts w:ascii="Times New Roman" w:eastAsia="Times New Roman" w:hAnsi="Times New Roman"/>
                <w:b/>
                <w:bCs/>
                <w:sz w:val="28"/>
                <w:szCs w:val="28"/>
                <w:lang w:eastAsia="ru-RU"/>
              </w:rPr>
              <w:t xml:space="preserve"> Кемеровской области</w:t>
            </w:r>
            <w:r w:rsidR="00B41DD5">
              <w:rPr>
                <w:rFonts w:ascii="Times New Roman" w:eastAsia="Times New Roman" w:hAnsi="Times New Roman"/>
                <w:b/>
                <w:bCs/>
                <w:sz w:val="28"/>
                <w:szCs w:val="28"/>
                <w:lang w:eastAsia="ru-RU"/>
              </w:rPr>
              <w:t xml:space="preserve"> </w:t>
            </w:r>
            <w:r w:rsidR="00F75B30">
              <w:rPr>
                <w:rFonts w:ascii="Times New Roman" w:eastAsia="Times New Roman" w:hAnsi="Times New Roman"/>
                <w:b/>
                <w:bCs/>
                <w:sz w:val="28"/>
                <w:szCs w:val="28"/>
                <w:lang w:eastAsia="ru-RU"/>
              </w:rPr>
              <w:t>на период с 01.01.2016 по 31.12.2016</w:t>
            </w:r>
          </w:p>
          <w:tbl>
            <w:tblPr>
              <w:tblW w:w="14740" w:type="dxa"/>
              <w:tblLayout w:type="fixed"/>
              <w:tblLook w:val="04A0" w:firstRow="1" w:lastRow="0" w:firstColumn="1" w:lastColumn="0" w:noHBand="0" w:noVBand="1"/>
            </w:tblPr>
            <w:tblGrid>
              <w:gridCol w:w="14740"/>
            </w:tblGrid>
            <w:tr w:rsidR="00511232" w:rsidRPr="002E0FA2" w:rsidTr="008639D4">
              <w:trPr>
                <w:trHeight w:val="80"/>
              </w:trPr>
              <w:tc>
                <w:tcPr>
                  <w:tcW w:w="5000" w:type="pct"/>
                  <w:tcBorders>
                    <w:top w:val="nil"/>
                    <w:left w:val="nil"/>
                    <w:bottom w:val="nil"/>
                    <w:right w:val="nil"/>
                  </w:tcBorders>
                  <w:vAlign w:val="center"/>
                </w:tcPr>
                <w:p w:rsidR="00511232" w:rsidRPr="00D16B4A" w:rsidRDefault="002E0FA2" w:rsidP="00BF697A">
                  <w:pPr>
                    <w:spacing w:after="0" w:line="240" w:lineRule="auto"/>
                    <w:jc w:val="right"/>
                    <w:rPr>
                      <w:rFonts w:ascii="Times New Roman" w:eastAsia="Times New Roman" w:hAnsi="Times New Roman"/>
                      <w:bCs/>
                      <w:sz w:val="24"/>
                      <w:szCs w:val="24"/>
                      <w:lang w:eastAsia="ru-RU"/>
                    </w:rPr>
                  </w:pPr>
                  <w:r w:rsidRPr="00D16B4A">
                    <w:rPr>
                      <w:rFonts w:ascii="Times New Roman" w:eastAsia="Times New Roman" w:hAnsi="Times New Roman"/>
                      <w:bCs/>
                      <w:sz w:val="24"/>
                      <w:szCs w:val="24"/>
                      <w:lang w:eastAsia="ru-RU"/>
                    </w:rPr>
                    <w:t xml:space="preserve"> </w:t>
                  </w:r>
                  <w:r w:rsidR="00511232" w:rsidRPr="00D16B4A">
                    <w:rPr>
                      <w:rFonts w:ascii="Times New Roman" w:eastAsia="Times New Roman" w:hAnsi="Times New Roman"/>
                      <w:bCs/>
                      <w:sz w:val="24"/>
                      <w:szCs w:val="24"/>
                      <w:lang w:eastAsia="ru-RU"/>
                    </w:rPr>
                    <w:t>(без учета НДС)</w:t>
                  </w:r>
                </w:p>
              </w:tc>
            </w:tr>
          </w:tbl>
          <w:p w:rsidR="00511232" w:rsidRPr="00AE1586" w:rsidRDefault="00511232" w:rsidP="0036478A">
            <w:pPr>
              <w:spacing w:after="0" w:line="240" w:lineRule="auto"/>
              <w:ind w:firstLine="210"/>
              <w:jc w:val="center"/>
              <w:rPr>
                <w:rFonts w:ascii="Times New Roman" w:eastAsia="Times New Roman" w:hAnsi="Times New Roman"/>
                <w:b/>
                <w:bCs/>
                <w:sz w:val="24"/>
                <w:szCs w:val="24"/>
                <w:highlight w:val="yellow"/>
                <w:lang w:eastAsia="ru-RU"/>
              </w:rPr>
            </w:pPr>
          </w:p>
        </w:tc>
      </w:tr>
      <w:tr w:rsidR="00A93FFA" w:rsidRPr="004024E9" w:rsidTr="009834CD">
        <w:trPr>
          <w:trHeight w:val="390"/>
        </w:trPr>
        <w:tc>
          <w:tcPr>
            <w:tcW w:w="15026" w:type="dxa"/>
            <w:gridSpan w:val="12"/>
            <w:vMerge/>
            <w:tcBorders>
              <w:top w:val="nil"/>
              <w:left w:val="nil"/>
              <w:bottom w:val="nil"/>
              <w:right w:val="nil"/>
            </w:tcBorders>
            <w:vAlign w:val="center"/>
            <w:hideMark/>
          </w:tcPr>
          <w:p w:rsidR="00A93FFA" w:rsidRPr="004024E9" w:rsidRDefault="00A93FFA" w:rsidP="00BF697A">
            <w:pPr>
              <w:spacing w:after="0" w:line="240" w:lineRule="auto"/>
              <w:rPr>
                <w:rFonts w:ascii="Times New Roman" w:eastAsia="Times New Roman" w:hAnsi="Times New Roman"/>
                <w:bCs/>
                <w:sz w:val="28"/>
                <w:szCs w:val="28"/>
                <w:lang w:eastAsia="ru-RU"/>
              </w:rPr>
            </w:pPr>
          </w:p>
        </w:tc>
      </w:tr>
      <w:tr w:rsidR="00A93FFA" w:rsidRPr="004024E9" w:rsidTr="009834CD">
        <w:trPr>
          <w:trHeight w:val="832"/>
        </w:trPr>
        <w:tc>
          <w:tcPr>
            <w:tcW w:w="844" w:type="dxa"/>
            <w:vMerge w:val="restart"/>
            <w:tcBorders>
              <w:top w:val="single" w:sz="8" w:space="0" w:color="auto"/>
              <w:left w:val="single" w:sz="8"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N п/п</w:t>
            </w:r>
          </w:p>
        </w:tc>
        <w:tc>
          <w:tcPr>
            <w:tcW w:w="7089" w:type="dxa"/>
            <w:gridSpan w:val="7"/>
            <w:vMerge w:val="restart"/>
            <w:tcBorders>
              <w:top w:val="single" w:sz="8" w:space="0" w:color="auto"/>
              <w:left w:val="nil"/>
              <w:right w:val="single" w:sz="4" w:space="0" w:color="000000"/>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707" w:type="dxa"/>
            <w:vMerge w:val="restart"/>
            <w:tcBorders>
              <w:top w:val="single" w:sz="8" w:space="0" w:color="auto"/>
              <w:left w:val="nil"/>
              <w:right w:val="single" w:sz="4" w:space="0" w:color="auto"/>
            </w:tcBorders>
            <w:shd w:val="clear" w:color="auto" w:fill="auto"/>
            <w:vAlign w:val="center"/>
            <w:hideMark/>
          </w:tcPr>
          <w:p w:rsidR="00A93FFA" w:rsidRPr="001172CF" w:rsidRDefault="00A93FFA" w:rsidP="00D16B4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мероприятию (руб.)</w:t>
            </w:r>
          </w:p>
        </w:tc>
        <w:tc>
          <w:tcPr>
            <w:tcW w:w="1559" w:type="dxa"/>
            <w:vMerge w:val="restart"/>
            <w:tcBorders>
              <w:top w:val="single" w:sz="8" w:space="0" w:color="auto"/>
              <w:left w:val="nil"/>
              <w:right w:val="nil"/>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Объем </w:t>
            </w:r>
            <w:r w:rsidR="00D16B4A" w:rsidRPr="001172CF">
              <w:rPr>
                <w:rFonts w:ascii="Times New Roman" w:eastAsia="Times New Roman" w:hAnsi="Times New Roman"/>
                <w:bCs/>
                <w:color w:val="000000"/>
                <w:sz w:val="24"/>
                <w:szCs w:val="24"/>
                <w:lang w:eastAsia="ru-RU"/>
              </w:rPr>
              <w:t>максимальной</w:t>
            </w:r>
            <w:r w:rsidRPr="001172CF">
              <w:rPr>
                <w:rFonts w:ascii="Times New Roman" w:eastAsia="Times New Roman" w:hAnsi="Times New Roman"/>
                <w:bCs/>
                <w:color w:val="000000"/>
                <w:sz w:val="24"/>
                <w:szCs w:val="24"/>
                <w:lang w:eastAsia="ru-RU"/>
              </w:rPr>
              <w:t xml:space="preserve"> мощности (кВт)</w:t>
            </w: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A93FFA" w:rsidRPr="004024E9" w:rsidTr="00240324">
        <w:trPr>
          <w:trHeight w:val="264"/>
        </w:trPr>
        <w:tc>
          <w:tcPr>
            <w:tcW w:w="844" w:type="dxa"/>
            <w:vMerge/>
            <w:tcBorders>
              <w:left w:val="single" w:sz="8" w:space="0" w:color="auto"/>
              <w:bottom w:val="single" w:sz="8"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7089" w:type="dxa"/>
            <w:gridSpan w:val="7"/>
            <w:vMerge/>
            <w:tcBorders>
              <w:left w:val="nil"/>
              <w:bottom w:val="single" w:sz="8" w:space="0" w:color="auto"/>
              <w:right w:val="single" w:sz="4" w:space="0" w:color="000000"/>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7" w:type="dxa"/>
            <w:vMerge/>
            <w:tcBorders>
              <w:left w:val="nil"/>
              <w:bottom w:val="single" w:sz="8"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559" w:type="dxa"/>
            <w:vMerge/>
            <w:tcBorders>
              <w:left w:val="nil"/>
              <w:bottom w:val="single" w:sz="8" w:space="0" w:color="auto"/>
              <w:right w:val="nil"/>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Постоянная схема</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Временная схема</w:t>
            </w:r>
          </w:p>
        </w:tc>
      </w:tr>
      <w:tr w:rsidR="00A93FFA" w:rsidRPr="004024E9" w:rsidTr="00240324">
        <w:trPr>
          <w:trHeight w:val="300"/>
        </w:trPr>
        <w:tc>
          <w:tcPr>
            <w:tcW w:w="844" w:type="dxa"/>
            <w:tcBorders>
              <w:top w:val="nil"/>
              <w:left w:val="single" w:sz="8" w:space="0" w:color="auto"/>
              <w:bottom w:val="nil"/>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7089" w:type="dxa"/>
            <w:gridSpan w:val="7"/>
            <w:tcBorders>
              <w:top w:val="single" w:sz="8" w:space="0" w:color="auto"/>
              <w:left w:val="nil"/>
              <w:bottom w:val="nil"/>
              <w:right w:val="single" w:sz="4" w:space="0" w:color="000000"/>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707" w:type="dxa"/>
            <w:tcBorders>
              <w:top w:val="nil"/>
              <w:left w:val="nil"/>
              <w:bottom w:val="nil"/>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1559" w:type="dxa"/>
            <w:tcBorders>
              <w:top w:val="nil"/>
              <w:left w:val="nil"/>
              <w:bottom w:val="nil"/>
              <w:right w:val="nil"/>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1843" w:type="dxa"/>
            <w:tcBorders>
              <w:top w:val="nil"/>
              <w:left w:val="single" w:sz="8" w:space="0" w:color="auto"/>
              <w:bottom w:val="single" w:sz="8" w:space="0" w:color="auto"/>
              <w:right w:val="single" w:sz="8"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r>
      <w:tr w:rsidR="00F50BD6" w:rsidRPr="004024E9" w:rsidTr="00240324">
        <w:trPr>
          <w:trHeight w:val="305"/>
        </w:trPr>
        <w:tc>
          <w:tcPr>
            <w:tcW w:w="8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50BD6" w:rsidRPr="001172CF" w:rsidRDefault="00F50BD6" w:rsidP="00F50BD6">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3597" w:type="dxa"/>
            <w:gridSpan w:val="3"/>
            <w:vMerge w:val="restart"/>
            <w:tcBorders>
              <w:top w:val="single" w:sz="8" w:space="0" w:color="auto"/>
              <w:left w:val="single" w:sz="4" w:space="0" w:color="auto"/>
              <w:bottom w:val="single" w:sz="8" w:space="0" w:color="000000"/>
              <w:right w:val="nil"/>
            </w:tcBorders>
            <w:shd w:val="clear" w:color="auto" w:fill="auto"/>
            <w:vAlign w:val="center"/>
            <w:hideMark/>
          </w:tcPr>
          <w:p w:rsidR="00F50BD6" w:rsidRPr="001172CF" w:rsidRDefault="00F50BD6" w:rsidP="00F50BD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3492"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rsidR="00F50BD6" w:rsidRPr="001172CF" w:rsidRDefault="00F50BD6" w:rsidP="00F50BD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8" w:space="0" w:color="auto"/>
              <w:left w:val="nil"/>
              <w:bottom w:val="single" w:sz="4" w:space="0" w:color="auto"/>
              <w:right w:val="single" w:sz="4"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140 262,85</w:t>
            </w:r>
          </w:p>
        </w:tc>
        <w:tc>
          <w:tcPr>
            <w:tcW w:w="1559" w:type="dxa"/>
            <w:tcBorders>
              <w:top w:val="single" w:sz="8" w:space="0" w:color="auto"/>
              <w:left w:val="nil"/>
              <w:bottom w:val="single" w:sz="4" w:space="0" w:color="auto"/>
              <w:right w:val="nil"/>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1 564,53</w:t>
            </w:r>
          </w:p>
        </w:tc>
        <w:tc>
          <w:tcPr>
            <w:tcW w:w="1984" w:type="dxa"/>
            <w:tcBorders>
              <w:top w:val="nil"/>
              <w:left w:val="single" w:sz="8" w:space="0" w:color="auto"/>
              <w:bottom w:val="single" w:sz="4" w:space="0" w:color="auto"/>
              <w:right w:val="single" w:sz="8"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89,65</w:t>
            </w:r>
          </w:p>
        </w:tc>
        <w:tc>
          <w:tcPr>
            <w:tcW w:w="1843" w:type="dxa"/>
            <w:tcBorders>
              <w:top w:val="nil"/>
              <w:left w:val="single" w:sz="8" w:space="0" w:color="auto"/>
              <w:bottom w:val="single" w:sz="4" w:space="0" w:color="auto"/>
              <w:right w:val="single" w:sz="8"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89,65</w:t>
            </w:r>
          </w:p>
        </w:tc>
      </w:tr>
      <w:tr w:rsidR="00F50BD6" w:rsidRPr="004024E9" w:rsidTr="00240324">
        <w:trPr>
          <w:trHeight w:val="112"/>
        </w:trPr>
        <w:tc>
          <w:tcPr>
            <w:tcW w:w="844" w:type="dxa"/>
            <w:vMerge/>
            <w:tcBorders>
              <w:top w:val="single" w:sz="8" w:space="0" w:color="auto"/>
              <w:left w:val="single" w:sz="8" w:space="0" w:color="auto"/>
              <w:bottom w:val="single" w:sz="8" w:space="0" w:color="000000"/>
              <w:right w:val="single" w:sz="4" w:space="0" w:color="auto"/>
            </w:tcBorders>
            <w:vAlign w:val="center"/>
            <w:hideMark/>
          </w:tcPr>
          <w:p w:rsidR="00F50BD6" w:rsidRPr="001172CF" w:rsidRDefault="00F50BD6" w:rsidP="00F50BD6">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8" w:space="0" w:color="auto"/>
              <w:left w:val="single" w:sz="4" w:space="0" w:color="auto"/>
              <w:bottom w:val="single" w:sz="8" w:space="0" w:color="000000"/>
              <w:right w:val="nil"/>
            </w:tcBorders>
            <w:vAlign w:val="center"/>
            <w:hideMark/>
          </w:tcPr>
          <w:p w:rsidR="00F50BD6" w:rsidRPr="001172CF" w:rsidRDefault="00F50BD6" w:rsidP="00F50BD6">
            <w:pPr>
              <w:spacing w:after="0" w:line="240" w:lineRule="auto"/>
              <w:rPr>
                <w:rFonts w:ascii="Times New Roman" w:eastAsia="Times New Roman" w:hAnsi="Times New Roman"/>
                <w:color w:val="000000"/>
                <w:sz w:val="24"/>
                <w:szCs w:val="24"/>
                <w:lang w:eastAsia="ru-RU"/>
              </w:rPr>
            </w:pPr>
          </w:p>
        </w:tc>
        <w:tc>
          <w:tcPr>
            <w:tcW w:w="3492" w:type="dxa"/>
            <w:gridSpan w:val="4"/>
            <w:tcBorders>
              <w:top w:val="nil"/>
              <w:left w:val="single" w:sz="4" w:space="0" w:color="auto"/>
              <w:bottom w:val="single" w:sz="4" w:space="0" w:color="auto"/>
              <w:right w:val="single" w:sz="4" w:space="0" w:color="auto"/>
            </w:tcBorders>
            <w:shd w:val="clear" w:color="auto" w:fill="auto"/>
            <w:vAlign w:val="center"/>
            <w:hideMark/>
          </w:tcPr>
          <w:p w:rsidR="00F50BD6" w:rsidRPr="001172CF" w:rsidRDefault="00F50BD6" w:rsidP="00F50BD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до 670 кВт (включительно) </w:t>
            </w:r>
          </w:p>
        </w:tc>
        <w:tc>
          <w:tcPr>
            <w:tcW w:w="1707" w:type="dxa"/>
            <w:tcBorders>
              <w:top w:val="nil"/>
              <w:left w:val="nil"/>
              <w:bottom w:val="single" w:sz="4" w:space="0" w:color="auto"/>
              <w:right w:val="single" w:sz="4"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25 974,60</w:t>
            </w:r>
          </w:p>
        </w:tc>
        <w:tc>
          <w:tcPr>
            <w:tcW w:w="1559" w:type="dxa"/>
            <w:tcBorders>
              <w:top w:val="nil"/>
              <w:left w:val="nil"/>
              <w:bottom w:val="single" w:sz="4" w:space="0" w:color="auto"/>
              <w:right w:val="nil"/>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1 686,03</w:t>
            </w:r>
          </w:p>
        </w:tc>
        <w:tc>
          <w:tcPr>
            <w:tcW w:w="1984" w:type="dxa"/>
            <w:tcBorders>
              <w:top w:val="nil"/>
              <w:left w:val="single" w:sz="8" w:space="0" w:color="auto"/>
              <w:bottom w:val="single" w:sz="4" w:space="0" w:color="auto"/>
              <w:right w:val="single" w:sz="8"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15,41</w:t>
            </w:r>
          </w:p>
        </w:tc>
        <w:tc>
          <w:tcPr>
            <w:tcW w:w="1843" w:type="dxa"/>
            <w:tcBorders>
              <w:top w:val="nil"/>
              <w:left w:val="single" w:sz="8" w:space="0" w:color="auto"/>
              <w:bottom w:val="single" w:sz="4" w:space="0" w:color="auto"/>
              <w:right w:val="single" w:sz="8"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15,41</w:t>
            </w:r>
          </w:p>
        </w:tc>
      </w:tr>
      <w:tr w:rsidR="00F50BD6" w:rsidRPr="004024E9" w:rsidTr="00240324">
        <w:trPr>
          <w:trHeight w:val="60"/>
        </w:trPr>
        <w:tc>
          <w:tcPr>
            <w:tcW w:w="844" w:type="dxa"/>
            <w:vMerge/>
            <w:tcBorders>
              <w:top w:val="single" w:sz="8" w:space="0" w:color="auto"/>
              <w:left w:val="single" w:sz="8" w:space="0" w:color="auto"/>
              <w:bottom w:val="single" w:sz="8" w:space="0" w:color="000000"/>
              <w:right w:val="single" w:sz="4" w:space="0" w:color="auto"/>
            </w:tcBorders>
            <w:vAlign w:val="center"/>
            <w:hideMark/>
          </w:tcPr>
          <w:p w:rsidR="00F50BD6" w:rsidRPr="001172CF" w:rsidRDefault="00F50BD6" w:rsidP="00F50BD6">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8" w:space="0" w:color="auto"/>
              <w:left w:val="single" w:sz="4" w:space="0" w:color="auto"/>
              <w:bottom w:val="single" w:sz="8" w:space="0" w:color="000000"/>
              <w:right w:val="nil"/>
            </w:tcBorders>
            <w:vAlign w:val="center"/>
            <w:hideMark/>
          </w:tcPr>
          <w:p w:rsidR="00F50BD6" w:rsidRPr="001172CF" w:rsidRDefault="00F50BD6" w:rsidP="00F50BD6">
            <w:pPr>
              <w:spacing w:after="0" w:line="240" w:lineRule="auto"/>
              <w:rPr>
                <w:rFonts w:ascii="Times New Roman" w:eastAsia="Times New Roman" w:hAnsi="Times New Roman"/>
                <w:color w:val="000000"/>
                <w:sz w:val="24"/>
                <w:szCs w:val="24"/>
                <w:lang w:eastAsia="ru-RU"/>
              </w:rPr>
            </w:pPr>
          </w:p>
        </w:tc>
        <w:tc>
          <w:tcPr>
            <w:tcW w:w="3492" w:type="dxa"/>
            <w:gridSpan w:val="4"/>
            <w:tcBorders>
              <w:top w:val="nil"/>
              <w:left w:val="single" w:sz="4" w:space="0" w:color="auto"/>
              <w:bottom w:val="single" w:sz="8" w:space="0" w:color="auto"/>
              <w:right w:val="single" w:sz="4" w:space="0" w:color="auto"/>
            </w:tcBorders>
            <w:shd w:val="clear" w:color="auto" w:fill="auto"/>
            <w:vAlign w:val="center"/>
            <w:hideMark/>
          </w:tcPr>
          <w:p w:rsidR="00F50BD6" w:rsidRPr="001172CF" w:rsidRDefault="00F50BD6" w:rsidP="00F50BD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nil"/>
              <w:left w:val="nil"/>
              <w:bottom w:val="nil"/>
              <w:right w:val="single" w:sz="4"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5 194,92</w:t>
            </w:r>
          </w:p>
        </w:tc>
        <w:tc>
          <w:tcPr>
            <w:tcW w:w="1559" w:type="dxa"/>
            <w:tcBorders>
              <w:top w:val="nil"/>
              <w:left w:val="nil"/>
              <w:bottom w:val="nil"/>
              <w:right w:val="nil"/>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3 850,00</w:t>
            </w:r>
          </w:p>
        </w:tc>
        <w:tc>
          <w:tcPr>
            <w:tcW w:w="1984" w:type="dxa"/>
            <w:tcBorders>
              <w:top w:val="nil"/>
              <w:left w:val="single" w:sz="8" w:space="0" w:color="auto"/>
              <w:bottom w:val="single" w:sz="8" w:space="0" w:color="auto"/>
              <w:right w:val="single" w:sz="8"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1,35</w:t>
            </w:r>
          </w:p>
        </w:tc>
        <w:tc>
          <w:tcPr>
            <w:tcW w:w="1843" w:type="dxa"/>
            <w:tcBorders>
              <w:top w:val="nil"/>
              <w:left w:val="single" w:sz="8" w:space="0" w:color="auto"/>
              <w:bottom w:val="single" w:sz="8" w:space="0" w:color="auto"/>
              <w:right w:val="single" w:sz="8" w:space="0" w:color="auto"/>
            </w:tcBorders>
            <w:shd w:val="clear" w:color="auto" w:fill="auto"/>
          </w:tcPr>
          <w:p w:rsidR="00F50BD6" w:rsidRPr="008639D4" w:rsidRDefault="00F50BD6" w:rsidP="008639D4">
            <w:pPr>
              <w:spacing w:after="0"/>
              <w:jc w:val="center"/>
              <w:rPr>
                <w:rFonts w:ascii="Times New Roman" w:hAnsi="Times New Roman"/>
                <w:sz w:val="24"/>
                <w:szCs w:val="24"/>
              </w:rPr>
            </w:pPr>
            <w:r w:rsidRPr="008639D4">
              <w:rPr>
                <w:rFonts w:ascii="Times New Roman" w:hAnsi="Times New Roman"/>
                <w:sz w:val="24"/>
                <w:szCs w:val="24"/>
              </w:rPr>
              <w:t>1,35</w:t>
            </w:r>
          </w:p>
        </w:tc>
      </w:tr>
      <w:tr w:rsidR="00A93FFA" w:rsidRPr="004024E9" w:rsidTr="00240324">
        <w:trPr>
          <w:trHeight w:val="196"/>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7089" w:type="dxa"/>
            <w:gridSpan w:val="7"/>
            <w:tcBorders>
              <w:top w:val="single" w:sz="8" w:space="0" w:color="auto"/>
              <w:left w:val="nil"/>
              <w:bottom w:val="single" w:sz="4" w:space="0" w:color="auto"/>
              <w:right w:val="single" w:sz="4" w:space="0" w:color="000000"/>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707" w:type="dxa"/>
            <w:tcBorders>
              <w:top w:val="single" w:sz="8" w:space="0" w:color="auto"/>
              <w:left w:val="nil"/>
              <w:bottom w:val="single" w:sz="4" w:space="0" w:color="auto"/>
              <w:right w:val="single" w:sz="4"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559" w:type="dxa"/>
            <w:tcBorders>
              <w:top w:val="single" w:sz="8" w:space="0" w:color="auto"/>
              <w:left w:val="nil"/>
              <w:bottom w:val="single" w:sz="4" w:space="0" w:color="auto"/>
              <w:right w:val="nil"/>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c>
          <w:tcPr>
            <w:tcW w:w="1843" w:type="dxa"/>
            <w:tcBorders>
              <w:top w:val="nil"/>
              <w:left w:val="single" w:sz="8" w:space="0" w:color="auto"/>
              <w:bottom w:val="single" w:sz="4" w:space="0" w:color="auto"/>
              <w:right w:val="single" w:sz="8" w:space="0" w:color="auto"/>
            </w:tcBorders>
            <w:shd w:val="clear" w:color="auto" w:fill="auto"/>
            <w:vAlign w:val="center"/>
          </w:tcPr>
          <w:p w:rsidR="00A93FFA" w:rsidRPr="008639D4" w:rsidRDefault="00A93FFA"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A93FFA" w:rsidRPr="004024E9" w:rsidTr="00240324">
        <w:trPr>
          <w:trHeight w:val="34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r>
      <w:tr w:rsidR="00A93FFA" w:rsidRPr="004024E9" w:rsidTr="00240324">
        <w:trPr>
          <w:trHeight w:val="7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7089" w:type="dxa"/>
            <w:gridSpan w:val="7"/>
            <w:tcBorders>
              <w:top w:val="single" w:sz="4" w:space="0" w:color="auto"/>
              <w:left w:val="nil"/>
              <w:bottom w:val="single" w:sz="4" w:space="0" w:color="auto"/>
              <w:right w:val="single" w:sz="4" w:space="0" w:color="000000"/>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707" w:type="dxa"/>
            <w:tcBorders>
              <w:top w:val="nil"/>
              <w:left w:val="nil"/>
              <w:bottom w:val="single" w:sz="4" w:space="0" w:color="auto"/>
              <w:right w:val="single" w:sz="4"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559" w:type="dxa"/>
            <w:tcBorders>
              <w:top w:val="nil"/>
              <w:left w:val="nil"/>
              <w:bottom w:val="single" w:sz="4" w:space="0" w:color="auto"/>
              <w:right w:val="nil"/>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c>
          <w:tcPr>
            <w:tcW w:w="1843" w:type="dxa"/>
            <w:tcBorders>
              <w:top w:val="nil"/>
              <w:left w:val="single" w:sz="8" w:space="0" w:color="auto"/>
              <w:bottom w:val="single" w:sz="4" w:space="0" w:color="auto"/>
              <w:right w:val="single" w:sz="8" w:space="0" w:color="auto"/>
            </w:tcBorders>
            <w:shd w:val="clear" w:color="auto" w:fill="auto"/>
            <w:vAlign w:val="center"/>
          </w:tcPr>
          <w:p w:rsidR="00A93FFA" w:rsidRPr="008639D4" w:rsidRDefault="00A93FFA"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240324" w:rsidRPr="004024E9" w:rsidTr="00240324">
        <w:trPr>
          <w:trHeight w:val="70"/>
        </w:trPr>
        <w:tc>
          <w:tcPr>
            <w:tcW w:w="844" w:type="dxa"/>
            <w:tcBorders>
              <w:top w:val="nil"/>
              <w:left w:val="single" w:sz="8" w:space="0" w:color="auto"/>
              <w:bottom w:val="single" w:sz="4" w:space="0" w:color="auto"/>
              <w:right w:val="single" w:sz="4" w:space="0" w:color="auto"/>
            </w:tcBorders>
            <w:shd w:val="clear" w:color="auto" w:fill="auto"/>
            <w:vAlign w:val="center"/>
          </w:tcPr>
          <w:p w:rsidR="00240324" w:rsidRPr="001172CF" w:rsidRDefault="00240324" w:rsidP="008639D4">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nil"/>
              <w:bottom w:val="single" w:sz="4" w:space="0" w:color="auto"/>
              <w:right w:val="single" w:sz="4" w:space="0" w:color="000000"/>
            </w:tcBorders>
            <w:shd w:val="clear" w:color="auto" w:fill="auto"/>
            <w:vAlign w:val="center"/>
          </w:tcPr>
          <w:p w:rsidR="00240324" w:rsidRPr="001172CF" w:rsidRDefault="00240324" w:rsidP="008639D4">
            <w:pPr>
              <w:spacing w:after="0" w:line="240" w:lineRule="auto"/>
              <w:rPr>
                <w:rFonts w:ascii="Times New Roman" w:eastAsia="Times New Roman" w:hAnsi="Times New Roman"/>
                <w:color w:val="000000"/>
                <w:sz w:val="24"/>
                <w:szCs w:val="24"/>
                <w:lang w:eastAsia="ru-RU"/>
              </w:rPr>
            </w:pPr>
            <w:r w:rsidRPr="00683309">
              <w:rPr>
                <w:rFonts w:ascii="Times New Roman" w:eastAsia="Times New Roman" w:hAnsi="Times New Roman"/>
                <w:color w:val="000000"/>
                <w:sz w:val="24"/>
                <w:szCs w:val="24"/>
                <w:lang w:eastAsia="ru-RU"/>
              </w:rPr>
              <w:t>ВЛ-0,4 кВ</w:t>
            </w:r>
          </w:p>
        </w:tc>
        <w:tc>
          <w:tcPr>
            <w:tcW w:w="1707" w:type="dxa"/>
            <w:tcBorders>
              <w:top w:val="nil"/>
              <w:left w:val="nil"/>
              <w:bottom w:val="single" w:sz="4" w:space="0" w:color="auto"/>
              <w:right w:val="single" w:sz="4" w:space="0" w:color="auto"/>
            </w:tcBorders>
            <w:shd w:val="clear" w:color="auto" w:fill="auto"/>
            <w:vAlign w:val="center"/>
          </w:tcPr>
          <w:p w:rsidR="00240324" w:rsidRPr="008639D4" w:rsidRDefault="00240324" w:rsidP="008639D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94 952,88</w:t>
            </w:r>
          </w:p>
        </w:tc>
        <w:tc>
          <w:tcPr>
            <w:tcW w:w="1559" w:type="dxa"/>
            <w:tcBorders>
              <w:top w:val="nil"/>
              <w:left w:val="nil"/>
              <w:bottom w:val="single" w:sz="4" w:space="0" w:color="auto"/>
              <w:right w:val="nil"/>
            </w:tcBorders>
            <w:shd w:val="clear" w:color="auto" w:fill="auto"/>
            <w:vAlign w:val="center"/>
          </w:tcPr>
          <w:p w:rsidR="00240324" w:rsidRPr="008639D4" w:rsidRDefault="0024032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68,40</w:t>
            </w:r>
          </w:p>
        </w:tc>
        <w:tc>
          <w:tcPr>
            <w:tcW w:w="1984" w:type="dxa"/>
            <w:tcBorders>
              <w:top w:val="nil"/>
              <w:left w:val="single" w:sz="8" w:space="0" w:color="auto"/>
              <w:bottom w:val="single" w:sz="4" w:space="0" w:color="auto"/>
              <w:right w:val="single" w:sz="8" w:space="0" w:color="auto"/>
            </w:tcBorders>
            <w:shd w:val="clear" w:color="auto" w:fill="auto"/>
            <w:vAlign w:val="center"/>
          </w:tcPr>
          <w:p w:rsidR="00240324" w:rsidRPr="008639D4" w:rsidRDefault="00240324"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hAnsi="Times New Roman"/>
                <w:bCs/>
                <w:color w:val="000000"/>
                <w:sz w:val="24"/>
                <w:szCs w:val="24"/>
              </w:rPr>
              <w:t>1 388,20</w:t>
            </w:r>
          </w:p>
        </w:tc>
        <w:tc>
          <w:tcPr>
            <w:tcW w:w="1843" w:type="dxa"/>
            <w:tcBorders>
              <w:top w:val="nil"/>
              <w:left w:val="single" w:sz="8" w:space="0" w:color="auto"/>
              <w:bottom w:val="single" w:sz="4" w:space="0" w:color="auto"/>
              <w:right w:val="single" w:sz="8" w:space="0" w:color="auto"/>
            </w:tcBorders>
            <w:shd w:val="clear" w:color="auto" w:fill="auto"/>
            <w:vAlign w:val="center"/>
          </w:tcPr>
          <w:p w:rsidR="00240324" w:rsidRPr="008639D4" w:rsidRDefault="00240324" w:rsidP="008639D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A93FFA" w:rsidRPr="004024E9" w:rsidTr="00240324">
        <w:trPr>
          <w:trHeight w:val="16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7089" w:type="dxa"/>
            <w:gridSpan w:val="7"/>
            <w:tcBorders>
              <w:top w:val="single" w:sz="4" w:space="0" w:color="auto"/>
              <w:left w:val="nil"/>
              <w:bottom w:val="single" w:sz="4" w:space="0" w:color="auto"/>
              <w:right w:val="single" w:sz="4" w:space="0" w:color="000000"/>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707" w:type="dxa"/>
            <w:tcBorders>
              <w:top w:val="nil"/>
              <w:left w:val="nil"/>
              <w:bottom w:val="single" w:sz="4" w:space="0" w:color="auto"/>
              <w:right w:val="single" w:sz="4"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559" w:type="dxa"/>
            <w:tcBorders>
              <w:top w:val="nil"/>
              <w:left w:val="nil"/>
              <w:bottom w:val="single" w:sz="4" w:space="0" w:color="auto"/>
              <w:right w:val="nil"/>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rsidR="00A93FFA" w:rsidRPr="008639D4" w:rsidRDefault="00A93FFA"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c>
          <w:tcPr>
            <w:tcW w:w="1843" w:type="dxa"/>
            <w:tcBorders>
              <w:top w:val="nil"/>
              <w:left w:val="single" w:sz="8" w:space="0" w:color="auto"/>
              <w:bottom w:val="single" w:sz="4" w:space="0" w:color="auto"/>
              <w:right w:val="single" w:sz="8" w:space="0" w:color="auto"/>
            </w:tcBorders>
            <w:shd w:val="clear" w:color="auto" w:fill="auto"/>
            <w:vAlign w:val="center"/>
          </w:tcPr>
          <w:p w:rsidR="00A93FFA" w:rsidRPr="008639D4" w:rsidRDefault="00A93FFA"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240324" w:rsidRPr="004024E9" w:rsidTr="00240324">
        <w:trPr>
          <w:trHeight w:val="312"/>
        </w:trPr>
        <w:tc>
          <w:tcPr>
            <w:tcW w:w="844" w:type="dxa"/>
            <w:tcBorders>
              <w:top w:val="nil"/>
              <w:left w:val="single" w:sz="8" w:space="0" w:color="auto"/>
              <w:bottom w:val="single" w:sz="4" w:space="0" w:color="auto"/>
              <w:right w:val="single" w:sz="4" w:space="0" w:color="auto"/>
            </w:tcBorders>
            <w:shd w:val="clear" w:color="auto" w:fill="auto"/>
            <w:vAlign w:val="center"/>
          </w:tcPr>
          <w:p w:rsidR="00240324" w:rsidRPr="001172CF" w:rsidRDefault="00240324" w:rsidP="008639D4">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nil"/>
              <w:bottom w:val="single" w:sz="4" w:space="0" w:color="auto"/>
              <w:right w:val="single" w:sz="4" w:space="0" w:color="000000"/>
            </w:tcBorders>
            <w:shd w:val="clear" w:color="auto" w:fill="auto"/>
            <w:vAlign w:val="center"/>
          </w:tcPr>
          <w:p w:rsidR="00240324" w:rsidRPr="001172CF" w:rsidRDefault="00240324" w:rsidP="008639D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КЛ-0,4 кВ</w:t>
            </w:r>
          </w:p>
        </w:tc>
        <w:tc>
          <w:tcPr>
            <w:tcW w:w="1707" w:type="dxa"/>
            <w:tcBorders>
              <w:top w:val="nil"/>
              <w:left w:val="nil"/>
              <w:bottom w:val="single" w:sz="4" w:space="0" w:color="auto"/>
              <w:right w:val="single" w:sz="4" w:space="0" w:color="auto"/>
            </w:tcBorders>
            <w:shd w:val="clear" w:color="auto" w:fill="auto"/>
            <w:vAlign w:val="center"/>
          </w:tcPr>
          <w:p w:rsidR="00240324" w:rsidRPr="008639D4" w:rsidRDefault="00240324" w:rsidP="008639D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1 555 518,06</w:t>
            </w:r>
          </w:p>
        </w:tc>
        <w:tc>
          <w:tcPr>
            <w:tcW w:w="1559" w:type="dxa"/>
            <w:tcBorders>
              <w:top w:val="nil"/>
              <w:left w:val="nil"/>
              <w:bottom w:val="single" w:sz="4" w:space="0" w:color="auto"/>
              <w:right w:val="nil"/>
            </w:tcBorders>
            <w:shd w:val="clear" w:color="auto" w:fill="auto"/>
            <w:vAlign w:val="center"/>
          </w:tcPr>
          <w:p w:rsidR="00240324" w:rsidRPr="008639D4" w:rsidRDefault="0024032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161,62</w:t>
            </w:r>
          </w:p>
        </w:tc>
        <w:tc>
          <w:tcPr>
            <w:tcW w:w="1984" w:type="dxa"/>
            <w:tcBorders>
              <w:top w:val="nil"/>
              <w:left w:val="single" w:sz="8" w:space="0" w:color="auto"/>
              <w:bottom w:val="single" w:sz="4" w:space="0" w:color="auto"/>
              <w:right w:val="single" w:sz="8" w:space="0" w:color="auto"/>
            </w:tcBorders>
            <w:shd w:val="clear" w:color="auto" w:fill="auto"/>
            <w:vAlign w:val="center"/>
          </w:tcPr>
          <w:p w:rsidR="00240324" w:rsidRPr="008639D4" w:rsidRDefault="00240324"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hAnsi="Times New Roman"/>
                <w:bCs/>
                <w:color w:val="000000"/>
                <w:sz w:val="24"/>
                <w:szCs w:val="24"/>
              </w:rPr>
              <w:t>9 624,54</w:t>
            </w:r>
          </w:p>
        </w:tc>
        <w:tc>
          <w:tcPr>
            <w:tcW w:w="1843" w:type="dxa"/>
            <w:tcBorders>
              <w:top w:val="nil"/>
              <w:left w:val="single" w:sz="8" w:space="0" w:color="auto"/>
              <w:bottom w:val="single" w:sz="4" w:space="0" w:color="auto"/>
              <w:right w:val="single" w:sz="8" w:space="0" w:color="auto"/>
            </w:tcBorders>
            <w:shd w:val="clear" w:color="auto" w:fill="auto"/>
            <w:vAlign w:val="center"/>
          </w:tcPr>
          <w:p w:rsidR="00240324" w:rsidRPr="008639D4" w:rsidRDefault="00240324" w:rsidP="008639D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240324" w:rsidRPr="004024E9" w:rsidTr="00240324">
        <w:trPr>
          <w:trHeight w:val="70"/>
        </w:trPr>
        <w:tc>
          <w:tcPr>
            <w:tcW w:w="844" w:type="dxa"/>
            <w:tcBorders>
              <w:top w:val="nil"/>
              <w:left w:val="single" w:sz="8" w:space="0" w:color="auto"/>
              <w:bottom w:val="single" w:sz="4" w:space="0" w:color="auto"/>
              <w:right w:val="single" w:sz="4" w:space="0" w:color="auto"/>
            </w:tcBorders>
            <w:shd w:val="clear" w:color="auto" w:fill="auto"/>
            <w:vAlign w:val="center"/>
          </w:tcPr>
          <w:p w:rsidR="00240324" w:rsidRPr="001172CF" w:rsidRDefault="00240324" w:rsidP="008639D4">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nil"/>
              <w:bottom w:val="single" w:sz="4" w:space="0" w:color="auto"/>
              <w:right w:val="single" w:sz="4" w:space="0" w:color="000000"/>
            </w:tcBorders>
            <w:shd w:val="clear" w:color="auto" w:fill="auto"/>
            <w:vAlign w:val="center"/>
          </w:tcPr>
          <w:p w:rsidR="00240324" w:rsidRPr="001172CF" w:rsidRDefault="00240324" w:rsidP="008639D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КЛ-6(10) кВ</w:t>
            </w:r>
          </w:p>
        </w:tc>
        <w:tc>
          <w:tcPr>
            <w:tcW w:w="1707" w:type="dxa"/>
            <w:tcBorders>
              <w:top w:val="nil"/>
              <w:left w:val="nil"/>
              <w:bottom w:val="single" w:sz="4" w:space="0" w:color="auto"/>
              <w:right w:val="single" w:sz="4" w:space="0" w:color="auto"/>
            </w:tcBorders>
            <w:shd w:val="clear" w:color="auto" w:fill="auto"/>
            <w:vAlign w:val="center"/>
          </w:tcPr>
          <w:p w:rsidR="00240324" w:rsidRPr="008639D4" w:rsidRDefault="00240324" w:rsidP="008639D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1 101 688,92</w:t>
            </w:r>
          </w:p>
        </w:tc>
        <w:tc>
          <w:tcPr>
            <w:tcW w:w="1559" w:type="dxa"/>
            <w:tcBorders>
              <w:top w:val="nil"/>
              <w:left w:val="nil"/>
              <w:bottom w:val="single" w:sz="4" w:space="0" w:color="auto"/>
              <w:right w:val="nil"/>
            </w:tcBorders>
            <w:shd w:val="clear" w:color="auto" w:fill="auto"/>
            <w:vAlign w:val="center"/>
          </w:tcPr>
          <w:p w:rsidR="00240324" w:rsidRPr="008639D4" w:rsidRDefault="0024032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400,00</w:t>
            </w:r>
          </w:p>
        </w:tc>
        <w:tc>
          <w:tcPr>
            <w:tcW w:w="1984" w:type="dxa"/>
            <w:tcBorders>
              <w:top w:val="nil"/>
              <w:left w:val="single" w:sz="8" w:space="0" w:color="auto"/>
              <w:bottom w:val="single" w:sz="4" w:space="0" w:color="auto"/>
              <w:right w:val="single" w:sz="8" w:space="0" w:color="auto"/>
            </w:tcBorders>
            <w:shd w:val="clear" w:color="auto" w:fill="auto"/>
            <w:vAlign w:val="center"/>
          </w:tcPr>
          <w:p w:rsidR="00240324" w:rsidRPr="008639D4" w:rsidRDefault="00240324" w:rsidP="008639D4">
            <w:pPr>
              <w:spacing w:after="0" w:line="240" w:lineRule="auto"/>
              <w:jc w:val="center"/>
              <w:rPr>
                <w:rFonts w:ascii="Times New Roman" w:eastAsia="Times New Roman" w:hAnsi="Times New Roman"/>
                <w:bCs/>
                <w:color w:val="000000"/>
                <w:sz w:val="24"/>
                <w:szCs w:val="24"/>
                <w:lang w:eastAsia="ru-RU"/>
              </w:rPr>
            </w:pPr>
            <w:r w:rsidRPr="008639D4">
              <w:rPr>
                <w:rFonts w:ascii="Times New Roman" w:hAnsi="Times New Roman"/>
                <w:bCs/>
                <w:color w:val="000000"/>
                <w:sz w:val="24"/>
                <w:szCs w:val="24"/>
              </w:rPr>
              <w:t>2 754,22</w:t>
            </w:r>
          </w:p>
        </w:tc>
        <w:tc>
          <w:tcPr>
            <w:tcW w:w="1843" w:type="dxa"/>
            <w:tcBorders>
              <w:top w:val="nil"/>
              <w:left w:val="single" w:sz="8" w:space="0" w:color="auto"/>
              <w:bottom w:val="single" w:sz="4" w:space="0" w:color="auto"/>
              <w:right w:val="single" w:sz="8" w:space="0" w:color="auto"/>
            </w:tcBorders>
            <w:shd w:val="clear" w:color="auto" w:fill="auto"/>
            <w:vAlign w:val="center"/>
          </w:tcPr>
          <w:p w:rsidR="00240324" w:rsidRPr="008639D4" w:rsidRDefault="00240324" w:rsidP="008639D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2E0FA2" w:rsidRPr="004024E9" w:rsidTr="00240324">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r>
      <w:tr w:rsidR="002E0FA2" w:rsidRPr="004024E9" w:rsidTr="00240324">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r>
      <w:tr w:rsidR="008639D4" w:rsidRPr="004024E9" w:rsidTr="00240324">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1172CF" w:rsidRDefault="008639D4" w:rsidP="008639D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1172CF" w:rsidRDefault="008639D4" w:rsidP="008639D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r>
      <w:tr w:rsidR="002E0FA2" w:rsidRPr="004024E9" w:rsidTr="00240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r>
      <w:tr w:rsidR="008639D4" w:rsidRPr="004024E9" w:rsidTr="00240324">
        <w:trPr>
          <w:trHeight w:val="60"/>
        </w:trPr>
        <w:tc>
          <w:tcPr>
            <w:tcW w:w="8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3854"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3235" w:type="dxa"/>
            <w:gridSpan w:val="3"/>
            <w:tcBorders>
              <w:top w:val="single" w:sz="8" w:space="0" w:color="auto"/>
              <w:left w:val="nil"/>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8" w:space="0" w:color="auto"/>
              <w:left w:val="nil"/>
              <w:bottom w:val="single" w:sz="4" w:space="0" w:color="auto"/>
              <w:right w:val="single" w:sz="4" w:space="0" w:color="auto"/>
            </w:tcBorders>
            <w:shd w:val="clear" w:color="auto" w:fill="auto"/>
            <w:vAlign w:val="center"/>
          </w:tcPr>
          <w:p w:rsidR="008639D4" w:rsidRPr="008639D4" w:rsidRDefault="008639D4" w:rsidP="008639D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98 316,77</w:t>
            </w:r>
          </w:p>
        </w:tc>
        <w:tc>
          <w:tcPr>
            <w:tcW w:w="1559" w:type="dxa"/>
            <w:tcBorders>
              <w:top w:val="single" w:sz="8" w:space="0" w:color="auto"/>
              <w:left w:val="nil"/>
              <w:bottom w:val="single" w:sz="4" w:space="0" w:color="auto"/>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1 564,53</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62,84</w:t>
            </w: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62,84</w:t>
            </w:r>
          </w:p>
        </w:tc>
      </w:tr>
      <w:tr w:rsidR="008639D4" w:rsidRPr="004024E9" w:rsidTr="00240324">
        <w:trPr>
          <w:trHeight w:val="465"/>
        </w:trPr>
        <w:tc>
          <w:tcPr>
            <w:tcW w:w="844" w:type="dxa"/>
            <w:vMerge/>
            <w:tcBorders>
              <w:top w:val="single" w:sz="8" w:space="0" w:color="auto"/>
              <w:left w:val="single" w:sz="8" w:space="0" w:color="auto"/>
              <w:bottom w:val="single" w:sz="8" w:space="0" w:color="000000"/>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8" w:space="0" w:color="auto"/>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18 206,81</w:t>
            </w:r>
          </w:p>
        </w:tc>
        <w:tc>
          <w:tcPr>
            <w:tcW w:w="1559" w:type="dxa"/>
            <w:tcBorders>
              <w:top w:val="nil"/>
              <w:left w:val="nil"/>
              <w:bottom w:val="single" w:sz="4" w:space="0" w:color="auto"/>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1 686,03</w:t>
            </w:r>
          </w:p>
        </w:tc>
        <w:tc>
          <w:tcPr>
            <w:tcW w:w="1984"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10,80</w:t>
            </w:r>
          </w:p>
        </w:tc>
        <w:tc>
          <w:tcPr>
            <w:tcW w:w="1843"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10,80</w:t>
            </w:r>
          </w:p>
        </w:tc>
      </w:tr>
      <w:tr w:rsidR="008639D4" w:rsidRPr="004024E9" w:rsidTr="00240324">
        <w:trPr>
          <w:trHeight w:val="113"/>
        </w:trPr>
        <w:tc>
          <w:tcPr>
            <w:tcW w:w="844" w:type="dxa"/>
            <w:vMerge/>
            <w:tcBorders>
              <w:top w:val="single" w:sz="8" w:space="0" w:color="auto"/>
              <w:left w:val="single" w:sz="8" w:space="0" w:color="auto"/>
              <w:bottom w:val="single" w:sz="8" w:space="0" w:color="000000"/>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8" w:space="0" w:color="auto"/>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8"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nil"/>
              <w:left w:val="nil"/>
              <w:bottom w:val="single" w:sz="8" w:space="0" w:color="auto"/>
              <w:right w:val="single" w:sz="4" w:space="0" w:color="auto"/>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3 647,36</w:t>
            </w:r>
          </w:p>
        </w:tc>
        <w:tc>
          <w:tcPr>
            <w:tcW w:w="1559" w:type="dxa"/>
            <w:tcBorders>
              <w:top w:val="nil"/>
              <w:left w:val="nil"/>
              <w:bottom w:val="nil"/>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3 850,00</w:t>
            </w:r>
          </w:p>
        </w:tc>
        <w:tc>
          <w:tcPr>
            <w:tcW w:w="1984"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0,95</w:t>
            </w:r>
          </w:p>
        </w:tc>
        <w:tc>
          <w:tcPr>
            <w:tcW w:w="1843"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0,95</w:t>
            </w:r>
          </w:p>
        </w:tc>
      </w:tr>
      <w:tr w:rsidR="008639D4" w:rsidRPr="004024E9" w:rsidTr="00240324">
        <w:trPr>
          <w:trHeight w:val="510"/>
        </w:trPr>
        <w:tc>
          <w:tcPr>
            <w:tcW w:w="844" w:type="dxa"/>
            <w:vMerge w:val="restart"/>
            <w:tcBorders>
              <w:top w:val="nil"/>
              <w:left w:val="single" w:sz="8" w:space="0" w:color="auto"/>
              <w:bottom w:val="single" w:sz="8" w:space="0" w:color="000000"/>
              <w:right w:val="single" w:sz="4" w:space="0" w:color="auto"/>
            </w:tcBorders>
            <w:shd w:val="clear" w:color="auto" w:fill="auto"/>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3854" w:type="dxa"/>
            <w:gridSpan w:val="4"/>
            <w:vMerge w:val="restart"/>
            <w:tcBorders>
              <w:top w:val="nil"/>
              <w:left w:val="single" w:sz="4" w:space="0" w:color="auto"/>
              <w:bottom w:val="single" w:sz="8" w:space="0" w:color="000000"/>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3235" w:type="dxa"/>
            <w:gridSpan w:val="3"/>
            <w:tcBorders>
              <w:top w:val="nil"/>
              <w:left w:val="nil"/>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8639D4" w:rsidRPr="008639D4" w:rsidRDefault="008639D4" w:rsidP="008639D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72 261,78</w:t>
            </w:r>
          </w:p>
        </w:tc>
        <w:tc>
          <w:tcPr>
            <w:tcW w:w="1559" w:type="dxa"/>
            <w:tcBorders>
              <w:top w:val="single" w:sz="8" w:space="0" w:color="auto"/>
              <w:left w:val="nil"/>
              <w:bottom w:val="single" w:sz="4" w:space="0" w:color="auto"/>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1 564,53</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46,19</w:t>
            </w: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46,19</w:t>
            </w:r>
          </w:p>
        </w:tc>
      </w:tr>
      <w:tr w:rsidR="008639D4" w:rsidRPr="004024E9" w:rsidTr="00240324">
        <w:trPr>
          <w:trHeight w:val="639"/>
        </w:trPr>
        <w:tc>
          <w:tcPr>
            <w:tcW w:w="844" w:type="dxa"/>
            <w:vMerge/>
            <w:tcBorders>
              <w:top w:val="nil"/>
              <w:left w:val="single" w:sz="8" w:space="0" w:color="auto"/>
              <w:bottom w:val="single" w:sz="8" w:space="0" w:color="000000"/>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nil"/>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13 393,81</w:t>
            </w:r>
          </w:p>
        </w:tc>
        <w:tc>
          <w:tcPr>
            <w:tcW w:w="1559" w:type="dxa"/>
            <w:tcBorders>
              <w:top w:val="nil"/>
              <w:left w:val="nil"/>
              <w:bottom w:val="single" w:sz="4" w:space="0" w:color="auto"/>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1 686,03</w:t>
            </w:r>
          </w:p>
        </w:tc>
        <w:tc>
          <w:tcPr>
            <w:tcW w:w="1984"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7,94</w:t>
            </w:r>
          </w:p>
        </w:tc>
        <w:tc>
          <w:tcPr>
            <w:tcW w:w="1843"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7,94</w:t>
            </w:r>
          </w:p>
        </w:tc>
      </w:tr>
      <w:tr w:rsidR="008639D4" w:rsidRPr="004024E9" w:rsidTr="00240324">
        <w:trPr>
          <w:trHeight w:val="495"/>
        </w:trPr>
        <w:tc>
          <w:tcPr>
            <w:tcW w:w="844" w:type="dxa"/>
            <w:vMerge/>
            <w:tcBorders>
              <w:top w:val="nil"/>
              <w:left w:val="single" w:sz="8" w:space="0" w:color="auto"/>
              <w:bottom w:val="single" w:sz="8" w:space="0" w:color="000000"/>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nil"/>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8"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nil"/>
              <w:left w:val="nil"/>
              <w:bottom w:val="single" w:sz="8" w:space="0" w:color="auto"/>
              <w:right w:val="single" w:sz="4" w:space="0" w:color="auto"/>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2 670,36</w:t>
            </w:r>
          </w:p>
        </w:tc>
        <w:tc>
          <w:tcPr>
            <w:tcW w:w="1559" w:type="dxa"/>
            <w:tcBorders>
              <w:top w:val="nil"/>
              <w:left w:val="nil"/>
              <w:bottom w:val="single" w:sz="8" w:space="0" w:color="auto"/>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3 850,00</w:t>
            </w:r>
          </w:p>
        </w:tc>
        <w:tc>
          <w:tcPr>
            <w:tcW w:w="1984" w:type="dxa"/>
            <w:tcBorders>
              <w:top w:val="nil"/>
              <w:left w:val="single" w:sz="8" w:space="0" w:color="auto"/>
              <w:bottom w:val="single" w:sz="8"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0,69</w:t>
            </w:r>
          </w:p>
        </w:tc>
        <w:tc>
          <w:tcPr>
            <w:tcW w:w="1843" w:type="dxa"/>
            <w:tcBorders>
              <w:top w:val="nil"/>
              <w:left w:val="single" w:sz="8" w:space="0" w:color="auto"/>
              <w:bottom w:val="single" w:sz="8"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0,69</w:t>
            </w:r>
          </w:p>
        </w:tc>
      </w:tr>
      <w:tr w:rsidR="008639D4" w:rsidRPr="004024E9" w:rsidTr="00240324">
        <w:trPr>
          <w:trHeight w:val="341"/>
        </w:trPr>
        <w:tc>
          <w:tcPr>
            <w:tcW w:w="844" w:type="dxa"/>
            <w:vMerge w:val="restart"/>
            <w:tcBorders>
              <w:top w:val="nil"/>
              <w:left w:val="single" w:sz="4" w:space="0" w:color="auto"/>
              <w:bottom w:val="single" w:sz="8" w:space="0" w:color="000000"/>
              <w:right w:val="single" w:sz="4" w:space="0" w:color="auto"/>
            </w:tcBorders>
            <w:shd w:val="clear" w:color="auto" w:fill="auto"/>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3854" w:type="dxa"/>
            <w:gridSpan w:val="4"/>
            <w:vMerge w:val="restart"/>
            <w:tcBorders>
              <w:top w:val="nil"/>
              <w:left w:val="single" w:sz="4" w:space="0" w:color="auto"/>
              <w:bottom w:val="single" w:sz="8" w:space="0" w:color="000000"/>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3235" w:type="dxa"/>
            <w:gridSpan w:val="3"/>
            <w:tcBorders>
              <w:top w:val="nil"/>
              <w:left w:val="nil"/>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8639D4" w:rsidRPr="008639D4" w:rsidRDefault="008639D4" w:rsidP="008639D4">
            <w:pPr>
              <w:spacing w:after="0"/>
              <w:jc w:val="center"/>
              <w:rPr>
                <w:rFonts w:ascii="Times New Roman" w:eastAsia="Times New Roman" w:hAnsi="Times New Roman"/>
                <w:color w:val="000000"/>
                <w:sz w:val="24"/>
                <w:szCs w:val="24"/>
              </w:rPr>
            </w:pPr>
            <w:r w:rsidRPr="008639D4">
              <w:rPr>
                <w:rFonts w:ascii="Times New Roman" w:hAnsi="Times New Roman"/>
                <w:color w:val="000000"/>
                <w:sz w:val="24"/>
                <w:szCs w:val="24"/>
              </w:rPr>
              <w:t>100 939,11</w:t>
            </w:r>
          </w:p>
        </w:tc>
        <w:tc>
          <w:tcPr>
            <w:tcW w:w="1559" w:type="dxa"/>
            <w:tcBorders>
              <w:top w:val="nil"/>
              <w:left w:val="nil"/>
              <w:bottom w:val="single" w:sz="4" w:space="0" w:color="auto"/>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1 564,53</w:t>
            </w:r>
          </w:p>
        </w:tc>
        <w:tc>
          <w:tcPr>
            <w:tcW w:w="1984"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64,52</w:t>
            </w:r>
          </w:p>
        </w:tc>
        <w:tc>
          <w:tcPr>
            <w:tcW w:w="1843"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64,52</w:t>
            </w:r>
          </w:p>
        </w:tc>
      </w:tr>
      <w:tr w:rsidR="008639D4" w:rsidRPr="004024E9" w:rsidTr="00240324">
        <w:trPr>
          <w:trHeight w:val="585"/>
        </w:trPr>
        <w:tc>
          <w:tcPr>
            <w:tcW w:w="844" w:type="dxa"/>
            <w:vMerge/>
            <w:tcBorders>
              <w:top w:val="nil"/>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nil"/>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18 680,43</w:t>
            </w:r>
          </w:p>
        </w:tc>
        <w:tc>
          <w:tcPr>
            <w:tcW w:w="1559" w:type="dxa"/>
            <w:tcBorders>
              <w:top w:val="nil"/>
              <w:left w:val="nil"/>
              <w:bottom w:val="single" w:sz="4" w:space="0" w:color="auto"/>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1 686,03</w:t>
            </w:r>
          </w:p>
        </w:tc>
        <w:tc>
          <w:tcPr>
            <w:tcW w:w="1984"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11,08</w:t>
            </w:r>
          </w:p>
        </w:tc>
        <w:tc>
          <w:tcPr>
            <w:tcW w:w="1843" w:type="dxa"/>
            <w:tcBorders>
              <w:top w:val="nil"/>
              <w:left w:val="single" w:sz="8" w:space="0" w:color="auto"/>
              <w:bottom w:val="single" w:sz="4"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11,08</w:t>
            </w:r>
          </w:p>
        </w:tc>
      </w:tr>
      <w:tr w:rsidR="008639D4" w:rsidRPr="004024E9" w:rsidTr="00240324">
        <w:trPr>
          <w:trHeight w:val="450"/>
        </w:trPr>
        <w:tc>
          <w:tcPr>
            <w:tcW w:w="844" w:type="dxa"/>
            <w:vMerge/>
            <w:tcBorders>
              <w:top w:val="nil"/>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nil"/>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8"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nil"/>
              <w:left w:val="nil"/>
              <w:bottom w:val="single" w:sz="8" w:space="0" w:color="auto"/>
              <w:right w:val="single" w:sz="4" w:space="0" w:color="auto"/>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3 738,49</w:t>
            </w:r>
          </w:p>
        </w:tc>
        <w:tc>
          <w:tcPr>
            <w:tcW w:w="1559" w:type="dxa"/>
            <w:tcBorders>
              <w:top w:val="nil"/>
              <w:left w:val="nil"/>
              <w:bottom w:val="single" w:sz="8" w:space="0" w:color="auto"/>
              <w:right w:val="nil"/>
            </w:tcBorders>
            <w:shd w:val="clear" w:color="auto" w:fill="auto"/>
            <w:vAlign w:val="center"/>
          </w:tcPr>
          <w:p w:rsidR="008639D4" w:rsidRPr="008639D4" w:rsidRDefault="008639D4" w:rsidP="008639D4">
            <w:pPr>
              <w:spacing w:after="0"/>
              <w:jc w:val="center"/>
              <w:rPr>
                <w:rFonts w:ascii="Times New Roman" w:hAnsi="Times New Roman"/>
                <w:color w:val="000000"/>
                <w:sz w:val="24"/>
                <w:szCs w:val="24"/>
              </w:rPr>
            </w:pPr>
            <w:r w:rsidRPr="008639D4">
              <w:rPr>
                <w:rFonts w:ascii="Times New Roman" w:hAnsi="Times New Roman"/>
                <w:color w:val="000000"/>
                <w:sz w:val="24"/>
                <w:szCs w:val="24"/>
              </w:rPr>
              <w:t>3 850,00</w:t>
            </w:r>
          </w:p>
        </w:tc>
        <w:tc>
          <w:tcPr>
            <w:tcW w:w="1984" w:type="dxa"/>
            <w:tcBorders>
              <w:top w:val="nil"/>
              <w:left w:val="single" w:sz="8" w:space="0" w:color="auto"/>
              <w:bottom w:val="single" w:sz="8"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0,97</w:t>
            </w:r>
          </w:p>
        </w:tc>
        <w:tc>
          <w:tcPr>
            <w:tcW w:w="1843" w:type="dxa"/>
            <w:tcBorders>
              <w:top w:val="nil"/>
              <w:left w:val="single" w:sz="8" w:space="0" w:color="auto"/>
              <w:bottom w:val="single" w:sz="8" w:space="0" w:color="auto"/>
              <w:right w:val="single" w:sz="8" w:space="0" w:color="auto"/>
            </w:tcBorders>
            <w:shd w:val="clear" w:color="auto" w:fill="auto"/>
            <w:vAlign w:val="center"/>
          </w:tcPr>
          <w:p w:rsidR="008639D4" w:rsidRPr="008639D4" w:rsidRDefault="008639D4" w:rsidP="008639D4">
            <w:pPr>
              <w:spacing w:after="0"/>
              <w:jc w:val="center"/>
              <w:rPr>
                <w:rFonts w:ascii="Times New Roman" w:hAnsi="Times New Roman"/>
                <w:bCs/>
                <w:color w:val="000000"/>
                <w:sz w:val="24"/>
                <w:szCs w:val="24"/>
              </w:rPr>
            </w:pPr>
            <w:r w:rsidRPr="008639D4">
              <w:rPr>
                <w:rFonts w:ascii="Times New Roman" w:hAnsi="Times New Roman"/>
                <w:bCs/>
                <w:color w:val="000000"/>
                <w:sz w:val="24"/>
                <w:szCs w:val="24"/>
              </w:rPr>
              <w:t>0,97</w:t>
            </w:r>
          </w:p>
        </w:tc>
      </w:tr>
    </w:tbl>
    <w:p w:rsidR="008639D4" w:rsidRPr="009834CD" w:rsidRDefault="008639D4" w:rsidP="009834CD">
      <w:pPr>
        <w:widowControl w:val="0"/>
        <w:spacing w:after="0" w:line="240" w:lineRule="auto"/>
        <w:ind w:firstLine="426"/>
        <w:jc w:val="both"/>
        <w:outlineLvl w:val="1"/>
        <w:rPr>
          <w:rFonts w:ascii="Times New Roman" w:hAnsi="Times New Roman"/>
          <w:color w:val="000000"/>
          <w:sz w:val="26"/>
          <w:szCs w:val="26"/>
          <w:shd w:val="clear" w:color="auto" w:fill="FFFFFF"/>
        </w:rPr>
      </w:pPr>
      <w:r w:rsidRPr="009834CD">
        <w:rPr>
          <w:rFonts w:ascii="Times New Roman" w:hAnsi="Times New Roman"/>
          <w:color w:val="000000"/>
          <w:sz w:val="26"/>
          <w:szCs w:val="26"/>
          <w:shd w:val="clear" w:color="auto" w:fill="FFFFFF"/>
        </w:rPr>
        <w:t>Примечание:</w:t>
      </w:r>
    </w:p>
    <w:p w:rsidR="008639D4" w:rsidRPr="009834CD" w:rsidRDefault="008639D4" w:rsidP="009834CD">
      <w:pPr>
        <w:widowControl w:val="0"/>
        <w:spacing w:after="0" w:line="240" w:lineRule="auto"/>
        <w:ind w:firstLine="426"/>
        <w:jc w:val="both"/>
        <w:outlineLvl w:val="1"/>
        <w:rPr>
          <w:rFonts w:ascii="Times New Roman" w:eastAsia="Times New Roman" w:hAnsi="Times New Roman"/>
          <w:sz w:val="26"/>
          <w:szCs w:val="26"/>
          <w:lang w:eastAsia="ru-RU"/>
        </w:rPr>
      </w:pPr>
      <w:r w:rsidRPr="009834CD">
        <w:rPr>
          <w:rFonts w:ascii="Times New Roman" w:hAnsi="Times New Roman"/>
          <w:color w:val="000000"/>
          <w:sz w:val="26"/>
          <w:szCs w:val="26"/>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8639D4" w:rsidRDefault="008639D4"/>
    <w:p w:rsidR="008639D4" w:rsidRDefault="008639D4"/>
    <w:p w:rsidR="00757A19" w:rsidRDefault="00757A19">
      <w:pPr>
        <w:sectPr w:rsidR="00757A19" w:rsidSect="00A93FFA">
          <w:pgSz w:w="16838" w:h="11906" w:orient="landscape"/>
          <w:pgMar w:top="1134" w:right="1134" w:bottom="851" w:left="1134" w:header="709" w:footer="709" w:gutter="0"/>
          <w:cols w:space="708"/>
          <w:titlePg/>
          <w:docGrid w:linePitch="360"/>
        </w:sectPr>
      </w:pPr>
    </w:p>
    <w:tbl>
      <w:tblPr>
        <w:tblW w:w="5036" w:type="pct"/>
        <w:tblInd w:w="-176" w:type="dxa"/>
        <w:tblLook w:val="04A0" w:firstRow="1" w:lastRow="0" w:firstColumn="1" w:lastColumn="0" w:noHBand="0" w:noVBand="1"/>
      </w:tblPr>
      <w:tblGrid>
        <w:gridCol w:w="4253"/>
        <w:gridCol w:w="5815"/>
      </w:tblGrid>
      <w:tr w:rsidR="000058EC" w:rsidRPr="00FC7CD2" w:rsidTr="000058EC">
        <w:trPr>
          <w:trHeight w:val="1553"/>
        </w:trPr>
        <w:tc>
          <w:tcPr>
            <w:tcW w:w="2112" w:type="pct"/>
            <w:tcBorders>
              <w:top w:val="nil"/>
              <w:left w:val="nil"/>
              <w:bottom w:val="nil"/>
              <w:right w:val="nil"/>
            </w:tcBorders>
            <w:shd w:val="clear" w:color="auto" w:fill="auto"/>
            <w:noWrap/>
            <w:vAlign w:val="center"/>
            <w:hideMark/>
          </w:tcPr>
          <w:p w:rsidR="000058EC" w:rsidRPr="00FC7CD2" w:rsidRDefault="000058EC" w:rsidP="00BF697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lastRenderedPageBreak/>
              <w:br w:type="page"/>
            </w:r>
            <w:r>
              <w:rPr>
                <w:rFonts w:ascii="Times New Roman" w:eastAsia="Times New Roman" w:hAnsi="Times New Roman"/>
                <w:sz w:val="28"/>
                <w:szCs w:val="20"/>
                <w:lang w:eastAsia="ru-RU"/>
              </w:rPr>
              <w:br w:type="page"/>
            </w:r>
          </w:p>
        </w:tc>
        <w:tc>
          <w:tcPr>
            <w:tcW w:w="2888" w:type="pct"/>
            <w:tcBorders>
              <w:top w:val="nil"/>
              <w:left w:val="nil"/>
              <w:bottom w:val="nil"/>
              <w:right w:val="nil"/>
            </w:tcBorders>
            <w:shd w:val="clear" w:color="auto" w:fill="auto"/>
            <w:vAlign w:val="center"/>
            <w:hideMark/>
          </w:tcPr>
          <w:p w:rsidR="000058EC" w:rsidRDefault="000058EC" w:rsidP="009834CD">
            <w:pPr>
              <w:spacing w:after="0" w:line="240" w:lineRule="auto"/>
              <w:ind w:left="1026"/>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w:t>
            </w:r>
          </w:p>
          <w:p w:rsidR="000058EC" w:rsidRDefault="000058EC" w:rsidP="009834CD">
            <w:pPr>
              <w:pStyle w:val="FR1"/>
              <w:ind w:left="1026"/>
              <w:rPr>
                <w:szCs w:val="28"/>
              </w:rPr>
            </w:pPr>
            <w:r w:rsidRPr="00FC7CD2">
              <w:rPr>
                <w:szCs w:val="28"/>
              </w:rPr>
              <w:t>к постановлению</w:t>
            </w:r>
            <w:r>
              <w:rPr>
                <w:szCs w:val="28"/>
              </w:rPr>
              <w:t xml:space="preserve"> </w:t>
            </w:r>
            <w:r w:rsidRPr="00FC7CD2">
              <w:rPr>
                <w:szCs w:val="28"/>
              </w:rPr>
              <w:t>региональной энергетической комиссии</w:t>
            </w:r>
            <w:r>
              <w:rPr>
                <w:szCs w:val="28"/>
              </w:rPr>
              <w:t xml:space="preserve"> </w:t>
            </w:r>
          </w:p>
          <w:p w:rsidR="000058EC" w:rsidRDefault="000058EC" w:rsidP="009834CD">
            <w:pPr>
              <w:pStyle w:val="FR1"/>
              <w:ind w:left="1026"/>
              <w:rPr>
                <w:szCs w:val="28"/>
              </w:rPr>
            </w:pPr>
            <w:r w:rsidRPr="00FC7CD2">
              <w:rPr>
                <w:szCs w:val="28"/>
              </w:rPr>
              <w:t>Кемеровской области</w:t>
            </w:r>
          </w:p>
          <w:p w:rsidR="000058EC" w:rsidRPr="00FC7CD2" w:rsidRDefault="000058EC" w:rsidP="00500142">
            <w:pPr>
              <w:pStyle w:val="FR1"/>
              <w:ind w:left="1026"/>
              <w:rPr>
                <w:szCs w:val="28"/>
              </w:rPr>
            </w:pPr>
            <w:r>
              <w:rPr>
                <w:szCs w:val="28"/>
              </w:rPr>
              <w:t xml:space="preserve">от </w:t>
            </w:r>
            <w:r w:rsidRPr="00FC7CD2">
              <w:rPr>
                <w:szCs w:val="28"/>
              </w:rPr>
              <w:t>«</w:t>
            </w:r>
            <w:r w:rsidR="00500142">
              <w:rPr>
                <w:szCs w:val="28"/>
              </w:rPr>
              <w:t>31</w:t>
            </w:r>
            <w:r w:rsidRPr="00FC7CD2">
              <w:rPr>
                <w:szCs w:val="28"/>
              </w:rPr>
              <w:t xml:space="preserve">» </w:t>
            </w:r>
            <w:r>
              <w:rPr>
                <w:szCs w:val="28"/>
              </w:rPr>
              <w:t>декабря</w:t>
            </w:r>
            <w:r w:rsidRPr="00FC7CD2">
              <w:rPr>
                <w:szCs w:val="28"/>
              </w:rPr>
              <w:t xml:space="preserve"> 2015 года №</w:t>
            </w:r>
            <w:r w:rsidR="00500142">
              <w:rPr>
                <w:szCs w:val="28"/>
              </w:rPr>
              <w:t xml:space="preserve"> 1020</w:t>
            </w:r>
          </w:p>
        </w:tc>
      </w:tr>
    </w:tbl>
    <w:p w:rsidR="000058EC" w:rsidRDefault="000058EC" w:rsidP="00F45F22">
      <w:pPr>
        <w:spacing w:after="0" w:line="240" w:lineRule="auto"/>
        <w:jc w:val="right"/>
        <w:rPr>
          <w:rFonts w:ascii="Times New Roman" w:hAnsi="Times New Roman"/>
        </w:rPr>
      </w:pPr>
    </w:p>
    <w:p w:rsidR="00F45F22" w:rsidRDefault="00F45F22" w:rsidP="00F45F22">
      <w:pPr>
        <w:spacing w:after="0" w:line="240" w:lineRule="auto"/>
        <w:jc w:val="right"/>
        <w:rPr>
          <w:rFonts w:ascii="Times New Roman" w:hAnsi="Times New Roman"/>
        </w:rPr>
      </w:pPr>
    </w:p>
    <w:p w:rsidR="00F45F22" w:rsidRPr="003E22BD" w:rsidRDefault="00F45F22" w:rsidP="000F6F1E">
      <w:pPr>
        <w:autoSpaceDE w:val="0"/>
        <w:autoSpaceDN w:val="0"/>
        <w:adjustRightInd w:val="0"/>
        <w:spacing w:after="0" w:line="240" w:lineRule="auto"/>
        <w:jc w:val="center"/>
        <w:rPr>
          <w:rFonts w:ascii="Times New Roman" w:hAnsi="Times New Roman"/>
          <w:b/>
          <w:sz w:val="28"/>
          <w:szCs w:val="28"/>
        </w:rPr>
      </w:pPr>
      <w:r w:rsidRPr="003E22BD">
        <w:rPr>
          <w:rFonts w:ascii="Times New Roman" w:hAnsi="Times New Roman"/>
          <w:b/>
          <w:sz w:val="28"/>
          <w:szCs w:val="28"/>
        </w:rPr>
        <w:t>Формулы платы за технологическое присоединение к электрическим</w:t>
      </w:r>
      <w:r w:rsidR="000F6F1E">
        <w:rPr>
          <w:rFonts w:ascii="Times New Roman" w:hAnsi="Times New Roman"/>
          <w:b/>
          <w:sz w:val="28"/>
          <w:szCs w:val="28"/>
        </w:rPr>
        <w:t xml:space="preserve"> </w:t>
      </w:r>
      <w:r w:rsidRPr="003E22BD">
        <w:rPr>
          <w:rFonts w:ascii="Times New Roman" w:hAnsi="Times New Roman"/>
          <w:b/>
          <w:sz w:val="28"/>
          <w:szCs w:val="28"/>
        </w:rPr>
        <w:t>сетям</w:t>
      </w:r>
      <w:r w:rsidR="0071149D">
        <w:rPr>
          <w:rFonts w:ascii="Times New Roman" w:hAnsi="Times New Roman"/>
          <w:b/>
          <w:sz w:val="28"/>
          <w:szCs w:val="28"/>
        </w:rPr>
        <w:t xml:space="preserve"> </w:t>
      </w:r>
      <w:r w:rsidR="008639D4">
        <w:rPr>
          <w:rFonts w:ascii="Times New Roman" w:hAnsi="Times New Roman"/>
          <w:b/>
          <w:sz w:val="28"/>
          <w:szCs w:val="28"/>
        </w:rPr>
        <w:t>ЗА</w:t>
      </w:r>
      <w:r w:rsidRPr="003E22BD">
        <w:rPr>
          <w:rFonts w:ascii="Times New Roman" w:hAnsi="Times New Roman"/>
          <w:b/>
          <w:sz w:val="28"/>
          <w:szCs w:val="28"/>
        </w:rPr>
        <w:t>О «</w:t>
      </w:r>
      <w:r w:rsidR="000E74CA">
        <w:rPr>
          <w:rFonts w:ascii="Times New Roman" w:hAnsi="Times New Roman"/>
          <w:b/>
          <w:sz w:val="28"/>
          <w:szCs w:val="28"/>
        </w:rPr>
        <w:t>Электросеть</w:t>
      </w:r>
      <w:r w:rsidRPr="003E22BD">
        <w:rPr>
          <w:rFonts w:ascii="Times New Roman" w:hAnsi="Times New Roman"/>
          <w:b/>
          <w:sz w:val="28"/>
          <w:szCs w:val="28"/>
        </w:rPr>
        <w:t>»</w:t>
      </w:r>
      <w:r w:rsidR="008639D4">
        <w:rPr>
          <w:rFonts w:ascii="Times New Roman" w:hAnsi="Times New Roman"/>
          <w:b/>
          <w:sz w:val="28"/>
          <w:szCs w:val="28"/>
        </w:rPr>
        <w:t xml:space="preserve"> </w:t>
      </w:r>
      <w:r w:rsidR="00840255">
        <w:rPr>
          <w:rFonts w:ascii="Times New Roman" w:hAnsi="Times New Roman"/>
          <w:b/>
          <w:sz w:val="28"/>
          <w:szCs w:val="28"/>
        </w:rPr>
        <w:t>по</w:t>
      </w:r>
      <w:r w:rsidR="008639D4">
        <w:rPr>
          <w:rFonts w:ascii="Times New Roman" w:hAnsi="Times New Roman"/>
          <w:b/>
          <w:sz w:val="28"/>
          <w:szCs w:val="28"/>
        </w:rPr>
        <w:t xml:space="preserve"> Кемеровской области</w:t>
      </w:r>
      <w:r w:rsidRPr="003E22BD">
        <w:rPr>
          <w:rFonts w:ascii="Times New Roman" w:hAnsi="Times New Roman"/>
          <w:b/>
          <w:sz w:val="28"/>
          <w:szCs w:val="28"/>
        </w:rPr>
        <w:t xml:space="preserve"> </w:t>
      </w:r>
      <w:r w:rsidR="00240324">
        <w:rPr>
          <w:rFonts w:ascii="Times New Roman" w:eastAsia="Times New Roman" w:hAnsi="Times New Roman"/>
          <w:b/>
          <w:bCs/>
          <w:sz w:val="28"/>
          <w:szCs w:val="28"/>
          <w:lang w:eastAsia="ru-RU"/>
        </w:rPr>
        <w:t>на период с 01.01.2016 по 31.12.2016</w:t>
      </w:r>
    </w:p>
    <w:p w:rsidR="00F45F22" w:rsidRDefault="00F45F22" w:rsidP="00F45F22">
      <w:pPr>
        <w:spacing w:after="0" w:line="240" w:lineRule="auto"/>
        <w:jc w:val="center"/>
        <w:rPr>
          <w:rFonts w:ascii="Times New Roman" w:hAnsi="Times New Roman"/>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Плата за технологическое присоединение определяется следующим образом:</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1) если отсутствует необходимость реализации мероприятий «последней мили»:</w:t>
      </w:r>
    </w:p>
    <w:p w:rsidR="00F45F22" w:rsidRPr="000058EC" w:rsidRDefault="00EE6D0B"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2)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кабельных линий:</w:t>
      </w:r>
    </w:p>
    <w:p w:rsidR="00F45F22" w:rsidRPr="000058EC" w:rsidRDefault="00EE6D0B"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 xml:space="preserve">3)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с уровнем напряжения до 35 кВ и на строительство центров питания, подстанций уровнем </w:t>
      </w:r>
      <w:r w:rsidR="000058EC">
        <w:rPr>
          <w:rFonts w:ascii="Times New Roman" w:hAnsi="Times New Roman"/>
          <w:sz w:val="28"/>
          <w:szCs w:val="28"/>
        </w:rPr>
        <w:t xml:space="preserve">     </w:t>
      </w:r>
      <w:r w:rsidRPr="000058EC">
        <w:rPr>
          <w:rFonts w:ascii="Times New Roman" w:hAnsi="Times New Roman"/>
          <w:sz w:val="28"/>
          <w:szCs w:val="28"/>
        </w:rPr>
        <w:t>напряжения 35 кВ и выше (ПС):</w:t>
      </w:r>
    </w:p>
    <w:p w:rsidR="00F45F22" w:rsidRPr="000058EC" w:rsidRDefault="00EE6D0B"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Где:</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1</w:t>
      </w:r>
      <w:r w:rsidRPr="000058EC">
        <w:rPr>
          <w:rFonts w:ascii="Times New Roman" w:hAnsi="Times New Roman"/>
          <w:i/>
          <w:sz w:val="28"/>
          <w:szCs w:val="28"/>
        </w:rPr>
        <w:t xml:space="preserve"> </w:t>
      </w:r>
      <w:r w:rsidRPr="000058EC">
        <w:rPr>
          <w:rFonts w:ascii="Times New Roman" w:hAnsi="Times New Roman"/>
          <w:sz w:val="28"/>
          <w:szCs w:val="28"/>
        </w:rPr>
        <w:t>–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подпунктов «б» и «в»), в расчете на 1 кВт максимальной мощности.</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2</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3</w:t>
      </w:r>
      <w:r w:rsidRPr="000058EC">
        <w:rPr>
          <w:rFonts w:ascii="Times New Roman" w:hAnsi="Times New Roman"/>
          <w:sz w:val="28"/>
          <w:szCs w:val="28"/>
        </w:rPr>
        <w:t xml:space="preserve"> – стандартизированная </w:t>
      </w:r>
      <w:r w:rsidRPr="000058EC">
        <w:rPr>
          <w:rFonts w:ascii="Times New Roman" w:hAnsi="Times New Roman"/>
          <w:iCs/>
          <w:sz w:val="28"/>
          <w:szCs w:val="28"/>
        </w:rPr>
        <w:t>тарифная ставка на покрытие расходов сетевой организации на строительство кабельных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4</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подстанций.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lang w:val="en-US"/>
        </w:rPr>
        <w:lastRenderedPageBreak/>
        <w:t>N</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объем максимальной мощности, указанный в заявке на технологическое присоединение Заявителем.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2</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воздушных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3</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кабельных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p>
    <w:p w:rsidR="00F45F22" w:rsidRPr="00AE1586"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Примечание:</w:t>
      </w:r>
    </w:p>
    <w:p w:rsidR="008001A0" w:rsidRDefault="009834CD" w:rsidP="00F45F2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00F45F22" w:rsidRPr="00AE1586">
        <w:rPr>
          <w:rFonts w:ascii="Times New Roman" w:hAnsi="Times New Roman"/>
          <w:sz w:val="28"/>
          <w:szCs w:val="28"/>
        </w:rPr>
        <w:t xml:space="preserve">ассчитанная плата по пунктам «2» и «3» в ценах 2001 года приводится к ценам регулируемого периода с применением индекса изменения сметной стоимости (Zизм.ст)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w:t>
      </w:r>
      <w:r w:rsidR="000058EC" w:rsidRPr="00AE1586">
        <w:rPr>
          <w:rFonts w:ascii="Times New Roman" w:hAnsi="Times New Roman"/>
          <w:sz w:val="28"/>
          <w:szCs w:val="28"/>
        </w:rPr>
        <w:t xml:space="preserve">  </w:t>
      </w:r>
      <w:r w:rsidR="00F45F22" w:rsidRPr="00AE1586">
        <w:rPr>
          <w:rFonts w:ascii="Times New Roman" w:hAnsi="Times New Roman"/>
          <w:sz w:val="28"/>
          <w:szCs w:val="28"/>
        </w:rPr>
        <w:t>расценкам 2001 года,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sectPr w:rsidR="008001A0"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B30" w:rsidRDefault="00F75B30" w:rsidP="00A93FFA">
      <w:pPr>
        <w:spacing w:after="0" w:line="240" w:lineRule="auto"/>
      </w:pPr>
      <w:r>
        <w:separator/>
      </w:r>
    </w:p>
  </w:endnote>
  <w:endnote w:type="continuationSeparator" w:id="0">
    <w:p w:rsidR="00F75B30" w:rsidRDefault="00F75B30"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B30" w:rsidRDefault="00F75B30" w:rsidP="00A93FFA">
      <w:pPr>
        <w:spacing w:after="0" w:line="240" w:lineRule="auto"/>
      </w:pPr>
      <w:r>
        <w:separator/>
      </w:r>
    </w:p>
  </w:footnote>
  <w:footnote w:type="continuationSeparator" w:id="0">
    <w:p w:rsidR="00F75B30" w:rsidRDefault="00F75B30"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191683"/>
      <w:docPartObj>
        <w:docPartGallery w:val="Page Numbers (Top of Page)"/>
        <w:docPartUnique/>
      </w:docPartObj>
    </w:sdtPr>
    <w:sdtEndPr>
      <w:rPr>
        <w:rFonts w:ascii="Times New Roman" w:hAnsi="Times New Roman"/>
      </w:rPr>
    </w:sdtEndPr>
    <w:sdtContent>
      <w:p w:rsidR="00F75B30" w:rsidRPr="00A93FFA" w:rsidRDefault="00F75B30">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EE6D0B">
          <w:rPr>
            <w:rFonts w:ascii="Times New Roman" w:hAnsi="Times New Roman"/>
            <w:noProof/>
          </w:rPr>
          <w:t>4</w:t>
        </w:r>
        <w:r w:rsidRPr="00A93FFA">
          <w:rPr>
            <w:rFonts w:ascii="Times New Roman" w:hAnsi="Times New Roman"/>
          </w:rPr>
          <w:fldChar w:fldCharType="end"/>
        </w:r>
      </w:p>
    </w:sdtContent>
  </w:sdt>
  <w:p w:rsidR="00F75B30" w:rsidRDefault="00F75B3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804"/>
      <w:docPartObj>
        <w:docPartGallery w:val="Page Numbers (Top of Page)"/>
        <w:docPartUnique/>
      </w:docPartObj>
    </w:sdtPr>
    <w:sdtEndPr/>
    <w:sdtContent>
      <w:p w:rsidR="00F75B30" w:rsidRDefault="00EE6D0B">
        <w:pPr>
          <w:pStyle w:val="a6"/>
          <w:jc w:val="center"/>
        </w:pPr>
      </w:p>
    </w:sdtContent>
  </w:sdt>
  <w:p w:rsidR="00F75B30" w:rsidRDefault="00F75B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BA9778E"/>
    <w:multiLevelType w:val="hybridMultilevel"/>
    <w:tmpl w:val="824287F0"/>
    <w:lvl w:ilvl="0" w:tplc="F14221D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31F6C"/>
    <w:rsid w:val="00053BF8"/>
    <w:rsid w:val="000A0C74"/>
    <w:rsid w:val="000E74CA"/>
    <w:rsid w:val="000F6F1E"/>
    <w:rsid w:val="00114BB9"/>
    <w:rsid w:val="001172CF"/>
    <w:rsid w:val="001A539F"/>
    <w:rsid w:val="001B5585"/>
    <w:rsid w:val="001D76EA"/>
    <w:rsid w:val="00240324"/>
    <w:rsid w:val="00253812"/>
    <w:rsid w:val="002572EC"/>
    <w:rsid w:val="00267B24"/>
    <w:rsid w:val="002B0727"/>
    <w:rsid w:val="002C2957"/>
    <w:rsid w:val="002E0FA2"/>
    <w:rsid w:val="00315328"/>
    <w:rsid w:val="0032494B"/>
    <w:rsid w:val="00345306"/>
    <w:rsid w:val="0036478A"/>
    <w:rsid w:val="003676DD"/>
    <w:rsid w:val="003956BA"/>
    <w:rsid w:val="003E22BD"/>
    <w:rsid w:val="0040412C"/>
    <w:rsid w:val="004765F9"/>
    <w:rsid w:val="004D1B31"/>
    <w:rsid w:val="004F0857"/>
    <w:rsid w:val="00500142"/>
    <w:rsid w:val="00503447"/>
    <w:rsid w:val="00511232"/>
    <w:rsid w:val="005C3A6A"/>
    <w:rsid w:val="005D1B1C"/>
    <w:rsid w:val="005E7A60"/>
    <w:rsid w:val="00632978"/>
    <w:rsid w:val="00683309"/>
    <w:rsid w:val="006C3AB3"/>
    <w:rsid w:val="0071149D"/>
    <w:rsid w:val="00757A19"/>
    <w:rsid w:val="00772368"/>
    <w:rsid w:val="007B4E37"/>
    <w:rsid w:val="008001A0"/>
    <w:rsid w:val="008244B6"/>
    <w:rsid w:val="00833B15"/>
    <w:rsid w:val="00840255"/>
    <w:rsid w:val="00857CBB"/>
    <w:rsid w:val="008639D4"/>
    <w:rsid w:val="008B038B"/>
    <w:rsid w:val="008B5823"/>
    <w:rsid w:val="00900EAC"/>
    <w:rsid w:val="009834CD"/>
    <w:rsid w:val="009B7680"/>
    <w:rsid w:val="00A06084"/>
    <w:rsid w:val="00A137CA"/>
    <w:rsid w:val="00A803EB"/>
    <w:rsid w:val="00A8790F"/>
    <w:rsid w:val="00A93FFA"/>
    <w:rsid w:val="00AE1586"/>
    <w:rsid w:val="00AF540D"/>
    <w:rsid w:val="00B13AD3"/>
    <w:rsid w:val="00B41DD5"/>
    <w:rsid w:val="00B53220"/>
    <w:rsid w:val="00B84E5C"/>
    <w:rsid w:val="00BF697A"/>
    <w:rsid w:val="00C4172F"/>
    <w:rsid w:val="00C52623"/>
    <w:rsid w:val="00C7407D"/>
    <w:rsid w:val="00C969F7"/>
    <w:rsid w:val="00CD7C25"/>
    <w:rsid w:val="00D04F37"/>
    <w:rsid w:val="00D10FCD"/>
    <w:rsid w:val="00D16B4A"/>
    <w:rsid w:val="00D5517C"/>
    <w:rsid w:val="00D83968"/>
    <w:rsid w:val="00DA5128"/>
    <w:rsid w:val="00E017B9"/>
    <w:rsid w:val="00E25B50"/>
    <w:rsid w:val="00E93345"/>
    <w:rsid w:val="00E942A7"/>
    <w:rsid w:val="00EE6D0B"/>
    <w:rsid w:val="00F45F22"/>
    <w:rsid w:val="00F50BD6"/>
    <w:rsid w:val="00F52767"/>
    <w:rsid w:val="00F75B30"/>
    <w:rsid w:val="00F95510"/>
    <w:rsid w:val="00FB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1230D-F5CE-42D1-A049-A67CE24D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6752">
      <w:bodyDiv w:val="1"/>
      <w:marLeft w:val="0"/>
      <w:marRight w:val="0"/>
      <w:marTop w:val="0"/>
      <w:marBottom w:val="0"/>
      <w:divBdr>
        <w:top w:val="none" w:sz="0" w:space="0" w:color="auto"/>
        <w:left w:val="none" w:sz="0" w:space="0" w:color="auto"/>
        <w:bottom w:val="none" w:sz="0" w:space="0" w:color="auto"/>
        <w:right w:val="none" w:sz="0" w:space="0" w:color="auto"/>
      </w:divBdr>
    </w:div>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CFC2-757D-40A1-9A48-84EFDDC7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2762</Words>
  <Characters>15747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53</cp:revision>
  <cp:lastPrinted>2015-12-30T07:05:00Z</cp:lastPrinted>
  <dcterms:created xsi:type="dcterms:W3CDTF">2015-12-24T05:28:00Z</dcterms:created>
  <dcterms:modified xsi:type="dcterms:W3CDTF">2016-01-08T06:55:00Z</dcterms:modified>
</cp:coreProperties>
</file>