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03" w:type="pct"/>
        <w:tblInd w:w="-176" w:type="dxa"/>
        <w:tblLook w:val="04A0" w:firstRow="1" w:lastRow="0" w:firstColumn="1" w:lastColumn="0" w:noHBand="0" w:noVBand="1"/>
      </w:tblPr>
      <w:tblGrid>
        <w:gridCol w:w="636"/>
        <w:gridCol w:w="1563"/>
        <w:gridCol w:w="1397"/>
        <w:gridCol w:w="647"/>
        <w:gridCol w:w="3586"/>
        <w:gridCol w:w="1260"/>
        <w:gridCol w:w="1149"/>
        <w:gridCol w:w="514"/>
      </w:tblGrid>
      <w:tr w:rsidR="005D1B1C" w:rsidRPr="00FC7CD2" w:rsidTr="008A1491">
        <w:trPr>
          <w:trHeight w:val="1553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FFA" w:rsidRPr="00FC7CD2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07F92A4D" wp14:editId="7CD8921A">
                  <wp:simplePos x="0" y="0"/>
                  <wp:positionH relativeFrom="column">
                    <wp:posOffset>2967990</wp:posOffset>
                  </wp:positionH>
                  <wp:positionV relativeFrom="paragraph">
                    <wp:posOffset>-417195</wp:posOffset>
                  </wp:positionV>
                  <wp:extent cx="266700" cy="266700"/>
                  <wp:effectExtent l="0" t="0" r="0" b="0"/>
                  <wp:wrapThrough wrapText="bothSides">
                    <wp:wrapPolygon edited="0">
                      <wp:start x="0" y="0"/>
                      <wp:lineTo x="0" y="20057"/>
                      <wp:lineTo x="20057" y="20057"/>
                      <wp:lineTo x="20057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-100000"/>
                                    </a14:imgEffect>
                                    <a14:imgEffect>
                                      <a14:brightnessContrast bright="10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 w:type="page"/>
            </w:r>
            <w:bookmarkStart w:id="1" w:name="RANGE!A1:E219"/>
            <w:bookmarkEnd w:id="1"/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FC7CD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FC7CD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FC7CD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FFA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7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риложение</w:t>
            </w:r>
            <w:r w:rsidRPr="00FC7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C7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C7407D" w:rsidRDefault="00A93FFA" w:rsidP="00E909FA">
            <w:pPr>
              <w:pStyle w:val="FR1"/>
              <w:ind w:left="0"/>
              <w:rPr>
                <w:szCs w:val="28"/>
              </w:rPr>
            </w:pPr>
            <w:r w:rsidRPr="00FC7CD2">
              <w:rPr>
                <w:szCs w:val="28"/>
              </w:rPr>
              <w:t>к постановлению</w:t>
            </w:r>
            <w:r>
              <w:rPr>
                <w:szCs w:val="28"/>
              </w:rPr>
              <w:t xml:space="preserve"> </w:t>
            </w:r>
            <w:r w:rsidRPr="00FC7CD2">
              <w:rPr>
                <w:szCs w:val="28"/>
              </w:rPr>
              <w:t xml:space="preserve">региональной </w:t>
            </w:r>
          </w:p>
          <w:p w:rsidR="00C7407D" w:rsidRDefault="00A93FFA" w:rsidP="00E909FA">
            <w:pPr>
              <w:pStyle w:val="FR1"/>
              <w:ind w:left="0"/>
              <w:rPr>
                <w:szCs w:val="28"/>
              </w:rPr>
            </w:pPr>
            <w:r w:rsidRPr="00FC7CD2">
              <w:rPr>
                <w:szCs w:val="28"/>
              </w:rPr>
              <w:t>энергетической комиссии</w:t>
            </w:r>
            <w:r>
              <w:rPr>
                <w:szCs w:val="28"/>
              </w:rPr>
              <w:t xml:space="preserve"> </w:t>
            </w:r>
          </w:p>
          <w:p w:rsidR="00A93FFA" w:rsidRDefault="00A93FFA" w:rsidP="00E909FA">
            <w:pPr>
              <w:pStyle w:val="FR1"/>
              <w:ind w:left="0"/>
              <w:rPr>
                <w:szCs w:val="28"/>
              </w:rPr>
            </w:pPr>
            <w:r w:rsidRPr="00FC7CD2">
              <w:rPr>
                <w:szCs w:val="28"/>
              </w:rPr>
              <w:t>Кемеровской области</w:t>
            </w:r>
          </w:p>
          <w:p w:rsidR="00A93FFA" w:rsidRDefault="00A93FFA" w:rsidP="00E909FA">
            <w:pPr>
              <w:pStyle w:val="FR1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Pr="00FC7CD2">
              <w:rPr>
                <w:szCs w:val="28"/>
              </w:rPr>
              <w:t>«</w:t>
            </w:r>
            <w:r w:rsidR="003B107C">
              <w:rPr>
                <w:szCs w:val="28"/>
              </w:rPr>
              <w:t>31</w:t>
            </w:r>
            <w:r w:rsidRPr="00FC7CD2">
              <w:rPr>
                <w:szCs w:val="28"/>
              </w:rPr>
              <w:t xml:space="preserve">» </w:t>
            </w:r>
            <w:r>
              <w:rPr>
                <w:szCs w:val="28"/>
              </w:rPr>
              <w:t>декабря</w:t>
            </w:r>
            <w:r w:rsidRPr="00FC7CD2">
              <w:rPr>
                <w:szCs w:val="28"/>
              </w:rPr>
              <w:t xml:space="preserve"> 2015 года №</w:t>
            </w:r>
            <w:r w:rsidR="003B107C">
              <w:rPr>
                <w:szCs w:val="28"/>
              </w:rPr>
              <w:t xml:space="preserve"> 1022</w:t>
            </w:r>
          </w:p>
          <w:p w:rsidR="00C7407D" w:rsidRPr="00FC7CD2" w:rsidRDefault="00C7407D" w:rsidP="00E909FA">
            <w:pPr>
              <w:pStyle w:val="FR1"/>
              <w:ind w:left="0"/>
              <w:rPr>
                <w:szCs w:val="28"/>
              </w:rPr>
            </w:pPr>
          </w:p>
        </w:tc>
      </w:tr>
      <w:tr w:rsidR="00A93FFA" w:rsidRPr="009D5C94" w:rsidTr="008A1491">
        <w:trPr>
          <w:gridAfter w:val="1"/>
          <w:wAfter w:w="247" w:type="pct"/>
          <w:trHeight w:val="390"/>
        </w:trPr>
        <w:tc>
          <w:tcPr>
            <w:tcW w:w="4753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F1E" w:rsidRDefault="00A93FFA" w:rsidP="0036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E22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Стандартизированные тарифные ставки для расчета платы за технологическое прис</w:t>
            </w:r>
            <w:r w:rsidR="000F6F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оединение к электрическим сетям</w:t>
            </w:r>
          </w:p>
          <w:p w:rsidR="00A93FFA" w:rsidRPr="0036478A" w:rsidRDefault="000A76BC" w:rsidP="008A1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ОАО «КузбассЭлектро»</w:t>
            </w:r>
            <w:r w:rsidR="00900EAC" w:rsidRPr="00900E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17688"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r w:rsidR="00417688" w:rsidRPr="00097B9F">
              <w:rPr>
                <w:rFonts w:ascii="Times New Roman" w:hAnsi="Times New Roman"/>
                <w:b/>
                <w:sz w:val="28"/>
                <w:szCs w:val="28"/>
              </w:rPr>
              <w:t>Кемеровской области</w:t>
            </w:r>
            <w:r w:rsidR="00417688" w:rsidRPr="00097B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97B9F" w:rsidRPr="00097B9F">
              <w:rPr>
                <w:rFonts w:ascii="Times New Roman" w:hAnsi="Times New Roman"/>
                <w:b/>
                <w:sz w:val="28"/>
                <w:szCs w:val="28"/>
              </w:rPr>
              <w:t>на период                                                                                  с 01.01.2016 по 31.12.2016</w:t>
            </w:r>
          </w:p>
        </w:tc>
      </w:tr>
      <w:tr w:rsidR="00A93FFA" w:rsidRPr="00FC7CD2" w:rsidTr="008A1491">
        <w:trPr>
          <w:gridAfter w:val="1"/>
          <w:wAfter w:w="247" w:type="pct"/>
          <w:trHeight w:val="390"/>
        </w:trPr>
        <w:tc>
          <w:tcPr>
            <w:tcW w:w="4753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3FFA" w:rsidRPr="00FC7CD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93FFA" w:rsidRPr="005D1B1C" w:rsidTr="008A1491">
        <w:trPr>
          <w:gridAfter w:val="1"/>
          <w:wAfter w:w="247" w:type="pct"/>
          <w:trHeight w:val="300"/>
        </w:trPr>
        <w:tc>
          <w:tcPr>
            <w:tcW w:w="475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3FFA" w:rsidRPr="005D1B1C" w:rsidRDefault="00A93FFA" w:rsidP="00E909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D1B1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(без учета НДС)</w:t>
            </w:r>
          </w:p>
        </w:tc>
      </w:tr>
      <w:tr w:rsidR="005D1B1C" w:rsidRPr="004024E9" w:rsidTr="000A76BC">
        <w:trPr>
          <w:gridAfter w:val="1"/>
          <w:wAfter w:w="247" w:type="pct"/>
          <w:trHeight w:val="247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FFA" w:rsidRPr="00632978" w:rsidRDefault="00A93FFA" w:rsidP="0063297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FFA" w:rsidRPr="00632978" w:rsidRDefault="00A93FFA" w:rsidP="00632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ставки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632978" w:rsidRDefault="00A93FFA" w:rsidP="00632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Ставка</w:t>
            </w:r>
          </w:p>
        </w:tc>
      </w:tr>
      <w:tr w:rsidR="005D1B1C" w:rsidRPr="004024E9" w:rsidTr="000A76BC">
        <w:trPr>
          <w:gridAfter w:val="1"/>
          <w:wAfter w:w="247" w:type="pct"/>
          <w:trHeight w:val="549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FFA" w:rsidRPr="00632978" w:rsidRDefault="00A93FFA" w:rsidP="0063297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FFA" w:rsidRPr="00632978" w:rsidRDefault="00A93FFA" w:rsidP="00632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632978" w:rsidRDefault="001172CF" w:rsidP="00632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Постоянная схема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632978" w:rsidRDefault="001172CF" w:rsidP="00632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Временная схема</w:t>
            </w:r>
          </w:p>
        </w:tc>
      </w:tr>
      <w:tr w:rsidR="000A76BC" w:rsidRPr="004024E9" w:rsidTr="000A76BC">
        <w:trPr>
          <w:gridAfter w:val="1"/>
          <w:wAfter w:w="247" w:type="pct"/>
          <w:trHeight w:val="9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6BC" w:rsidRPr="00632978" w:rsidRDefault="000A76BC" w:rsidP="000A76B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С1</w:t>
            </w:r>
          </w:p>
        </w:tc>
        <w:tc>
          <w:tcPr>
            <w:tcW w:w="3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BC" w:rsidRPr="00632978" w:rsidRDefault="000A76BC" w:rsidP="000A7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Стандартизированная тарифная ставка на покрытие расходов при технологическом присоединении по мероприятиям, не включающим в себя строительство и реконструкцию объектов электросетевого хозяйства (руб./кВт) в ценах 2016 года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BC" w:rsidRPr="000A76BC" w:rsidRDefault="000A76BC" w:rsidP="000A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A76BC">
              <w:rPr>
                <w:rFonts w:ascii="Times New Roman" w:hAnsi="Times New Roman"/>
                <w:color w:val="000000"/>
                <w:sz w:val="20"/>
                <w:szCs w:val="20"/>
              </w:rPr>
              <w:t>7,43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BC" w:rsidRPr="000A76BC" w:rsidRDefault="000A76BC" w:rsidP="000A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A76BC">
              <w:rPr>
                <w:rFonts w:ascii="Times New Roman" w:hAnsi="Times New Roman"/>
                <w:color w:val="000000"/>
                <w:sz w:val="20"/>
                <w:szCs w:val="20"/>
              </w:rPr>
              <w:t>7,43</w:t>
            </w:r>
          </w:p>
        </w:tc>
      </w:tr>
      <w:tr w:rsidR="000A76BC" w:rsidRPr="004024E9" w:rsidTr="000A76BC">
        <w:trPr>
          <w:gridAfter w:val="1"/>
          <w:wAfter w:w="247" w:type="pct"/>
          <w:trHeight w:val="9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BC" w:rsidRPr="00632978" w:rsidRDefault="000A76BC" w:rsidP="000A76B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С1.1</w:t>
            </w:r>
          </w:p>
        </w:tc>
        <w:tc>
          <w:tcPr>
            <w:tcW w:w="3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BC" w:rsidRPr="00632978" w:rsidRDefault="000A76BC" w:rsidP="000A7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 (ТУ)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BC" w:rsidRPr="000A76BC" w:rsidRDefault="000A76BC" w:rsidP="000A7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6BC">
              <w:rPr>
                <w:rFonts w:ascii="Times New Roman" w:hAnsi="Times New Roman"/>
                <w:color w:val="000000"/>
                <w:sz w:val="20"/>
                <w:szCs w:val="20"/>
              </w:rPr>
              <w:t>1,81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BC" w:rsidRPr="000A76BC" w:rsidRDefault="000A76BC" w:rsidP="000A7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6BC">
              <w:rPr>
                <w:rFonts w:ascii="Times New Roman" w:hAnsi="Times New Roman"/>
                <w:color w:val="000000"/>
                <w:sz w:val="20"/>
                <w:szCs w:val="20"/>
              </w:rPr>
              <w:t>1,81</w:t>
            </w:r>
          </w:p>
        </w:tc>
      </w:tr>
      <w:tr w:rsidR="000A76BC" w:rsidRPr="004024E9" w:rsidTr="000A76BC">
        <w:trPr>
          <w:gridAfter w:val="1"/>
          <w:wAfter w:w="247" w:type="pct"/>
          <w:trHeight w:val="9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BC" w:rsidRPr="00632978" w:rsidRDefault="000A76BC" w:rsidP="000A76B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С1.2</w:t>
            </w:r>
          </w:p>
        </w:tc>
        <w:tc>
          <w:tcPr>
            <w:tcW w:w="3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BC" w:rsidRPr="00632978" w:rsidRDefault="000A76BC" w:rsidP="000A7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Проверка сетевой организацией выполнения Заявителем ТУ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BC" w:rsidRPr="000A76BC" w:rsidRDefault="000A76BC" w:rsidP="000A7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6BC">
              <w:rPr>
                <w:rFonts w:ascii="Times New Roman" w:hAnsi="Times New Roman"/>
                <w:color w:val="000000"/>
                <w:sz w:val="20"/>
                <w:szCs w:val="20"/>
              </w:rPr>
              <w:t>1,97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BC" w:rsidRPr="000A76BC" w:rsidRDefault="000A76BC" w:rsidP="000A7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6BC">
              <w:rPr>
                <w:rFonts w:ascii="Times New Roman" w:hAnsi="Times New Roman"/>
                <w:color w:val="000000"/>
                <w:sz w:val="20"/>
                <w:szCs w:val="20"/>
              </w:rPr>
              <w:t>1,97</w:t>
            </w:r>
          </w:p>
        </w:tc>
      </w:tr>
      <w:tr w:rsidR="000A76BC" w:rsidRPr="004024E9" w:rsidTr="000A76BC">
        <w:trPr>
          <w:gridAfter w:val="1"/>
          <w:wAfter w:w="247" w:type="pct"/>
          <w:trHeight w:val="9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BC" w:rsidRPr="00632978" w:rsidRDefault="000A76BC" w:rsidP="000A76B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С1.3</w:t>
            </w:r>
          </w:p>
        </w:tc>
        <w:tc>
          <w:tcPr>
            <w:tcW w:w="3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BC" w:rsidRPr="00632978" w:rsidRDefault="000A76BC" w:rsidP="000A7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BC" w:rsidRPr="000A76BC" w:rsidRDefault="000A76BC" w:rsidP="000A7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6BC">
              <w:rPr>
                <w:rFonts w:ascii="Times New Roman" w:hAnsi="Times New Roman"/>
                <w:color w:val="000000"/>
                <w:sz w:val="20"/>
                <w:szCs w:val="20"/>
              </w:rPr>
              <w:t>1,09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BC" w:rsidRPr="000A76BC" w:rsidRDefault="000A76BC" w:rsidP="000A7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6BC">
              <w:rPr>
                <w:rFonts w:ascii="Times New Roman" w:hAnsi="Times New Roman"/>
                <w:color w:val="000000"/>
                <w:sz w:val="20"/>
                <w:szCs w:val="20"/>
              </w:rPr>
              <w:t>1,09</w:t>
            </w:r>
          </w:p>
        </w:tc>
      </w:tr>
      <w:tr w:rsidR="000A76BC" w:rsidRPr="004024E9" w:rsidTr="000A76BC">
        <w:trPr>
          <w:gridAfter w:val="1"/>
          <w:wAfter w:w="247" w:type="pct"/>
          <w:trHeight w:val="9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6BC" w:rsidRPr="00632978" w:rsidRDefault="000A76BC" w:rsidP="000A76B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С1.4</w:t>
            </w:r>
          </w:p>
        </w:tc>
        <w:tc>
          <w:tcPr>
            <w:tcW w:w="3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BC" w:rsidRPr="00632978" w:rsidRDefault="000A76BC" w:rsidP="000A7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BC" w:rsidRPr="000A76BC" w:rsidRDefault="000A76BC" w:rsidP="000A7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6BC">
              <w:rPr>
                <w:rFonts w:ascii="Times New Roman" w:hAnsi="Times New Roman"/>
                <w:color w:val="000000"/>
                <w:sz w:val="20"/>
                <w:szCs w:val="20"/>
              </w:rPr>
              <w:t>2,56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BC" w:rsidRPr="000A76BC" w:rsidRDefault="000A76BC" w:rsidP="000A7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6BC">
              <w:rPr>
                <w:rFonts w:ascii="Times New Roman" w:hAnsi="Times New Roman"/>
                <w:color w:val="000000"/>
                <w:sz w:val="20"/>
                <w:szCs w:val="20"/>
              </w:rPr>
              <w:t>2,56</w:t>
            </w:r>
          </w:p>
        </w:tc>
      </w:tr>
    </w:tbl>
    <w:p w:rsidR="007D5C40" w:rsidRDefault="007D5C40" w:rsidP="00A93FF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FFA" w:rsidRDefault="00A93FFA">
      <w:pPr>
        <w:sectPr w:rsidR="00A93FFA" w:rsidSect="00A93FFA">
          <w:headerReference w:type="default" r:id="rId10"/>
          <w:headerReference w:type="first" r:id="rId11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tbl>
      <w:tblPr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4"/>
        <w:gridCol w:w="282"/>
        <w:gridCol w:w="2759"/>
        <w:gridCol w:w="2250"/>
        <w:gridCol w:w="1745"/>
        <w:gridCol w:w="53"/>
        <w:gridCol w:w="1707"/>
        <w:gridCol w:w="1559"/>
        <w:gridCol w:w="1701"/>
        <w:gridCol w:w="1843"/>
      </w:tblGrid>
      <w:tr w:rsidR="00A93FFA" w:rsidRPr="004024E9" w:rsidTr="00E909FA">
        <w:trPr>
          <w:trHeight w:val="1710"/>
        </w:trPr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AE1586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AE1586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AE1586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FFA" w:rsidRPr="002E0FA2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F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</w:t>
            </w:r>
            <w:r w:rsidR="00A137CA" w:rsidRPr="002E0F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0F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A93FFA" w:rsidRPr="002E0FA2" w:rsidRDefault="00A93FFA" w:rsidP="00E909FA">
            <w:pPr>
              <w:pStyle w:val="FR1"/>
              <w:ind w:left="0"/>
              <w:rPr>
                <w:szCs w:val="28"/>
              </w:rPr>
            </w:pPr>
            <w:r w:rsidRPr="002E0FA2">
              <w:rPr>
                <w:szCs w:val="28"/>
              </w:rPr>
              <w:t xml:space="preserve">к постановлению региональной </w:t>
            </w:r>
          </w:p>
          <w:p w:rsidR="00A93FFA" w:rsidRPr="002E0FA2" w:rsidRDefault="00A93FFA" w:rsidP="00E909FA">
            <w:pPr>
              <w:pStyle w:val="FR1"/>
              <w:ind w:left="0"/>
              <w:rPr>
                <w:szCs w:val="28"/>
              </w:rPr>
            </w:pPr>
            <w:r w:rsidRPr="002E0FA2">
              <w:rPr>
                <w:szCs w:val="28"/>
              </w:rPr>
              <w:t xml:space="preserve">энергетической комиссии </w:t>
            </w:r>
          </w:p>
          <w:p w:rsidR="00A93FFA" w:rsidRPr="002E0FA2" w:rsidRDefault="00A93FFA" w:rsidP="00E909FA">
            <w:pPr>
              <w:pStyle w:val="FR1"/>
              <w:ind w:left="0"/>
              <w:rPr>
                <w:szCs w:val="28"/>
              </w:rPr>
            </w:pPr>
            <w:r w:rsidRPr="002E0FA2">
              <w:rPr>
                <w:szCs w:val="28"/>
              </w:rPr>
              <w:t>Кемеровской области</w:t>
            </w:r>
          </w:p>
          <w:p w:rsidR="00A93FFA" w:rsidRPr="002E0FA2" w:rsidRDefault="00A93FFA" w:rsidP="00E909FA">
            <w:pPr>
              <w:pStyle w:val="FR1"/>
              <w:ind w:left="0"/>
              <w:rPr>
                <w:szCs w:val="28"/>
              </w:rPr>
            </w:pPr>
            <w:r w:rsidRPr="002E0FA2">
              <w:rPr>
                <w:szCs w:val="28"/>
              </w:rPr>
              <w:t>от «</w:t>
            </w:r>
            <w:r w:rsidR="003B107C">
              <w:rPr>
                <w:szCs w:val="28"/>
              </w:rPr>
              <w:t>31</w:t>
            </w:r>
            <w:r w:rsidRPr="002E0FA2">
              <w:rPr>
                <w:szCs w:val="28"/>
              </w:rPr>
              <w:t>» декабря 2015 года №</w:t>
            </w:r>
            <w:r w:rsidR="003B107C">
              <w:rPr>
                <w:szCs w:val="28"/>
              </w:rPr>
              <w:t xml:space="preserve"> 1022</w:t>
            </w:r>
          </w:p>
          <w:p w:rsidR="00A93FFA" w:rsidRPr="00AE1586" w:rsidRDefault="00A93FFA" w:rsidP="00E909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93FFA" w:rsidRPr="004024E9" w:rsidTr="00E909FA">
        <w:trPr>
          <w:trHeight w:val="509"/>
        </w:trPr>
        <w:tc>
          <w:tcPr>
            <w:tcW w:w="1474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78A" w:rsidRDefault="00A93FFA" w:rsidP="007B4E37">
            <w:pPr>
              <w:spacing w:after="0" w:line="240" w:lineRule="auto"/>
              <w:ind w:firstLine="21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E0F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Ставки за единицу максимальной мощности</w:t>
            </w:r>
            <w:r w:rsidR="00031F6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B4E37" w:rsidRPr="007B4E3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для расчета платы за</w:t>
            </w:r>
            <w:r w:rsidR="00031F6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E0F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технологическо</w:t>
            </w:r>
            <w:r w:rsidR="00AF540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2E0F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присоединени</w:t>
            </w:r>
            <w:r w:rsidR="008B58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2E0F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B41D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 электрическим сетям</w:t>
            </w:r>
            <w:r w:rsidR="007B4E3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A76BC">
              <w:rPr>
                <w:rFonts w:ascii="Times New Roman" w:hAnsi="Times New Roman"/>
                <w:b/>
                <w:sz w:val="28"/>
                <w:szCs w:val="28"/>
              </w:rPr>
              <w:t>ОАО «КузбассЭлектро»</w:t>
            </w:r>
            <w:r w:rsidR="00417688">
              <w:rPr>
                <w:rFonts w:ascii="Times New Roman" w:hAnsi="Times New Roman"/>
                <w:b/>
                <w:sz w:val="28"/>
                <w:szCs w:val="28"/>
              </w:rPr>
              <w:t xml:space="preserve"> по Кемеровской области</w:t>
            </w:r>
            <w:r w:rsidR="00B41D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97B9F" w:rsidRPr="00097B9F">
              <w:rPr>
                <w:rFonts w:ascii="Times New Roman" w:hAnsi="Times New Roman"/>
                <w:b/>
                <w:sz w:val="28"/>
                <w:szCs w:val="28"/>
              </w:rPr>
              <w:t>на период с 01.01.2016 по 31.12.2016</w:t>
            </w:r>
          </w:p>
          <w:p w:rsidR="00031F6C" w:rsidRPr="002E0FA2" w:rsidRDefault="00031F6C" w:rsidP="002E0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14740" w:type="dxa"/>
              <w:tblLayout w:type="fixed"/>
              <w:tblLook w:val="04A0" w:firstRow="1" w:lastRow="0" w:firstColumn="1" w:lastColumn="0" w:noHBand="0" w:noVBand="1"/>
            </w:tblPr>
            <w:tblGrid>
              <w:gridCol w:w="14740"/>
            </w:tblGrid>
            <w:tr w:rsidR="00511232" w:rsidRPr="002E0FA2" w:rsidTr="002E0FA2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11232" w:rsidRPr="00D16B4A" w:rsidRDefault="002E0FA2" w:rsidP="007C46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16B4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11232" w:rsidRPr="00D16B4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(без учета НДС)</w:t>
                  </w:r>
                </w:p>
              </w:tc>
            </w:tr>
          </w:tbl>
          <w:p w:rsidR="00511232" w:rsidRPr="00AE1586" w:rsidRDefault="00511232" w:rsidP="0036478A">
            <w:pPr>
              <w:spacing w:after="0" w:line="240" w:lineRule="auto"/>
              <w:ind w:firstLine="2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93FFA" w:rsidRPr="004024E9" w:rsidTr="007C342F">
        <w:trPr>
          <w:trHeight w:val="390"/>
        </w:trPr>
        <w:tc>
          <w:tcPr>
            <w:tcW w:w="14743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93FFA" w:rsidRPr="004024E9" w:rsidTr="007C342F">
        <w:trPr>
          <w:trHeight w:val="1068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0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D16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Разбивка НВВ по каждому мероприятию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Объем </w:t>
            </w:r>
            <w:r w:rsidR="00D16B4A"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максимальной</w:t>
            </w: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мощности (кВт)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Ставки для расчета платы по каждому мероприятию (руб./кВт)</w:t>
            </w:r>
          </w:p>
        </w:tc>
      </w:tr>
      <w:tr w:rsidR="00A93FFA" w:rsidRPr="004024E9" w:rsidTr="000E579F">
        <w:trPr>
          <w:trHeight w:val="900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1172CF" w:rsidRDefault="00A93FFA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Постоянная схема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1172CF" w:rsidRDefault="00A93FFA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Временная схема </w:t>
            </w:r>
          </w:p>
        </w:tc>
      </w:tr>
      <w:tr w:rsidR="00A93FFA" w:rsidRPr="004024E9" w:rsidTr="007C342F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A76BC" w:rsidRPr="004024E9" w:rsidTr="000A76BC">
        <w:trPr>
          <w:trHeight w:val="67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6BC" w:rsidRPr="001172CF" w:rsidRDefault="000A76BC" w:rsidP="000A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6BC" w:rsidRPr="001172CF" w:rsidRDefault="000A76BC" w:rsidP="000A7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выдача сетевой организацией технических условий Заявителю (ТУ)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BC" w:rsidRPr="000A76BC" w:rsidRDefault="000A76BC" w:rsidP="000A76B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76BC">
              <w:rPr>
                <w:rFonts w:ascii="Times New Roman" w:hAnsi="Times New Roman"/>
                <w:color w:val="000000"/>
                <w:sz w:val="24"/>
                <w:szCs w:val="24"/>
              </w:rPr>
              <w:t>2 171,20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BC" w:rsidRPr="000A76BC" w:rsidRDefault="000A76BC" w:rsidP="000A76B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6BC">
              <w:rPr>
                <w:rFonts w:ascii="Times New Roman" w:hAnsi="Times New Roman"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BC" w:rsidRPr="000A76BC" w:rsidRDefault="000A76BC" w:rsidP="000A76B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A7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BC" w:rsidRPr="000A76BC" w:rsidRDefault="000A76BC" w:rsidP="000A76B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A7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1,81</w:t>
            </w:r>
          </w:p>
        </w:tc>
      </w:tr>
      <w:tr w:rsidR="000E579F" w:rsidRPr="004024E9" w:rsidTr="007C342F">
        <w:trPr>
          <w:trHeight w:val="76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сетевой организацией проектной документации по строительству «последней мили»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0A76BC" w:rsidRDefault="000E579F" w:rsidP="000A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6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0A76BC" w:rsidRDefault="000E579F" w:rsidP="000A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6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0A76BC" w:rsidRDefault="000E579F" w:rsidP="000A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6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A76BC" w:rsidRDefault="000E579F" w:rsidP="000A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6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579F" w:rsidRPr="004024E9" w:rsidTr="00E909FA">
        <w:trPr>
          <w:trHeight w:val="6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сетевой организацией, мероприятий, связанных со строительством «последней мили»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0A76BC" w:rsidRDefault="000E579F" w:rsidP="000A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6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0A76BC" w:rsidRDefault="000E579F" w:rsidP="000A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6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0A76BC" w:rsidRDefault="000E579F" w:rsidP="000A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6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A76BC" w:rsidRDefault="000E579F" w:rsidP="000A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6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0E579F" w:rsidRPr="004024E9" w:rsidTr="007C342F">
        <w:trPr>
          <w:trHeight w:val="31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воздушных линий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0A76BC" w:rsidRDefault="000E579F" w:rsidP="000A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6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0A76BC" w:rsidRDefault="000E579F" w:rsidP="000A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6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0A76BC" w:rsidRDefault="000E579F" w:rsidP="000A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6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A76BC" w:rsidRDefault="000E579F" w:rsidP="000A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6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579F" w:rsidRPr="004024E9" w:rsidTr="007C342F">
        <w:trPr>
          <w:trHeight w:val="31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кабельных линий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0A76BC" w:rsidRDefault="000E579F" w:rsidP="000A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6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0A76BC" w:rsidRDefault="000E579F" w:rsidP="000A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6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0A76BC" w:rsidRDefault="000E579F" w:rsidP="000A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6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A76BC" w:rsidRDefault="000E579F" w:rsidP="000A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6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579F" w:rsidRPr="004024E9" w:rsidTr="00E909FA">
        <w:trPr>
          <w:trHeight w:val="31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A76BC" w:rsidRDefault="000E579F" w:rsidP="000A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6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A76BC" w:rsidRDefault="000E579F" w:rsidP="000A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6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A76BC" w:rsidRDefault="000E579F" w:rsidP="000A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6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A76BC" w:rsidRDefault="000E579F" w:rsidP="000A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6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579F" w:rsidRPr="004024E9" w:rsidTr="00E909FA">
        <w:trPr>
          <w:trHeight w:val="108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комплектных трансформаторных подстанций (КТП), распределительных трансформаторных подстанций (РТП) с уровнем напряжения до 35 кВ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0A76BC" w:rsidRDefault="000E579F" w:rsidP="000A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6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0A76BC" w:rsidRDefault="000E579F" w:rsidP="000A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6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0A76BC" w:rsidRDefault="000E579F" w:rsidP="000A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6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A76BC" w:rsidRDefault="000E579F" w:rsidP="000A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6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A76BC" w:rsidRPr="004024E9" w:rsidTr="000A76BC">
        <w:trPr>
          <w:trHeight w:val="31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BC" w:rsidRPr="001172CF" w:rsidRDefault="000A76BC" w:rsidP="000A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BC" w:rsidRPr="001172CF" w:rsidRDefault="000A76BC" w:rsidP="000A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BC" w:rsidRPr="000A76BC" w:rsidRDefault="000A76BC" w:rsidP="000A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BC" w:rsidRPr="000A76BC" w:rsidRDefault="000A76BC" w:rsidP="000A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BC" w:rsidRPr="000A76BC" w:rsidRDefault="000A76BC" w:rsidP="000A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BC" w:rsidRPr="000A76BC" w:rsidRDefault="000A76BC" w:rsidP="000A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E579F" w:rsidRPr="004024E9" w:rsidTr="00E909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центров питания, подстанций уровнем напряжения 35 кВ и выше (ПС)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0A76BC" w:rsidRDefault="000E579F" w:rsidP="000A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6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0A76BC" w:rsidRDefault="000E579F" w:rsidP="000A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6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0A76BC" w:rsidRDefault="000E579F" w:rsidP="000A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6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A76BC" w:rsidRDefault="000E579F" w:rsidP="000A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6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A76BC" w:rsidRPr="004024E9" w:rsidTr="000A76BC">
        <w:trPr>
          <w:trHeight w:val="65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6BC" w:rsidRPr="001172CF" w:rsidRDefault="000A76BC" w:rsidP="000A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6BC" w:rsidRPr="001172CF" w:rsidRDefault="000A76BC" w:rsidP="000A7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сетевой организацией выполнения Заявителем ТУ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BC" w:rsidRPr="000A76BC" w:rsidRDefault="000A76BC" w:rsidP="000A76B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76BC">
              <w:rPr>
                <w:rFonts w:ascii="Times New Roman" w:hAnsi="Times New Roman"/>
                <w:color w:val="000000"/>
                <w:sz w:val="24"/>
                <w:szCs w:val="24"/>
              </w:rPr>
              <w:t>2 360,13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BC" w:rsidRPr="000A76BC" w:rsidRDefault="000A76BC" w:rsidP="000A76B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6BC">
              <w:rPr>
                <w:rFonts w:ascii="Times New Roman" w:hAnsi="Times New Roman"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BC" w:rsidRPr="000A76BC" w:rsidRDefault="000A76BC" w:rsidP="000A76B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A7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BC" w:rsidRPr="000A76BC" w:rsidRDefault="000A76BC" w:rsidP="000A76B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A7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1,97</w:t>
            </w:r>
          </w:p>
        </w:tc>
      </w:tr>
      <w:tr w:rsidR="000A76BC" w:rsidRPr="004024E9" w:rsidTr="000A76BC">
        <w:trPr>
          <w:trHeight w:val="55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6BC" w:rsidRPr="001172CF" w:rsidRDefault="000A76BC" w:rsidP="000A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6BC" w:rsidRPr="001172CF" w:rsidRDefault="000A76BC" w:rsidP="000A7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BC" w:rsidRPr="000A76BC" w:rsidRDefault="000A76BC" w:rsidP="000A76B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76BC">
              <w:rPr>
                <w:rFonts w:ascii="Times New Roman" w:hAnsi="Times New Roman"/>
                <w:color w:val="000000"/>
                <w:sz w:val="24"/>
                <w:szCs w:val="24"/>
              </w:rPr>
              <w:t>1 309,69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BC" w:rsidRPr="000A76BC" w:rsidRDefault="000A76BC" w:rsidP="000A76B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6BC">
              <w:rPr>
                <w:rFonts w:ascii="Times New Roman" w:hAnsi="Times New Roman"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BC" w:rsidRPr="000A76BC" w:rsidRDefault="000A76BC" w:rsidP="000A76B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A7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BC" w:rsidRPr="000A76BC" w:rsidRDefault="000A76BC" w:rsidP="000A76B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A7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1,09</w:t>
            </w:r>
          </w:p>
        </w:tc>
      </w:tr>
      <w:tr w:rsidR="000A76BC" w:rsidRPr="004024E9" w:rsidTr="000A76BC">
        <w:trPr>
          <w:trHeight w:val="85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6BC" w:rsidRPr="001172CF" w:rsidRDefault="000A76BC" w:rsidP="000A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6BC" w:rsidRPr="001172CF" w:rsidRDefault="000A76BC" w:rsidP="000A7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BC" w:rsidRPr="000A76BC" w:rsidRDefault="000A76BC" w:rsidP="000A76B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76BC">
              <w:rPr>
                <w:rFonts w:ascii="Times New Roman" w:hAnsi="Times New Roman"/>
                <w:color w:val="000000"/>
                <w:sz w:val="24"/>
                <w:szCs w:val="24"/>
              </w:rPr>
              <w:t>3 069,64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BC" w:rsidRPr="000A76BC" w:rsidRDefault="000A76BC" w:rsidP="000A76B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6BC">
              <w:rPr>
                <w:rFonts w:ascii="Times New Roman" w:hAnsi="Times New Roman"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BC" w:rsidRPr="000A76BC" w:rsidRDefault="000A76BC" w:rsidP="000A76B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A7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BC" w:rsidRPr="000A76BC" w:rsidRDefault="000A76BC" w:rsidP="000A76B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A76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2,56</w:t>
            </w:r>
          </w:p>
        </w:tc>
      </w:tr>
    </w:tbl>
    <w:p w:rsidR="007D5C40" w:rsidRDefault="007D5C40" w:rsidP="007D5C40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57A19" w:rsidRDefault="00757A19" w:rsidP="007D5C40">
      <w:pPr>
        <w:sectPr w:rsidR="00757A19" w:rsidSect="00A93FFA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5036" w:type="pct"/>
        <w:tblInd w:w="-176" w:type="dxa"/>
        <w:tblLook w:val="04A0" w:firstRow="1" w:lastRow="0" w:firstColumn="1" w:lastColumn="0" w:noHBand="0" w:noVBand="1"/>
      </w:tblPr>
      <w:tblGrid>
        <w:gridCol w:w="4253"/>
        <w:gridCol w:w="5815"/>
      </w:tblGrid>
      <w:tr w:rsidR="000058EC" w:rsidRPr="00FC7CD2" w:rsidTr="000058EC">
        <w:trPr>
          <w:trHeight w:val="1553"/>
        </w:trPr>
        <w:tc>
          <w:tcPr>
            <w:tcW w:w="2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8EC" w:rsidRPr="00FC7CD2" w:rsidRDefault="000058EC" w:rsidP="004A51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br w:type="page"/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 w:type="page"/>
            </w:r>
          </w:p>
        </w:tc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8EC" w:rsidRDefault="000058EC" w:rsidP="004A5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7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риложение</w:t>
            </w:r>
            <w:r w:rsidRPr="00FC7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</w:t>
            </w:r>
          </w:p>
          <w:p w:rsidR="000058EC" w:rsidRDefault="000058EC" w:rsidP="004A516C">
            <w:pPr>
              <w:pStyle w:val="FR1"/>
              <w:ind w:left="0"/>
              <w:rPr>
                <w:szCs w:val="28"/>
              </w:rPr>
            </w:pPr>
            <w:r w:rsidRPr="00FC7CD2">
              <w:rPr>
                <w:szCs w:val="28"/>
              </w:rPr>
              <w:t>к постановлению</w:t>
            </w:r>
            <w:r>
              <w:rPr>
                <w:szCs w:val="28"/>
              </w:rPr>
              <w:t xml:space="preserve"> </w:t>
            </w:r>
            <w:r w:rsidRPr="00FC7CD2">
              <w:rPr>
                <w:szCs w:val="28"/>
              </w:rPr>
              <w:t>региональной энергетической комиссии</w:t>
            </w:r>
            <w:r>
              <w:rPr>
                <w:szCs w:val="28"/>
              </w:rPr>
              <w:t xml:space="preserve"> </w:t>
            </w:r>
          </w:p>
          <w:p w:rsidR="000058EC" w:rsidRDefault="000058EC" w:rsidP="004A516C">
            <w:pPr>
              <w:pStyle w:val="FR1"/>
              <w:ind w:left="0"/>
              <w:rPr>
                <w:szCs w:val="28"/>
              </w:rPr>
            </w:pPr>
            <w:r w:rsidRPr="00FC7CD2">
              <w:rPr>
                <w:szCs w:val="28"/>
              </w:rPr>
              <w:t>Кемеровской области</w:t>
            </w:r>
          </w:p>
          <w:p w:rsidR="000058EC" w:rsidRPr="00FC7CD2" w:rsidRDefault="000058EC" w:rsidP="003B107C">
            <w:pPr>
              <w:pStyle w:val="FR1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Pr="00FC7CD2">
              <w:rPr>
                <w:szCs w:val="28"/>
              </w:rPr>
              <w:t>«</w:t>
            </w:r>
            <w:r w:rsidR="003B107C">
              <w:rPr>
                <w:szCs w:val="28"/>
              </w:rPr>
              <w:t>31</w:t>
            </w:r>
            <w:r w:rsidRPr="00FC7CD2">
              <w:rPr>
                <w:szCs w:val="28"/>
              </w:rPr>
              <w:t xml:space="preserve">» </w:t>
            </w:r>
            <w:r>
              <w:rPr>
                <w:szCs w:val="28"/>
              </w:rPr>
              <w:t>декабря</w:t>
            </w:r>
            <w:r w:rsidRPr="00FC7CD2">
              <w:rPr>
                <w:szCs w:val="28"/>
              </w:rPr>
              <w:t xml:space="preserve"> 2015 года №</w:t>
            </w:r>
            <w:r w:rsidR="003B107C">
              <w:rPr>
                <w:szCs w:val="28"/>
              </w:rPr>
              <w:t xml:space="preserve"> 1022</w:t>
            </w:r>
          </w:p>
        </w:tc>
      </w:tr>
    </w:tbl>
    <w:p w:rsidR="000058EC" w:rsidRDefault="000058EC" w:rsidP="00F45F22">
      <w:pPr>
        <w:spacing w:after="0" w:line="240" w:lineRule="auto"/>
        <w:jc w:val="right"/>
        <w:rPr>
          <w:rFonts w:ascii="Times New Roman" w:hAnsi="Times New Roman"/>
        </w:rPr>
      </w:pPr>
    </w:p>
    <w:p w:rsidR="00F45F22" w:rsidRDefault="00F45F22" w:rsidP="00F45F22">
      <w:pPr>
        <w:spacing w:after="0" w:line="240" w:lineRule="auto"/>
        <w:jc w:val="right"/>
        <w:rPr>
          <w:rFonts w:ascii="Times New Roman" w:hAnsi="Times New Roman"/>
        </w:rPr>
      </w:pPr>
    </w:p>
    <w:p w:rsidR="00F45F22" w:rsidRPr="003E22BD" w:rsidRDefault="00F45F22" w:rsidP="000F6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22BD">
        <w:rPr>
          <w:rFonts w:ascii="Times New Roman" w:hAnsi="Times New Roman"/>
          <w:b/>
          <w:sz w:val="28"/>
          <w:szCs w:val="28"/>
        </w:rPr>
        <w:t>Формулы платы за технологическое присоединение к электрическим</w:t>
      </w:r>
      <w:r w:rsidR="000F6F1E">
        <w:rPr>
          <w:rFonts w:ascii="Times New Roman" w:hAnsi="Times New Roman"/>
          <w:b/>
          <w:sz w:val="28"/>
          <w:szCs w:val="28"/>
        </w:rPr>
        <w:t xml:space="preserve"> </w:t>
      </w:r>
      <w:r w:rsidRPr="003E22BD">
        <w:rPr>
          <w:rFonts w:ascii="Times New Roman" w:hAnsi="Times New Roman"/>
          <w:b/>
          <w:sz w:val="28"/>
          <w:szCs w:val="28"/>
        </w:rPr>
        <w:t>сетям</w:t>
      </w:r>
      <w:r w:rsidR="0071149D">
        <w:rPr>
          <w:rFonts w:ascii="Times New Roman" w:hAnsi="Times New Roman"/>
          <w:b/>
          <w:sz w:val="28"/>
          <w:szCs w:val="28"/>
        </w:rPr>
        <w:t xml:space="preserve"> </w:t>
      </w:r>
      <w:r w:rsidR="000A76BC">
        <w:rPr>
          <w:rFonts w:ascii="Times New Roman" w:hAnsi="Times New Roman"/>
          <w:b/>
          <w:sz w:val="28"/>
          <w:szCs w:val="28"/>
        </w:rPr>
        <w:t>ОАО «КузбассЭлектро»</w:t>
      </w:r>
      <w:r w:rsidR="00417688" w:rsidRPr="00417688">
        <w:rPr>
          <w:rFonts w:ascii="Times New Roman" w:hAnsi="Times New Roman"/>
          <w:b/>
          <w:sz w:val="28"/>
          <w:szCs w:val="28"/>
        </w:rPr>
        <w:t xml:space="preserve"> </w:t>
      </w:r>
      <w:r w:rsidR="00417688">
        <w:rPr>
          <w:rFonts w:ascii="Times New Roman" w:hAnsi="Times New Roman"/>
          <w:b/>
          <w:sz w:val="28"/>
          <w:szCs w:val="28"/>
        </w:rPr>
        <w:t>по Кемеровской области</w:t>
      </w:r>
      <w:r w:rsidRPr="003E22BD">
        <w:rPr>
          <w:rFonts w:ascii="Times New Roman" w:hAnsi="Times New Roman"/>
          <w:b/>
          <w:sz w:val="28"/>
          <w:szCs w:val="28"/>
        </w:rPr>
        <w:t xml:space="preserve"> </w:t>
      </w:r>
      <w:r w:rsidR="00097B9F" w:rsidRPr="00097B9F">
        <w:rPr>
          <w:rFonts w:ascii="Times New Roman" w:hAnsi="Times New Roman"/>
          <w:b/>
          <w:sz w:val="28"/>
          <w:szCs w:val="28"/>
        </w:rPr>
        <w:t>на период с 01.01.2016 по 31.12.2016</w:t>
      </w:r>
    </w:p>
    <w:p w:rsidR="00F45F22" w:rsidRDefault="00F45F22" w:rsidP="00F45F22">
      <w:pPr>
        <w:spacing w:after="0" w:line="240" w:lineRule="auto"/>
        <w:jc w:val="center"/>
        <w:rPr>
          <w:rFonts w:ascii="Times New Roman" w:hAnsi="Times New Roman"/>
        </w:rPr>
      </w:pP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sz w:val="28"/>
          <w:szCs w:val="28"/>
        </w:rPr>
        <w:t>Плата за технологическое присоединение определяется следующим образом: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sz w:val="28"/>
          <w:szCs w:val="28"/>
        </w:rPr>
        <w:t>1) если отсутствует необходимость реализации мероприятий «последней мили»:</w:t>
      </w:r>
    </w:p>
    <w:p w:rsidR="00F45F22" w:rsidRPr="000058EC" w:rsidRDefault="00817466" w:rsidP="00F45F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F45F22" w:rsidRPr="000058EC">
        <w:rPr>
          <w:rFonts w:ascii="Times New Roman" w:eastAsiaTheme="minorEastAsia" w:hAnsi="Times New Roman"/>
          <w:sz w:val="28"/>
          <w:szCs w:val="28"/>
        </w:rPr>
        <w:t>;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sz w:val="28"/>
          <w:szCs w:val="28"/>
        </w:rPr>
        <w:t>2) если при технологическом присоединении Заявителя согласно техническим условиям предусматривается мероприятие «последней мили» по прокладке воздушных и кабельных линий:</w:t>
      </w:r>
    </w:p>
    <w:p w:rsidR="00F45F22" w:rsidRPr="000058EC" w:rsidRDefault="00817466" w:rsidP="00F45F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2,3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F45F22" w:rsidRPr="000058EC">
        <w:rPr>
          <w:rFonts w:ascii="Times New Roman" w:eastAsiaTheme="minorEastAsia" w:hAnsi="Times New Roman"/>
          <w:sz w:val="28"/>
          <w:szCs w:val="28"/>
        </w:rPr>
        <w:t>;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sz w:val="28"/>
          <w:szCs w:val="28"/>
        </w:rPr>
        <w:t xml:space="preserve">3) если при технологическом присоединении Заявителя согласно техническим условиям предусматриваются мероприятия «последней мили» по строительству комплектных трансформаторных подстанций (КТП), распределительных трансформаторных подстанций (РТП) с уровнем напряжения до 35 кВ и на строительство центров питания, подстанций уровнем </w:t>
      </w:r>
      <w:r w:rsidR="000058EC">
        <w:rPr>
          <w:rFonts w:ascii="Times New Roman" w:hAnsi="Times New Roman"/>
          <w:sz w:val="28"/>
          <w:szCs w:val="28"/>
        </w:rPr>
        <w:t xml:space="preserve">     </w:t>
      </w:r>
      <w:r w:rsidRPr="000058EC">
        <w:rPr>
          <w:rFonts w:ascii="Times New Roman" w:hAnsi="Times New Roman"/>
          <w:sz w:val="28"/>
          <w:szCs w:val="28"/>
        </w:rPr>
        <w:t>напряжения 35 кВ и выше (ПС):</w:t>
      </w:r>
    </w:p>
    <w:p w:rsidR="00F45F22" w:rsidRPr="000058EC" w:rsidRDefault="00817466" w:rsidP="00F45F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F45F22" w:rsidRPr="000058EC">
        <w:rPr>
          <w:rFonts w:ascii="Times New Roman" w:eastAsiaTheme="minorEastAsia" w:hAnsi="Times New Roman"/>
          <w:sz w:val="28"/>
          <w:szCs w:val="28"/>
        </w:rPr>
        <w:t>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sz w:val="28"/>
          <w:szCs w:val="28"/>
        </w:rPr>
        <w:t>Где: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</w:rPr>
        <w:t>С</w:t>
      </w:r>
      <w:r w:rsidRPr="000058EC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0058EC">
        <w:rPr>
          <w:rFonts w:ascii="Times New Roman" w:hAnsi="Times New Roman"/>
          <w:i/>
          <w:sz w:val="28"/>
          <w:szCs w:val="28"/>
        </w:rPr>
        <w:t xml:space="preserve"> </w:t>
      </w:r>
      <w:r w:rsidRPr="000058EC">
        <w:rPr>
          <w:rFonts w:ascii="Times New Roman" w:hAnsi="Times New Roman"/>
          <w:sz w:val="28"/>
          <w:szCs w:val="28"/>
        </w:rPr>
        <w:t>–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по мероприятиям, указанным в пункте 16 Методических указаний (кроме подпунктов «б» и «в»), в расчете на 1 кВт максимальной мощности.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</w:rPr>
        <w:t>С</w:t>
      </w:r>
      <w:r w:rsidRPr="000058EC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0058EC">
        <w:rPr>
          <w:rFonts w:ascii="Times New Roman" w:hAnsi="Times New Roman"/>
          <w:sz w:val="28"/>
          <w:szCs w:val="28"/>
        </w:rPr>
        <w:t xml:space="preserve"> – стандартизированная тарифная ставка на покрытие расходов сетевой организации на строительство воздушных линий электропередачи в расчете на 1 км линий.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</w:rPr>
        <w:t>С</w:t>
      </w:r>
      <w:r w:rsidRPr="000058EC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0058EC">
        <w:rPr>
          <w:rFonts w:ascii="Times New Roman" w:hAnsi="Times New Roman"/>
          <w:sz w:val="28"/>
          <w:szCs w:val="28"/>
        </w:rPr>
        <w:t xml:space="preserve"> – стандартизированная </w:t>
      </w:r>
      <w:r w:rsidRPr="000058EC">
        <w:rPr>
          <w:rFonts w:ascii="Times New Roman" w:hAnsi="Times New Roman"/>
          <w:iCs/>
          <w:sz w:val="28"/>
          <w:szCs w:val="28"/>
        </w:rPr>
        <w:t>тарифная ставка на покрытие расходов сетевой организации на строительство кабельных линий электропередачи в расчете на 1 км линий.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</w:rPr>
        <w:t>С</w:t>
      </w:r>
      <w:r w:rsidRPr="000058EC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Pr="000058EC">
        <w:rPr>
          <w:rFonts w:ascii="Times New Roman" w:hAnsi="Times New Roman"/>
          <w:sz w:val="28"/>
          <w:szCs w:val="28"/>
        </w:rPr>
        <w:t xml:space="preserve"> – стандартизированная тарифная ставка на покрытие расходов сетевой организации на строительство подстанций.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  <w:lang w:val="en-US"/>
        </w:rPr>
        <w:lastRenderedPageBreak/>
        <w:t>N</w:t>
      </w:r>
      <w:r w:rsidRPr="000058EC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0058EC">
        <w:rPr>
          <w:rFonts w:ascii="Times New Roman" w:hAnsi="Times New Roman"/>
          <w:sz w:val="28"/>
          <w:szCs w:val="28"/>
        </w:rPr>
        <w:t xml:space="preserve"> – объем максимальной мощности, указанный в заявке на технологическое присоединение Заявителем.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  <w:lang w:val="en-US"/>
        </w:rPr>
        <w:t>L</w:t>
      </w:r>
      <w:r w:rsidRPr="000058EC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0058EC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0058EC">
        <w:rPr>
          <w:rFonts w:ascii="Times New Roman" w:hAnsi="Times New Roman"/>
          <w:sz w:val="28"/>
          <w:szCs w:val="28"/>
        </w:rPr>
        <w:t xml:space="preserve"> – </w:t>
      </w:r>
      <w:r w:rsidRPr="000058EC">
        <w:rPr>
          <w:rFonts w:ascii="Times New Roman" w:hAnsi="Times New Roman"/>
          <w:iCs/>
          <w:sz w:val="28"/>
          <w:szCs w:val="28"/>
        </w:rPr>
        <w:t>суммарная протяженность воздушных линий, строительство которых предусмотрено согласно выданных технических условий для технологического присоединения Заявителя (км).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  <w:lang w:val="en-US"/>
        </w:rPr>
        <w:t>L</w:t>
      </w:r>
      <w:r w:rsidRPr="000058EC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0058EC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0058EC">
        <w:rPr>
          <w:rFonts w:ascii="Times New Roman" w:hAnsi="Times New Roman"/>
          <w:sz w:val="28"/>
          <w:szCs w:val="28"/>
        </w:rPr>
        <w:t xml:space="preserve"> – </w:t>
      </w:r>
      <w:r w:rsidRPr="000058EC">
        <w:rPr>
          <w:rFonts w:ascii="Times New Roman" w:hAnsi="Times New Roman"/>
          <w:iCs/>
          <w:sz w:val="28"/>
          <w:szCs w:val="28"/>
        </w:rPr>
        <w:t>суммарная протяженность кабельных линий, строительство которых предусмотрено согласно выданных технических условий для технологического присоединения Заявителя (км).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</w:p>
    <w:p w:rsidR="00F45F22" w:rsidRPr="00AE1586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1586">
        <w:rPr>
          <w:rFonts w:ascii="Times New Roman" w:hAnsi="Times New Roman"/>
          <w:sz w:val="28"/>
          <w:szCs w:val="28"/>
        </w:rPr>
        <w:t>Примечание:</w:t>
      </w:r>
    </w:p>
    <w:p w:rsidR="008001A0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1586">
        <w:rPr>
          <w:rFonts w:ascii="Times New Roman" w:hAnsi="Times New Roman"/>
          <w:sz w:val="28"/>
          <w:szCs w:val="28"/>
        </w:rPr>
        <w:t xml:space="preserve">рассчитанная плата по пунктам «2» и «3» в ценах 2001 года приводится к ценам регулируемого периода с применением индекса изменения сметной стоимости (Zизм.ст) по строительно-монтажным работам для субъекта Российской Федерации, в котором располагаются существующие узловые подстанции, к которым предполагается технологическое присоединение Устройств, на квартал, предшествующий кварталу, в котором утверждается плата за технологическое присоединение, к федеральным единичным </w:t>
      </w:r>
      <w:r w:rsidR="000058EC" w:rsidRPr="00AE1586">
        <w:rPr>
          <w:rFonts w:ascii="Times New Roman" w:hAnsi="Times New Roman"/>
          <w:sz w:val="28"/>
          <w:szCs w:val="28"/>
        </w:rPr>
        <w:t xml:space="preserve">  </w:t>
      </w:r>
      <w:r w:rsidRPr="00AE1586">
        <w:rPr>
          <w:rFonts w:ascii="Times New Roman" w:hAnsi="Times New Roman"/>
          <w:sz w:val="28"/>
          <w:szCs w:val="28"/>
        </w:rPr>
        <w:t>расценкам 2001 года, рекомендуемого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деятельности.</w:t>
      </w:r>
    </w:p>
    <w:sectPr w:rsidR="008001A0" w:rsidSect="000058EC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87C" w:rsidRDefault="00A7687C" w:rsidP="00A93FFA">
      <w:pPr>
        <w:spacing w:after="0" w:line="240" w:lineRule="auto"/>
      </w:pPr>
      <w:r>
        <w:separator/>
      </w:r>
    </w:p>
  </w:endnote>
  <w:endnote w:type="continuationSeparator" w:id="0">
    <w:p w:rsidR="00A7687C" w:rsidRDefault="00A7687C" w:rsidP="00A9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87C" w:rsidRDefault="00A7687C" w:rsidP="00A93FFA">
      <w:pPr>
        <w:spacing w:after="0" w:line="240" w:lineRule="auto"/>
      </w:pPr>
      <w:r>
        <w:separator/>
      </w:r>
    </w:p>
  </w:footnote>
  <w:footnote w:type="continuationSeparator" w:id="0">
    <w:p w:rsidR="00A7687C" w:rsidRDefault="00A7687C" w:rsidP="00A9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019168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93FFA" w:rsidRPr="00A93FFA" w:rsidRDefault="00A93FFA">
        <w:pPr>
          <w:pStyle w:val="a6"/>
          <w:jc w:val="center"/>
          <w:rPr>
            <w:rFonts w:ascii="Times New Roman" w:hAnsi="Times New Roman"/>
          </w:rPr>
        </w:pPr>
        <w:r w:rsidRPr="00A93FFA">
          <w:rPr>
            <w:rFonts w:ascii="Times New Roman" w:hAnsi="Times New Roman"/>
          </w:rPr>
          <w:fldChar w:fldCharType="begin"/>
        </w:r>
        <w:r w:rsidRPr="00A93FFA">
          <w:rPr>
            <w:rFonts w:ascii="Times New Roman" w:hAnsi="Times New Roman"/>
          </w:rPr>
          <w:instrText>PAGE   \* MERGEFORMAT</w:instrText>
        </w:r>
        <w:r w:rsidRPr="00A93FFA">
          <w:rPr>
            <w:rFonts w:ascii="Times New Roman" w:hAnsi="Times New Roman"/>
          </w:rPr>
          <w:fldChar w:fldCharType="separate"/>
        </w:r>
        <w:r w:rsidR="00817466">
          <w:rPr>
            <w:rFonts w:ascii="Times New Roman" w:hAnsi="Times New Roman"/>
            <w:noProof/>
          </w:rPr>
          <w:t>3</w:t>
        </w:r>
        <w:r w:rsidRPr="00A93FFA">
          <w:rPr>
            <w:rFonts w:ascii="Times New Roman" w:hAnsi="Times New Roman"/>
          </w:rPr>
          <w:fldChar w:fldCharType="end"/>
        </w:r>
      </w:p>
    </w:sdtContent>
  </w:sdt>
  <w:p w:rsidR="00A93FFA" w:rsidRDefault="00A93F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5225804"/>
      <w:docPartObj>
        <w:docPartGallery w:val="Page Numbers (Top of Page)"/>
        <w:docPartUnique/>
      </w:docPartObj>
    </w:sdtPr>
    <w:sdtEndPr/>
    <w:sdtContent>
      <w:p w:rsidR="00A93FFA" w:rsidRDefault="00A93F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466">
          <w:rPr>
            <w:noProof/>
          </w:rPr>
          <w:t>1</w:t>
        </w:r>
        <w:r>
          <w:fldChar w:fldCharType="end"/>
        </w:r>
      </w:p>
    </w:sdtContent>
  </w:sdt>
  <w:p w:rsidR="00A93FFA" w:rsidRDefault="00A93F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A4CC5"/>
    <w:multiLevelType w:val="hybridMultilevel"/>
    <w:tmpl w:val="18CA752A"/>
    <w:lvl w:ilvl="0" w:tplc="AFBE9816">
      <w:start w:val="1"/>
      <w:numFmt w:val="decimal"/>
      <w:lvlText w:val="%1."/>
      <w:lvlJc w:val="left"/>
      <w:pPr>
        <w:ind w:left="13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507109"/>
    <w:multiLevelType w:val="hybridMultilevel"/>
    <w:tmpl w:val="18CA752A"/>
    <w:lvl w:ilvl="0" w:tplc="AFBE9816">
      <w:start w:val="1"/>
      <w:numFmt w:val="decimal"/>
      <w:lvlText w:val="%1."/>
      <w:lvlJc w:val="left"/>
      <w:pPr>
        <w:ind w:left="13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A9778E"/>
    <w:multiLevelType w:val="hybridMultilevel"/>
    <w:tmpl w:val="824287F0"/>
    <w:lvl w:ilvl="0" w:tplc="F14221D0">
      <w:start w:val="5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7FEF3ED2"/>
    <w:multiLevelType w:val="hybridMultilevel"/>
    <w:tmpl w:val="F03A8FFE"/>
    <w:lvl w:ilvl="0" w:tplc="E5465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FA"/>
    <w:rsid w:val="000058EC"/>
    <w:rsid w:val="00031F6C"/>
    <w:rsid w:val="00053BF8"/>
    <w:rsid w:val="00056704"/>
    <w:rsid w:val="00097B9F"/>
    <w:rsid w:val="000A76BC"/>
    <w:rsid w:val="000E579F"/>
    <w:rsid w:val="000E74CA"/>
    <w:rsid w:val="000F6F1E"/>
    <w:rsid w:val="001172CF"/>
    <w:rsid w:val="001A0A55"/>
    <w:rsid w:val="001D76EA"/>
    <w:rsid w:val="00253812"/>
    <w:rsid w:val="002572EC"/>
    <w:rsid w:val="00267B24"/>
    <w:rsid w:val="002B0727"/>
    <w:rsid w:val="002C2957"/>
    <w:rsid w:val="002E0FA2"/>
    <w:rsid w:val="00345306"/>
    <w:rsid w:val="0036478A"/>
    <w:rsid w:val="003676DD"/>
    <w:rsid w:val="003956BA"/>
    <w:rsid w:val="003B107C"/>
    <w:rsid w:val="003E22BD"/>
    <w:rsid w:val="0040412C"/>
    <w:rsid w:val="00417688"/>
    <w:rsid w:val="004765F9"/>
    <w:rsid w:val="004D1B31"/>
    <w:rsid w:val="004F0857"/>
    <w:rsid w:val="00511232"/>
    <w:rsid w:val="005C3A6A"/>
    <w:rsid w:val="005D1B1C"/>
    <w:rsid w:val="005E7A60"/>
    <w:rsid w:val="00632978"/>
    <w:rsid w:val="006B5953"/>
    <w:rsid w:val="0071149D"/>
    <w:rsid w:val="00757A19"/>
    <w:rsid w:val="00772368"/>
    <w:rsid w:val="007A7A62"/>
    <w:rsid w:val="007B4E37"/>
    <w:rsid w:val="007C342F"/>
    <w:rsid w:val="007D5C40"/>
    <w:rsid w:val="008001A0"/>
    <w:rsid w:val="00817466"/>
    <w:rsid w:val="00833B15"/>
    <w:rsid w:val="008A1491"/>
    <w:rsid w:val="008B038B"/>
    <w:rsid w:val="008B5823"/>
    <w:rsid w:val="00900EAC"/>
    <w:rsid w:val="00973EC6"/>
    <w:rsid w:val="009D2CF0"/>
    <w:rsid w:val="00A06084"/>
    <w:rsid w:val="00A137CA"/>
    <w:rsid w:val="00A7687C"/>
    <w:rsid w:val="00A803EB"/>
    <w:rsid w:val="00A8790F"/>
    <w:rsid w:val="00A93FFA"/>
    <w:rsid w:val="00AD783B"/>
    <w:rsid w:val="00AE1586"/>
    <w:rsid w:val="00AF540D"/>
    <w:rsid w:val="00B13AD3"/>
    <w:rsid w:val="00B37359"/>
    <w:rsid w:val="00B41DD5"/>
    <w:rsid w:val="00B84E5C"/>
    <w:rsid w:val="00BA309A"/>
    <w:rsid w:val="00BD4705"/>
    <w:rsid w:val="00C4172F"/>
    <w:rsid w:val="00C7407D"/>
    <w:rsid w:val="00C969F7"/>
    <w:rsid w:val="00CD7C25"/>
    <w:rsid w:val="00D16B4A"/>
    <w:rsid w:val="00D5517C"/>
    <w:rsid w:val="00D83968"/>
    <w:rsid w:val="00D93152"/>
    <w:rsid w:val="00DA5128"/>
    <w:rsid w:val="00DF3860"/>
    <w:rsid w:val="00E017B9"/>
    <w:rsid w:val="00E25B50"/>
    <w:rsid w:val="00E3332E"/>
    <w:rsid w:val="00ED4B67"/>
    <w:rsid w:val="00F45F22"/>
    <w:rsid w:val="00F9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2D22E-C378-4F62-8E60-E9C6ED18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2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F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9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F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93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3FF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93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3FFA"/>
    <w:rPr>
      <w:rFonts w:ascii="Calibri" w:eastAsia="Calibri" w:hAnsi="Calibri" w:cs="Times New Roman"/>
    </w:rPr>
  </w:style>
  <w:style w:type="paragraph" w:customStyle="1" w:styleId="FR1">
    <w:name w:val="FR1"/>
    <w:rsid w:val="00A93FFA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C969F7"/>
    <w:pPr>
      <w:ind w:left="720"/>
      <w:contextualSpacing/>
    </w:pPr>
  </w:style>
  <w:style w:type="paragraph" w:customStyle="1" w:styleId="ConsPlusNormal">
    <w:name w:val="ConsPlusNormal"/>
    <w:rsid w:val="00267B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8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C3A5C-9EE3-4A6D-A36E-E7AF0C23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Седашкина</dc:creator>
  <cp:lastModifiedBy>Ксения Юхневич</cp:lastModifiedBy>
  <cp:revision>51</cp:revision>
  <cp:lastPrinted>2015-12-30T08:42:00Z</cp:lastPrinted>
  <dcterms:created xsi:type="dcterms:W3CDTF">2015-12-24T05:28:00Z</dcterms:created>
  <dcterms:modified xsi:type="dcterms:W3CDTF">2016-01-08T07:39:00Z</dcterms:modified>
</cp:coreProperties>
</file>