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6D1" w:rsidRPr="00E54BE9" w:rsidRDefault="002966D1" w:rsidP="002966D1">
      <w:pPr>
        <w:jc w:val="right"/>
      </w:pPr>
      <w:r w:rsidRPr="00E54BE9">
        <w:rPr>
          <w:b/>
        </w:rPr>
        <w:t>УТВЕРЖДАЮ</w:t>
      </w:r>
    </w:p>
    <w:p w:rsidR="002966D1" w:rsidRPr="00E54BE9" w:rsidRDefault="002966D1" w:rsidP="002966D1">
      <w:pPr>
        <w:ind w:left="5580"/>
        <w:jc w:val="right"/>
      </w:pPr>
      <w:r>
        <w:t>председатель</w:t>
      </w:r>
      <w:r w:rsidRPr="00E54BE9">
        <w:t xml:space="preserve"> региональной</w:t>
      </w:r>
    </w:p>
    <w:p w:rsidR="002966D1" w:rsidRPr="00E54BE9" w:rsidRDefault="002966D1" w:rsidP="002966D1">
      <w:pPr>
        <w:ind w:left="5580"/>
        <w:jc w:val="right"/>
      </w:pPr>
      <w:r w:rsidRPr="00E54BE9">
        <w:t>энергетической комиссии</w:t>
      </w:r>
    </w:p>
    <w:p w:rsidR="002966D1" w:rsidRPr="00E54BE9" w:rsidRDefault="002966D1" w:rsidP="002966D1">
      <w:pPr>
        <w:ind w:left="5580"/>
        <w:jc w:val="right"/>
      </w:pPr>
      <w:r w:rsidRPr="00E54BE9">
        <w:t>Кемеровской области</w:t>
      </w:r>
    </w:p>
    <w:p w:rsidR="002966D1" w:rsidRPr="00E54BE9" w:rsidRDefault="002966D1" w:rsidP="002966D1"/>
    <w:p w:rsidR="002966D1" w:rsidRDefault="002966D1" w:rsidP="002966D1">
      <w:pPr>
        <w:ind w:left="5580"/>
        <w:jc w:val="right"/>
      </w:pPr>
      <w:r w:rsidRPr="00E54BE9">
        <w:t xml:space="preserve">_________________ </w:t>
      </w:r>
      <w:proofErr w:type="spellStart"/>
      <w:r>
        <w:t>Малюта</w:t>
      </w:r>
      <w:proofErr w:type="spellEnd"/>
      <w:r>
        <w:t xml:space="preserve"> Д.В.</w:t>
      </w:r>
    </w:p>
    <w:p w:rsidR="00762AFA" w:rsidRDefault="00762AFA" w:rsidP="002966D1">
      <w:pPr>
        <w:ind w:left="5580"/>
        <w:jc w:val="right"/>
      </w:pPr>
    </w:p>
    <w:p w:rsidR="00762AFA" w:rsidRPr="008D7503" w:rsidRDefault="00762AFA" w:rsidP="002966D1">
      <w:pPr>
        <w:ind w:left="5580"/>
        <w:jc w:val="right"/>
      </w:pPr>
    </w:p>
    <w:p w:rsidR="002966D1" w:rsidRPr="00D85388" w:rsidRDefault="002966D1" w:rsidP="002966D1">
      <w:pPr>
        <w:tabs>
          <w:tab w:val="left" w:pos="540"/>
        </w:tabs>
        <w:jc w:val="center"/>
        <w:rPr>
          <w:b/>
        </w:rPr>
      </w:pPr>
      <w:r w:rsidRPr="00E54BE9">
        <w:rPr>
          <w:b/>
        </w:rPr>
        <w:t xml:space="preserve">ПРОТОКОЛ № </w:t>
      </w:r>
      <w:r w:rsidR="0068783A">
        <w:rPr>
          <w:b/>
        </w:rPr>
        <w:t>69</w:t>
      </w:r>
    </w:p>
    <w:p w:rsidR="002966D1" w:rsidRPr="00E54BE9" w:rsidRDefault="002966D1" w:rsidP="002966D1">
      <w:pPr>
        <w:tabs>
          <w:tab w:val="left" w:pos="540"/>
        </w:tabs>
        <w:jc w:val="center"/>
        <w:rPr>
          <w:b/>
        </w:rPr>
      </w:pPr>
      <w:r w:rsidRPr="00E54BE9">
        <w:rPr>
          <w:b/>
        </w:rPr>
        <w:t xml:space="preserve">ЗАСЕДАНИЯ ПРАВЛЕНИЯ РЕГИОНАЛЬНОЙ ЭНЕРГЕТИЧЕСКОЙ КОМИССИИ </w:t>
      </w:r>
    </w:p>
    <w:p w:rsidR="002966D1" w:rsidRPr="002966D1" w:rsidRDefault="002966D1" w:rsidP="002966D1">
      <w:pPr>
        <w:tabs>
          <w:tab w:val="left" w:pos="540"/>
        </w:tabs>
        <w:jc w:val="center"/>
        <w:rPr>
          <w:b/>
        </w:rPr>
      </w:pPr>
      <w:r w:rsidRPr="00E54BE9">
        <w:rPr>
          <w:b/>
        </w:rPr>
        <w:t>КЕМЕРОВСКОЙ ОБЛАСТИ</w:t>
      </w:r>
    </w:p>
    <w:p w:rsidR="007403C7" w:rsidRDefault="007403C7" w:rsidP="007403C7">
      <w:pPr>
        <w:tabs>
          <w:tab w:val="left" w:pos="540"/>
        </w:tabs>
        <w:jc w:val="center"/>
        <w:rPr>
          <w:b/>
        </w:rPr>
      </w:pPr>
    </w:p>
    <w:p w:rsidR="00762AFA" w:rsidRDefault="00762AFA" w:rsidP="007403C7">
      <w:pPr>
        <w:tabs>
          <w:tab w:val="left" w:pos="540"/>
        </w:tabs>
        <w:jc w:val="center"/>
        <w:rPr>
          <w:b/>
        </w:rPr>
      </w:pPr>
    </w:p>
    <w:p w:rsidR="007403C7" w:rsidRDefault="0068783A" w:rsidP="007403C7">
      <w:pPr>
        <w:jc w:val="both"/>
      </w:pPr>
      <w:r>
        <w:t>21</w:t>
      </w:r>
      <w:r w:rsidR="007403C7">
        <w:t>.12.2016 г.</w:t>
      </w:r>
      <w:r w:rsidR="007403C7">
        <w:tab/>
      </w:r>
      <w:r w:rsidR="007403C7">
        <w:tab/>
      </w:r>
      <w:r w:rsidR="007403C7">
        <w:tab/>
      </w:r>
      <w:r w:rsidR="007403C7">
        <w:tab/>
      </w:r>
      <w:r w:rsidR="007403C7">
        <w:tab/>
      </w:r>
      <w:r w:rsidR="007403C7">
        <w:tab/>
      </w:r>
      <w:r w:rsidR="007403C7">
        <w:tab/>
      </w:r>
      <w:r w:rsidR="007403C7">
        <w:tab/>
      </w:r>
      <w:r w:rsidR="007403C7">
        <w:tab/>
      </w:r>
      <w:r w:rsidR="002966D1">
        <w:tab/>
      </w:r>
      <w:r w:rsidR="007403C7" w:rsidRPr="00E54BE9">
        <w:tab/>
        <w:t xml:space="preserve">  г. Кеме</w:t>
      </w:r>
      <w:r w:rsidR="007403C7">
        <w:t>рово</w:t>
      </w:r>
    </w:p>
    <w:p w:rsidR="007403C7" w:rsidRPr="00B67560" w:rsidRDefault="007403C7" w:rsidP="007403C7">
      <w:pPr>
        <w:jc w:val="both"/>
      </w:pPr>
    </w:p>
    <w:p w:rsidR="007403C7" w:rsidRPr="004F4565" w:rsidRDefault="007403C7" w:rsidP="007403C7">
      <w:pPr>
        <w:jc w:val="both"/>
        <w:rPr>
          <w:b/>
        </w:rPr>
      </w:pPr>
      <w:r w:rsidRPr="00E54BE9">
        <w:t xml:space="preserve">Председательствующий – </w:t>
      </w:r>
      <w:proofErr w:type="spellStart"/>
      <w:r>
        <w:rPr>
          <w:b/>
        </w:rPr>
        <w:t>Малюта</w:t>
      </w:r>
      <w:proofErr w:type="spellEnd"/>
      <w:r>
        <w:rPr>
          <w:b/>
        </w:rPr>
        <w:t xml:space="preserve"> Д.В.</w:t>
      </w:r>
    </w:p>
    <w:p w:rsidR="007403C7" w:rsidRPr="00E54BE9" w:rsidRDefault="007403C7" w:rsidP="007403C7">
      <w:pPr>
        <w:jc w:val="both"/>
        <w:rPr>
          <w:b/>
        </w:rPr>
      </w:pPr>
      <w:r w:rsidRPr="00E54BE9">
        <w:t xml:space="preserve">Секретарь – </w:t>
      </w:r>
      <w:r w:rsidR="0068783A">
        <w:rPr>
          <w:b/>
        </w:rPr>
        <w:t>Сафина Т.А.</w:t>
      </w:r>
    </w:p>
    <w:p w:rsidR="007403C7" w:rsidRPr="00E54BE9" w:rsidRDefault="007403C7" w:rsidP="007403C7">
      <w:pPr>
        <w:jc w:val="both"/>
        <w:rPr>
          <w:b/>
        </w:rPr>
      </w:pPr>
    </w:p>
    <w:p w:rsidR="007403C7" w:rsidRPr="00E54BE9" w:rsidRDefault="007403C7" w:rsidP="007403C7">
      <w:pPr>
        <w:jc w:val="both"/>
        <w:rPr>
          <w:b/>
        </w:rPr>
      </w:pPr>
      <w:r w:rsidRPr="00E54BE9">
        <w:rPr>
          <w:b/>
        </w:rPr>
        <w:t>Присутствовали:</w:t>
      </w:r>
    </w:p>
    <w:p w:rsidR="007403C7" w:rsidRPr="00E54BE9" w:rsidRDefault="007403C7" w:rsidP="007403C7">
      <w:pPr>
        <w:rPr>
          <w:b/>
        </w:rPr>
      </w:pPr>
    </w:p>
    <w:p w:rsidR="007403C7" w:rsidRPr="00E60456" w:rsidRDefault="007403C7" w:rsidP="007403C7">
      <w:pPr>
        <w:ind w:right="-142"/>
        <w:jc w:val="both"/>
      </w:pPr>
      <w:r w:rsidRPr="00E54BE9">
        <w:rPr>
          <w:b/>
        </w:rPr>
        <w:t xml:space="preserve">Члены Правления: </w:t>
      </w:r>
      <w:proofErr w:type="spellStart"/>
      <w:r>
        <w:t>Чурсина</w:t>
      </w:r>
      <w:proofErr w:type="spellEnd"/>
      <w:r>
        <w:t xml:space="preserve"> О.А., </w:t>
      </w:r>
      <w:proofErr w:type="spellStart"/>
      <w:r>
        <w:t>Дюков</w:t>
      </w:r>
      <w:proofErr w:type="spellEnd"/>
      <w:r>
        <w:t xml:space="preserve"> А.В., Незнанов П.Г.., Гусельщиков Э.Б.</w:t>
      </w:r>
    </w:p>
    <w:p w:rsidR="007403C7" w:rsidRPr="00E54BE9" w:rsidRDefault="007403C7" w:rsidP="007403C7">
      <w:pPr>
        <w:rPr>
          <w:b/>
        </w:rPr>
      </w:pPr>
    </w:p>
    <w:p w:rsidR="007403C7" w:rsidRDefault="007403C7" w:rsidP="007403C7">
      <w:pPr>
        <w:rPr>
          <w:b/>
        </w:rPr>
      </w:pPr>
      <w:r w:rsidRPr="00E54BE9">
        <w:rPr>
          <w:b/>
        </w:rPr>
        <w:t>Приглашенные:</w:t>
      </w:r>
    </w:p>
    <w:p w:rsidR="007403C7" w:rsidRDefault="007403C7" w:rsidP="007403C7">
      <w:pPr>
        <w:rPr>
          <w:b/>
        </w:rPr>
      </w:pPr>
    </w:p>
    <w:p w:rsidR="007403C7" w:rsidRDefault="007403C7" w:rsidP="007403C7">
      <w:pPr>
        <w:jc w:val="both"/>
        <w:rPr>
          <w:shd w:val="clear" w:color="auto" w:fill="FFFFFF"/>
        </w:rPr>
      </w:pPr>
      <w:r w:rsidRPr="00E54BE9">
        <w:rPr>
          <w:b/>
        </w:rPr>
        <w:t xml:space="preserve">Горланов В.Н. – </w:t>
      </w:r>
      <w:r w:rsidRPr="00E54BE9">
        <w:t xml:space="preserve">главный консультант </w:t>
      </w:r>
      <w:r w:rsidRPr="00E54BE9">
        <w:rPr>
          <w:shd w:val="clear" w:color="auto" w:fill="FFFFFF"/>
        </w:rPr>
        <w:t>Уполномоченный по защите прав предпринимателей в Кемеровской области;</w:t>
      </w:r>
    </w:p>
    <w:p w:rsidR="006E2F89" w:rsidRDefault="006E2F89" w:rsidP="006E2F89">
      <w:pPr>
        <w:jc w:val="both"/>
        <w:rPr>
          <w:sz w:val="23"/>
          <w:szCs w:val="23"/>
        </w:rPr>
      </w:pPr>
      <w:proofErr w:type="spellStart"/>
      <w:r>
        <w:rPr>
          <w:b/>
          <w:sz w:val="23"/>
          <w:szCs w:val="23"/>
        </w:rPr>
        <w:t>Гаристов</w:t>
      </w:r>
      <w:proofErr w:type="spellEnd"/>
      <w:r>
        <w:rPr>
          <w:b/>
          <w:sz w:val="23"/>
          <w:szCs w:val="23"/>
        </w:rPr>
        <w:t xml:space="preserve"> Н.Н. </w:t>
      </w:r>
      <w:r w:rsidRPr="00034351">
        <w:rPr>
          <w:sz w:val="23"/>
          <w:szCs w:val="23"/>
        </w:rPr>
        <w:t>–</w:t>
      </w:r>
      <w:r>
        <w:rPr>
          <w:sz w:val="23"/>
          <w:szCs w:val="23"/>
        </w:rPr>
        <w:t xml:space="preserve"> генеральный директор ОАО «АЭЭ»;</w:t>
      </w:r>
    </w:p>
    <w:p w:rsidR="007403C7" w:rsidRDefault="007403C7" w:rsidP="007403C7">
      <w:pPr>
        <w:jc w:val="both"/>
      </w:pPr>
      <w:r w:rsidRPr="00E54BE9">
        <w:rPr>
          <w:b/>
        </w:rPr>
        <w:t>Бушуева О.В.</w:t>
      </w:r>
      <w:r w:rsidRPr="00E54BE9">
        <w:t xml:space="preserve"> – начальник </w:t>
      </w:r>
      <w:proofErr w:type="spellStart"/>
      <w:r w:rsidRPr="00E54BE9">
        <w:t>контрольно</w:t>
      </w:r>
      <w:proofErr w:type="spellEnd"/>
      <w:r w:rsidRPr="00E54BE9">
        <w:t xml:space="preserve"> – правового управления РЭК КО</w:t>
      </w:r>
      <w:r w:rsidR="006E112F">
        <w:t>.</w:t>
      </w:r>
    </w:p>
    <w:p w:rsidR="0068783A" w:rsidRDefault="0068783A" w:rsidP="0068783A">
      <w:pPr>
        <w:jc w:val="both"/>
        <w:rPr>
          <w:sz w:val="23"/>
          <w:szCs w:val="23"/>
        </w:rPr>
      </w:pPr>
      <w:proofErr w:type="spellStart"/>
      <w:r>
        <w:rPr>
          <w:b/>
          <w:sz w:val="23"/>
          <w:szCs w:val="23"/>
        </w:rPr>
        <w:t>Хамзин</w:t>
      </w:r>
      <w:proofErr w:type="spellEnd"/>
      <w:r>
        <w:rPr>
          <w:b/>
          <w:sz w:val="23"/>
          <w:szCs w:val="23"/>
        </w:rPr>
        <w:t xml:space="preserve"> Р.Ш. </w:t>
      </w:r>
      <w:r w:rsidRPr="00034351">
        <w:rPr>
          <w:sz w:val="23"/>
          <w:szCs w:val="23"/>
        </w:rPr>
        <w:t>–</w:t>
      </w:r>
      <w:r>
        <w:rPr>
          <w:sz w:val="23"/>
          <w:szCs w:val="23"/>
        </w:rPr>
        <w:t xml:space="preserve"> главный консультант технического отдела РЭК КО;</w:t>
      </w:r>
    </w:p>
    <w:p w:rsidR="006E112F" w:rsidRDefault="0068783A" w:rsidP="007403C7">
      <w:pPr>
        <w:jc w:val="both"/>
      </w:pPr>
      <w:r w:rsidRPr="00BB28C3">
        <w:rPr>
          <w:b/>
        </w:rPr>
        <w:t>Ким Е.Х.</w:t>
      </w:r>
      <w:r>
        <w:rPr>
          <w:b/>
        </w:rPr>
        <w:t xml:space="preserve"> – </w:t>
      </w:r>
      <w:r w:rsidRPr="00BB28C3">
        <w:t xml:space="preserve">начальник управления </w:t>
      </w:r>
      <w:proofErr w:type="spellStart"/>
      <w:r w:rsidRPr="00BB28C3">
        <w:t>тарифообразования</w:t>
      </w:r>
      <w:proofErr w:type="spellEnd"/>
      <w:r w:rsidRPr="00BB28C3">
        <w:t xml:space="preserve"> </w:t>
      </w:r>
      <w:r w:rsidR="00DE79CB">
        <w:t>КФ ООО «СГК»</w:t>
      </w:r>
    </w:p>
    <w:p w:rsidR="00DE79CB" w:rsidRDefault="00F01930" w:rsidP="007403C7">
      <w:pPr>
        <w:jc w:val="both"/>
      </w:pPr>
      <w:proofErr w:type="spellStart"/>
      <w:r w:rsidRPr="00F01930">
        <w:rPr>
          <w:b/>
        </w:rPr>
        <w:t>Артюх</w:t>
      </w:r>
      <w:proofErr w:type="spellEnd"/>
      <w:r w:rsidRPr="00F01930">
        <w:rPr>
          <w:b/>
        </w:rPr>
        <w:t xml:space="preserve"> В.М. </w:t>
      </w:r>
      <w:r>
        <w:t>– заместитель директора АО «КТСК»;</w:t>
      </w:r>
    </w:p>
    <w:p w:rsidR="00F01930" w:rsidRDefault="00F01930" w:rsidP="007403C7">
      <w:pPr>
        <w:jc w:val="both"/>
      </w:pPr>
      <w:r w:rsidRPr="00F01930">
        <w:rPr>
          <w:b/>
        </w:rPr>
        <w:t>Минин С.П.</w:t>
      </w:r>
      <w:r>
        <w:t xml:space="preserve"> – заместитель начальника управления городского развития администрации </w:t>
      </w:r>
      <w:proofErr w:type="spellStart"/>
      <w:r>
        <w:t>г.Кемерово</w:t>
      </w:r>
      <w:proofErr w:type="spellEnd"/>
      <w:r>
        <w:t>.</w:t>
      </w:r>
    </w:p>
    <w:p w:rsidR="006E112F" w:rsidRDefault="006E112F" w:rsidP="007403C7">
      <w:pPr>
        <w:jc w:val="both"/>
      </w:pPr>
    </w:p>
    <w:p w:rsidR="007C02A9" w:rsidRPr="007C02A9" w:rsidRDefault="007C02A9" w:rsidP="007403C7">
      <w:pPr>
        <w:jc w:val="both"/>
        <w:rPr>
          <w:b/>
          <w:shd w:val="clear" w:color="auto" w:fill="FFFFFF"/>
        </w:rPr>
      </w:pPr>
    </w:p>
    <w:p w:rsidR="007403C7" w:rsidRDefault="007403C7" w:rsidP="007403C7">
      <w:pPr>
        <w:ind w:firstLine="567"/>
        <w:jc w:val="both"/>
        <w:rPr>
          <w:sz w:val="23"/>
          <w:szCs w:val="23"/>
        </w:rPr>
      </w:pPr>
      <w:proofErr w:type="spellStart"/>
      <w:r>
        <w:rPr>
          <w:b/>
          <w:sz w:val="23"/>
          <w:szCs w:val="23"/>
        </w:rPr>
        <w:t>Малюта</w:t>
      </w:r>
      <w:proofErr w:type="spellEnd"/>
      <w:r>
        <w:rPr>
          <w:b/>
          <w:sz w:val="23"/>
          <w:szCs w:val="23"/>
        </w:rPr>
        <w:t xml:space="preserve"> Д.В.</w:t>
      </w:r>
      <w:r w:rsidRPr="00876D05">
        <w:rPr>
          <w:sz w:val="23"/>
          <w:szCs w:val="23"/>
        </w:rPr>
        <w:t xml:space="preserve"> ознакомил присутствующих с повесткой дня, обратил внимание,</w:t>
      </w:r>
      <w:r>
        <w:rPr>
          <w:sz w:val="23"/>
          <w:szCs w:val="23"/>
        </w:rPr>
        <w:t xml:space="preserve"> что предприятию</w:t>
      </w:r>
      <w:r w:rsidRPr="00876D05">
        <w:rPr>
          <w:sz w:val="23"/>
          <w:szCs w:val="23"/>
        </w:rPr>
        <w:t xml:space="preserve"> в установленный срок было направлено уведомление о дате проведения Правления, и предоставил слово докладчику.</w:t>
      </w:r>
    </w:p>
    <w:p w:rsidR="007403C7" w:rsidRDefault="007403C7" w:rsidP="007403C7">
      <w:pPr>
        <w:ind w:firstLine="567"/>
        <w:jc w:val="both"/>
        <w:rPr>
          <w:sz w:val="23"/>
          <w:szCs w:val="23"/>
        </w:rPr>
      </w:pPr>
    </w:p>
    <w:p w:rsidR="007403C7" w:rsidRDefault="007403C7" w:rsidP="006E112F">
      <w:pPr>
        <w:ind w:firstLine="567"/>
        <w:jc w:val="both"/>
        <w:rPr>
          <w:b/>
        </w:rPr>
      </w:pPr>
      <w:r w:rsidRPr="006E112F">
        <w:rPr>
          <w:b/>
        </w:rPr>
        <w:t xml:space="preserve">1. </w:t>
      </w:r>
      <w:r w:rsidR="006E2F89" w:rsidRPr="006E2F89">
        <w:rPr>
          <w:b/>
        </w:rPr>
        <w:t>О внесении изменений в постановление региональной энергетич</w:t>
      </w:r>
      <w:r w:rsidR="006E2F89" w:rsidRPr="006E2F89">
        <w:rPr>
          <w:b/>
        </w:rPr>
        <w:t>е</w:t>
      </w:r>
      <w:r w:rsidR="006E2F89" w:rsidRPr="006E2F89">
        <w:rPr>
          <w:b/>
        </w:rPr>
        <w:t>ской комиссии Кемеровской области от 30.10.2015 № 377 «Об установлении плановых и фактических показателей надежности и энергетической эффективности объектов теплоснабжения</w:t>
      </w:r>
      <w:r w:rsidR="006E2F89">
        <w:rPr>
          <w:b/>
        </w:rPr>
        <w:br/>
      </w:r>
      <w:r w:rsidR="006E2F89" w:rsidRPr="006E2F89">
        <w:rPr>
          <w:b/>
        </w:rPr>
        <w:t xml:space="preserve">и утверждении инвестиционной программы ОАО «Кемеровская </w:t>
      </w:r>
      <w:proofErr w:type="spellStart"/>
      <w:r w:rsidR="006E2F89" w:rsidRPr="006E2F89">
        <w:rPr>
          <w:b/>
        </w:rPr>
        <w:t>теплосетевая</w:t>
      </w:r>
      <w:proofErr w:type="spellEnd"/>
      <w:r w:rsidR="006E2F89" w:rsidRPr="006E2F89">
        <w:rPr>
          <w:b/>
        </w:rPr>
        <w:t xml:space="preserve"> компания»</w:t>
      </w:r>
      <w:r w:rsidR="006E2F89">
        <w:rPr>
          <w:b/>
        </w:rPr>
        <w:br/>
      </w:r>
      <w:r w:rsidR="006E2F89" w:rsidRPr="006E2F89">
        <w:rPr>
          <w:b/>
        </w:rPr>
        <w:t xml:space="preserve">(г. Кемерово), в сфере теплоснабжения на 2016-2018 </w:t>
      </w:r>
      <w:proofErr w:type="spellStart"/>
      <w:r w:rsidR="006E2F89" w:rsidRPr="006E2F89">
        <w:rPr>
          <w:b/>
        </w:rPr>
        <w:t>годы»</w:t>
      </w:r>
      <w:proofErr w:type="spellEnd"/>
      <w:r w:rsidRPr="007403C7">
        <w:rPr>
          <w:b/>
        </w:rPr>
        <w:t>.</w:t>
      </w:r>
    </w:p>
    <w:p w:rsidR="007403C7" w:rsidRDefault="007403C7" w:rsidP="007403C7">
      <w:pPr>
        <w:ind w:firstLine="567"/>
        <w:jc w:val="both"/>
        <w:rPr>
          <w:b/>
        </w:rPr>
      </w:pPr>
    </w:p>
    <w:p w:rsidR="007403C7" w:rsidRDefault="007403C7" w:rsidP="007403C7">
      <w:pPr>
        <w:ind w:firstLine="567"/>
        <w:jc w:val="both"/>
        <w:rPr>
          <w:b/>
        </w:rPr>
      </w:pPr>
      <w:r>
        <w:rPr>
          <w:b/>
        </w:rPr>
        <w:t xml:space="preserve">Докладчик </w:t>
      </w:r>
      <w:proofErr w:type="spellStart"/>
      <w:r w:rsidR="006E2F89">
        <w:rPr>
          <w:b/>
        </w:rPr>
        <w:t>Хамзин</w:t>
      </w:r>
      <w:proofErr w:type="spellEnd"/>
      <w:r w:rsidR="006E2F89">
        <w:rPr>
          <w:b/>
        </w:rPr>
        <w:t xml:space="preserve"> Р.Ш.</w:t>
      </w:r>
      <w:r>
        <w:rPr>
          <w:b/>
        </w:rPr>
        <w:t xml:space="preserve"> огласив </w:t>
      </w:r>
      <w:r w:rsidR="005E49AD">
        <w:rPr>
          <w:b/>
        </w:rPr>
        <w:t>экспертное заключение</w:t>
      </w:r>
      <w:r>
        <w:rPr>
          <w:b/>
        </w:rPr>
        <w:t xml:space="preserve"> предлагает </w:t>
      </w:r>
    </w:p>
    <w:p w:rsidR="007403C7" w:rsidRDefault="007403C7" w:rsidP="007403C7">
      <w:pPr>
        <w:ind w:firstLine="567"/>
        <w:jc w:val="both"/>
        <w:rPr>
          <w:b/>
        </w:rPr>
      </w:pPr>
    </w:p>
    <w:p w:rsidR="006E2F89" w:rsidRPr="006E2F89" w:rsidRDefault="006E2F89" w:rsidP="006E2F89">
      <w:pPr>
        <w:ind w:firstLine="567"/>
        <w:jc w:val="both"/>
      </w:pPr>
      <w:r w:rsidRPr="006E2F89">
        <w:t xml:space="preserve">Внести в постановление региональной энергетической комиссии Кемеровской области от 30.10.2015 № 377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ОАО «Кемеровская </w:t>
      </w:r>
      <w:proofErr w:type="spellStart"/>
      <w:r w:rsidRPr="006E2F89">
        <w:t>теплосетевая</w:t>
      </w:r>
      <w:proofErr w:type="spellEnd"/>
      <w:r w:rsidRPr="006E2F89">
        <w:t xml:space="preserve"> компания» (г. Кемерово), в сфере теплоснабжения на 2016-2018 годы» следующие изменения:</w:t>
      </w:r>
    </w:p>
    <w:p w:rsidR="006E2F89" w:rsidRPr="006E2F89" w:rsidRDefault="006E2F89" w:rsidP="006E2F89">
      <w:pPr>
        <w:ind w:firstLine="567"/>
        <w:jc w:val="both"/>
      </w:pPr>
      <w:r w:rsidRPr="006E2F89">
        <w:lastRenderedPageBreak/>
        <w:t xml:space="preserve">1. В названии, тексте постановления слова «ОАО «Кемеровская </w:t>
      </w:r>
      <w:proofErr w:type="spellStart"/>
      <w:r w:rsidRPr="006E2F89">
        <w:t>теплосетевая</w:t>
      </w:r>
      <w:proofErr w:type="spellEnd"/>
      <w:r w:rsidRPr="006E2F89">
        <w:t xml:space="preserve"> компания» заменить словами «АО «Кемеровская </w:t>
      </w:r>
      <w:proofErr w:type="spellStart"/>
      <w:r w:rsidRPr="006E2F89">
        <w:t>теплосетевая</w:t>
      </w:r>
      <w:proofErr w:type="spellEnd"/>
      <w:r w:rsidRPr="006E2F89">
        <w:t xml:space="preserve"> компания».</w:t>
      </w:r>
    </w:p>
    <w:p w:rsidR="006E2F89" w:rsidRPr="006E2F89" w:rsidRDefault="006E2F89" w:rsidP="006E2F89">
      <w:pPr>
        <w:ind w:firstLine="567"/>
        <w:jc w:val="both"/>
      </w:pPr>
      <w:r w:rsidRPr="006E2F89">
        <w:t>2. Приложения № 1, 2 к постановлению региональной энергетической комиссии Кемеровской области от 30.10.2015 № 377 «Об установлении плановых и фактических показателей надежности и энергетической эффективности объектов теплоснабжения</w:t>
      </w:r>
      <w:r>
        <w:br/>
      </w:r>
      <w:r w:rsidRPr="006E2F89">
        <w:t xml:space="preserve">и утверждении инвестиционной программы ОАО «Кемеровская </w:t>
      </w:r>
      <w:proofErr w:type="spellStart"/>
      <w:r w:rsidRPr="006E2F89">
        <w:t>теплосетевая</w:t>
      </w:r>
      <w:proofErr w:type="spellEnd"/>
      <w:r w:rsidRPr="006E2F89">
        <w:t xml:space="preserve"> компания»</w:t>
      </w:r>
      <w:r>
        <w:br/>
      </w:r>
      <w:r w:rsidRPr="006E2F89">
        <w:t xml:space="preserve">(г. Кемерово), в сфере теплоснабжения на 2016-2018 годы» изложить в новой редакции согласно приложению </w:t>
      </w:r>
      <w:r>
        <w:t xml:space="preserve">№ 1, 2 </w:t>
      </w:r>
      <w:r w:rsidRPr="006E2F89">
        <w:t xml:space="preserve">к настоящему </w:t>
      </w:r>
      <w:r>
        <w:t>протоколу</w:t>
      </w:r>
      <w:r w:rsidRPr="006E2F89">
        <w:t>.</w:t>
      </w:r>
    </w:p>
    <w:p w:rsidR="00762AFA" w:rsidRDefault="00762AFA" w:rsidP="007403C7">
      <w:pPr>
        <w:ind w:firstLine="567"/>
        <w:jc w:val="both"/>
        <w:rPr>
          <w:sz w:val="23"/>
          <w:szCs w:val="23"/>
        </w:rPr>
      </w:pPr>
    </w:p>
    <w:p w:rsidR="0028751E" w:rsidRPr="007F03DC" w:rsidRDefault="0028751E" w:rsidP="0028751E">
      <w:pPr>
        <w:ind w:firstLine="567"/>
        <w:jc w:val="both"/>
        <w:rPr>
          <w:bCs/>
          <w:color w:val="000000"/>
          <w:kern w:val="32"/>
        </w:rPr>
      </w:pPr>
      <w:r w:rsidRPr="007F03DC">
        <w:rPr>
          <w:color w:val="000000"/>
        </w:rPr>
        <w:t xml:space="preserve">Рассмотрев представленные материалы, Правление РЭК </w:t>
      </w:r>
    </w:p>
    <w:p w:rsidR="0028751E" w:rsidRPr="00695CCC" w:rsidRDefault="0028751E" w:rsidP="0028751E">
      <w:pPr>
        <w:ind w:firstLine="567"/>
        <w:jc w:val="both"/>
        <w:rPr>
          <w:bCs/>
          <w:color w:val="000000"/>
          <w:kern w:val="32"/>
        </w:rPr>
      </w:pPr>
    </w:p>
    <w:p w:rsidR="0028751E" w:rsidRDefault="0028751E" w:rsidP="0028751E">
      <w:pPr>
        <w:ind w:firstLine="567"/>
        <w:jc w:val="both"/>
        <w:rPr>
          <w:b/>
        </w:rPr>
      </w:pPr>
      <w:r>
        <w:rPr>
          <w:b/>
        </w:rPr>
        <w:t>ПОСТАНОВ</w:t>
      </w:r>
      <w:r w:rsidRPr="00C82EAC">
        <w:rPr>
          <w:b/>
        </w:rPr>
        <w:t>ИЛО</w:t>
      </w:r>
      <w:r>
        <w:rPr>
          <w:b/>
        </w:rPr>
        <w:t>:</w:t>
      </w:r>
    </w:p>
    <w:p w:rsidR="0028751E" w:rsidRDefault="0028751E" w:rsidP="0028751E">
      <w:pPr>
        <w:ind w:firstLine="567"/>
        <w:jc w:val="both"/>
      </w:pPr>
    </w:p>
    <w:p w:rsidR="0028751E" w:rsidRDefault="0028751E" w:rsidP="0028751E">
      <w:pPr>
        <w:ind w:firstLine="567"/>
        <w:jc w:val="both"/>
        <w:rPr>
          <w:b/>
        </w:rPr>
      </w:pPr>
      <w:r w:rsidRPr="001F27B9">
        <w:t>Согласиться с предложением докладчика.</w:t>
      </w:r>
    </w:p>
    <w:p w:rsidR="0028751E" w:rsidRDefault="0028751E" w:rsidP="0028751E">
      <w:pPr>
        <w:ind w:firstLine="567"/>
        <w:jc w:val="both"/>
        <w:rPr>
          <w:b/>
          <w:sz w:val="23"/>
          <w:szCs w:val="23"/>
        </w:rPr>
      </w:pPr>
    </w:p>
    <w:p w:rsidR="0028751E" w:rsidRDefault="0028751E" w:rsidP="0028751E">
      <w:pPr>
        <w:ind w:firstLine="567"/>
        <w:jc w:val="both"/>
        <w:rPr>
          <w:b/>
          <w:sz w:val="23"/>
          <w:szCs w:val="23"/>
        </w:rPr>
      </w:pPr>
      <w:r>
        <w:rPr>
          <w:b/>
          <w:sz w:val="23"/>
          <w:szCs w:val="23"/>
        </w:rPr>
        <w:t>Голосовали ЗА единогласно</w:t>
      </w:r>
    </w:p>
    <w:p w:rsidR="00762AFA" w:rsidRDefault="00762AFA" w:rsidP="0028751E">
      <w:pPr>
        <w:ind w:firstLine="567"/>
        <w:jc w:val="both"/>
        <w:rPr>
          <w:b/>
          <w:sz w:val="23"/>
          <w:szCs w:val="23"/>
        </w:rPr>
      </w:pPr>
    </w:p>
    <w:p w:rsidR="00762AFA" w:rsidRDefault="00762AFA" w:rsidP="0028751E">
      <w:pPr>
        <w:ind w:firstLine="567"/>
        <w:jc w:val="both"/>
        <w:rPr>
          <w:b/>
          <w:sz w:val="23"/>
          <w:szCs w:val="23"/>
        </w:rPr>
      </w:pPr>
    </w:p>
    <w:p w:rsidR="005E21DD" w:rsidRPr="005E49AD" w:rsidRDefault="005E49AD" w:rsidP="0028751E">
      <w:pPr>
        <w:ind w:firstLine="567"/>
        <w:jc w:val="both"/>
        <w:rPr>
          <w:b/>
        </w:rPr>
      </w:pPr>
      <w:r w:rsidRPr="005E49AD">
        <w:rPr>
          <w:b/>
        </w:rPr>
        <w:t xml:space="preserve">2. </w:t>
      </w:r>
      <w:r w:rsidRPr="005E49AD">
        <w:rPr>
          <w:b/>
        </w:rPr>
        <w:t xml:space="preserve">Об установлении платы за подключение (технологическое присоединение) к системе теплоснабжения АО «Кемеровская </w:t>
      </w:r>
      <w:proofErr w:type="spellStart"/>
      <w:r w:rsidRPr="005E49AD">
        <w:rPr>
          <w:b/>
        </w:rPr>
        <w:t>теплосетевая</w:t>
      </w:r>
      <w:proofErr w:type="spellEnd"/>
      <w:r w:rsidRPr="005E49AD">
        <w:rPr>
          <w:b/>
        </w:rPr>
        <w:t xml:space="preserve"> компания» (г. Кемерово) в расчете</w:t>
      </w:r>
      <w:r>
        <w:rPr>
          <w:b/>
        </w:rPr>
        <w:br/>
      </w:r>
      <w:r w:rsidRPr="005E49AD">
        <w:rPr>
          <w:b/>
        </w:rPr>
        <w:t>на единицу мощности подключаемой тепловой нагрузки, в случае если подключаемая тепловая нагрузка объекта заявителя более 0,1 Гкал/ч и не превышает 1,5 Гкал/ч</w:t>
      </w:r>
    </w:p>
    <w:p w:rsidR="005E21DD" w:rsidRDefault="005E21DD" w:rsidP="0028751E">
      <w:pPr>
        <w:ind w:firstLine="567"/>
        <w:jc w:val="both"/>
        <w:rPr>
          <w:b/>
          <w:sz w:val="23"/>
          <w:szCs w:val="23"/>
        </w:rPr>
      </w:pPr>
    </w:p>
    <w:p w:rsidR="005E49AD" w:rsidRDefault="005E49AD" w:rsidP="005E49AD">
      <w:pPr>
        <w:ind w:firstLine="567"/>
        <w:jc w:val="both"/>
        <w:rPr>
          <w:b/>
        </w:rPr>
      </w:pPr>
      <w:r>
        <w:rPr>
          <w:b/>
        </w:rPr>
        <w:t xml:space="preserve">Докладчик </w:t>
      </w:r>
      <w:proofErr w:type="spellStart"/>
      <w:r>
        <w:rPr>
          <w:b/>
        </w:rPr>
        <w:t>Хамзин</w:t>
      </w:r>
      <w:proofErr w:type="spellEnd"/>
      <w:r>
        <w:rPr>
          <w:b/>
        </w:rPr>
        <w:t xml:space="preserve"> Р.Ш. огласив экспертное заключение предлагает </w:t>
      </w:r>
    </w:p>
    <w:p w:rsidR="005E21DD" w:rsidRDefault="005E21DD" w:rsidP="0028751E">
      <w:pPr>
        <w:ind w:firstLine="567"/>
        <w:jc w:val="both"/>
        <w:rPr>
          <w:b/>
          <w:sz w:val="23"/>
          <w:szCs w:val="23"/>
        </w:rPr>
      </w:pPr>
    </w:p>
    <w:p w:rsidR="005E49AD" w:rsidRPr="005E49AD" w:rsidRDefault="005E49AD" w:rsidP="005E49AD">
      <w:pPr>
        <w:ind w:firstLine="567"/>
        <w:jc w:val="both"/>
      </w:pPr>
      <w:r w:rsidRPr="005E49AD">
        <w:t xml:space="preserve">Установить плату за подключение (технологическое присоединение) к системе теплоснабжения АО «Кемеровская </w:t>
      </w:r>
      <w:proofErr w:type="spellStart"/>
      <w:r w:rsidRPr="005E49AD">
        <w:t>теплосетевая</w:t>
      </w:r>
      <w:proofErr w:type="spellEnd"/>
      <w:r w:rsidRPr="005E49AD">
        <w:t xml:space="preserve"> компания» (г. Кемерово) в расчете на единицу мощности подключаемой тепловой нагрузки, в случае если подключаемая тепловая нагрузка объекта заявителя более 0,1 Гкал/ч и не превышает 1,5 Гкал/ч на период</w:t>
      </w:r>
      <w:r>
        <w:br/>
      </w:r>
      <w:r w:rsidRPr="005E49AD">
        <w:t>с 22.12.2016 по 31.12.2018.</w:t>
      </w:r>
    </w:p>
    <w:p w:rsidR="009D1B01" w:rsidRDefault="009D1B01" w:rsidP="0028751E">
      <w:pPr>
        <w:ind w:firstLine="567"/>
        <w:jc w:val="both"/>
        <w:rPr>
          <w:b/>
          <w:sz w:val="23"/>
          <w:szCs w:val="23"/>
        </w:rPr>
      </w:pPr>
    </w:p>
    <w:p w:rsidR="009D1B01" w:rsidRPr="007F03DC" w:rsidRDefault="009D1B01" w:rsidP="009D1B01">
      <w:pPr>
        <w:ind w:firstLine="567"/>
        <w:jc w:val="both"/>
        <w:rPr>
          <w:bCs/>
          <w:color w:val="000000"/>
          <w:kern w:val="32"/>
        </w:rPr>
      </w:pPr>
      <w:r w:rsidRPr="007F03DC">
        <w:rPr>
          <w:color w:val="000000"/>
        </w:rPr>
        <w:t xml:space="preserve">Рассмотрев представленные материалы, Правление РЭК </w:t>
      </w:r>
    </w:p>
    <w:p w:rsidR="009D1B01" w:rsidRPr="00695CCC" w:rsidRDefault="009D1B01" w:rsidP="009D1B01">
      <w:pPr>
        <w:ind w:firstLine="567"/>
        <w:jc w:val="both"/>
        <w:rPr>
          <w:bCs/>
          <w:color w:val="000000"/>
          <w:kern w:val="32"/>
        </w:rPr>
      </w:pPr>
    </w:p>
    <w:p w:rsidR="009D1B01" w:rsidRDefault="009D1B01" w:rsidP="009D1B01">
      <w:pPr>
        <w:ind w:firstLine="567"/>
        <w:jc w:val="both"/>
        <w:rPr>
          <w:b/>
        </w:rPr>
      </w:pPr>
      <w:r>
        <w:rPr>
          <w:b/>
        </w:rPr>
        <w:t>ПОСТАНОВ</w:t>
      </w:r>
      <w:r w:rsidRPr="00C82EAC">
        <w:rPr>
          <w:b/>
        </w:rPr>
        <w:t>ИЛО</w:t>
      </w:r>
      <w:r>
        <w:rPr>
          <w:b/>
        </w:rPr>
        <w:t>:</w:t>
      </w:r>
    </w:p>
    <w:p w:rsidR="009D1B01" w:rsidRDefault="009D1B01" w:rsidP="009D1B01">
      <w:pPr>
        <w:ind w:firstLine="567"/>
        <w:jc w:val="both"/>
      </w:pPr>
    </w:p>
    <w:p w:rsidR="009D1B01" w:rsidRDefault="009D1B01" w:rsidP="009D1B01">
      <w:pPr>
        <w:ind w:firstLine="567"/>
        <w:jc w:val="both"/>
        <w:rPr>
          <w:b/>
        </w:rPr>
      </w:pPr>
      <w:r w:rsidRPr="001F27B9">
        <w:t>Согласиться с предложением докладчика.</w:t>
      </w:r>
    </w:p>
    <w:p w:rsidR="009D1B01" w:rsidRDefault="009D1B01" w:rsidP="009D1B01">
      <w:pPr>
        <w:ind w:firstLine="567"/>
        <w:jc w:val="both"/>
        <w:rPr>
          <w:b/>
          <w:sz w:val="23"/>
          <w:szCs w:val="23"/>
        </w:rPr>
      </w:pPr>
    </w:p>
    <w:p w:rsidR="009D1B01" w:rsidRDefault="009D1B01" w:rsidP="009D1B01">
      <w:pPr>
        <w:ind w:firstLine="567"/>
        <w:jc w:val="both"/>
        <w:rPr>
          <w:b/>
          <w:sz w:val="23"/>
          <w:szCs w:val="23"/>
        </w:rPr>
      </w:pPr>
      <w:r>
        <w:rPr>
          <w:b/>
          <w:sz w:val="23"/>
          <w:szCs w:val="23"/>
        </w:rPr>
        <w:t>Голосовали ЗА единогласно</w:t>
      </w:r>
    </w:p>
    <w:p w:rsidR="009D1B01" w:rsidRDefault="009D1B01" w:rsidP="0028751E">
      <w:pPr>
        <w:ind w:firstLine="567"/>
        <w:jc w:val="both"/>
        <w:rPr>
          <w:b/>
          <w:sz w:val="23"/>
          <w:szCs w:val="23"/>
        </w:rPr>
      </w:pPr>
    </w:p>
    <w:p w:rsidR="00762AFA" w:rsidRDefault="00762AFA" w:rsidP="0028751E">
      <w:pPr>
        <w:ind w:firstLine="567"/>
        <w:jc w:val="both"/>
        <w:rPr>
          <w:b/>
          <w:sz w:val="23"/>
          <w:szCs w:val="23"/>
        </w:rPr>
      </w:pPr>
    </w:p>
    <w:p w:rsidR="005D3F60" w:rsidRDefault="005D3F60" w:rsidP="005D3F60">
      <w:pPr>
        <w:tabs>
          <w:tab w:val="left" w:pos="3450"/>
        </w:tabs>
        <w:ind w:firstLine="567"/>
        <w:jc w:val="both"/>
        <w:rPr>
          <w:sz w:val="23"/>
          <w:szCs w:val="23"/>
        </w:rPr>
      </w:pPr>
      <w:r>
        <w:rPr>
          <w:sz w:val="23"/>
          <w:szCs w:val="23"/>
        </w:rPr>
        <w:t xml:space="preserve">Члены Правления РЭК КО: </w:t>
      </w:r>
      <w:r>
        <w:rPr>
          <w:sz w:val="23"/>
          <w:szCs w:val="23"/>
        </w:rPr>
        <w:tab/>
      </w:r>
    </w:p>
    <w:p w:rsidR="005D3F60" w:rsidRDefault="005D3F60" w:rsidP="005D3F60">
      <w:pPr>
        <w:jc w:val="both"/>
        <w:rPr>
          <w:sz w:val="23"/>
          <w:szCs w:val="23"/>
        </w:rPr>
      </w:pPr>
    </w:p>
    <w:p w:rsidR="005D3F60" w:rsidRDefault="005D3F60" w:rsidP="005D3F60">
      <w:pPr>
        <w:ind w:firstLine="567"/>
        <w:jc w:val="both"/>
        <w:rPr>
          <w:sz w:val="23"/>
          <w:szCs w:val="23"/>
        </w:rPr>
      </w:pPr>
      <w:r>
        <w:rPr>
          <w:sz w:val="23"/>
          <w:szCs w:val="23"/>
        </w:rPr>
        <w:t xml:space="preserve">_____________________О.А. </w:t>
      </w:r>
      <w:proofErr w:type="spellStart"/>
      <w:r>
        <w:rPr>
          <w:sz w:val="23"/>
          <w:szCs w:val="23"/>
        </w:rPr>
        <w:t>Чурсина</w:t>
      </w:r>
      <w:proofErr w:type="spellEnd"/>
    </w:p>
    <w:p w:rsidR="005D3F60" w:rsidRDefault="005D3F60" w:rsidP="005D3F60">
      <w:pPr>
        <w:jc w:val="both"/>
        <w:rPr>
          <w:sz w:val="23"/>
          <w:szCs w:val="23"/>
        </w:rPr>
      </w:pPr>
    </w:p>
    <w:p w:rsidR="005D3F60" w:rsidRDefault="005D3F60" w:rsidP="005D3F60">
      <w:pPr>
        <w:ind w:firstLine="567"/>
        <w:jc w:val="both"/>
        <w:rPr>
          <w:sz w:val="23"/>
          <w:szCs w:val="23"/>
        </w:rPr>
      </w:pPr>
      <w:r>
        <w:rPr>
          <w:sz w:val="23"/>
          <w:szCs w:val="23"/>
        </w:rPr>
        <w:t>_____________________П.Г. Незнанов</w:t>
      </w:r>
    </w:p>
    <w:p w:rsidR="005D3F60" w:rsidRDefault="005D3F60" w:rsidP="005D3F60">
      <w:pPr>
        <w:jc w:val="both"/>
        <w:rPr>
          <w:sz w:val="23"/>
          <w:szCs w:val="23"/>
        </w:rPr>
      </w:pPr>
    </w:p>
    <w:p w:rsidR="005D3F60" w:rsidRDefault="005D3F60" w:rsidP="005D3F60">
      <w:pPr>
        <w:ind w:firstLine="567"/>
        <w:jc w:val="both"/>
        <w:rPr>
          <w:sz w:val="23"/>
          <w:szCs w:val="23"/>
        </w:rPr>
      </w:pPr>
      <w:r>
        <w:rPr>
          <w:sz w:val="23"/>
          <w:szCs w:val="23"/>
        </w:rPr>
        <w:t xml:space="preserve">_____________________А.В. </w:t>
      </w:r>
      <w:proofErr w:type="spellStart"/>
      <w:r>
        <w:rPr>
          <w:sz w:val="23"/>
          <w:szCs w:val="23"/>
        </w:rPr>
        <w:t>Дюков</w:t>
      </w:r>
      <w:proofErr w:type="spellEnd"/>
    </w:p>
    <w:p w:rsidR="005D3F60" w:rsidRDefault="005D3F60" w:rsidP="005D3F60">
      <w:pPr>
        <w:ind w:firstLine="567"/>
        <w:jc w:val="both"/>
        <w:rPr>
          <w:sz w:val="23"/>
          <w:szCs w:val="23"/>
        </w:rPr>
      </w:pPr>
    </w:p>
    <w:p w:rsidR="005D3F60" w:rsidRDefault="005D3F60" w:rsidP="005D3F60">
      <w:pPr>
        <w:ind w:firstLine="567"/>
        <w:jc w:val="both"/>
        <w:rPr>
          <w:sz w:val="23"/>
          <w:szCs w:val="23"/>
        </w:rPr>
      </w:pPr>
      <w:r>
        <w:rPr>
          <w:sz w:val="23"/>
          <w:szCs w:val="23"/>
        </w:rPr>
        <w:t xml:space="preserve">_____________________Э.Б. Гусельщиков </w:t>
      </w:r>
    </w:p>
    <w:p w:rsidR="005D3F60" w:rsidRDefault="005D3F60" w:rsidP="005D3F60">
      <w:pPr>
        <w:jc w:val="both"/>
        <w:rPr>
          <w:sz w:val="23"/>
          <w:szCs w:val="23"/>
        </w:rPr>
      </w:pPr>
    </w:p>
    <w:p w:rsidR="005E49AD" w:rsidRDefault="005E49AD" w:rsidP="005D3F60">
      <w:pPr>
        <w:jc w:val="both"/>
        <w:rPr>
          <w:sz w:val="23"/>
          <w:szCs w:val="23"/>
        </w:rPr>
      </w:pPr>
    </w:p>
    <w:p w:rsidR="004A6A83" w:rsidRPr="00451445" w:rsidRDefault="005D3F60" w:rsidP="007403C7">
      <w:pPr>
        <w:ind w:firstLine="567"/>
        <w:jc w:val="both"/>
        <w:rPr>
          <w:b/>
          <w:sz w:val="23"/>
          <w:szCs w:val="23"/>
        </w:rPr>
      </w:pPr>
      <w:r>
        <w:rPr>
          <w:sz w:val="23"/>
          <w:szCs w:val="23"/>
        </w:rPr>
        <w:t xml:space="preserve">Секретарь заседания: ____________________ </w:t>
      </w:r>
      <w:r w:rsidR="005E49AD">
        <w:rPr>
          <w:sz w:val="23"/>
          <w:szCs w:val="23"/>
        </w:rPr>
        <w:t>Т.А. Сафина</w:t>
      </w:r>
      <w:bookmarkStart w:id="0" w:name="_GoBack"/>
      <w:bookmarkEnd w:id="0"/>
    </w:p>
    <w:p w:rsidR="007403C7" w:rsidRDefault="007403C7" w:rsidP="007403C7">
      <w:pPr>
        <w:ind w:firstLine="567"/>
        <w:jc w:val="both"/>
        <w:rPr>
          <w:sz w:val="23"/>
          <w:szCs w:val="23"/>
        </w:rPr>
      </w:pPr>
    </w:p>
    <w:p w:rsidR="007403C7" w:rsidRDefault="007403C7" w:rsidP="001411CD">
      <w:pPr>
        <w:tabs>
          <w:tab w:val="left" w:pos="3052"/>
        </w:tabs>
        <w:jc w:val="right"/>
        <w:rPr>
          <w:bCs/>
          <w:lang w:eastAsia="ru-RU"/>
        </w:rPr>
        <w:sectPr w:rsidR="007403C7" w:rsidSect="007403C7">
          <w:footerReference w:type="default" r:id="rId8"/>
          <w:pgSz w:w="11906" w:h="16838"/>
          <w:pgMar w:top="1134" w:right="567" w:bottom="1134" w:left="1134" w:header="708" w:footer="708" w:gutter="0"/>
          <w:cols w:space="708"/>
          <w:docGrid w:linePitch="360"/>
        </w:sectPr>
      </w:pPr>
    </w:p>
    <w:p w:rsidR="001411CD" w:rsidRPr="001411CD" w:rsidRDefault="001411CD" w:rsidP="001411CD">
      <w:pPr>
        <w:tabs>
          <w:tab w:val="left" w:pos="3052"/>
        </w:tabs>
        <w:jc w:val="right"/>
        <w:rPr>
          <w:bCs/>
          <w:lang w:eastAsia="ru-RU"/>
        </w:rPr>
      </w:pPr>
      <w:r w:rsidRPr="001411CD">
        <w:rPr>
          <w:bCs/>
          <w:lang w:eastAsia="ru-RU"/>
        </w:rPr>
        <w:lastRenderedPageBreak/>
        <w:t>Приложение № 1 к про</w:t>
      </w:r>
      <w:r w:rsidR="002966D1">
        <w:rPr>
          <w:bCs/>
          <w:lang w:eastAsia="ru-RU"/>
        </w:rPr>
        <w:t>токолу</w:t>
      </w:r>
    </w:p>
    <w:p w:rsidR="002966D1" w:rsidRDefault="00D235F5" w:rsidP="001411CD">
      <w:pPr>
        <w:tabs>
          <w:tab w:val="left" w:pos="3052"/>
        </w:tabs>
        <w:jc w:val="right"/>
        <w:rPr>
          <w:bCs/>
          <w:lang w:eastAsia="ru-RU"/>
        </w:rPr>
      </w:pPr>
      <w:r>
        <w:rPr>
          <w:bCs/>
          <w:lang w:eastAsia="ru-RU"/>
        </w:rPr>
        <w:t xml:space="preserve"> № </w:t>
      </w:r>
      <w:r w:rsidR="006E2F89">
        <w:rPr>
          <w:bCs/>
          <w:lang w:eastAsia="ru-RU"/>
        </w:rPr>
        <w:t>69</w:t>
      </w:r>
      <w:r w:rsidR="00BF7FA5">
        <w:rPr>
          <w:bCs/>
          <w:lang w:eastAsia="ru-RU"/>
        </w:rPr>
        <w:t xml:space="preserve"> от </w:t>
      </w:r>
      <w:r w:rsidR="006E2F89">
        <w:rPr>
          <w:bCs/>
          <w:lang w:eastAsia="ru-RU"/>
        </w:rPr>
        <w:t>21</w:t>
      </w:r>
      <w:r w:rsidR="00BF7FA5">
        <w:rPr>
          <w:bCs/>
          <w:lang w:eastAsia="ru-RU"/>
        </w:rPr>
        <w:t>.12.2016</w:t>
      </w:r>
    </w:p>
    <w:p w:rsidR="001411CD" w:rsidRDefault="001411CD" w:rsidP="001411CD">
      <w:pPr>
        <w:tabs>
          <w:tab w:val="left" w:pos="3052"/>
        </w:tabs>
        <w:jc w:val="right"/>
        <w:rPr>
          <w:bCs/>
          <w:lang w:eastAsia="ru-RU"/>
        </w:rPr>
      </w:pPr>
      <w:r w:rsidRPr="001411CD">
        <w:rPr>
          <w:bCs/>
          <w:lang w:eastAsia="ru-RU"/>
        </w:rPr>
        <w:t>заседания Правления РЭК КО</w:t>
      </w:r>
    </w:p>
    <w:p w:rsidR="00CA6EA7" w:rsidRDefault="00CA6EA7" w:rsidP="001411CD">
      <w:pPr>
        <w:tabs>
          <w:tab w:val="left" w:pos="3052"/>
        </w:tabs>
        <w:jc w:val="right"/>
        <w:rPr>
          <w:bCs/>
          <w:lang w:eastAsia="ru-RU"/>
        </w:rPr>
      </w:pPr>
    </w:p>
    <w:p w:rsidR="00CA6EA7" w:rsidRPr="000936DC" w:rsidRDefault="00CA6EA7" w:rsidP="00CA6EA7">
      <w:pPr>
        <w:autoSpaceDE w:val="0"/>
        <w:autoSpaceDN w:val="0"/>
        <w:adjustRightInd w:val="0"/>
        <w:ind w:left="9639"/>
        <w:jc w:val="center"/>
        <w:outlineLvl w:val="0"/>
        <w:rPr>
          <w:sz w:val="28"/>
          <w:szCs w:val="28"/>
        </w:rPr>
      </w:pPr>
      <w:r>
        <w:rPr>
          <w:sz w:val="28"/>
          <w:szCs w:val="28"/>
        </w:rPr>
        <w:t>«</w:t>
      </w:r>
      <w:r w:rsidRPr="000936DC">
        <w:rPr>
          <w:sz w:val="28"/>
          <w:szCs w:val="28"/>
        </w:rPr>
        <w:t>Приложение</w:t>
      </w:r>
      <w:r>
        <w:rPr>
          <w:sz w:val="28"/>
          <w:szCs w:val="28"/>
        </w:rPr>
        <w:t xml:space="preserve"> № 1</w:t>
      </w:r>
    </w:p>
    <w:p w:rsidR="00CA6EA7" w:rsidRDefault="00CA6EA7" w:rsidP="00CA6EA7">
      <w:pPr>
        <w:autoSpaceDE w:val="0"/>
        <w:autoSpaceDN w:val="0"/>
        <w:adjustRightInd w:val="0"/>
        <w:ind w:left="9639"/>
        <w:jc w:val="center"/>
        <w:outlineLvl w:val="0"/>
        <w:rPr>
          <w:sz w:val="28"/>
          <w:szCs w:val="28"/>
        </w:rPr>
      </w:pPr>
      <w:r>
        <w:rPr>
          <w:sz w:val="28"/>
          <w:szCs w:val="28"/>
        </w:rPr>
        <w:t>к постановлению региональной энергетической комиссии</w:t>
      </w:r>
    </w:p>
    <w:p w:rsidR="00CA6EA7" w:rsidRDefault="00CA6EA7" w:rsidP="00CA6EA7">
      <w:pPr>
        <w:autoSpaceDE w:val="0"/>
        <w:autoSpaceDN w:val="0"/>
        <w:adjustRightInd w:val="0"/>
        <w:ind w:left="9639"/>
        <w:jc w:val="center"/>
        <w:outlineLvl w:val="0"/>
        <w:rPr>
          <w:sz w:val="28"/>
          <w:szCs w:val="28"/>
        </w:rPr>
      </w:pPr>
      <w:r>
        <w:rPr>
          <w:sz w:val="28"/>
          <w:szCs w:val="28"/>
        </w:rPr>
        <w:t>Кемеровской области</w:t>
      </w:r>
    </w:p>
    <w:p w:rsidR="00CA6EA7" w:rsidRDefault="00CA6EA7" w:rsidP="00CA6EA7">
      <w:pPr>
        <w:autoSpaceDE w:val="0"/>
        <w:autoSpaceDN w:val="0"/>
        <w:adjustRightInd w:val="0"/>
        <w:ind w:left="9639"/>
        <w:jc w:val="center"/>
        <w:outlineLvl w:val="0"/>
        <w:rPr>
          <w:sz w:val="28"/>
          <w:szCs w:val="28"/>
        </w:rPr>
      </w:pPr>
      <w:r>
        <w:rPr>
          <w:sz w:val="28"/>
          <w:szCs w:val="28"/>
        </w:rPr>
        <w:t>от «30»</w:t>
      </w:r>
      <w:r w:rsidRPr="00A73793">
        <w:rPr>
          <w:sz w:val="28"/>
          <w:szCs w:val="28"/>
        </w:rPr>
        <w:t xml:space="preserve"> </w:t>
      </w:r>
      <w:r>
        <w:rPr>
          <w:sz w:val="28"/>
          <w:szCs w:val="28"/>
        </w:rPr>
        <w:t>октября</w:t>
      </w:r>
      <w:r w:rsidRPr="00A73793">
        <w:rPr>
          <w:sz w:val="28"/>
          <w:szCs w:val="28"/>
        </w:rPr>
        <w:t xml:space="preserve"> 2015 г. № </w:t>
      </w:r>
      <w:r>
        <w:rPr>
          <w:sz w:val="28"/>
          <w:szCs w:val="28"/>
        </w:rPr>
        <w:t>377</w:t>
      </w:r>
    </w:p>
    <w:p w:rsidR="00CA6EA7" w:rsidRDefault="00CA6EA7" w:rsidP="00CA6EA7">
      <w:pPr>
        <w:autoSpaceDE w:val="0"/>
        <w:autoSpaceDN w:val="0"/>
        <w:adjustRightInd w:val="0"/>
        <w:ind w:left="9639"/>
        <w:jc w:val="center"/>
        <w:outlineLvl w:val="0"/>
        <w:rPr>
          <w:sz w:val="28"/>
          <w:szCs w:val="28"/>
        </w:rPr>
      </w:pPr>
    </w:p>
    <w:p w:rsidR="00CA6EA7" w:rsidRDefault="00CA6EA7" w:rsidP="00CA6EA7">
      <w:pPr>
        <w:autoSpaceDE w:val="0"/>
        <w:autoSpaceDN w:val="0"/>
        <w:adjustRightInd w:val="0"/>
        <w:ind w:left="9639"/>
        <w:jc w:val="center"/>
        <w:outlineLvl w:val="0"/>
        <w:rPr>
          <w:sz w:val="28"/>
          <w:szCs w:val="28"/>
        </w:rPr>
      </w:pPr>
    </w:p>
    <w:p w:rsidR="00CA6EA7" w:rsidRPr="00824149" w:rsidRDefault="00CA6EA7" w:rsidP="00CA6EA7">
      <w:pPr>
        <w:jc w:val="center"/>
      </w:pPr>
      <w:r w:rsidRPr="00824149">
        <w:rPr>
          <w:b/>
          <w:bCs/>
          <w:sz w:val="28"/>
          <w:szCs w:val="28"/>
        </w:rPr>
        <w:t xml:space="preserve">Показатели надежности объектов теплоснабжения </w:t>
      </w:r>
      <w:r w:rsidRPr="00824149">
        <w:rPr>
          <w:b/>
          <w:sz w:val="28"/>
          <w:szCs w:val="28"/>
        </w:rPr>
        <w:t>АО «Кемеров</w:t>
      </w:r>
      <w:r>
        <w:rPr>
          <w:b/>
          <w:sz w:val="28"/>
          <w:szCs w:val="28"/>
        </w:rPr>
        <w:t xml:space="preserve">ская </w:t>
      </w:r>
      <w:proofErr w:type="spellStart"/>
      <w:r>
        <w:rPr>
          <w:b/>
          <w:sz w:val="28"/>
          <w:szCs w:val="28"/>
        </w:rPr>
        <w:t>теплосетевая</w:t>
      </w:r>
      <w:proofErr w:type="spellEnd"/>
      <w:r>
        <w:rPr>
          <w:b/>
          <w:sz w:val="28"/>
          <w:szCs w:val="28"/>
        </w:rPr>
        <w:t xml:space="preserve"> компания» (г. </w:t>
      </w:r>
      <w:r w:rsidRPr="00824149">
        <w:rPr>
          <w:b/>
          <w:sz w:val="28"/>
          <w:szCs w:val="28"/>
        </w:rPr>
        <w:t>Кемерово)</w:t>
      </w:r>
    </w:p>
    <w:p w:rsidR="00CA6EA7" w:rsidRPr="00824149" w:rsidRDefault="00CA6EA7" w:rsidP="00CA6EA7">
      <w:pPr>
        <w:rPr>
          <w:b/>
          <w:bCs/>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1756"/>
        <w:gridCol w:w="1602"/>
        <w:gridCol w:w="1343"/>
        <w:gridCol w:w="1472"/>
        <w:gridCol w:w="2061"/>
        <w:gridCol w:w="1343"/>
        <w:gridCol w:w="1473"/>
        <w:gridCol w:w="1602"/>
      </w:tblGrid>
      <w:tr w:rsidR="00CA6EA7" w:rsidRPr="00824149" w:rsidTr="00CA6EA7">
        <w:trPr>
          <w:trHeight w:val="340"/>
          <w:jc w:val="center"/>
        </w:trPr>
        <w:tc>
          <w:tcPr>
            <w:tcW w:w="2220" w:type="dxa"/>
            <w:vMerge w:val="restart"/>
            <w:shd w:val="clear" w:color="auto" w:fill="auto"/>
            <w:vAlign w:val="center"/>
            <w:hideMark/>
          </w:tcPr>
          <w:p w:rsidR="00CA6EA7" w:rsidRPr="00824149" w:rsidRDefault="00CA6EA7" w:rsidP="00847F6B">
            <w:pPr>
              <w:jc w:val="center"/>
              <w:rPr>
                <w:bCs/>
                <w:sz w:val="16"/>
                <w:szCs w:val="16"/>
              </w:rPr>
            </w:pPr>
            <w:r w:rsidRPr="00824149">
              <w:rPr>
                <w:bCs/>
                <w:sz w:val="16"/>
                <w:szCs w:val="16"/>
              </w:rPr>
              <w:t>Наименование объекта</w:t>
            </w:r>
          </w:p>
        </w:tc>
        <w:tc>
          <w:tcPr>
            <w:tcW w:w="13374" w:type="dxa"/>
            <w:gridSpan w:val="8"/>
            <w:shd w:val="clear" w:color="auto" w:fill="auto"/>
            <w:vAlign w:val="center"/>
            <w:hideMark/>
          </w:tcPr>
          <w:p w:rsidR="00CA6EA7" w:rsidRPr="00824149" w:rsidRDefault="00CA6EA7" w:rsidP="00847F6B">
            <w:pPr>
              <w:jc w:val="center"/>
              <w:rPr>
                <w:bCs/>
                <w:sz w:val="16"/>
                <w:szCs w:val="16"/>
              </w:rPr>
            </w:pPr>
            <w:r w:rsidRPr="00824149">
              <w:rPr>
                <w:bCs/>
                <w:sz w:val="16"/>
                <w:szCs w:val="16"/>
              </w:rPr>
              <w:t>Показатели надежности</w:t>
            </w:r>
          </w:p>
        </w:tc>
      </w:tr>
      <w:tr w:rsidR="00CA6EA7" w:rsidRPr="00824149" w:rsidTr="00CA6EA7">
        <w:trPr>
          <w:trHeight w:val="340"/>
          <w:jc w:val="center"/>
        </w:trPr>
        <w:tc>
          <w:tcPr>
            <w:tcW w:w="2220" w:type="dxa"/>
            <w:vMerge/>
            <w:vAlign w:val="center"/>
            <w:hideMark/>
          </w:tcPr>
          <w:p w:rsidR="00CA6EA7" w:rsidRPr="00824149" w:rsidRDefault="00CA6EA7" w:rsidP="00847F6B">
            <w:pPr>
              <w:jc w:val="center"/>
              <w:rPr>
                <w:bCs/>
                <w:sz w:val="16"/>
                <w:szCs w:val="16"/>
              </w:rPr>
            </w:pPr>
          </w:p>
        </w:tc>
        <w:tc>
          <w:tcPr>
            <w:tcW w:w="6520" w:type="dxa"/>
            <w:gridSpan w:val="4"/>
            <w:shd w:val="clear" w:color="auto" w:fill="auto"/>
            <w:vAlign w:val="center"/>
            <w:hideMark/>
          </w:tcPr>
          <w:p w:rsidR="00CA6EA7" w:rsidRPr="00824149" w:rsidRDefault="00CA6EA7" w:rsidP="00847F6B">
            <w:pPr>
              <w:jc w:val="center"/>
              <w:rPr>
                <w:bCs/>
                <w:sz w:val="16"/>
                <w:szCs w:val="16"/>
              </w:rPr>
            </w:pPr>
            <w:r w:rsidRPr="00824149">
              <w:rPr>
                <w:bCs/>
                <w:sz w:val="16"/>
                <w:szCs w:val="16"/>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6854" w:type="dxa"/>
            <w:gridSpan w:val="4"/>
            <w:shd w:val="clear" w:color="auto" w:fill="auto"/>
            <w:vAlign w:val="center"/>
            <w:hideMark/>
          </w:tcPr>
          <w:p w:rsidR="00CA6EA7" w:rsidRPr="00824149" w:rsidRDefault="00CA6EA7" w:rsidP="00847F6B">
            <w:pPr>
              <w:jc w:val="center"/>
              <w:rPr>
                <w:bCs/>
                <w:sz w:val="16"/>
                <w:szCs w:val="16"/>
              </w:rPr>
            </w:pPr>
            <w:r w:rsidRPr="00824149">
              <w:rPr>
                <w:bCs/>
                <w:sz w:val="16"/>
                <w:szCs w:val="16"/>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CA6EA7" w:rsidRPr="00824149" w:rsidTr="00CA6EA7">
        <w:trPr>
          <w:trHeight w:val="340"/>
          <w:jc w:val="center"/>
        </w:trPr>
        <w:tc>
          <w:tcPr>
            <w:tcW w:w="2220" w:type="dxa"/>
            <w:vMerge/>
            <w:vAlign w:val="center"/>
            <w:hideMark/>
          </w:tcPr>
          <w:p w:rsidR="00CA6EA7" w:rsidRPr="00824149" w:rsidRDefault="00CA6EA7" w:rsidP="00847F6B">
            <w:pPr>
              <w:jc w:val="center"/>
              <w:rPr>
                <w:bCs/>
                <w:sz w:val="16"/>
                <w:szCs w:val="16"/>
              </w:rPr>
            </w:pPr>
          </w:p>
        </w:tc>
        <w:tc>
          <w:tcPr>
            <w:tcW w:w="1842" w:type="dxa"/>
            <w:vMerge w:val="restart"/>
            <w:shd w:val="clear" w:color="auto" w:fill="auto"/>
            <w:vAlign w:val="center"/>
            <w:hideMark/>
          </w:tcPr>
          <w:p w:rsidR="00CA6EA7" w:rsidRPr="00824149" w:rsidRDefault="00CA6EA7" w:rsidP="00847F6B">
            <w:pPr>
              <w:jc w:val="center"/>
              <w:rPr>
                <w:bCs/>
                <w:sz w:val="16"/>
                <w:szCs w:val="16"/>
              </w:rPr>
            </w:pPr>
            <w:r w:rsidRPr="00824149">
              <w:rPr>
                <w:bCs/>
                <w:sz w:val="16"/>
                <w:szCs w:val="16"/>
              </w:rPr>
              <w:t>Текущее значение</w:t>
            </w:r>
          </w:p>
        </w:tc>
        <w:tc>
          <w:tcPr>
            <w:tcW w:w="4678" w:type="dxa"/>
            <w:gridSpan w:val="3"/>
            <w:shd w:val="clear" w:color="auto" w:fill="auto"/>
            <w:vAlign w:val="center"/>
            <w:hideMark/>
          </w:tcPr>
          <w:p w:rsidR="00CA6EA7" w:rsidRPr="00824149" w:rsidRDefault="00CA6EA7" w:rsidP="00847F6B">
            <w:pPr>
              <w:jc w:val="center"/>
              <w:rPr>
                <w:bCs/>
                <w:sz w:val="16"/>
                <w:szCs w:val="16"/>
              </w:rPr>
            </w:pPr>
            <w:r w:rsidRPr="00824149">
              <w:rPr>
                <w:bCs/>
                <w:sz w:val="16"/>
                <w:szCs w:val="16"/>
              </w:rPr>
              <w:t>Плановое значение</w:t>
            </w:r>
          </w:p>
        </w:tc>
        <w:tc>
          <w:tcPr>
            <w:tcW w:w="2175" w:type="dxa"/>
            <w:vMerge w:val="restart"/>
            <w:shd w:val="clear" w:color="auto" w:fill="auto"/>
            <w:vAlign w:val="center"/>
            <w:hideMark/>
          </w:tcPr>
          <w:p w:rsidR="00CA6EA7" w:rsidRPr="00824149" w:rsidRDefault="00CA6EA7" w:rsidP="00847F6B">
            <w:pPr>
              <w:jc w:val="center"/>
              <w:rPr>
                <w:bCs/>
                <w:sz w:val="16"/>
                <w:szCs w:val="16"/>
              </w:rPr>
            </w:pPr>
            <w:r w:rsidRPr="00824149">
              <w:rPr>
                <w:bCs/>
                <w:sz w:val="16"/>
                <w:szCs w:val="16"/>
              </w:rPr>
              <w:t>Текущее значение</w:t>
            </w:r>
          </w:p>
        </w:tc>
        <w:tc>
          <w:tcPr>
            <w:tcW w:w="4679" w:type="dxa"/>
            <w:gridSpan w:val="3"/>
            <w:shd w:val="clear" w:color="auto" w:fill="auto"/>
            <w:vAlign w:val="center"/>
            <w:hideMark/>
          </w:tcPr>
          <w:p w:rsidR="00CA6EA7" w:rsidRPr="00824149" w:rsidRDefault="00CA6EA7" w:rsidP="00847F6B">
            <w:pPr>
              <w:jc w:val="center"/>
              <w:rPr>
                <w:bCs/>
                <w:sz w:val="16"/>
                <w:szCs w:val="16"/>
              </w:rPr>
            </w:pPr>
            <w:r w:rsidRPr="00824149">
              <w:rPr>
                <w:bCs/>
                <w:sz w:val="16"/>
                <w:szCs w:val="16"/>
              </w:rPr>
              <w:t>Плановое значение</w:t>
            </w:r>
          </w:p>
        </w:tc>
      </w:tr>
      <w:tr w:rsidR="00CA6EA7" w:rsidRPr="00824149" w:rsidTr="00CA6EA7">
        <w:trPr>
          <w:trHeight w:val="340"/>
          <w:jc w:val="center"/>
        </w:trPr>
        <w:tc>
          <w:tcPr>
            <w:tcW w:w="2220" w:type="dxa"/>
            <w:vMerge/>
            <w:vAlign w:val="center"/>
            <w:hideMark/>
          </w:tcPr>
          <w:p w:rsidR="00CA6EA7" w:rsidRPr="00824149" w:rsidRDefault="00CA6EA7" w:rsidP="00847F6B">
            <w:pPr>
              <w:jc w:val="center"/>
              <w:rPr>
                <w:bCs/>
                <w:sz w:val="16"/>
                <w:szCs w:val="16"/>
              </w:rPr>
            </w:pPr>
          </w:p>
        </w:tc>
        <w:tc>
          <w:tcPr>
            <w:tcW w:w="1842" w:type="dxa"/>
            <w:vMerge/>
            <w:vAlign w:val="center"/>
            <w:hideMark/>
          </w:tcPr>
          <w:p w:rsidR="00CA6EA7" w:rsidRPr="00824149" w:rsidRDefault="00CA6EA7" w:rsidP="00847F6B">
            <w:pPr>
              <w:jc w:val="center"/>
              <w:rPr>
                <w:bCs/>
                <w:sz w:val="16"/>
                <w:szCs w:val="16"/>
              </w:rPr>
            </w:pPr>
          </w:p>
        </w:tc>
        <w:tc>
          <w:tcPr>
            <w:tcW w:w="1701" w:type="dxa"/>
            <w:shd w:val="clear" w:color="auto" w:fill="auto"/>
            <w:vAlign w:val="center"/>
            <w:hideMark/>
          </w:tcPr>
          <w:p w:rsidR="00CA6EA7" w:rsidRPr="00824149" w:rsidRDefault="00CA6EA7" w:rsidP="00847F6B">
            <w:pPr>
              <w:jc w:val="center"/>
              <w:rPr>
                <w:bCs/>
                <w:sz w:val="16"/>
                <w:szCs w:val="16"/>
              </w:rPr>
            </w:pPr>
            <w:r w:rsidRPr="00824149">
              <w:rPr>
                <w:bCs/>
                <w:sz w:val="16"/>
                <w:szCs w:val="16"/>
              </w:rPr>
              <w:t>2016</w:t>
            </w:r>
          </w:p>
        </w:tc>
        <w:tc>
          <w:tcPr>
            <w:tcW w:w="1418" w:type="dxa"/>
            <w:shd w:val="clear" w:color="auto" w:fill="auto"/>
            <w:vAlign w:val="center"/>
            <w:hideMark/>
          </w:tcPr>
          <w:p w:rsidR="00CA6EA7" w:rsidRPr="00824149" w:rsidRDefault="00CA6EA7" w:rsidP="00847F6B">
            <w:pPr>
              <w:jc w:val="center"/>
              <w:rPr>
                <w:bCs/>
                <w:sz w:val="16"/>
                <w:szCs w:val="16"/>
              </w:rPr>
            </w:pPr>
            <w:r w:rsidRPr="00824149">
              <w:rPr>
                <w:bCs/>
                <w:sz w:val="16"/>
                <w:szCs w:val="16"/>
              </w:rPr>
              <w:t>2017</w:t>
            </w:r>
          </w:p>
        </w:tc>
        <w:tc>
          <w:tcPr>
            <w:tcW w:w="1559" w:type="dxa"/>
            <w:shd w:val="clear" w:color="auto" w:fill="auto"/>
            <w:vAlign w:val="center"/>
            <w:hideMark/>
          </w:tcPr>
          <w:p w:rsidR="00CA6EA7" w:rsidRPr="00824149" w:rsidRDefault="00CA6EA7" w:rsidP="00847F6B">
            <w:pPr>
              <w:jc w:val="center"/>
              <w:rPr>
                <w:bCs/>
                <w:sz w:val="16"/>
                <w:szCs w:val="16"/>
              </w:rPr>
            </w:pPr>
            <w:r w:rsidRPr="00824149">
              <w:rPr>
                <w:bCs/>
                <w:sz w:val="16"/>
                <w:szCs w:val="16"/>
              </w:rPr>
              <w:t>2018</w:t>
            </w:r>
          </w:p>
        </w:tc>
        <w:tc>
          <w:tcPr>
            <w:tcW w:w="2175" w:type="dxa"/>
            <w:vMerge/>
            <w:vAlign w:val="center"/>
            <w:hideMark/>
          </w:tcPr>
          <w:p w:rsidR="00CA6EA7" w:rsidRPr="00824149" w:rsidRDefault="00CA6EA7" w:rsidP="00847F6B">
            <w:pPr>
              <w:jc w:val="center"/>
              <w:rPr>
                <w:bCs/>
                <w:sz w:val="16"/>
                <w:szCs w:val="16"/>
              </w:rPr>
            </w:pPr>
          </w:p>
        </w:tc>
        <w:tc>
          <w:tcPr>
            <w:tcW w:w="1418" w:type="dxa"/>
            <w:shd w:val="clear" w:color="auto" w:fill="auto"/>
            <w:vAlign w:val="center"/>
            <w:hideMark/>
          </w:tcPr>
          <w:p w:rsidR="00CA6EA7" w:rsidRPr="00824149" w:rsidRDefault="00CA6EA7" w:rsidP="00847F6B">
            <w:pPr>
              <w:jc w:val="center"/>
              <w:rPr>
                <w:bCs/>
                <w:sz w:val="16"/>
                <w:szCs w:val="16"/>
              </w:rPr>
            </w:pPr>
            <w:r w:rsidRPr="00824149">
              <w:rPr>
                <w:bCs/>
                <w:sz w:val="16"/>
                <w:szCs w:val="16"/>
              </w:rPr>
              <w:t>2016</w:t>
            </w:r>
          </w:p>
        </w:tc>
        <w:tc>
          <w:tcPr>
            <w:tcW w:w="1560" w:type="dxa"/>
            <w:shd w:val="clear" w:color="auto" w:fill="auto"/>
            <w:vAlign w:val="center"/>
            <w:hideMark/>
          </w:tcPr>
          <w:p w:rsidR="00CA6EA7" w:rsidRPr="00824149" w:rsidRDefault="00CA6EA7" w:rsidP="00847F6B">
            <w:pPr>
              <w:jc w:val="center"/>
              <w:rPr>
                <w:bCs/>
                <w:sz w:val="16"/>
                <w:szCs w:val="16"/>
              </w:rPr>
            </w:pPr>
            <w:r w:rsidRPr="00824149">
              <w:rPr>
                <w:bCs/>
                <w:sz w:val="16"/>
                <w:szCs w:val="16"/>
              </w:rPr>
              <w:t>2017</w:t>
            </w:r>
          </w:p>
        </w:tc>
        <w:tc>
          <w:tcPr>
            <w:tcW w:w="1701" w:type="dxa"/>
            <w:shd w:val="clear" w:color="auto" w:fill="auto"/>
            <w:vAlign w:val="center"/>
            <w:hideMark/>
          </w:tcPr>
          <w:p w:rsidR="00CA6EA7" w:rsidRPr="00824149" w:rsidRDefault="00CA6EA7" w:rsidP="00847F6B">
            <w:pPr>
              <w:jc w:val="center"/>
              <w:rPr>
                <w:bCs/>
                <w:sz w:val="16"/>
                <w:szCs w:val="16"/>
              </w:rPr>
            </w:pPr>
            <w:r w:rsidRPr="00824149">
              <w:rPr>
                <w:bCs/>
                <w:sz w:val="16"/>
                <w:szCs w:val="16"/>
              </w:rPr>
              <w:t>2018</w:t>
            </w:r>
          </w:p>
        </w:tc>
      </w:tr>
      <w:tr w:rsidR="00CA6EA7" w:rsidRPr="00824149" w:rsidTr="00CA6EA7">
        <w:trPr>
          <w:trHeight w:val="340"/>
          <w:jc w:val="center"/>
        </w:trPr>
        <w:tc>
          <w:tcPr>
            <w:tcW w:w="2220" w:type="dxa"/>
            <w:shd w:val="clear" w:color="auto" w:fill="auto"/>
            <w:vAlign w:val="center"/>
            <w:hideMark/>
          </w:tcPr>
          <w:p w:rsidR="00CA6EA7" w:rsidRPr="00824149" w:rsidRDefault="00CA6EA7" w:rsidP="00847F6B">
            <w:pPr>
              <w:jc w:val="center"/>
              <w:rPr>
                <w:bCs/>
                <w:sz w:val="16"/>
                <w:szCs w:val="16"/>
              </w:rPr>
            </w:pPr>
            <w:r w:rsidRPr="00824149">
              <w:rPr>
                <w:sz w:val="14"/>
                <w:szCs w:val="14"/>
              </w:rPr>
              <w:t xml:space="preserve">Сети </w:t>
            </w:r>
            <w:r w:rsidRPr="00A81026">
              <w:rPr>
                <w:sz w:val="14"/>
                <w:szCs w:val="14"/>
              </w:rPr>
              <w:t xml:space="preserve">АО «Кемеровская </w:t>
            </w:r>
            <w:proofErr w:type="spellStart"/>
            <w:r w:rsidRPr="00A81026">
              <w:rPr>
                <w:sz w:val="14"/>
                <w:szCs w:val="14"/>
              </w:rPr>
              <w:t>теплосетевая</w:t>
            </w:r>
            <w:proofErr w:type="spellEnd"/>
            <w:r w:rsidRPr="00A81026">
              <w:rPr>
                <w:sz w:val="14"/>
                <w:szCs w:val="14"/>
              </w:rPr>
              <w:t xml:space="preserve"> компания»</w:t>
            </w:r>
          </w:p>
        </w:tc>
        <w:tc>
          <w:tcPr>
            <w:tcW w:w="1842" w:type="dxa"/>
            <w:shd w:val="clear" w:color="auto" w:fill="auto"/>
            <w:vAlign w:val="center"/>
            <w:hideMark/>
          </w:tcPr>
          <w:p w:rsidR="00CA6EA7" w:rsidRPr="00824149" w:rsidRDefault="00CA6EA7" w:rsidP="00847F6B">
            <w:pPr>
              <w:jc w:val="center"/>
              <w:rPr>
                <w:bCs/>
                <w:sz w:val="16"/>
                <w:szCs w:val="16"/>
              </w:rPr>
            </w:pPr>
            <w:r w:rsidRPr="00824149">
              <w:rPr>
                <w:bCs/>
                <w:sz w:val="16"/>
                <w:szCs w:val="16"/>
              </w:rPr>
              <w:t>0</w:t>
            </w:r>
          </w:p>
        </w:tc>
        <w:tc>
          <w:tcPr>
            <w:tcW w:w="1701" w:type="dxa"/>
            <w:shd w:val="clear" w:color="auto" w:fill="auto"/>
            <w:vAlign w:val="center"/>
            <w:hideMark/>
          </w:tcPr>
          <w:p w:rsidR="00CA6EA7" w:rsidRPr="00824149" w:rsidRDefault="00CA6EA7" w:rsidP="00847F6B">
            <w:pPr>
              <w:jc w:val="center"/>
              <w:rPr>
                <w:bCs/>
                <w:sz w:val="16"/>
                <w:szCs w:val="16"/>
              </w:rPr>
            </w:pPr>
            <w:r w:rsidRPr="00824149">
              <w:rPr>
                <w:bCs/>
                <w:sz w:val="16"/>
                <w:szCs w:val="16"/>
              </w:rPr>
              <w:t>0</w:t>
            </w:r>
          </w:p>
        </w:tc>
        <w:tc>
          <w:tcPr>
            <w:tcW w:w="1418" w:type="dxa"/>
            <w:shd w:val="clear" w:color="auto" w:fill="auto"/>
            <w:vAlign w:val="center"/>
            <w:hideMark/>
          </w:tcPr>
          <w:p w:rsidR="00CA6EA7" w:rsidRPr="00824149" w:rsidRDefault="00CA6EA7" w:rsidP="00847F6B">
            <w:pPr>
              <w:jc w:val="center"/>
              <w:rPr>
                <w:bCs/>
                <w:sz w:val="16"/>
                <w:szCs w:val="16"/>
              </w:rPr>
            </w:pPr>
            <w:r w:rsidRPr="00824149">
              <w:rPr>
                <w:bCs/>
                <w:sz w:val="16"/>
                <w:szCs w:val="16"/>
              </w:rPr>
              <w:t>0</w:t>
            </w:r>
          </w:p>
        </w:tc>
        <w:tc>
          <w:tcPr>
            <w:tcW w:w="1559" w:type="dxa"/>
            <w:shd w:val="clear" w:color="auto" w:fill="auto"/>
            <w:vAlign w:val="center"/>
            <w:hideMark/>
          </w:tcPr>
          <w:p w:rsidR="00CA6EA7" w:rsidRPr="00824149" w:rsidRDefault="00CA6EA7" w:rsidP="00847F6B">
            <w:pPr>
              <w:jc w:val="center"/>
              <w:rPr>
                <w:bCs/>
                <w:sz w:val="16"/>
                <w:szCs w:val="16"/>
              </w:rPr>
            </w:pPr>
            <w:r w:rsidRPr="00824149">
              <w:rPr>
                <w:bCs/>
                <w:sz w:val="16"/>
                <w:szCs w:val="16"/>
              </w:rPr>
              <w:t>0</w:t>
            </w:r>
          </w:p>
        </w:tc>
        <w:tc>
          <w:tcPr>
            <w:tcW w:w="2175" w:type="dxa"/>
            <w:shd w:val="clear" w:color="auto" w:fill="auto"/>
            <w:vAlign w:val="center"/>
            <w:hideMark/>
          </w:tcPr>
          <w:p w:rsidR="00CA6EA7" w:rsidRPr="00824149" w:rsidRDefault="00CA6EA7" w:rsidP="00847F6B">
            <w:pPr>
              <w:jc w:val="center"/>
              <w:rPr>
                <w:bCs/>
                <w:sz w:val="16"/>
                <w:szCs w:val="16"/>
              </w:rPr>
            </w:pPr>
            <w:r w:rsidRPr="00824149">
              <w:rPr>
                <w:bCs/>
                <w:sz w:val="16"/>
                <w:szCs w:val="16"/>
              </w:rPr>
              <w:t>0</w:t>
            </w:r>
          </w:p>
        </w:tc>
        <w:tc>
          <w:tcPr>
            <w:tcW w:w="1418" w:type="dxa"/>
            <w:shd w:val="clear" w:color="auto" w:fill="auto"/>
            <w:vAlign w:val="center"/>
            <w:hideMark/>
          </w:tcPr>
          <w:p w:rsidR="00CA6EA7" w:rsidRPr="00824149" w:rsidRDefault="00CA6EA7" w:rsidP="00847F6B">
            <w:pPr>
              <w:jc w:val="center"/>
              <w:rPr>
                <w:bCs/>
                <w:sz w:val="16"/>
                <w:szCs w:val="16"/>
              </w:rPr>
            </w:pPr>
            <w:r w:rsidRPr="00824149">
              <w:rPr>
                <w:bCs/>
                <w:sz w:val="16"/>
                <w:szCs w:val="16"/>
              </w:rPr>
              <w:t>0</w:t>
            </w:r>
          </w:p>
        </w:tc>
        <w:tc>
          <w:tcPr>
            <w:tcW w:w="1560" w:type="dxa"/>
            <w:shd w:val="clear" w:color="auto" w:fill="auto"/>
            <w:vAlign w:val="center"/>
            <w:hideMark/>
          </w:tcPr>
          <w:p w:rsidR="00CA6EA7" w:rsidRPr="00824149" w:rsidRDefault="00CA6EA7" w:rsidP="00847F6B">
            <w:pPr>
              <w:jc w:val="center"/>
              <w:rPr>
                <w:bCs/>
                <w:sz w:val="16"/>
                <w:szCs w:val="16"/>
              </w:rPr>
            </w:pPr>
            <w:r w:rsidRPr="00824149">
              <w:rPr>
                <w:bCs/>
                <w:sz w:val="16"/>
                <w:szCs w:val="16"/>
              </w:rPr>
              <w:t>0</w:t>
            </w:r>
          </w:p>
        </w:tc>
        <w:tc>
          <w:tcPr>
            <w:tcW w:w="1701" w:type="dxa"/>
            <w:shd w:val="clear" w:color="auto" w:fill="auto"/>
            <w:vAlign w:val="center"/>
            <w:hideMark/>
          </w:tcPr>
          <w:p w:rsidR="00CA6EA7" w:rsidRPr="00824149" w:rsidRDefault="00CA6EA7" w:rsidP="00847F6B">
            <w:pPr>
              <w:jc w:val="center"/>
              <w:rPr>
                <w:bCs/>
                <w:sz w:val="16"/>
                <w:szCs w:val="16"/>
              </w:rPr>
            </w:pPr>
            <w:r w:rsidRPr="00824149">
              <w:rPr>
                <w:bCs/>
                <w:sz w:val="16"/>
                <w:szCs w:val="16"/>
              </w:rPr>
              <w:t>0</w:t>
            </w:r>
          </w:p>
        </w:tc>
      </w:tr>
    </w:tbl>
    <w:p w:rsidR="00CA6EA7" w:rsidRDefault="00CA6EA7" w:rsidP="00CA6EA7">
      <w:pPr>
        <w:rPr>
          <w:b/>
          <w:bCs/>
          <w:sz w:val="28"/>
          <w:szCs w:val="28"/>
        </w:rPr>
      </w:pPr>
    </w:p>
    <w:p w:rsidR="00CA6EA7" w:rsidRPr="00824149" w:rsidRDefault="00CA6EA7" w:rsidP="00CA6EA7">
      <w:pPr>
        <w:jc w:val="center"/>
      </w:pPr>
      <w:r>
        <w:rPr>
          <w:b/>
          <w:bCs/>
          <w:sz w:val="28"/>
          <w:szCs w:val="28"/>
        </w:rPr>
        <w:br w:type="page"/>
      </w:r>
      <w:r w:rsidRPr="00824149">
        <w:rPr>
          <w:b/>
          <w:bCs/>
          <w:sz w:val="28"/>
          <w:szCs w:val="28"/>
        </w:rPr>
        <w:lastRenderedPageBreak/>
        <w:t xml:space="preserve">Показатели энергетической эффективности объектов теплоснабжения </w:t>
      </w:r>
      <w:r w:rsidRPr="00824149">
        <w:rPr>
          <w:b/>
          <w:sz w:val="28"/>
          <w:szCs w:val="28"/>
        </w:rPr>
        <w:t>АО «Кемеров</w:t>
      </w:r>
      <w:r>
        <w:rPr>
          <w:b/>
          <w:sz w:val="28"/>
          <w:szCs w:val="28"/>
        </w:rPr>
        <w:t xml:space="preserve">ская </w:t>
      </w:r>
      <w:proofErr w:type="spellStart"/>
      <w:r>
        <w:rPr>
          <w:b/>
          <w:sz w:val="28"/>
          <w:szCs w:val="28"/>
        </w:rPr>
        <w:t>теплосетевая</w:t>
      </w:r>
      <w:proofErr w:type="spellEnd"/>
      <w:r>
        <w:rPr>
          <w:b/>
          <w:sz w:val="28"/>
          <w:szCs w:val="28"/>
        </w:rPr>
        <w:t xml:space="preserve"> компания» (г. </w:t>
      </w:r>
      <w:r w:rsidRPr="00824149">
        <w:rPr>
          <w:b/>
          <w:sz w:val="28"/>
          <w:szCs w:val="28"/>
        </w:rPr>
        <w:t>Кемерово)</w:t>
      </w:r>
    </w:p>
    <w:p w:rsidR="00CA6EA7" w:rsidRPr="00824149" w:rsidRDefault="00CA6EA7" w:rsidP="00CA6EA7"/>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89"/>
        <w:gridCol w:w="534"/>
        <w:gridCol w:w="534"/>
        <w:gridCol w:w="534"/>
        <w:gridCol w:w="775"/>
        <w:gridCol w:w="534"/>
        <w:gridCol w:w="534"/>
        <w:gridCol w:w="534"/>
        <w:gridCol w:w="839"/>
        <w:gridCol w:w="611"/>
        <w:gridCol w:w="547"/>
        <w:gridCol w:w="613"/>
        <w:gridCol w:w="796"/>
        <w:gridCol w:w="655"/>
        <w:gridCol w:w="661"/>
        <w:gridCol w:w="661"/>
        <w:gridCol w:w="711"/>
        <w:gridCol w:w="790"/>
        <w:gridCol w:w="789"/>
        <w:gridCol w:w="790"/>
      </w:tblGrid>
      <w:tr w:rsidR="00CA6EA7" w:rsidRPr="00824149" w:rsidTr="00CA6EA7">
        <w:trPr>
          <w:trHeight w:val="340"/>
          <w:jc w:val="center"/>
        </w:trPr>
        <w:tc>
          <w:tcPr>
            <w:tcW w:w="1702" w:type="dxa"/>
            <w:vMerge w:val="restart"/>
            <w:shd w:val="clear" w:color="auto" w:fill="auto"/>
            <w:vAlign w:val="center"/>
            <w:hideMark/>
          </w:tcPr>
          <w:p w:rsidR="00CA6EA7" w:rsidRPr="00824149" w:rsidRDefault="00CA6EA7" w:rsidP="00847F6B">
            <w:pPr>
              <w:jc w:val="center"/>
              <w:rPr>
                <w:sz w:val="14"/>
                <w:szCs w:val="14"/>
              </w:rPr>
            </w:pPr>
            <w:r>
              <w:rPr>
                <w:sz w:val="14"/>
                <w:szCs w:val="14"/>
              </w:rPr>
              <w:t>Наименова</w:t>
            </w:r>
            <w:r w:rsidRPr="00824149">
              <w:rPr>
                <w:sz w:val="14"/>
                <w:szCs w:val="14"/>
              </w:rPr>
              <w:t>ние объекта</w:t>
            </w:r>
          </w:p>
        </w:tc>
        <w:tc>
          <w:tcPr>
            <w:tcW w:w="14175" w:type="dxa"/>
            <w:gridSpan w:val="20"/>
            <w:shd w:val="clear" w:color="auto" w:fill="auto"/>
            <w:vAlign w:val="center"/>
            <w:hideMark/>
          </w:tcPr>
          <w:p w:rsidR="00CA6EA7" w:rsidRPr="00824149" w:rsidRDefault="00CA6EA7" w:rsidP="00847F6B">
            <w:pPr>
              <w:jc w:val="center"/>
              <w:rPr>
                <w:sz w:val="14"/>
                <w:szCs w:val="14"/>
              </w:rPr>
            </w:pPr>
            <w:r w:rsidRPr="00824149">
              <w:rPr>
                <w:sz w:val="14"/>
                <w:szCs w:val="14"/>
              </w:rPr>
              <w:t>Показатели энергетической эффективности</w:t>
            </w:r>
          </w:p>
        </w:tc>
      </w:tr>
      <w:tr w:rsidR="00CA6EA7" w:rsidRPr="00824149" w:rsidTr="00CA6EA7">
        <w:trPr>
          <w:trHeight w:val="340"/>
          <w:jc w:val="center"/>
        </w:trPr>
        <w:tc>
          <w:tcPr>
            <w:tcW w:w="1702" w:type="dxa"/>
            <w:vMerge/>
            <w:vAlign w:val="center"/>
            <w:hideMark/>
          </w:tcPr>
          <w:p w:rsidR="00CA6EA7" w:rsidRPr="00824149" w:rsidRDefault="00CA6EA7" w:rsidP="00847F6B">
            <w:pPr>
              <w:rPr>
                <w:sz w:val="14"/>
                <w:szCs w:val="14"/>
              </w:rPr>
            </w:pPr>
          </w:p>
        </w:tc>
        <w:tc>
          <w:tcPr>
            <w:tcW w:w="2551" w:type="dxa"/>
            <w:gridSpan w:val="4"/>
            <w:shd w:val="clear" w:color="auto" w:fill="auto"/>
            <w:vAlign w:val="center"/>
            <w:hideMark/>
          </w:tcPr>
          <w:p w:rsidR="00CA6EA7" w:rsidRPr="00824149" w:rsidRDefault="00CA6EA7" w:rsidP="00847F6B">
            <w:pPr>
              <w:jc w:val="center"/>
              <w:rPr>
                <w:sz w:val="14"/>
                <w:szCs w:val="14"/>
              </w:rPr>
            </w:pPr>
            <w:r w:rsidRPr="00824149">
              <w:rPr>
                <w:sz w:val="14"/>
                <w:szCs w:val="14"/>
              </w:rPr>
              <w:t xml:space="preserve">Удельный расход топлива на производство единицы тепловой энергии, отпускаемой с коллекторов источников тепловой энергии, </w:t>
            </w:r>
            <w:proofErr w:type="spellStart"/>
            <w:r w:rsidRPr="00824149">
              <w:rPr>
                <w:sz w:val="14"/>
                <w:szCs w:val="14"/>
              </w:rPr>
              <w:t>кг.у.т</w:t>
            </w:r>
            <w:proofErr w:type="spellEnd"/>
            <w:r w:rsidRPr="00824149">
              <w:rPr>
                <w:sz w:val="14"/>
                <w:szCs w:val="14"/>
              </w:rPr>
              <w:t>./Гкал</w:t>
            </w:r>
          </w:p>
        </w:tc>
        <w:tc>
          <w:tcPr>
            <w:tcW w:w="2536" w:type="dxa"/>
            <w:gridSpan w:val="4"/>
            <w:shd w:val="clear" w:color="auto" w:fill="auto"/>
            <w:vAlign w:val="center"/>
            <w:hideMark/>
          </w:tcPr>
          <w:p w:rsidR="00CA6EA7" w:rsidRPr="00824149" w:rsidRDefault="00CA6EA7" w:rsidP="00847F6B">
            <w:pPr>
              <w:jc w:val="center"/>
              <w:rPr>
                <w:sz w:val="14"/>
                <w:szCs w:val="14"/>
              </w:rPr>
            </w:pPr>
            <w:r w:rsidRPr="00824149">
              <w:rPr>
                <w:sz w:val="14"/>
                <w:szCs w:val="14"/>
              </w:rPr>
              <w:t>Отношение величины</w:t>
            </w:r>
            <w:r w:rsidRPr="00824149">
              <w:rPr>
                <w:sz w:val="14"/>
                <w:szCs w:val="14"/>
              </w:rPr>
              <w:br/>
              <w:t>технологических потерь тепловой энергии</w:t>
            </w:r>
            <w:r>
              <w:rPr>
                <w:sz w:val="14"/>
                <w:szCs w:val="14"/>
              </w:rPr>
              <w:t xml:space="preserve"> </w:t>
            </w:r>
            <w:r w:rsidRPr="00824149">
              <w:rPr>
                <w:sz w:val="14"/>
                <w:szCs w:val="14"/>
              </w:rPr>
              <w:t>к материальной характеристике тепловой сети, Гкал/</w:t>
            </w:r>
            <w:proofErr w:type="spellStart"/>
            <w:r w:rsidRPr="00824149">
              <w:rPr>
                <w:sz w:val="14"/>
                <w:szCs w:val="14"/>
              </w:rPr>
              <w:t>кв.м</w:t>
            </w:r>
            <w:proofErr w:type="spellEnd"/>
            <w:r w:rsidRPr="00824149">
              <w:rPr>
                <w:sz w:val="14"/>
                <w:szCs w:val="14"/>
              </w:rPr>
              <w:t>.</w:t>
            </w:r>
          </w:p>
        </w:tc>
        <w:tc>
          <w:tcPr>
            <w:tcW w:w="2796" w:type="dxa"/>
            <w:gridSpan w:val="4"/>
            <w:shd w:val="clear" w:color="auto" w:fill="auto"/>
            <w:vAlign w:val="center"/>
            <w:hideMark/>
          </w:tcPr>
          <w:p w:rsidR="00CA6EA7" w:rsidRPr="00824149" w:rsidRDefault="00CA6EA7" w:rsidP="00847F6B">
            <w:pPr>
              <w:jc w:val="center"/>
              <w:rPr>
                <w:sz w:val="14"/>
                <w:szCs w:val="14"/>
              </w:rPr>
            </w:pPr>
            <w:r w:rsidRPr="00824149">
              <w:rPr>
                <w:sz w:val="14"/>
                <w:szCs w:val="14"/>
              </w:rPr>
              <w:t>Отношение величины</w:t>
            </w:r>
            <w:r w:rsidRPr="00824149">
              <w:rPr>
                <w:sz w:val="14"/>
                <w:szCs w:val="14"/>
              </w:rPr>
              <w:br/>
              <w:t>технологических потерь теплоносителя</w:t>
            </w:r>
            <w:r w:rsidRPr="00824149">
              <w:rPr>
                <w:sz w:val="14"/>
                <w:szCs w:val="14"/>
              </w:rPr>
              <w:br/>
              <w:t xml:space="preserve">к материальной характеристике тепловой сети, </w:t>
            </w:r>
            <w:proofErr w:type="spellStart"/>
            <w:r w:rsidRPr="00824149">
              <w:rPr>
                <w:sz w:val="14"/>
                <w:szCs w:val="14"/>
              </w:rPr>
              <w:t>куб.м</w:t>
            </w:r>
            <w:proofErr w:type="spellEnd"/>
            <w:r w:rsidRPr="00824149">
              <w:rPr>
                <w:sz w:val="14"/>
                <w:szCs w:val="14"/>
              </w:rPr>
              <w:t>./</w:t>
            </w:r>
            <w:proofErr w:type="spellStart"/>
            <w:r w:rsidRPr="00824149">
              <w:rPr>
                <w:sz w:val="14"/>
                <w:szCs w:val="14"/>
              </w:rPr>
              <w:t>кв.м</w:t>
            </w:r>
            <w:proofErr w:type="spellEnd"/>
            <w:r w:rsidRPr="00824149">
              <w:rPr>
                <w:sz w:val="14"/>
                <w:szCs w:val="14"/>
              </w:rPr>
              <w:t>.</w:t>
            </w:r>
          </w:p>
        </w:tc>
        <w:tc>
          <w:tcPr>
            <w:tcW w:w="2976" w:type="dxa"/>
            <w:gridSpan w:val="4"/>
            <w:shd w:val="clear" w:color="auto" w:fill="auto"/>
            <w:vAlign w:val="center"/>
            <w:hideMark/>
          </w:tcPr>
          <w:p w:rsidR="00CA6EA7" w:rsidRPr="00824149" w:rsidRDefault="00CA6EA7" w:rsidP="00847F6B">
            <w:pPr>
              <w:jc w:val="center"/>
              <w:rPr>
                <w:sz w:val="14"/>
                <w:szCs w:val="14"/>
              </w:rPr>
            </w:pPr>
            <w:r w:rsidRPr="00824149">
              <w:rPr>
                <w:sz w:val="14"/>
                <w:szCs w:val="14"/>
              </w:rPr>
              <w:t>Величина технологических потерь</w:t>
            </w:r>
            <w:r w:rsidRPr="00824149">
              <w:rPr>
                <w:sz w:val="14"/>
                <w:szCs w:val="14"/>
              </w:rPr>
              <w:br/>
              <w:t>при передаче тепловой энергии по тепловым сетям, Гкал</w:t>
            </w:r>
          </w:p>
        </w:tc>
        <w:tc>
          <w:tcPr>
            <w:tcW w:w="3316" w:type="dxa"/>
            <w:gridSpan w:val="4"/>
            <w:shd w:val="clear" w:color="auto" w:fill="auto"/>
            <w:vAlign w:val="center"/>
            <w:hideMark/>
          </w:tcPr>
          <w:p w:rsidR="00CA6EA7" w:rsidRPr="00824149" w:rsidRDefault="00CA6EA7" w:rsidP="00847F6B">
            <w:pPr>
              <w:jc w:val="center"/>
              <w:rPr>
                <w:sz w:val="14"/>
                <w:szCs w:val="14"/>
              </w:rPr>
            </w:pPr>
            <w:r w:rsidRPr="00824149">
              <w:rPr>
                <w:sz w:val="14"/>
                <w:szCs w:val="14"/>
              </w:rPr>
              <w:t>Величина технологических потерь</w:t>
            </w:r>
            <w:r w:rsidRPr="00824149">
              <w:rPr>
                <w:sz w:val="14"/>
                <w:szCs w:val="14"/>
              </w:rPr>
              <w:br/>
              <w:t xml:space="preserve"> теплоносителя по тепловым сетям, куб. м.</w:t>
            </w:r>
          </w:p>
        </w:tc>
      </w:tr>
      <w:tr w:rsidR="00CA6EA7" w:rsidRPr="00824149" w:rsidTr="00CA6EA7">
        <w:trPr>
          <w:trHeight w:val="340"/>
          <w:jc w:val="center"/>
        </w:trPr>
        <w:tc>
          <w:tcPr>
            <w:tcW w:w="1702" w:type="dxa"/>
            <w:vMerge/>
            <w:vAlign w:val="center"/>
            <w:hideMark/>
          </w:tcPr>
          <w:p w:rsidR="00CA6EA7" w:rsidRPr="00824149" w:rsidRDefault="00CA6EA7" w:rsidP="00847F6B">
            <w:pPr>
              <w:rPr>
                <w:sz w:val="14"/>
                <w:szCs w:val="14"/>
              </w:rPr>
            </w:pPr>
          </w:p>
        </w:tc>
        <w:tc>
          <w:tcPr>
            <w:tcW w:w="850" w:type="dxa"/>
            <w:vMerge w:val="restart"/>
            <w:shd w:val="clear" w:color="auto" w:fill="auto"/>
            <w:vAlign w:val="center"/>
            <w:hideMark/>
          </w:tcPr>
          <w:p w:rsidR="00CA6EA7" w:rsidRPr="00824149" w:rsidRDefault="00CA6EA7" w:rsidP="00847F6B">
            <w:pPr>
              <w:jc w:val="center"/>
              <w:rPr>
                <w:sz w:val="14"/>
                <w:szCs w:val="14"/>
              </w:rPr>
            </w:pPr>
            <w:r w:rsidRPr="00824149">
              <w:rPr>
                <w:sz w:val="14"/>
                <w:szCs w:val="14"/>
              </w:rPr>
              <w:t>Текущее значение</w:t>
            </w:r>
          </w:p>
        </w:tc>
        <w:tc>
          <w:tcPr>
            <w:tcW w:w="1701" w:type="dxa"/>
            <w:gridSpan w:val="3"/>
            <w:shd w:val="clear" w:color="auto" w:fill="auto"/>
            <w:vAlign w:val="center"/>
            <w:hideMark/>
          </w:tcPr>
          <w:p w:rsidR="00CA6EA7" w:rsidRPr="00824149" w:rsidRDefault="00CA6EA7" w:rsidP="00847F6B">
            <w:pPr>
              <w:jc w:val="center"/>
              <w:rPr>
                <w:sz w:val="14"/>
                <w:szCs w:val="14"/>
              </w:rPr>
            </w:pPr>
            <w:r w:rsidRPr="00824149">
              <w:rPr>
                <w:sz w:val="14"/>
                <w:szCs w:val="14"/>
              </w:rPr>
              <w:t>Плановое значение</w:t>
            </w:r>
          </w:p>
        </w:tc>
        <w:tc>
          <w:tcPr>
            <w:tcW w:w="835" w:type="dxa"/>
            <w:vMerge w:val="restart"/>
            <w:shd w:val="clear" w:color="auto" w:fill="auto"/>
            <w:vAlign w:val="center"/>
            <w:hideMark/>
          </w:tcPr>
          <w:p w:rsidR="00CA6EA7" w:rsidRPr="00824149" w:rsidRDefault="00CA6EA7" w:rsidP="00847F6B">
            <w:pPr>
              <w:jc w:val="center"/>
              <w:rPr>
                <w:sz w:val="14"/>
                <w:szCs w:val="14"/>
              </w:rPr>
            </w:pPr>
            <w:r w:rsidRPr="00824149">
              <w:rPr>
                <w:sz w:val="14"/>
                <w:szCs w:val="14"/>
              </w:rPr>
              <w:t>Текущее значение</w:t>
            </w:r>
          </w:p>
        </w:tc>
        <w:tc>
          <w:tcPr>
            <w:tcW w:w="1701" w:type="dxa"/>
            <w:gridSpan w:val="3"/>
            <w:shd w:val="clear" w:color="auto" w:fill="auto"/>
            <w:vAlign w:val="center"/>
            <w:hideMark/>
          </w:tcPr>
          <w:p w:rsidR="00CA6EA7" w:rsidRPr="00824149" w:rsidRDefault="00CA6EA7" w:rsidP="00847F6B">
            <w:pPr>
              <w:jc w:val="center"/>
              <w:rPr>
                <w:sz w:val="14"/>
                <w:szCs w:val="14"/>
              </w:rPr>
            </w:pPr>
            <w:r w:rsidRPr="00824149">
              <w:rPr>
                <w:sz w:val="14"/>
                <w:szCs w:val="14"/>
              </w:rPr>
              <w:t>Плановое значение</w:t>
            </w:r>
          </w:p>
        </w:tc>
        <w:tc>
          <w:tcPr>
            <w:tcW w:w="906" w:type="dxa"/>
            <w:vMerge w:val="restart"/>
            <w:shd w:val="clear" w:color="auto" w:fill="auto"/>
            <w:vAlign w:val="center"/>
            <w:hideMark/>
          </w:tcPr>
          <w:p w:rsidR="00CA6EA7" w:rsidRPr="00824149" w:rsidRDefault="00CA6EA7" w:rsidP="00847F6B">
            <w:pPr>
              <w:jc w:val="center"/>
              <w:rPr>
                <w:sz w:val="14"/>
                <w:szCs w:val="14"/>
              </w:rPr>
            </w:pPr>
            <w:r w:rsidRPr="00824149">
              <w:rPr>
                <w:sz w:val="14"/>
                <w:szCs w:val="14"/>
              </w:rPr>
              <w:t>Текущее значение</w:t>
            </w:r>
          </w:p>
        </w:tc>
        <w:tc>
          <w:tcPr>
            <w:tcW w:w="1890" w:type="dxa"/>
            <w:gridSpan w:val="3"/>
            <w:shd w:val="clear" w:color="auto" w:fill="auto"/>
            <w:vAlign w:val="center"/>
            <w:hideMark/>
          </w:tcPr>
          <w:p w:rsidR="00CA6EA7" w:rsidRPr="00824149" w:rsidRDefault="00CA6EA7" w:rsidP="00847F6B">
            <w:pPr>
              <w:jc w:val="center"/>
              <w:rPr>
                <w:sz w:val="14"/>
                <w:szCs w:val="14"/>
              </w:rPr>
            </w:pPr>
            <w:r w:rsidRPr="00824149">
              <w:rPr>
                <w:sz w:val="14"/>
                <w:szCs w:val="14"/>
              </w:rPr>
              <w:t>Плановое значение</w:t>
            </w:r>
          </w:p>
        </w:tc>
        <w:tc>
          <w:tcPr>
            <w:tcW w:w="858" w:type="dxa"/>
            <w:vMerge w:val="restart"/>
            <w:shd w:val="clear" w:color="auto" w:fill="auto"/>
            <w:vAlign w:val="center"/>
            <w:hideMark/>
          </w:tcPr>
          <w:p w:rsidR="00CA6EA7" w:rsidRPr="00824149" w:rsidRDefault="00CA6EA7" w:rsidP="00847F6B">
            <w:pPr>
              <w:jc w:val="center"/>
              <w:rPr>
                <w:sz w:val="14"/>
                <w:szCs w:val="14"/>
              </w:rPr>
            </w:pPr>
            <w:r w:rsidRPr="00824149">
              <w:rPr>
                <w:sz w:val="14"/>
                <w:szCs w:val="14"/>
              </w:rPr>
              <w:t>Текущее значение</w:t>
            </w:r>
          </w:p>
        </w:tc>
        <w:tc>
          <w:tcPr>
            <w:tcW w:w="2118" w:type="dxa"/>
            <w:gridSpan w:val="3"/>
            <w:shd w:val="clear" w:color="auto" w:fill="auto"/>
            <w:vAlign w:val="center"/>
            <w:hideMark/>
          </w:tcPr>
          <w:p w:rsidR="00CA6EA7" w:rsidRPr="00824149" w:rsidRDefault="00CA6EA7" w:rsidP="00847F6B">
            <w:pPr>
              <w:jc w:val="center"/>
              <w:rPr>
                <w:sz w:val="14"/>
                <w:szCs w:val="14"/>
              </w:rPr>
            </w:pPr>
            <w:r w:rsidRPr="00824149">
              <w:rPr>
                <w:sz w:val="14"/>
                <w:szCs w:val="14"/>
              </w:rPr>
              <w:t>Плановое значение</w:t>
            </w:r>
          </w:p>
        </w:tc>
        <w:tc>
          <w:tcPr>
            <w:tcW w:w="764" w:type="dxa"/>
            <w:vMerge w:val="restart"/>
            <w:shd w:val="clear" w:color="auto" w:fill="auto"/>
            <w:vAlign w:val="center"/>
            <w:hideMark/>
          </w:tcPr>
          <w:p w:rsidR="00CA6EA7" w:rsidRPr="00824149" w:rsidRDefault="00CA6EA7" w:rsidP="00847F6B">
            <w:pPr>
              <w:jc w:val="center"/>
              <w:rPr>
                <w:sz w:val="14"/>
                <w:szCs w:val="14"/>
              </w:rPr>
            </w:pPr>
            <w:r w:rsidRPr="00824149">
              <w:rPr>
                <w:sz w:val="14"/>
                <w:szCs w:val="14"/>
              </w:rPr>
              <w:t>Текущее значение</w:t>
            </w:r>
          </w:p>
        </w:tc>
        <w:tc>
          <w:tcPr>
            <w:tcW w:w="2552" w:type="dxa"/>
            <w:gridSpan w:val="3"/>
            <w:shd w:val="clear" w:color="auto" w:fill="auto"/>
            <w:vAlign w:val="center"/>
            <w:hideMark/>
          </w:tcPr>
          <w:p w:rsidR="00CA6EA7" w:rsidRPr="00824149" w:rsidRDefault="00CA6EA7" w:rsidP="00847F6B">
            <w:pPr>
              <w:jc w:val="center"/>
              <w:rPr>
                <w:sz w:val="14"/>
                <w:szCs w:val="14"/>
              </w:rPr>
            </w:pPr>
            <w:r w:rsidRPr="00824149">
              <w:rPr>
                <w:sz w:val="14"/>
                <w:szCs w:val="14"/>
              </w:rPr>
              <w:t>Плановое значение</w:t>
            </w:r>
          </w:p>
        </w:tc>
      </w:tr>
      <w:tr w:rsidR="00CA6EA7" w:rsidRPr="00824149" w:rsidTr="00CA6EA7">
        <w:trPr>
          <w:trHeight w:val="340"/>
          <w:jc w:val="center"/>
        </w:trPr>
        <w:tc>
          <w:tcPr>
            <w:tcW w:w="1702" w:type="dxa"/>
            <w:vMerge/>
            <w:vAlign w:val="center"/>
            <w:hideMark/>
          </w:tcPr>
          <w:p w:rsidR="00CA6EA7" w:rsidRPr="00824149" w:rsidRDefault="00CA6EA7" w:rsidP="00847F6B">
            <w:pPr>
              <w:rPr>
                <w:sz w:val="14"/>
                <w:szCs w:val="14"/>
              </w:rPr>
            </w:pPr>
          </w:p>
        </w:tc>
        <w:tc>
          <w:tcPr>
            <w:tcW w:w="850" w:type="dxa"/>
            <w:vMerge/>
            <w:vAlign w:val="center"/>
            <w:hideMark/>
          </w:tcPr>
          <w:p w:rsidR="00CA6EA7" w:rsidRPr="00824149" w:rsidRDefault="00CA6EA7" w:rsidP="00847F6B">
            <w:pPr>
              <w:rPr>
                <w:sz w:val="14"/>
                <w:szCs w:val="14"/>
              </w:rPr>
            </w:pPr>
          </w:p>
        </w:tc>
        <w:tc>
          <w:tcPr>
            <w:tcW w:w="567" w:type="dxa"/>
            <w:shd w:val="clear" w:color="auto" w:fill="auto"/>
            <w:vAlign w:val="center"/>
            <w:hideMark/>
          </w:tcPr>
          <w:p w:rsidR="00CA6EA7" w:rsidRPr="00824149" w:rsidRDefault="00CA6EA7" w:rsidP="00847F6B">
            <w:pPr>
              <w:jc w:val="center"/>
              <w:rPr>
                <w:sz w:val="14"/>
                <w:szCs w:val="14"/>
              </w:rPr>
            </w:pPr>
            <w:r w:rsidRPr="00824149">
              <w:rPr>
                <w:sz w:val="14"/>
                <w:szCs w:val="14"/>
              </w:rPr>
              <w:t>2016</w:t>
            </w:r>
          </w:p>
        </w:tc>
        <w:tc>
          <w:tcPr>
            <w:tcW w:w="567" w:type="dxa"/>
            <w:shd w:val="clear" w:color="auto" w:fill="auto"/>
            <w:vAlign w:val="center"/>
            <w:hideMark/>
          </w:tcPr>
          <w:p w:rsidR="00CA6EA7" w:rsidRPr="00824149" w:rsidRDefault="00CA6EA7" w:rsidP="00847F6B">
            <w:pPr>
              <w:jc w:val="center"/>
              <w:rPr>
                <w:sz w:val="14"/>
                <w:szCs w:val="14"/>
              </w:rPr>
            </w:pPr>
            <w:r w:rsidRPr="00824149">
              <w:rPr>
                <w:sz w:val="14"/>
                <w:szCs w:val="14"/>
              </w:rPr>
              <w:t>2017</w:t>
            </w:r>
          </w:p>
        </w:tc>
        <w:tc>
          <w:tcPr>
            <w:tcW w:w="567" w:type="dxa"/>
            <w:shd w:val="clear" w:color="auto" w:fill="auto"/>
            <w:vAlign w:val="center"/>
            <w:hideMark/>
          </w:tcPr>
          <w:p w:rsidR="00CA6EA7" w:rsidRPr="00824149" w:rsidRDefault="00CA6EA7" w:rsidP="00847F6B">
            <w:pPr>
              <w:jc w:val="center"/>
              <w:rPr>
                <w:sz w:val="14"/>
                <w:szCs w:val="14"/>
              </w:rPr>
            </w:pPr>
            <w:r w:rsidRPr="00824149">
              <w:rPr>
                <w:sz w:val="14"/>
                <w:szCs w:val="14"/>
              </w:rPr>
              <w:t>2018</w:t>
            </w:r>
          </w:p>
        </w:tc>
        <w:tc>
          <w:tcPr>
            <w:tcW w:w="835" w:type="dxa"/>
            <w:vMerge/>
            <w:vAlign w:val="center"/>
            <w:hideMark/>
          </w:tcPr>
          <w:p w:rsidR="00CA6EA7" w:rsidRPr="00824149" w:rsidRDefault="00CA6EA7" w:rsidP="00847F6B">
            <w:pPr>
              <w:rPr>
                <w:sz w:val="14"/>
                <w:szCs w:val="14"/>
              </w:rPr>
            </w:pPr>
          </w:p>
        </w:tc>
        <w:tc>
          <w:tcPr>
            <w:tcW w:w="567" w:type="dxa"/>
            <w:shd w:val="clear" w:color="auto" w:fill="auto"/>
            <w:vAlign w:val="center"/>
            <w:hideMark/>
          </w:tcPr>
          <w:p w:rsidR="00CA6EA7" w:rsidRPr="00824149" w:rsidRDefault="00CA6EA7" w:rsidP="00847F6B">
            <w:pPr>
              <w:jc w:val="center"/>
              <w:rPr>
                <w:sz w:val="14"/>
                <w:szCs w:val="14"/>
              </w:rPr>
            </w:pPr>
            <w:r w:rsidRPr="00824149">
              <w:rPr>
                <w:sz w:val="14"/>
                <w:szCs w:val="14"/>
              </w:rPr>
              <w:t>2016</w:t>
            </w:r>
          </w:p>
        </w:tc>
        <w:tc>
          <w:tcPr>
            <w:tcW w:w="567" w:type="dxa"/>
            <w:shd w:val="clear" w:color="auto" w:fill="auto"/>
            <w:vAlign w:val="center"/>
            <w:hideMark/>
          </w:tcPr>
          <w:p w:rsidR="00CA6EA7" w:rsidRPr="00824149" w:rsidRDefault="00CA6EA7" w:rsidP="00847F6B">
            <w:pPr>
              <w:jc w:val="center"/>
              <w:rPr>
                <w:sz w:val="14"/>
                <w:szCs w:val="14"/>
              </w:rPr>
            </w:pPr>
            <w:r w:rsidRPr="00824149">
              <w:rPr>
                <w:sz w:val="14"/>
                <w:szCs w:val="14"/>
              </w:rPr>
              <w:t>2017</w:t>
            </w:r>
          </w:p>
        </w:tc>
        <w:tc>
          <w:tcPr>
            <w:tcW w:w="567" w:type="dxa"/>
            <w:shd w:val="clear" w:color="auto" w:fill="auto"/>
            <w:vAlign w:val="center"/>
            <w:hideMark/>
          </w:tcPr>
          <w:p w:rsidR="00CA6EA7" w:rsidRPr="00824149" w:rsidRDefault="00CA6EA7" w:rsidP="00847F6B">
            <w:pPr>
              <w:jc w:val="center"/>
              <w:rPr>
                <w:sz w:val="14"/>
                <w:szCs w:val="14"/>
              </w:rPr>
            </w:pPr>
            <w:r w:rsidRPr="00824149">
              <w:rPr>
                <w:sz w:val="14"/>
                <w:szCs w:val="14"/>
              </w:rPr>
              <w:t>2018</w:t>
            </w:r>
          </w:p>
        </w:tc>
        <w:tc>
          <w:tcPr>
            <w:tcW w:w="906" w:type="dxa"/>
            <w:vMerge/>
            <w:vAlign w:val="center"/>
            <w:hideMark/>
          </w:tcPr>
          <w:p w:rsidR="00CA6EA7" w:rsidRPr="00824149" w:rsidRDefault="00CA6EA7" w:rsidP="00847F6B">
            <w:pPr>
              <w:rPr>
                <w:sz w:val="14"/>
                <w:szCs w:val="14"/>
              </w:rPr>
            </w:pPr>
          </w:p>
        </w:tc>
        <w:tc>
          <w:tcPr>
            <w:tcW w:w="653" w:type="dxa"/>
            <w:shd w:val="clear" w:color="auto" w:fill="auto"/>
            <w:vAlign w:val="center"/>
            <w:hideMark/>
          </w:tcPr>
          <w:p w:rsidR="00CA6EA7" w:rsidRPr="00824149" w:rsidRDefault="00CA6EA7" w:rsidP="00847F6B">
            <w:pPr>
              <w:jc w:val="center"/>
              <w:rPr>
                <w:sz w:val="14"/>
                <w:szCs w:val="14"/>
              </w:rPr>
            </w:pPr>
            <w:r w:rsidRPr="00824149">
              <w:rPr>
                <w:sz w:val="14"/>
                <w:szCs w:val="14"/>
              </w:rPr>
              <w:t>2016</w:t>
            </w:r>
          </w:p>
        </w:tc>
        <w:tc>
          <w:tcPr>
            <w:tcW w:w="582" w:type="dxa"/>
            <w:shd w:val="clear" w:color="auto" w:fill="auto"/>
            <w:vAlign w:val="center"/>
            <w:hideMark/>
          </w:tcPr>
          <w:p w:rsidR="00CA6EA7" w:rsidRPr="00824149" w:rsidRDefault="00CA6EA7" w:rsidP="00847F6B">
            <w:pPr>
              <w:jc w:val="center"/>
              <w:rPr>
                <w:sz w:val="14"/>
                <w:szCs w:val="14"/>
              </w:rPr>
            </w:pPr>
            <w:r w:rsidRPr="00824149">
              <w:rPr>
                <w:sz w:val="14"/>
                <w:szCs w:val="14"/>
              </w:rPr>
              <w:t>2017</w:t>
            </w:r>
          </w:p>
        </w:tc>
        <w:tc>
          <w:tcPr>
            <w:tcW w:w="655" w:type="dxa"/>
            <w:shd w:val="clear" w:color="auto" w:fill="auto"/>
            <w:vAlign w:val="center"/>
            <w:hideMark/>
          </w:tcPr>
          <w:p w:rsidR="00CA6EA7" w:rsidRPr="00824149" w:rsidRDefault="00CA6EA7" w:rsidP="00847F6B">
            <w:pPr>
              <w:jc w:val="center"/>
              <w:rPr>
                <w:sz w:val="14"/>
                <w:szCs w:val="14"/>
              </w:rPr>
            </w:pPr>
            <w:r w:rsidRPr="00824149">
              <w:rPr>
                <w:sz w:val="14"/>
                <w:szCs w:val="14"/>
              </w:rPr>
              <w:t>2018</w:t>
            </w:r>
          </w:p>
        </w:tc>
        <w:tc>
          <w:tcPr>
            <w:tcW w:w="858" w:type="dxa"/>
            <w:vMerge/>
            <w:vAlign w:val="center"/>
            <w:hideMark/>
          </w:tcPr>
          <w:p w:rsidR="00CA6EA7" w:rsidRPr="00824149" w:rsidRDefault="00CA6EA7" w:rsidP="00847F6B">
            <w:pPr>
              <w:rPr>
                <w:sz w:val="14"/>
                <w:szCs w:val="14"/>
              </w:rPr>
            </w:pPr>
          </w:p>
        </w:tc>
        <w:tc>
          <w:tcPr>
            <w:tcW w:w="702" w:type="dxa"/>
            <w:shd w:val="clear" w:color="auto" w:fill="auto"/>
            <w:vAlign w:val="center"/>
            <w:hideMark/>
          </w:tcPr>
          <w:p w:rsidR="00CA6EA7" w:rsidRPr="00824149" w:rsidRDefault="00CA6EA7" w:rsidP="00847F6B">
            <w:pPr>
              <w:jc w:val="center"/>
              <w:rPr>
                <w:sz w:val="14"/>
                <w:szCs w:val="14"/>
              </w:rPr>
            </w:pPr>
            <w:r w:rsidRPr="00824149">
              <w:rPr>
                <w:sz w:val="14"/>
                <w:szCs w:val="14"/>
              </w:rPr>
              <w:t>2016</w:t>
            </w:r>
          </w:p>
        </w:tc>
        <w:tc>
          <w:tcPr>
            <w:tcW w:w="708" w:type="dxa"/>
            <w:shd w:val="clear" w:color="auto" w:fill="auto"/>
            <w:vAlign w:val="center"/>
            <w:hideMark/>
          </w:tcPr>
          <w:p w:rsidR="00CA6EA7" w:rsidRPr="00824149" w:rsidRDefault="00CA6EA7" w:rsidP="00847F6B">
            <w:pPr>
              <w:jc w:val="center"/>
              <w:rPr>
                <w:sz w:val="14"/>
                <w:szCs w:val="14"/>
              </w:rPr>
            </w:pPr>
            <w:r w:rsidRPr="00824149">
              <w:rPr>
                <w:sz w:val="14"/>
                <w:szCs w:val="14"/>
              </w:rPr>
              <w:t>2017</w:t>
            </w:r>
          </w:p>
        </w:tc>
        <w:tc>
          <w:tcPr>
            <w:tcW w:w="708" w:type="dxa"/>
            <w:shd w:val="clear" w:color="auto" w:fill="auto"/>
            <w:vAlign w:val="center"/>
            <w:hideMark/>
          </w:tcPr>
          <w:p w:rsidR="00CA6EA7" w:rsidRPr="00824149" w:rsidRDefault="00CA6EA7" w:rsidP="00847F6B">
            <w:pPr>
              <w:jc w:val="center"/>
              <w:rPr>
                <w:sz w:val="14"/>
                <w:szCs w:val="14"/>
              </w:rPr>
            </w:pPr>
            <w:r w:rsidRPr="00824149">
              <w:rPr>
                <w:sz w:val="14"/>
                <w:szCs w:val="14"/>
              </w:rPr>
              <w:t>2018</w:t>
            </w:r>
          </w:p>
        </w:tc>
        <w:tc>
          <w:tcPr>
            <w:tcW w:w="764" w:type="dxa"/>
            <w:vMerge/>
            <w:vAlign w:val="center"/>
            <w:hideMark/>
          </w:tcPr>
          <w:p w:rsidR="00CA6EA7" w:rsidRPr="00824149" w:rsidRDefault="00CA6EA7" w:rsidP="00847F6B">
            <w:pPr>
              <w:rPr>
                <w:sz w:val="14"/>
                <w:szCs w:val="14"/>
              </w:rPr>
            </w:pPr>
          </w:p>
        </w:tc>
        <w:tc>
          <w:tcPr>
            <w:tcW w:w="851" w:type="dxa"/>
            <w:shd w:val="clear" w:color="auto" w:fill="auto"/>
            <w:vAlign w:val="center"/>
            <w:hideMark/>
          </w:tcPr>
          <w:p w:rsidR="00CA6EA7" w:rsidRPr="00824149" w:rsidRDefault="00CA6EA7" w:rsidP="00847F6B">
            <w:pPr>
              <w:jc w:val="center"/>
              <w:rPr>
                <w:sz w:val="14"/>
                <w:szCs w:val="14"/>
              </w:rPr>
            </w:pPr>
            <w:r w:rsidRPr="00824149">
              <w:rPr>
                <w:sz w:val="14"/>
                <w:szCs w:val="14"/>
              </w:rPr>
              <w:t>2016</w:t>
            </w:r>
          </w:p>
        </w:tc>
        <w:tc>
          <w:tcPr>
            <w:tcW w:w="850" w:type="dxa"/>
            <w:shd w:val="clear" w:color="auto" w:fill="auto"/>
            <w:vAlign w:val="center"/>
            <w:hideMark/>
          </w:tcPr>
          <w:p w:rsidR="00CA6EA7" w:rsidRPr="00824149" w:rsidRDefault="00CA6EA7" w:rsidP="00847F6B">
            <w:pPr>
              <w:jc w:val="center"/>
              <w:rPr>
                <w:sz w:val="14"/>
                <w:szCs w:val="14"/>
              </w:rPr>
            </w:pPr>
            <w:r w:rsidRPr="00824149">
              <w:rPr>
                <w:sz w:val="14"/>
                <w:szCs w:val="14"/>
              </w:rPr>
              <w:t>2017</w:t>
            </w:r>
          </w:p>
        </w:tc>
        <w:tc>
          <w:tcPr>
            <w:tcW w:w="851" w:type="dxa"/>
            <w:shd w:val="clear" w:color="auto" w:fill="auto"/>
            <w:vAlign w:val="center"/>
            <w:hideMark/>
          </w:tcPr>
          <w:p w:rsidR="00CA6EA7" w:rsidRPr="00824149" w:rsidRDefault="00CA6EA7" w:rsidP="00847F6B">
            <w:pPr>
              <w:jc w:val="center"/>
              <w:rPr>
                <w:sz w:val="14"/>
                <w:szCs w:val="14"/>
              </w:rPr>
            </w:pPr>
            <w:r w:rsidRPr="00824149">
              <w:rPr>
                <w:sz w:val="14"/>
                <w:szCs w:val="14"/>
              </w:rPr>
              <w:t>2018</w:t>
            </w:r>
          </w:p>
        </w:tc>
      </w:tr>
      <w:tr w:rsidR="00CA6EA7" w:rsidRPr="00824149" w:rsidTr="00CA6EA7">
        <w:trPr>
          <w:trHeight w:val="340"/>
          <w:jc w:val="center"/>
        </w:trPr>
        <w:tc>
          <w:tcPr>
            <w:tcW w:w="1702" w:type="dxa"/>
            <w:shd w:val="clear" w:color="auto" w:fill="auto"/>
            <w:vAlign w:val="center"/>
            <w:hideMark/>
          </w:tcPr>
          <w:p w:rsidR="00CA6EA7" w:rsidRPr="00824149" w:rsidRDefault="00CA6EA7" w:rsidP="00847F6B">
            <w:pPr>
              <w:jc w:val="center"/>
              <w:rPr>
                <w:sz w:val="14"/>
                <w:szCs w:val="14"/>
              </w:rPr>
            </w:pPr>
            <w:r w:rsidRPr="00824149">
              <w:rPr>
                <w:sz w:val="14"/>
                <w:szCs w:val="14"/>
              </w:rPr>
              <w:t xml:space="preserve">Сети </w:t>
            </w:r>
            <w:r w:rsidRPr="00A81026">
              <w:rPr>
                <w:sz w:val="14"/>
                <w:szCs w:val="14"/>
              </w:rPr>
              <w:t xml:space="preserve">АО «Кемеровская </w:t>
            </w:r>
            <w:proofErr w:type="spellStart"/>
            <w:r w:rsidRPr="00A81026">
              <w:rPr>
                <w:sz w:val="14"/>
                <w:szCs w:val="14"/>
              </w:rPr>
              <w:t>теплосетевая</w:t>
            </w:r>
            <w:proofErr w:type="spellEnd"/>
            <w:r w:rsidRPr="00A81026">
              <w:rPr>
                <w:sz w:val="14"/>
                <w:szCs w:val="14"/>
              </w:rPr>
              <w:t xml:space="preserve"> компания»</w:t>
            </w:r>
          </w:p>
        </w:tc>
        <w:tc>
          <w:tcPr>
            <w:tcW w:w="850" w:type="dxa"/>
            <w:shd w:val="clear" w:color="auto" w:fill="auto"/>
            <w:vAlign w:val="center"/>
            <w:hideMark/>
          </w:tcPr>
          <w:p w:rsidR="00CA6EA7" w:rsidRPr="00824149" w:rsidRDefault="00CA6EA7" w:rsidP="00847F6B">
            <w:pPr>
              <w:jc w:val="center"/>
              <w:rPr>
                <w:bCs/>
                <w:sz w:val="16"/>
                <w:szCs w:val="16"/>
              </w:rPr>
            </w:pPr>
            <w:r>
              <w:rPr>
                <w:bCs/>
                <w:sz w:val="16"/>
                <w:szCs w:val="16"/>
              </w:rPr>
              <w:t>-</w:t>
            </w:r>
          </w:p>
        </w:tc>
        <w:tc>
          <w:tcPr>
            <w:tcW w:w="567" w:type="dxa"/>
            <w:shd w:val="clear" w:color="auto" w:fill="auto"/>
            <w:vAlign w:val="center"/>
            <w:hideMark/>
          </w:tcPr>
          <w:p w:rsidR="00CA6EA7" w:rsidRPr="00824149" w:rsidRDefault="00CA6EA7" w:rsidP="00847F6B">
            <w:pPr>
              <w:jc w:val="center"/>
              <w:rPr>
                <w:bCs/>
                <w:sz w:val="16"/>
                <w:szCs w:val="16"/>
              </w:rPr>
            </w:pPr>
            <w:r>
              <w:rPr>
                <w:bCs/>
                <w:sz w:val="16"/>
                <w:szCs w:val="16"/>
              </w:rPr>
              <w:t>-</w:t>
            </w:r>
          </w:p>
        </w:tc>
        <w:tc>
          <w:tcPr>
            <w:tcW w:w="567" w:type="dxa"/>
            <w:shd w:val="clear" w:color="auto" w:fill="auto"/>
            <w:vAlign w:val="center"/>
            <w:hideMark/>
          </w:tcPr>
          <w:p w:rsidR="00CA6EA7" w:rsidRPr="00824149" w:rsidRDefault="00CA6EA7" w:rsidP="00847F6B">
            <w:pPr>
              <w:jc w:val="center"/>
              <w:rPr>
                <w:bCs/>
                <w:sz w:val="16"/>
                <w:szCs w:val="16"/>
              </w:rPr>
            </w:pPr>
            <w:r>
              <w:rPr>
                <w:bCs/>
                <w:sz w:val="16"/>
                <w:szCs w:val="16"/>
              </w:rPr>
              <w:t>-</w:t>
            </w:r>
          </w:p>
        </w:tc>
        <w:tc>
          <w:tcPr>
            <w:tcW w:w="567" w:type="dxa"/>
            <w:shd w:val="clear" w:color="auto" w:fill="auto"/>
            <w:vAlign w:val="center"/>
            <w:hideMark/>
          </w:tcPr>
          <w:p w:rsidR="00CA6EA7" w:rsidRPr="00824149" w:rsidRDefault="00CA6EA7" w:rsidP="00847F6B">
            <w:pPr>
              <w:jc w:val="center"/>
              <w:rPr>
                <w:bCs/>
                <w:sz w:val="16"/>
                <w:szCs w:val="16"/>
              </w:rPr>
            </w:pPr>
            <w:r>
              <w:rPr>
                <w:bCs/>
                <w:sz w:val="16"/>
                <w:szCs w:val="16"/>
              </w:rPr>
              <w:t>-</w:t>
            </w:r>
          </w:p>
        </w:tc>
        <w:tc>
          <w:tcPr>
            <w:tcW w:w="835" w:type="dxa"/>
            <w:shd w:val="clear" w:color="auto" w:fill="auto"/>
            <w:vAlign w:val="center"/>
          </w:tcPr>
          <w:p w:rsidR="00CA6EA7" w:rsidRPr="00824149" w:rsidRDefault="00CA6EA7" w:rsidP="00847F6B">
            <w:pPr>
              <w:ind w:left="-108" w:right="-107"/>
              <w:jc w:val="center"/>
              <w:rPr>
                <w:sz w:val="14"/>
                <w:szCs w:val="14"/>
              </w:rPr>
            </w:pPr>
            <w:r>
              <w:rPr>
                <w:sz w:val="14"/>
                <w:szCs w:val="14"/>
              </w:rPr>
              <w:t>2,90</w:t>
            </w:r>
          </w:p>
        </w:tc>
        <w:tc>
          <w:tcPr>
            <w:tcW w:w="567" w:type="dxa"/>
            <w:shd w:val="clear" w:color="auto" w:fill="auto"/>
            <w:vAlign w:val="center"/>
          </w:tcPr>
          <w:p w:rsidR="00CA6EA7" w:rsidRPr="00824149" w:rsidRDefault="00CA6EA7" w:rsidP="00847F6B">
            <w:pPr>
              <w:ind w:left="-108" w:right="-107"/>
              <w:jc w:val="center"/>
              <w:rPr>
                <w:sz w:val="14"/>
                <w:szCs w:val="14"/>
              </w:rPr>
            </w:pPr>
            <w:r>
              <w:rPr>
                <w:sz w:val="14"/>
                <w:szCs w:val="14"/>
              </w:rPr>
              <w:t>2,81</w:t>
            </w:r>
          </w:p>
        </w:tc>
        <w:tc>
          <w:tcPr>
            <w:tcW w:w="567" w:type="dxa"/>
            <w:shd w:val="clear" w:color="auto" w:fill="auto"/>
            <w:vAlign w:val="center"/>
          </w:tcPr>
          <w:p w:rsidR="00CA6EA7" w:rsidRPr="00824149" w:rsidRDefault="00CA6EA7" w:rsidP="00847F6B">
            <w:pPr>
              <w:ind w:left="-108" w:right="-107"/>
              <w:jc w:val="center"/>
              <w:rPr>
                <w:sz w:val="14"/>
                <w:szCs w:val="14"/>
              </w:rPr>
            </w:pPr>
            <w:r>
              <w:rPr>
                <w:sz w:val="14"/>
                <w:szCs w:val="14"/>
              </w:rPr>
              <w:t>3,22</w:t>
            </w:r>
          </w:p>
        </w:tc>
        <w:tc>
          <w:tcPr>
            <w:tcW w:w="567" w:type="dxa"/>
            <w:shd w:val="clear" w:color="auto" w:fill="auto"/>
            <w:vAlign w:val="center"/>
          </w:tcPr>
          <w:p w:rsidR="00CA6EA7" w:rsidRPr="00824149" w:rsidRDefault="00CA6EA7" w:rsidP="00847F6B">
            <w:pPr>
              <w:ind w:left="-108" w:right="-107"/>
              <w:jc w:val="center"/>
              <w:rPr>
                <w:sz w:val="14"/>
                <w:szCs w:val="14"/>
              </w:rPr>
            </w:pPr>
            <w:r>
              <w:rPr>
                <w:sz w:val="14"/>
                <w:szCs w:val="14"/>
              </w:rPr>
              <w:t>3,22</w:t>
            </w:r>
          </w:p>
        </w:tc>
        <w:tc>
          <w:tcPr>
            <w:tcW w:w="906" w:type="dxa"/>
            <w:shd w:val="clear" w:color="auto" w:fill="auto"/>
            <w:vAlign w:val="center"/>
          </w:tcPr>
          <w:p w:rsidR="00CA6EA7" w:rsidRPr="005D1882" w:rsidRDefault="00CA6EA7" w:rsidP="00847F6B">
            <w:pPr>
              <w:ind w:left="-108" w:right="-107"/>
              <w:jc w:val="center"/>
              <w:rPr>
                <w:sz w:val="14"/>
                <w:szCs w:val="14"/>
              </w:rPr>
            </w:pPr>
            <w:r>
              <w:rPr>
                <w:sz w:val="14"/>
                <w:szCs w:val="14"/>
              </w:rPr>
              <w:t>5,870</w:t>
            </w:r>
          </w:p>
        </w:tc>
        <w:tc>
          <w:tcPr>
            <w:tcW w:w="653" w:type="dxa"/>
            <w:shd w:val="clear" w:color="auto" w:fill="auto"/>
            <w:vAlign w:val="center"/>
          </w:tcPr>
          <w:p w:rsidR="00CA6EA7" w:rsidRPr="005D1882" w:rsidRDefault="00CA6EA7" w:rsidP="00847F6B">
            <w:pPr>
              <w:ind w:left="-108" w:right="-107"/>
              <w:jc w:val="center"/>
              <w:rPr>
                <w:sz w:val="14"/>
                <w:szCs w:val="14"/>
              </w:rPr>
            </w:pPr>
            <w:r w:rsidRPr="005D1882">
              <w:rPr>
                <w:sz w:val="14"/>
                <w:szCs w:val="14"/>
              </w:rPr>
              <w:t>8,125</w:t>
            </w:r>
          </w:p>
        </w:tc>
        <w:tc>
          <w:tcPr>
            <w:tcW w:w="582" w:type="dxa"/>
            <w:shd w:val="clear" w:color="auto" w:fill="auto"/>
            <w:vAlign w:val="center"/>
          </w:tcPr>
          <w:p w:rsidR="00CA6EA7" w:rsidRPr="005D1882" w:rsidRDefault="00CA6EA7" w:rsidP="00847F6B">
            <w:pPr>
              <w:ind w:left="-108" w:right="-107"/>
              <w:jc w:val="center"/>
              <w:rPr>
                <w:sz w:val="14"/>
                <w:szCs w:val="14"/>
              </w:rPr>
            </w:pPr>
            <w:r w:rsidRPr="005D1882">
              <w:rPr>
                <w:sz w:val="14"/>
                <w:szCs w:val="14"/>
              </w:rPr>
              <w:t>9,547</w:t>
            </w:r>
          </w:p>
        </w:tc>
        <w:tc>
          <w:tcPr>
            <w:tcW w:w="655" w:type="dxa"/>
            <w:shd w:val="clear" w:color="auto" w:fill="auto"/>
            <w:vAlign w:val="center"/>
          </w:tcPr>
          <w:p w:rsidR="00CA6EA7" w:rsidRPr="005D1882" w:rsidRDefault="00CA6EA7" w:rsidP="00847F6B">
            <w:pPr>
              <w:ind w:left="-108" w:right="-107"/>
              <w:jc w:val="center"/>
              <w:rPr>
                <w:sz w:val="14"/>
                <w:szCs w:val="14"/>
              </w:rPr>
            </w:pPr>
            <w:r w:rsidRPr="005D1882">
              <w:rPr>
                <w:sz w:val="14"/>
                <w:szCs w:val="14"/>
              </w:rPr>
              <w:t>9,547</w:t>
            </w:r>
          </w:p>
        </w:tc>
        <w:tc>
          <w:tcPr>
            <w:tcW w:w="858" w:type="dxa"/>
            <w:shd w:val="clear" w:color="auto" w:fill="auto"/>
            <w:vAlign w:val="center"/>
          </w:tcPr>
          <w:p w:rsidR="00CA6EA7" w:rsidRPr="00A81026" w:rsidRDefault="00CA6EA7" w:rsidP="00847F6B">
            <w:pPr>
              <w:ind w:left="-108" w:right="-107"/>
              <w:jc w:val="center"/>
              <w:rPr>
                <w:sz w:val="14"/>
                <w:szCs w:val="14"/>
              </w:rPr>
            </w:pPr>
            <w:r w:rsidRPr="00A81026">
              <w:rPr>
                <w:sz w:val="14"/>
                <w:szCs w:val="14"/>
              </w:rPr>
              <w:t>768867,6</w:t>
            </w:r>
          </w:p>
        </w:tc>
        <w:tc>
          <w:tcPr>
            <w:tcW w:w="702" w:type="dxa"/>
            <w:shd w:val="clear" w:color="auto" w:fill="auto"/>
            <w:vAlign w:val="center"/>
          </w:tcPr>
          <w:p w:rsidR="00CA6EA7" w:rsidRPr="00A81026" w:rsidRDefault="00CA6EA7" w:rsidP="00847F6B">
            <w:pPr>
              <w:ind w:left="-108" w:right="-107"/>
              <w:jc w:val="center"/>
              <w:rPr>
                <w:sz w:val="14"/>
                <w:szCs w:val="14"/>
              </w:rPr>
            </w:pPr>
            <w:r w:rsidRPr="00A81026">
              <w:rPr>
                <w:sz w:val="14"/>
                <w:szCs w:val="14"/>
              </w:rPr>
              <w:t>743681,8</w:t>
            </w:r>
          </w:p>
        </w:tc>
        <w:tc>
          <w:tcPr>
            <w:tcW w:w="708" w:type="dxa"/>
            <w:shd w:val="clear" w:color="auto" w:fill="auto"/>
            <w:vAlign w:val="center"/>
          </w:tcPr>
          <w:p w:rsidR="00CA6EA7" w:rsidRPr="00A81026" w:rsidRDefault="00CA6EA7" w:rsidP="00847F6B">
            <w:pPr>
              <w:ind w:left="-108" w:right="-107"/>
              <w:jc w:val="center"/>
              <w:rPr>
                <w:sz w:val="14"/>
                <w:szCs w:val="14"/>
              </w:rPr>
            </w:pPr>
            <w:r w:rsidRPr="00A81026">
              <w:rPr>
                <w:sz w:val="14"/>
                <w:szCs w:val="14"/>
              </w:rPr>
              <w:t>853297,3</w:t>
            </w:r>
          </w:p>
        </w:tc>
        <w:tc>
          <w:tcPr>
            <w:tcW w:w="708" w:type="dxa"/>
            <w:shd w:val="clear" w:color="auto" w:fill="auto"/>
            <w:vAlign w:val="center"/>
          </w:tcPr>
          <w:p w:rsidR="00CA6EA7" w:rsidRPr="00A81026" w:rsidRDefault="00CA6EA7" w:rsidP="00847F6B">
            <w:pPr>
              <w:ind w:left="-108" w:right="-107"/>
              <w:jc w:val="center"/>
              <w:rPr>
                <w:sz w:val="14"/>
                <w:szCs w:val="14"/>
              </w:rPr>
            </w:pPr>
            <w:r w:rsidRPr="00A81026">
              <w:rPr>
                <w:sz w:val="14"/>
                <w:szCs w:val="14"/>
              </w:rPr>
              <w:t>853297,3</w:t>
            </w:r>
          </w:p>
        </w:tc>
        <w:tc>
          <w:tcPr>
            <w:tcW w:w="764" w:type="dxa"/>
            <w:shd w:val="clear" w:color="auto" w:fill="auto"/>
            <w:vAlign w:val="center"/>
          </w:tcPr>
          <w:p w:rsidR="00CA6EA7" w:rsidRPr="005D1882" w:rsidRDefault="00CA6EA7" w:rsidP="00847F6B">
            <w:pPr>
              <w:ind w:left="-108" w:right="-107"/>
              <w:jc w:val="center"/>
              <w:rPr>
                <w:sz w:val="14"/>
                <w:szCs w:val="14"/>
              </w:rPr>
            </w:pPr>
            <w:r w:rsidRPr="005D1882">
              <w:rPr>
                <w:sz w:val="14"/>
                <w:szCs w:val="14"/>
              </w:rPr>
              <w:t>1553294</w:t>
            </w:r>
            <w:r>
              <w:rPr>
                <w:sz w:val="14"/>
                <w:szCs w:val="14"/>
              </w:rPr>
              <w:t>,0</w:t>
            </w:r>
          </w:p>
        </w:tc>
        <w:tc>
          <w:tcPr>
            <w:tcW w:w="851" w:type="dxa"/>
            <w:shd w:val="clear" w:color="auto" w:fill="auto"/>
            <w:vAlign w:val="center"/>
          </w:tcPr>
          <w:p w:rsidR="00CA6EA7" w:rsidRPr="005D1882" w:rsidRDefault="00CA6EA7" w:rsidP="00847F6B">
            <w:pPr>
              <w:ind w:left="-108" w:right="-107"/>
              <w:jc w:val="center"/>
              <w:rPr>
                <w:sz w:val="14"/>
                <w:szCs w:val="14"/>
              </w:rPr>
            </w:pPr>
            <w:r w:rsidRPr="005D1882">
              <w:rPr>
                <w:sz w:val="14"/>
                <w:szCs w:val="14"/>
              </w:rPr>
              <w:t>2150205,3</w:t>
            </w:r>
          </w:p>
        </w:tc>
        <w:tc>
          <w:tcPr>
            <w:tcW w:w="850" w:type="dxa"/>
            <w:shd w:val="clear" w:color="auto" w:fill="auto"/>
            <w:vAlign w:val="center"/>
          </w:tcPr>
          <w:p w:rsidR="00CA6EA7" w:rsidRPr="005D1882" w:rsidRDefault="00CA6EA7" w:rsidP="00847F6B">
            <w:pPr>
              <w:ind w:left="-108" w:right="-107"/>
              <w:jc w:val="center"/>
              <w:rPr>
                <w:sz w:val="14"/>
                <w:szCs w:val="14"/>
              </w:rPr>
            </w:pPr>
            <w:r w:rsidRPr="005D1882">
              <w:rPr>
                <w:sz w:val="14"/>
                <w:szCs w:val="14"/>
              </w:rPr>
              <w:t>2529935,4</w:t>
            </w:r>
          </w:p>
        </w:tc>
        <w:tc>
          <w:tcPr>
            <w:tcW w:w="851" w:type="dxa"/>
            <w:shd w:val="clear" w:color="auto" w:fill="auto"/>
            <w:vAlign w:val="center"/>
          </w:tcPr>
          <w:p w:rsidR="00CA6EA7" w:rsidRPr="005D1882" w:rsidRDefault="00CA6EA7" w:rsidP="00847F6B">
            <w:pPr>
              <w:ind w:left="-108" w:right="-107"/>
              <w:jc w:val="center"/>
              <w:rPr>
                <w:sz w:val="14"/>
                <w:szCs w:val="14"/>
              </w:rPr>
            </w:pPr>
            <w:r w:rsidRPr="005D1882">
              <w:rPr>
                <w:sz w:val="14"/>
                <w:szCs w:val="14"/>
              </w:rPr>
              <w:t>2529935</w:t>
            </w:r>
            <w:r>
              <w:rPr>
                <w:sz w:val="14"/>
                <w:szCs w:val="14"/>
              </w:rPr>
              <w:t>,4</w:t>
            </w:r>
          </w:p>
        </w:tc>
      </w:tr>
    </w:tbl>
    <w:p w:rsidR="00CA6EA7" w:rsidRDefault="00CA6EA7" w:rsidP="001411CD">
      <w:pPr>
        <w:tabs>
          <w:tab w:val="left" w:pos="3052"/>
        </w:tabs>
        <w:jc w:val="right"/>
        <w:rPr>
          <w:bCs/>
          <w:lang w:eastAsia="ru-RU"/>
        </w:rPr>
        <w:sectPr w:rsidR="00CA6EA7" w:rsidSect="00CA6EA7">
          <w:pgSz w:w="16838" w:h="11906" w:orient="landscape"/>
          <w:pgMar w:top="851" w:right="1134" w:bottom="567" w:left="1134" w:header="708" w:footer="708" w:gutter="0"/>
          <w:cols w:space="708"/>
          <w:docGrid w:linePitch="360"/>
        </w:sectPr>
      </w:pPr>
    </w:p>
    <w:p w:rsidR="00CA6EA7" w:rsidRPr="001411CD" w:rsidRDefault="00CA6EA7" w:rsidP="00CA6EA7">
      <w:pPr>
        <w:tabs>
          <w:tab w:val="left" w:pos="3052"/>
        </w:tabs>
        <w:jc w:val="right"/>
        <w:rPr>
          <w:bCs/>
          <w:lang w:eastAsia="ru-RU"/>
        </w:rPr>
      </w:pPr>
      <w:r>
        <w:rPr>
          <w:bCs/>
          <w:lang w:eastAsia="ru-RU"/>
        </w:rPr>
        <w:lastRenderedPageBreak/>
        <w:t>Приложение № 2</w:t>
      </w:r>
      <w:r w:rsidRPr="001411CD">
        <w:rPr>
          <w:bCs/>
          <w:lang w:eastAsia="ru-RU"/>
        </w:rPr>
        <w:t xml:space="preserve"> к про</w:t>
      </w:r>
      <w:r>
        <w:rPr>
          <w:bCs/>
          <w:lang w:eastAsia="ru-RU"/>
        </w:rPr>
        <w:t>токолу</w:t>
      </w:r>
    </w:p>
    <w:p w:rsidR="00CA6EA7" w:rsidRDefault="00CA6EA7" w:rsidP="00CA6EA7">
      <w:pPr>
        <w:tabs>
          <w:tab w:val="left" w:pos="3052"/>
        </w:tabs>
        <w:jc w:val="right"/>
        <w:rPr>
          <w:bCs/>
          <w:lang w:eastAsia="ru-RU"/>
        </w:rPr>
      </w:pPr>
      <w:r>
        <w:rPr>
          <w:bCs/>
          <w:lang w:eastAsia="ru-RU"/>
        </w:rPr>
        <w:t xml:space="preserve"> № 69 от 21.12.2016</w:t>
      </w:r>
    </w:p>
    <w:p w:rsidR="00CA6EA7" w:rsidRDefault="00CA6EA7" w:rsidP="00CA6EA7">
      <w:pPr>
        <w:tabs>
          <w:tab w:val="left" w:pos="3052"/>
        </w:tabs>
        <w:jc w:val="right"/>
        <w:rPr>
          <w:bCs/>
          <w:lang w:eastAsia="ru-RU"/>
        </w:rPr>
      </w:pPr>
      <w:r w:rsidRPr="001411CD">
        <w:rPr>
          <w:bCs/>
          <w:lang w:eastAsia="ru-RU"/>
        </w:rPr>
        <w:t>заседания Правления РЭК КО</w:t>
      </w:r>
    </w:p>
    <w:p w:rsidR="00CA6EA7" w:rsidRDefault="00CA6EA7" w:rsidP="001411CD">
      <w:pPr>
        <w:tabs>
          <w:tab w:val="left" w:pos="3052"/>
        </w:tabs>
        <w:jc w:val="right"/>
        <w:rPr>
          <w:bCs/>
          <w:lang w:eastAsia="ru-RU"/>
        </w:rPr>
      </w:pPr>
    </w:p>
    <w:tbl>
      <w:tblPr>
        <w:tblW w:w="10065" w:type="dxa"/>
        <w:tblInd w:w="-176" w:type="dxa"/>
        <w:tblLook w:val="04A0" w:firstRow="1" w:lastRow="0" w:firstColumn="1" w:lastColumn="0" w:noHBand="0" w:noVBand="1"/>
      </w:tblPr>
      <w:tblGrid>
        <w:gridCol w:w="5245"/>
        <w:gridCol w:w="4820"/>
      </w:tblGrid>
      <w:tr w:rsidR="00CA6EA7" w:rsidRPr="000936DC" w:rsidTr="00847F6B">
        <w:trPr>
          <w:trHeight w:val="315"/>
        </w:trPr>
        <w:tc>
          <w:tcPr>
            <w:tcW w:w="10065" w:type="dxa"/>
            <w:gridSpan w:val="2"/>
            <w:tcBorders>
              <w:top w:val="nil"/>
              <w:left w:val="nil"/>
              <w:bottom w:val="nil"/>
              <w:right w:val="nil"/>
            </w:tcBorders>
            <w:shd w:val="clear" w:color="auto" w:fill="auto"/>
            <w:noWrap/>
            <w:vAlign w:val="center"/>
            <w:hideMark/>
          </w:tcPr>
          <w:p w:rsidR="00CA6EA7" w:rsidRPr="000936DC" w:rsidRDefault="00CA6EA7" w:rsidP="00847F6B">
            <w:pPr>
              <w:jc w:val="center"/>
              <w:rPr>
                <w:bCs/>
                <w:color w:val="000000"/>
                <w:sz w:val="28"/>
                <w:szCs w:val="28"/>
              </w:rPr>
            </w:pPr>
            <w:r w:rsidRPr="000936DC">
              <w:rPr>
                <w:bCs/>
                <w:color w:val="000000"/>
                <w:sz w:val="28"/>
                <w:szCs w:val="28"/>
              </w:rPr>
              <w:t>Паспорт инвестиционной программы в сфере теплоснабжения</w:t>
            </w:r>
          </w:p>
        </w:tc>
      </w:tr>
      <w:tr w:rsidR="00CA6EA7" w:rsidRPr="000936DC" w:rsidTr="00847F6B">
        <w:trPr>
          <w:trHeight w:val="20"/>
        </w:trPr>
        <w:tc>
          <w:tcPr>
            <w:tcW w:w="10065" w:type="dxa"/>
            <w:gridSpan w:val="2"/>
            <w:tcBorders>
              <w:top w:val="nil"/>
              <w:left w:val="nil"/>
              <w:bottom w:val="nil"/>
              <w:right w:val="nil"/>
            </w:tcBorders>
            <w:shd w:val="clear" w:color="auto" w:fill="auto"/>
            <w:vAlign w:val="center"/>
            <w:hideMark/>
          </w:tcPr>
          <w:p w:rsidR="00CA6EA7" w:rsidRDefault="00CA6EA7" w:rsidP="00847F6B">
            <w:pPr>
              <w:jc w:val="center"/>
              <w:rPr>
                <w:color w:val="000000"/>
                <w:sz w:val="28"/>
                <w:szCs w:val="28"/>
              </w:rPr>
            </w:pPr>
            <w:r>
              <w:rPr>
                <w:color w:val="000000"/>
                <w:sz w:val="28"/>
                <w:szCs w:val="28"/>
              </w:rPr>
              <w:t xml:space="preserve">АО «Кемеровская </w:t>
            </w:r>
            <w:proofErr w:type="spellStart"/>
            <w:r>
              <w:rPr>
                <w:color w:val="000000"/>
                <w:sz w:val="28"/>
                <w:szCs w:val="28"/>
              </w:rPr>
              <w:t>теплосетевая</w:t>
            </w:r>
            <w:proofErr w:type="spellEnd"/>
            <w:r>
              <w:rPr>
                <w:color w:val="000000"/>
                <w:sz w:val="28"/>
                <w:szCs w:val="28"/>
              </w:rPr>
              <w:t xml:space="preserve"> компания» (г. Кемерово)</w:t>
            </w:r>
          </w:p>
          <w:p w:rsidR="00CA6EA7" w:rsidRPr="00466782" w:rsidRDefault="00CA6EA7" w:rsidP="00847F6B">
            <w:pPr>
              <w:jc w:val="center"/>
              <w:rPr>
                <w:color w:val="000000"/>
                <w:sz w:val="12"/>
                <w:szCs w:val="12"/>
              </w:rPr>
            </w:pPr>
          </w:p>
        </w:tc>
      </w:tr>
      <w:tr w:rsidR="00CA6EA7" w:rsidRPr="00E40622" w:rsidTr="00847F6B">
        <w:trPr>
          <w:trHeight w:val="20"/>
        </w:trPr>
        <w:tc>
          <w:tcPr>
            <w:tcW w:w="5245" w:type="dxa"/>
            <w:tcBorders>
              <w:top w:val="nil"/>
              <w:left w:val="nil"/>
              <w:bottom w:val="nil"/>
              <w:right w:val="nil"/>
            </w:tcBorders>
            <w:shd w:val="clear" w:color="auto" w:fill="auto"/>
            <w:noWrap/>
            <w:vAlign w:val="center"/>
            <w:hideMark/>
          </w:tcPr>
          <w:p w:rsidR="00CA6EA7" w:rsidRPr="00E40622" w:rsidRDefault="00CA6EA7" w:rsidP="00847F6B">
            <w:pPr>
              <w:jc w:val="center"/>
              <w:rPr>
                <w:color w:val="000000"/>
                <w:sz w:val="18"/>
                <w:szCs w:val="18"/>
              </w:rPr>
            </w:pPr>
          </w:p>
        </w:tc>
        <w:tc>
          <w:tcPr>
            <w:tcW w:w="4820" w:type="dxa"/>
            <w:tcBorders>
              <w:top w:val="nil"/>
              <w:left w:val="nil"/>
              <w:bottom w:val="nil"/>
              <w:right w:val="nil"/>
            </w:tcBorders>
            <w:shd w:val="clear" w:color="auto" w:fill="auto"/>
            <w:noWrap/>
            <w:vAlign w:val="bottom"/>
            <w:hideMark/>
          </w:tcPr>
          <w:p w:rsidR="00CA6EA7" w:rsidRPr="00E40622" w:rsidRDefault="00CA6EA7" w:rsidP="00847F6B">
            <w:pPr>
              <w:rPr>
                <w:rFonts w:ascii="Calibri" w:hAnsi="Calibri"/>
                <w:color w:val="000000"/>
              </w:rPr>
            </w:pPr>
          </w:p>
        </w:tc>
      </w:tr>
      <w:tr w:rsidR="00CA6EA7" w:rsidRPr="00E40622" w:rsidTr="00847F6B">
        <w:trPr>
          <w:trHeight w:val="20"/>
        </w:trPr>
        <w:tc>
          <w:tcPr>
            <w:tcW w:w="5245" w:type="dxa"/>
            <w:tcBorders>
              <w:top w:val="nil"/>
              <w:left w:val="nil"/>
              <w:bottom w:val="nil"/>
              <w:right w:val="nil"/>
            </w:tcBorders>
            <w:shd w:val="clear" w:color="auto" w:fill="auto"/>
            <w:noWrap/>
            <w:vAlign w:val="center"/>
            <w:hideMark/>
          </w:tcPr>
          <w:p w:rsidR="00CA6EA7" w:rsidRPr="00E40622" w:rsidRDefault="00CA6EA7" w:rsidP="00847F6B">
            <w:pPr>
              <w:jc w:val="center"/>
              <w:rPr>
                <w:color w:val="000000"/>
                <w:sz w:val="18"/>
                <w:szCs w:val="18"/>
              </w:rPr>
            </w:pPr>
          </w:p>
        </w:tc>
        <w:tc>
          <w:tcPr>
            <w:tcW w:w="4820" w:type="dxa"/>
            <w:tcBorders>
              <w:top w:val="nil"/>
              <w:left w:val="nil"/>
              <w:bottom w:val="nil"/>
              <w:right w:val="nil"/>
            </w:tcBorders>
            <w:shd w:val="clear" w:color="auto" w:fill="auto"/>
            <w:noWrap/>
            <w:vAlign w:val="bottom"/>
            <w:hideMark/>
          </w:tcPr>
          <w:p w:rsidR="00CA6EA7" w:rsidRPr="00E40622" w:rsidRDefault="00CA6EA7" w:rsidP="00847F6B">
            <w:pPr>
              <w:rPr>
                <w:rFonts w:ascii="Calibri" w:hAnsi="Calibri"/>
                <w:color w:val="000000"/>
              </w:rPr>
            </w:pPr>
          </w:p>
        </w:tc>
      </w:tr>
      <w:tr w:rsidR="00CA6EA7" w:rsidRPr="00E40622" w:rsidTr="00847F6B">
        <w:trPr>
          <w:trHeight w:val="20"/>
        </w:trPr>
        <w:tc>
          <w:tcPr>
            <w:tcW w:w="5245" w:type="dxa"/>
            <w:tcBorders>
              <w:top w:val="nil"/>
              <w:left w:val="nil"/>
              <w:bottom w:val="single" w:sz="4" w:space="0" w:color="auto"/>
              <w:right w:val="nil"/>
            </w:tcBorders>
            <w:shd w:val="clear" w:color="auto" w:fill="auto"/>
            <w:noWrap/>
            <w:vAlign w:val="center"/>
            <w:hideMark/>
          </w:tcPr>
          <w:p w:rsidR="00CA6EA7" w:rsidRPr="00E40622" w:rsidRDefault="00CA6EA7" w:rsidP="00847F6B">
            <w:pPr>
              <w:jc w:val="center"/>
              <w:rPr>
                <w:color w:val="000000"/>
                <w:sz w:val="18"/>
                <w:szCs w:val="18"/>
              </w:rPr>
            </w:pPr>
          </w:p>
        </w:tc>
        <w:tc>
          <w:tcPr>
            <w:tcW w:w="4820" w:type="dxa"/>
            <w:tcBorders>
              <w:top w:val="nil"/>
              <w:left w:val="nil"/>
              <w:bottom w:val="single" w:sz="4" w:space="0" w:color="auto"/>
              <w:right w:val="nil"/>
            </w:tcBorders>
            <w:shd w:val="clear" w:color="auto" w:fill="auto"/>
            <w:noWrap/>
            <w:vAlign w:val="bottom"/>
            <w:hideMark/>
          </w:tcPr>
          <w:p w:rsidR="00CA6EA7" w:rsidRPr="00E40622" w:rsidRDefault="00CA6EA7" w:rsidP="00847F6B">
            <w:pPr>
              <w:rPr>
                <w:rFonts w:ascii="Calibri" w:hAnsi="Calibri"/>
                <w:color w:val="000000"/>
              </w:rPr>
            </w:pPr>
          </w:p>
        </w:tc>
      </w:tr>
      <w:tr w:rsidR="00CA6EA7" w:rsidRPr="00E40622" w:rsidTr="00847F6B">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CA6EA7" w:rsidRPr="00E40622" w:rsidRDefault="00CA6EA7" w:rsidP="00847F6B">
            <w:pPr>
              <w:rPr>
                <w:color w:val="000000"/>
              </w:rPr>
            </w:pPr>
            <w:r w:rsidRPr="00E40622">
              <w:rPr>
                <w:color w:val="000000"/>
              </w:rPr>
              <w:t>Наименование организации, в отношении которой разрабатывается инвестиционная программа в сфере теплоснабжения</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CA6EA7" w:rsidRPr="00824149" w:rsidRDefault="00CA6EA7" w:rsidP="00847F6B">
            <w:pPr>
              <w:rPr>
                <w:color w:val="000000"/>
              </w:rPr>
            </w:pPr>
            <w:r w:rsidRPr="00824149">
              <w:rPr>
                <w:color w:val="000000"/>
              </w:rPr>
              <w:t xml:space="preserve">ОАО «Кемеровская </w:t>
            </w:r>
            <w:proofErr w:type="spellStart"/>
            <w:r w:rsidRPr="00824149">
              <w:rPr>
                <w:color w:val="000000"/>
              </w:rPr>
              <w:t>теплосетевая</w:t>
            </w:r>
            <w:proofErr w:type="spellEnd"/>
            <w:r w:rsidRPr="00824149">
              <w:rPr>
                <w:color w:val="000000"/>
              </w:rPr>
              <w:t xml:space="preserve"> компания»</w:t>
            </w:r>
          </w:p>
        </w:tc>
      </w:tr>
      <w:tr w:rsidR="00CA6EA7" w:rsidRPr="00E40622" w:rsidTr="00847F6B">
        <w:trPr>
          <w:trHeight w:val="456"/>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CA6EA7" w:rsidRPr="00E40622" w:rsidRDefault="00CA6EA7" w:rsidP="00847F6B">
            <w:pPr>
              <w:rPr>
                <w:color w:val="000000"/>
              </w:rPr>
            </w:pPr>
            <w:r w:rsidRPr="00E40622">
              <w:rPr>
                <w:color w:val="000000"/>
              </w:rPr>
              <w:t>Местонахождение регулируемой организации</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CA6EA7" w:rsidRPr="00824149" w:rsidRDefault="00CA6EA7" w:rsidP="00847F6B">
            <w:pPr>
              <w:rPr>
                <w:color w:val="000000"/>
              </w:rPr>
            </w:pPr>
            <w:r w:rsidRPr="00824149">
              <w:rPr>
                <w:color w:val="000000"/>
              </w:rPr>
              <w:t>650099, г. Кемерово, пр. Кузнецкий, 30</w:t>
            </w:r>
          </w:p>
        </w:tc>
      </w:tr>
      <w:tr w:rsidR="00CA6EA7" w:rsidRPr="00E40622" w:rsidTr="00847F6B">
        <w:trPr>
          <w:trHeight w:val="450"/>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CA6EA7" w:rsidRPr="00E40622" w:rsidRDefault="00CA6EA7" w:rsidP="00847F6B">
            <w:pPr>
              <w:rPr>
                <w:color w:val="000000"/>
              </w:rPr>
            </w:pPr>
            <w:r w:rsidRPr="00E40622">
              <w:rPr>
                <w:color w:val="000000"/>
              </w:rPr>
              <w:t>Сроки реализации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CA6EA7" w:rsidRPr="00824149" w:rsidRDefault="00CA6EA7" w:rsidP="00847F6B">
            <w:pPr>
              <w:rPr>
                <w:color w:val="000000"/>
              </w:rPr>
            </w:pPr>
            <w:r w:rsidRPr="00824149">
              <w:rPr>
                <w:color w:val="000000"/>
              </w:rPr>
              <w:t>2016-2018 годы</w:t>
            </w:r>
          </w:p>
        </w:tc>
      </w:tr>
      <w:tr w:rsidR="00CA6EA7" w:rsidRPr="00E40622" w:rsidTr="00847F6B">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CA6EA7" w:rsidRPr="00E40622" w:rsidRDefault="00CA6EA7" w:rsidP="00847F6B">
            <w:pPr>
              <w:rPr>
                <w:color w:val="000000"/>
              </w:rPr>
            </w:pPr>
            <w:r w:rsidRPr="00E40622">
              <w:rPr>
                <w:color w:val="000000"/>
              </w:rPr>
              <w:t>Лицо, ответственное за разработку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CA6EA7" w:rsidRDefault="00CA6EA7" w:rsidP="00847F6B">
            <w:pPr>
              <w:rPr>
                <w:color w:val="000000"/>
              </w:rPr>
            </w:pPr>
            <w:r w:rsidRPr="00824149">
              <w:rPr>
                <w:color w:val="000000"/>
              </w:rPr>
              <w:t xml:space="preserve">Заместитель директора по развитию </w:t>
            </w:r>
          </w:p>
          <w:p w:rsidR="00CA6EA7" w:rsidRPr="00824149" w:rsidRDefault="00CA6EA7" w:rsidP="00847F6B">
            <w:pPr>
              <w:rPr>
                <w:color w:val="000000"/>
              </w:rPr>
            </w:pPr>
            <w:proofErr w:type="spellStart"/>
            <w:r w:rsidRPr="00824149">
              <w:rPr>
                <w:color w:val="000000"/>
              </w:rPr>
              <w:t>Артюх</w:t>
            </w:r>
            <w:proofErr w:type="spellEnd"/>
            <w:r w:rsidRPr="00824149">
              <w:rPr>
                <w:color w:val="000000"/>
              </w:rPr>
              <w:t xml:space="preserve"> Валерий Михайлович</w:t>
            </w:r>
          </w:p>
        </w:tc>
      </w:tr>
      <w:tr w:rsidR="00CA6EA7" w:rsidRPr="00E40622" w:rsidTr="00847F6B">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CA6EA7" w:rsidRPr="00E40622" w:rsidRDefault="00CA6EA7" w:rsidP="00847F6B">
            <w:pPr>
              <w:rPr>
                <w:color w:val="000000"/>
              </w:rPr>
            </w:pPr>
            <w:r w:rsidRPr="00E40622">
              <w:rPr>
                <w:color w:val="000000"/>
              </w:rPr>
              <w:t>Контактная информация лица, ответственного за разработку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CA6EA7" w:rsidRPr="00B75D8D" w:rsidRDefault="00CA6EA7" w:rsidP="00847F6B">
            <w:pPr>
              <w:rPr>
                <w:color w:val="000000"/>
                <w:lang w:val="en-US"/>
              </w:rPr>
            </w:pPr>
            <w:r w:rsidRPr="00B75D8D">
              <w:rPr>
                <w:color w:val="000000"/>
                <w:lang w:val="en-US"/>
              </w:rPr>
              <w:t xml:space="preserve">E-mail: </w:t>
            </w:r>
            <w:hyperlink r:id="rId9" w:history="1">
              <w:r w:rsidRPr="00B75D8D">
                <w:rPr>
                  <w:color w:val="000000"/>
                  <w:lang w:val="en-US"/>
                </w:rPr>
                <w:t>ArtiukhVM@sibgenco.ru</w:t>
              </w:r>
            </w:hyperlink>
            <w:r w:rsidRPr="00B75D8D">
              <w:rPr>
                <w:color w:val="000000"/>
                <w:lang w:val="en-US"/>
              </w:rPr>
              <w:t xml:space="preserve">; </w:t>
            </w:r>
          </w:p>
          <w:p w:rsidR="00CA6EA7" w:rsidRPr="00824149" w:rsidRDefault="00CA6EA7" w:rsidP="00847F6B">
            <w:pPr>
              <w:rPr>
                <w:color w:val="000000"/>
              </w:rPr>
            </w:pPr>
            <w:r w:rsidRPr="00824149">
              <w:rPr>
                <w:color w:val="000000"/>
              </w:rPr>
              <w:t xml:space="preserve">Тел. +7 (3842) 45-40-54, </w:t>
            </w:r>
            <w:r>
              <w:rPr>
                <w:color w:val="000000"/>
              </w:rPr>
              <w:t>+7</w:t>
            </w:r>
            <w:r w:rsidRPr="00824149">
              <w:rPr>
                <w:color w:val="000000"/>
              </w:rPr>
              <w:t>-905-962-18-18</w:t>
            </w:r>
          </w:p>
        </w:tc>
      </w:tr>
      <w:tr w:rsidR="00CA6EA7" w:rsidRPr="00E40622" w:rsidTr="00847F6B">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CA6EA7" w:rsidRPr="00E40622" w:rsidRDefault="00CA6EA7" w:rsidP="00847F6B">
            <w:pPr>
              <w:rPr>
                <w:color w:val="000000"/>
              </w:rPr>
            </w:pPr>
            <w:r w:rsidRPr="00E40622">
              <w:rPr>
                <w:color w:val="000000"/>
              </w:rPr>
              <w:t xml:space="preserve">Наименование органа исполнительной власти </w:t>
            </w:r>
            <w:r>
              <w:rPr>
                <w:color w:val="000000"/>
              </w:rPr>
              <w:t>Кемеровской области</w:t>
            </w:r>
            <w:r w:rsidRPr="00E40622">
              <w:rPr>
                <w:color w:val="000000"/>
              </w:rPr>
              <w:t>, утвердившего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CA6EA7" w:rsidRPr="005503F2" w:rsidRDefault="00CA6EA7" w:rsidP="00847F6B">
            <w:pPr>
              <w:rPr>
                <w:color w:val="000000"/>
              </w:rPr>
            </w:pPr>
            <w:r w:rsidRPr="005503F2">
              <w:rPr>
                <w:color w:val="000000"/>
              </w:rPr>
              <w:t>Региональная энергетическая комиссия Кемеровской области</w:t>
            </w:r>
          </w:p>
        </w:tc>
      </w:tr>
      <w:tr w:rsidR="00CA6EA7" w:rsidRPr="00E40622" w:rsidTr="00847F6B">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CA6EA7" w:rsidRPr="00E40622" w:rsidRDefault="00CA6EA7" w:rsidP="00847F6B">
            <w:pPr>
              <w:rPr>
                <w:color w:val="000000"/>
              </w:rPr>
            </w:pPr>
            <w:r w:rsidRPr="00E40622">
              <w:rPr>
                <w:color w:val="000000"/>
              </w:rPr>
              <w:t>Местонахождение органа, утвердившего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CA6EA7" w:rsidRPr="005503F2" w:rsidRDefault="00CA6EA7" w:rsidP="00847F6B">
            <w:pPr>
              <w:rPr>
                <w:color w:val="000000"/>
              </w:rPr>
            </w:pPr>
            <w:r w:rsidRPr="005503F2">
              <w:rPr>
                <w:color w:val="000000"/>
              </w:rPr>
              <w:t>Н. Островского ул., 32, Кемерово, 650000</w:t>
            </w:r>
          </w:p>
        </w:tc>
      </w:tr>
      <w:tr w:rsidR="00CA6EA7" w:rsidRPr="00E40622" w:rsidTr="00847F6B">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CA6EA7" w:rsidRPr="00E40622" w:rsidRDefault="00CA6EA7" w:rsidP="00847F6B">
            <w:pPr>
              <w:rPr>
                <w:color w:val="000000"/>
              </w:rPr>
            </w:pPr>
            <w:r w:rsidRPr="00E40622">
              <w:rPr>
                <w:color w:val="000000"/>
              </w:rPr>
              <w:t>Должностное лицо, утвердившее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CA6EA7" w:rsidRPr="00824149" w:rsidRDefault="00CA6EA7" w:rsidP="00847F6B">
            <w:pPr>
              <w:rPr>
                <w:color w:val="000000"/>
              </w:rPr>
            </w:pPr>
            <w:r w:rsidRPr="00824149">
              <w:rPr>
                <w:color w:val="000000"/>
              </w:rPr>
              <w:t xml:space="preserve">Председатель </w:t>
            </w:r>
            <w:proofErr w:type="spellStart"/>
            <w:r w:rsidRPr="00824149">
              <w:rPr>
                <w:color w:val="000000"/>
              </w:rPr>
              <w:t>Смолего</w:t>
            </w:r>
            <w:proofErr w:type="spellEnd"/>
            <w:r w:rsidRPr="00824149">
              <w:rPr>
                <w:color w:val="000000"/>
              </w:rPr>
              <w:t xml:space="preserve"> Валерий Георгиевич</w:t>
            </w:r>
          </w:p>
        </w:tc>
      </w:tr>
      <w:tr w:rsidR="00CA6EA7" w:rsidRPr="00E40622" w:rsidTr="00847F6B">
        <w:trPr>
          <w:trHeight w:val="419"/>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CA6EA7" w:rsidRPr="00E40622" w:rsidRDefault="00CA6EA7" w:rsidP="00847F6B">
            <w:pPr>
              <w:rPr>
                <w:color w:val="000000"/>
              </w:rPr>
            </w:pPr>
            <w:r w:rsidRPr="00E40622">
              <w:rPr>
                <w:color w:val="000000"/>
              </w:rPr>
              <w:t>Дата утверждения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CA6EA7" w:rsidRPr="00824149" w:rsidRDefault="00CA6EA7" w:rsidP="00847F6B">
            <w:pPr>
              <w:rPr>
                <w:color w:val="000000"/>
              </w:rPr>
            </w:pPr>
            <w:r w:rsidRPr="00824149">
              <w:rPr>
                <w:color w:val="000000"/>
              </w:rPr>
              <w:t> «30» октября 2015 года</w:t>
            </w:r>
          </w:p>
        </w:tc>
      </w:tr>
      <w:tr w:rsidR="00CA6EA7" w:rsidRPr="00E40622" w:rsidTr="00847F6B">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CA6EA7" w:rsidRPr="00E40622" w:rsidRDefault="00CA6EA7" w:rsidP="00847F6B">
            <w:pPr>
              <w:rPr>
                <w:color w:val="000000"/>
              </w:rPr>
            </w:pPr>
            <w:r w:rsidRPr="00E40622">
              <w:rPr>
                <w:color w:val="000000"/>
              </w:rPr>
              <w:t>Контактная информация лица, ответственного за утверждение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CA6EA7" w:rsidRPr="00824149" w:rsidRDefault="00CA6EA7" w:rsidP="00847F6B">
            <w:pPr>
              <w:rPr>
                <w:color w:val="000000"/>
              </w:rPr>
            </w:pPr>
            <w:r w:rsidRPr="00824149">
              <w:rPr>
                <w:color w:val="000000"/>
              </w:rPr>
              <w:t>тел. +7 (3842) 36-28-28</w:t>
            </w:r>
          </w:p>
        </w:tc>
      </w:tr>
      <w:tr w:rsidR="00CA6EA7" w:rsidRPr="00E40622" w:rsidTr="00847F6B">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CA6EA7" w:rsidRPr="00E40622" w:rsidRDefault="00CA6EA7" w:rsidP="00847F6B">
            <w:pPr>
              <w:rPr>
                <w:color w:val="000000"/>
              </w:rPr>
            </w:pPr>
            <w:r w:rsidRPr="00E40622">
              <w:rPr>
                <w:color w:val="000000"/>
              </w:rPr>
              <w:t>Наименование органа местного самоуправления, согласовавшего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CA6EA7" w:rsidRPr="00824149" w:rsidRDefault="00CA6EA7" w:rsidP="00847F6B">
            <w:pPr>
              <w:rPr>
                <w:color w:val="000000"/>
              </w:rPr>
            </w:pPr>
            <w:r w:rsidRPr="00824149">
              <w:rPr>
                <w:color w:val="000000"/>
              </w:rPr>
              <w:t>Администрация города Кемерово</w:t>
            </w:r>
          </w:p>
        </w:tc>
      </w:tr>
      <w:tr w:rsidR="00CA6EA7" w:rsidRPr="00E40622" w:rsidTr="00847F6B">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CA6EA7" w:rsidRPr="00E40622" w:rsidRDefault="00CA6EA7" w:rsidP="00847F6B">
            <w:pPr>
              <w:rPr>
                <w:color w:val="000000"/>
              </w:rPr>
            </w:pPr>
            <w:r w:rsidRPr="00E40622">
              <w:rPr>
                <w:color w:val="000000"/>
              </w:rPr>
              <w:t>Местонахождение органа, согласовавшего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CA6EA7" w:rsidRPr="00824149" w:rsidRDefault="00CA6EA7" w:rsidP="00847F6B">
            <w:pPr>
              <w:rPr>
                <w:color w:val="000000"/>
              </w:rPr>
            </w:pPr>
            <w:r w:rsidRPr="00824149">
              <w:rPr>
                <w:color w:val="000000"/>
              </w:rPr>
              <w:t>650000, г. Кемерово, пр. Советский, 54</w:t>
            </w:r>
          </w:p>
        </w:tc>
      </w:tr>
      <w:tr w:rsidR="00CA6EA7" w:rsidRPr="00E40622" w:rsidTr="00847F6B">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CA6EA7" w:rsidRPr="00E40622" w:rsidRDefault="00CA6EA7" w:rsidP="00847F6B">
            <w:pPr>
              <w:rPr>
                <w:color w:val="000000"/>
              </w:rPr>
            </w:pPr>
            <w:r w:rsidRPr="00E40622">
              <w:rPr>
                <w:color w:val="000000"/>
              </w:rPr>
              <w:t>Должностное лицо, согласовавшее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CA6EA7" w:rsidRPr="00824149" w:rsidRDefault="00CA6EA7" w:rsidP="00847F6B">
            <w:pPr>
              <w:rPr>
                <w:color w:val="000000"/>
              </w:rPr>
            </w:pPr>
            <w:r w:rsidRPr="00824149">
              <w:rPr>
                <w:color w:val="000000"/>
              </w:rPr>
              <w:t>Глава города Кемерово Валерий Константинович Ермаков</w:t>
            </w:r>
          </w:p>
        </w:tc>
      </w:tr>
      <w:tr w:rsidR="00CA6EA7" w:rsidRPr="00E40622" w:rsidTr="00847F6B">
        <w:trPr>
          <w:trHeight w:val="312"/>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CA6EA7" w:rsidRPr="00E40622" w:rsidRDefault="00CA6EA7" w:rsidP="00847F6B">
            <w:pPr>
              <w:rPr>
                <w:color w:val="000000"/>
              </w:rPr>
            </w:pPr>
            <w:r w:rsidRPr="00E40622">
              <w:rPr>
                <w:color w:val="000000"/>
              </w:rPr>
              <w:t>Дата согласования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CA6EA7" w:rsidRPr="00824149" w:rsidRDefault="00CA6EA7" w:rsidP="00847F6B">
            <w:pPr>
              <w:rPr>
                <w:color w:val="000000"/>
              </w:rPr>
            </w:pPr>
            <w:r w:rsidRPr="00824149">
              <w:rPr>
                <w:color w:val="000000"/>
              </w:rPr>
              <w:t>«28» октября 2015 года</w:t>
            </w:r>
          </w:p>
        </w:tc>
      </w:tr>
      <w:tr w:rsidR="00CA6EA7" w:rsidRPr="00E40622" w:rsidTr="00847F6B">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CA6EA7" w:rsidRPr="00E40622" w:rsidRDefault="00CA6EA7" w:rsidP="00847F6B">
            <w:pPr>
              <w:rPr>
                <w:color w:val="000000"/>
              </w:rPr>
            </w:pPr>
            <w:r w:rsidRPr="00E40622">
              <w:rPr>
                <w:color w:val="000000"/>
              </w:rPr>
              <w:t>Контактная информация лица, ответственного за согласование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CA6EA7" w:rsidRPr="00824149" w:rsidRDefault="00CA6EA7" w:rsidP="00847F6B">
            <w:pPr>
              <w:rPr>
                <w:color w:val="000000"/>
              </w:rPr>
            </w:pPr>
            <w:r w:rsidRPr="00824149">
              <w:rPr>
                <w:color w:val="000000"/>
              </w:rPr>
              <w:t xml:space="preserve">Заместитель Главы г. Кемерово, начальник управления городского развития </w:t>
            </w:r>
          </w:p>
          <w:p w:rsidR="00CA6EA7" w:rsidRPr="00824149" w:rsidRDefault="00CA6EA7" w:rsidP="00847F6B">
            <w:pPr>
              <w:rPr>
                <w:color w:val="000000"/>
              </w:rPr>
            </w:pPr>
            <w:r w:rsidRPr="00824149">
              <w:rPr>
                <w:color w:val="000000"/>
              </w:rPr>
              <w:t>А.В. Калинин,</w:t>
            </w:r>
          </w:p>
          <w:p w:rsidR="00CA6EA7" w:rsidRPr="00824149" w:rsidRDefault="00CA6EA7" w:rsidP="00847F6B">
            <w:pPr>
              <w:rPr>
                <w:color w:val="000000"/>
              </w:rPr>
            </w:pPr>
            <w:r w:rsidRPr="00824149">
              <w:rPr>
                <w:color w:val="000000"/>
              </w:rPr>
              <w:t xml:space="preserve">Заместитель Главы г. Кемерово по вопросам </w:t>
            </w:r>
            <w:proofErr w:type="gramStart"/>
            <w:r w:rsidRPr="00824149">
              <w:rPr>
                <w:color w:val="000000"/>
              </w:rPr>
              <w:t>жизнеобеспечения  городского</w:t>
            </w:r>
            <w:proofErr w:type="gramEnd"/>
            <w:r w:rsidRPr="00824149">
              <w:rPr>
                <w:color w:val="000000"/>
              </w:rPr>
              <w:t xml:space="preserve"> хозяйства О.В. Ивлев</w:t>
            </w:r>
          </w:p>
        </w:tc>
      </w:tr>
      <w:tr w:rsidR="00CA6EA7" w:rsidRPr="00E40622" w:rsidTr="00847F6B">
        <w:trPr>
          <w:trHeight w:val="20"/>
        </w:trPr>
        <w:tc>
          <w:tcPr>
            <w:tcW w:w="5245" w:type="dxa"/>
            <w:tcBorders>
              <w:top w:val="single" w:sz="4" w:space="0" w:color="auto"/>
              <w:left w:val="nil"/>
              <w:bottom w:val="nil"/>
              <w:right w:val="nil"/>
            </w:tcBorders>
            <w:shd w:val="clear" w:color="auto" w:fill="auto"/>
            <w:vAlign w:val="center"/>
            <w:hideMark/>
          </w:tcPr>
          <w:p w:rsidR="00CA6EA7" w:rsidRPr="00E40622" w:rsidRDefault="00CA6EA7" w:rsidP="00847F6B">
            <w:pPr>
              <w:jc w:val="center"/>
              <w:rPr>
                <w:color w:val="000000"/>
              </w:rPr>
            </w:pPr>
          </w:p>
        </w:tc>
        <w:tc>
          <w:tcPr>
            <w:tcW w:w="4820" w:type="dxa"/>
            <w:tcBorders>
              <w:top w:val="single" w:sz="4" w:space="0" w:color="auto"/>
              <w:left w:val="nil"/>
              <w:bottom w:val="nil"/>
              <w:right w:val="nil"/>
            </w:tcBorders>
            <w:shd w:val="clear" w:color="auto" w:fill="auto"/>
            <w:vAlign w:val="center"/>
            <w:hideMark/>
          </w:tcPr>
          <w:p w:rsidR="00CA6EA7" w:rsidRPr="00E40622" w:rsidRDefault="00CA6EA7" w:rsidP="00847F6B">
            <w:pPr>
              <w:rPr>
                <w:color w:val="000000"/>
              </w:rPr>
            </w:pPr>
          </w:p>
        </w:tc>
      </w:tr>
      <w:tr w:rsidR="00CA6EA7" w:rsidRPr="00E40622" w:rsidTr="00847F6B">
        <w:trPr>
          <w:trHeight w:val="20"/>
        </w:trPr>
        <w:tc>
          <w:tcPr>
            <w:tcW w:w="5245" w:type="dxa"/>
            <w:tcBorders>
              <w:top w:val="nil"/>
              <w:left w:val="nil"/>
              <w:bottom w:val="nil"/>
              <w:right w:val="nil"/>
            </w:tcBorders>
            <w:shd w:val="clear" w:color="auto" w:fill="auto"/>
            <w:vAlign w:val="center"/>
            <w:hideMark/>
          </w:tcPr>
          <w:p w:rsidR="00CA6EA7" w:rsidRPr="00E40622" w:rsidRDefault="00CA6EA7" w:rsidP="00847F6B">
            <w:pPr>
              <w:jc w:val="center"/>
              <w:rPr>
                <w:color w:val="000000"/>
              </w:rPr>
            </w:pPr>
          </w:p>
        </w:tc>
        <w:tc>
          <w:tcPr>
            <w:tcW w:w="4820" w:type="dxa"/>
            <w:tcBorders>
              <w:top w:val="nil"/>
              <w:left w:val="nil"/>
              <w:bottom w:val="nil"/>
              <w:right w:val="nil"/>
            </w:tcBorders>
            <w:shd w:val="clear" w:color="auto" w:fill="auto"/>
            <w:vAlign w:val="center"/>
            <w:hideMark/>
          </w:tcPr>
          <w:p w:rsidR="00CA6EA7" w:rsidRPr="00E40622" w:rsidRDefault="00CA6EA7" w:rsidP="00847F6B">
            <w:pPr>
              <w:rPr>
                <w:color w:val="000000"/>
              </w:rPr>
            </w:pPr>
          </w:p>
        </w:tc>
      </w:tr>
      <w:tr w:rsidR="00CA6EA7" w:rsidRPr="00E40622" w:rsidTr="00847F6B">
        <w:trPr>
          <w:trHeight w:val="20"/>
        </w:trPr>
        <w:tc>
          <w:tcPr>
            <w:tcW w:w="5245" w:type="dxa"/>
            <w:tcBorders>
              <w:top w:val="nil"/>
              <w:left w:val="nil"/>
              <w:bottom w:val="nil"/>
              <w:right w:val="nil"/>
            </w:tcBorders>
            <w:shd w:val="clear" w:color="auto" w:fill="auto"/>
            <w:vAlign w:val="center"/>
            <w:hideMark/>
          </w:tcPr>
          <w:p w:rsidR="00CA6EA7" w:rsidRPr="00E40622" w:rsidRDefault="00CA6EA7" w:rsidP="00847F6B">
            <w:pPr>
              <w:jc w:val="center"/>
              <w:rPr>
                <w:color w:val="000000"/>
              </w:rPr>
            </w:pPr>
          </w:p>
        </w:tc>
        <w:tc>
          <w:tcPr>
            <w:tcW w:w="4820" w:type="dxa"/>
            <w:tcBorders>
              <w:top w:val="nil"/>
              <w:left w:val="nil"/>
              <w:bottom w:val="nil"/>
              <w:right w:val="nil"/>
            </w:tcBorders>
            <w:shd w:val="clear" w:color="auto" w:fill="auto"/>
            <w:vAlign w:val="center"/>
            <w:hideMark/>
          </w:tcPr>
          <w:p w:rsidR="00CA6EA7" w:rsidRPr="00E40622" w:rsidRDefault="00CA6EA7" w:rsidP="00847F6B">
            <w:pPr>
              <w:rPr>
                <w:color w:val="000000"/>
              </w:rPr>
            </w:pPr>
          </w:p>
        </w:tc>
      </w:tr>
    </w:tbl>
    <w:p w:rsidR="00CA6EA7" w:rsidRDefault="00CA6EA7" w:rsidP="001411CD">
      <w:pPr>
        <w:tabs>
          <w:tab w:val="left" w:pos="3052"/>
        </w:tabs>
        <w:jc w:val="right"/>
        <w:rPr>
          <w:bCs/>
          <w:lang w:eastAsia="ru-RU"/>
        </w:rPr>
        <w:sectPr w:rsidR="00CA6EA7" w:rsidSect="00CA6EA7">
          <w:pgSz w:w="11906" w:h="16838"/>
          <w:pgMar w:top="1134" w:right="567" w:bottom="1134" w:left="851" w:header="708" w:footer="708" w:gutter="0"/>
          <w:cols w:space="708"/>
          <w:docGrid w:linePitch="360"/>
        </w:sectPr>
      </w:pPr>
    </w:p>
    <w:p w:rsidR="00CA6EA7" w:rsidRDefault="00CA6EA7" w:rsidP="00CA6EA7">
      <w:pPr>
        <w:jc w:val="center"/>
        <w:rPr>
          <w:b/>
          <w:bCs/>
          <w:sz w:val="28"/>
          <w:szCs w:val="28"/>
        </w:rPr>
      </w:pPr>
      <w:r w:rsidRPr="00E40622">
        <w:rPr>
          <w:b/>
          <w:bCs/>
          <w:sz w:val="28"/>
          <w:szCs w:val="28"/>
        </w:rPr>
        <w:lastRenderedPageBreak/>
        <w:t>Инвестиционная программа</w:t>
      </w:r>
      <w:r>
        <w:rPr>
          <w:b/>
          <w:bCs/>
          <w:sz w:val="28"/>
          <w:szCs w:val="28"/>
        </w:rPr>
        <w:t xml:space="preserve"> АО «Кемеровская </w:t>
      </w:r>
      <w:proofErr w:type="spellStart"/>
      <w:r>
        <w:rPr>
          <w:b/>
          <w:bCs/>
          <w:sz w:val="28"/>
          <w:szCs w:val="28"/>
        </w:rPr>
        <w:t>теплосетевая</w:t>
      </w:r>
      <w:proofErr w:type="spellEnd"/>
      <w:r>
        <w:rPr>
          <w:b/>
          <w:bCs/>
          <w:sz w:val="28"/>
          <w:szCs w:val="28"/>
        </w:rPr>
        <w:t xml:space="preserve"> компания» (г. Кемерово) </w:t>
      </w:r>
    </w:p>
    <w:p w:rsidR="00CA6EA7" w:rsidRDefault="00CA6EA7" w:rsidP="00CA6EA7">
      <w:pPr>
        <w:jc w:val="center"/>
        <w:rPr>
          <w:b/>
          <w:bCs/>
          <w:sz w:val="28"/>
          <w:szCs w:val="28"/>
        </w:rPr>
      </w:pPr>
      <w:r>
        <w:rPr>
          <w:b/>
          <w:bCs/>
          <w:sz w:val="28"/>
          <w:szCs w:val="28"/>
        </w:rPr>
        <w:t xml:space="preserve">в сфере теплоснабжения </w:t>
      </w:r>
      <w:proofErr w:type="gramStart"/>
      <w:r w:rsidRPr="00E40622">
        <w:rPr>
          <w:b/>
          <w:bCs/>
          <w:sz w:val="28"/>
          <w:szCs w:val="28"/>
        </w:rPr>
        <w:t>на  2016</w:t>
      </w:r>
      <w:proofErr w:type="gramEnd"/>
      <w:r w:rsidRPr="00E40622">
        <w:rPr>
          <w:b/>
          <w:bCs/>
          <w:sz w:val="28"/>
          <w:szCs w:val="28"/>
        </w:rPr>
        <w:t>-2018</w:t>
      </w:r>
      <w:r>
        <w:rPr>
          <w:b/>
          <w:bCs/>
          <w:sz w:val="28"/>
          <w:szCs w:val="28"/>
        </w:rPr>
        <w:t xml:space="preserve"> годы</w:t>
      </w:r>
    </w:p>
    <w:p w:rsidR="00CA6EA7" w:rsidRPr="00805CC7" w:rsidRDefault="00CA6EA7" w:rsidP="00CA6EA7">
      <w:pPr>
        <w:jc w:val="center"/>
        <w:rPr>
          <w:sz w:val="12"/>
          <w:szCs w:val="12"/>
        </w:rPr>
      </w:pPr>
    </w:p>
    <w:tbl>
      <w:tblPr>
        <w:tblW w:w="5000" w:type="pct"/>
        <w:jc w:val="center"/>
        <w:tblLayout w:type="fixed"/>
        <w:tblLook w:val="04A0" w:firstRow="1" w:lastRow="0" w:firstColumn="1" w:lastColumn="0" w:noHBand="0" w:noVBand="1"/>
      </w:tblPr>
      <w:tblGrid>
        <w:gridCol w:w="535"/>
        <w:gridCol w:w="2585"/>
        <w:gridCol w:w="1432"/>
        <w:gridCol w:w="1559"/>
        <w:gridCol w:w="1176"/>
        <w:gridCol w:w="535"/>
        <w:gridCol w:w="664"/>
        <w:gridCol w:w="919"/>
        <w:gridCol w:w="489"/>
        <w:gridCol w:w="535"/>
        <w:gridCol w:w="580"/>
        <w:gridCol w:w="790"/>
        <w:gridCol w:w="453"/>
        <w:gridCol w:w="663"/>
        <w:gridCol w:w="535"/>
        <w:gridCol w:w="543"/>
        <w:gridCol w:w="793"/>
      </w:tblGrid>
      <w:tr w:rsidR="00CA6EA7" w:rsidRPr="003629BE" w:rsidTr="00CA6EA7">
        <w:trPr>
          <w:trHeight w:val="277"/>
          <w:tblHeader/>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3629BE" w:rsidRDefault="00CA6EA7" w:rsidP="00847F6B">
            <w:pPr>
              <w:ind w:left="-108" w:right="-108"/>
              <w:jc w:val="center"/>
              <w:rPr>
                <w:bCs/>
                <w:sz w:val="14"/>
                <w:szCs w:val="14"/>
              </w:rPr>
            </w:pPr>
            <w:r w:rsidRPr="003629BE">
              <w:rPr>
                <w:bCs/>
                <w:sz w:val="14"/>
                <w:szCs w:val="14"/>
              </w:rPr>
              <w:t>№</w:t>
            </w:r>
            <w:r w:rsidRPr="003629BE">
              <w:rPr>
                <w:bCs/>
                <w:sz w:val="14"/>
                <w:szCs w:val="14"/>
              </w:rPr>
              <w:br/>
              <w:t>п/п</w:t>
            </w:r>
          </w:p>
        </w:tc>
        <w:tc>
          <w:tcPr>
            <w:tcW w:w="28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3629BE" w:rsidRDefault="00CA6EA7" w:rsidP="00847F6B">
            <w:pPr>
              <w:jc w:val="center"/>
              <w:rPr>
                <w:bCs/>
                <w:sz w:val="14"/>
                <w:szCs w:val="14"/>
              </w:rPr>
            </w:pPr>
            <w:r w:rsidRPr="003629BE">
              <w:rPr>
                <w:bCs/>
                <w:sz w:val="14"/>
                <w:szCs w:val="14"/>
              </w:rPr>
              <w:t>Наименование</w:t>
            </w:r>
            <w:r w:rsidRPr="003629BE">
              <w:rPr>
                <w:bCs/>
                <w:sz w:val="14"/>
                <w:szCs w:val="14"/>
              </w:rPr>
              <w:br/>
              <w:t>мероприятий</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3629BE" w:rsidRDefault="00CA6EA7" w:rsidP="00847F6B">
            <w:pPr>
              <w:jc w:val="center"/>
              <w:rPr>
                <w:bCs/>
                <w:sz w:val="14"/>
                <w:szCs w:val="14"/>
              </w:rPr>
            </w:pPr>
            <w:r>
              <w:rPr>
                <w:bCs/>
                <w:sz w:val="14"/>
                <w:szCs w:val="14"/>
              </w:rPr>
              <w:t>Обоснование необходи</w:t>
            </w:r>
            <w:r w:rsidRPr="003629BE">
              <w:rPr>
                <w:bCs/>
                <w:sz w:val="14"/>
                <w:szCs w:val="14"/>
              </w:rPr>
              <w:t>мости</w:t>
            </w:r>
            <w:r w:rsidRPr="003629BE">
              <w:rPr>
                <w:bCs/>
                <w:sz w:val="14"/>
                <w:szCs w:val="14"/>
              </w:rPr>
              <w:br/>
              <w:t>(цель реализации)</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3629BE" w:rsidRDefault="00CA6EA7" w:rsidP="00847F6B">
            <w:pPr>
              <w:jc w:val="center"/>
              <w:rPr>
                <w:bCs/>
                <w:sz w:val="14"/>
                <w:szCs w:val="14"/>
              </w:rPr>
            </w:pPr>
            <w:r w:rsidRPr="003629BE">
              <w:rPr>
                <w:bCs/>
                <w:sz w:val="14"/>
                <w:szCs w:val="14"/>
              </w:rPr>
              <w:t>Описание и место расположения</w:t>
            </w:r>
            <w:r w:rsidRPr="003629BE">
              <w:rPr>
                <w:bCs/>
                <w:sz w:val="14"/>
                <w:szCs w:val="14"/>
              </w:rPr>
              <w:br/>
              <w:t>объекта</w:t>
            </w:r>
          </w:p>
        </w:tc>
        <w:tc>
          <w:tcPr>
            <w:tcW w:w="3545" w:type="dxa"/>
            <w:gridSpan w:val="4"/>
            <w:tcBorders>
              <w:top w:val="single" w:sz="4" w:space="0" w:color="auto"/>
              <w:left w:val="nil"/>
              <w:bottom w:val="single" w:sz="4" w:space="0" w:color="auto"/>
              <w:right w:val="nil"/>
            </w:tcBorders>
            <w:shd w:val="clear" w:color="auto" w:fill="auto"/>
            <w:vAlign w:val="center"/>
            <w:hideMark/>
          </w:tcPr>
          <w:p w:rsidR="00CA6EA7" w:rsidRPr="003629BE" w:rsidRDefault="00CA6EA7" w:rsidP="00847F6B">
            <w:pPr>
              <w:jc w:val="center"/>
              <w:rPr>
                <w:bCs/>
                <w:sz w:val="14"/>
                <w:szCs w:val="14"/>
              </w:rPr>
            </w:pPr>
            <w:r w:rsidRPr="003629BE">
              <w:rPr>
                <w:bCs/>
                <w:sz w:val="14"/>
                <w:szCs w:val="14"/>
              </w:rPr>
              <w:t>Основные технические характеристики</w:t>
            </w:r>
          </w:p>
        </w:tc>
        <w:tc>
          <w:tcPr>
            <w:tcW w:w="51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A6EA7" w:rsidRPr="003629BE" w:rsidRDefault="00CA6EA7" w:rsidP="00847F6B">
            <w:pPr>
              <w:ind w:left="113" w:right="113"/>
              <w:jc w:val="center"/>
              <w:rPr>
                <w:bCs/>
                <w:sz w:val="14"/>
                <w:szCs w:val="14"/>
              </w:rPr>
            </w:pPr>
            <w:r w:rsidRPr="003629BE">
              <w:rPr>
                <w:bCs/>
                <w:sz w:val="14"/>
                <w:szCs w:val="14"/>
              </w:rPr>
              <w:t>Год начала реализации мероприятия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A6EA7" w:rsidRPr="003629BE" w:rsidRDefault="00CA6EA7" w:rsidP="00847F6B">
            <w:pPr>
              <w:ind w:left="113" w:right="113"/>
              <w:jc w:val="center"/>
              <w:rPr>
                <w:bCs/>
                <w:sz w:val="14"/>
                <w:szCs w:val="14"/>
              </w:rPr>
            </w:pPr>
            <w:r w:rsidRPr="003629BE">
              <w:rPr>
                <w:bCs/>
                <w:sz w:val="14"/>
                <w:szCs w:val="14"/>
              </w:rPr>
              <w:t>Год окончания реализации мероприятия</w:t>
            </w:r>
          </w:p>
        </w:tc>
        <w:tc>
          <w:tcPr>
            <w:tcW w:w="4646" w:type="dxa"/>
            <w:gridSpan w:val="7"/>
            <w:tcBorders>
              <w:top w:val="single" w:sz="4" w:space="0" w:color="auto"/>
              <w:left w:val="nil"/>
              <w:bottom w:val="single" w:sz="4" w:space="0" w:color="auto"/>
              <w:right w:val="single" w:sz="4" w:space="0" w:color="auto"/>
            </w:tcBorders>
            <w:shd w:val="clear" w:color="auto" w:fill="auto"/>
            <w:vAlign w:val="center"/>
            <w:hideMark/>
          </w:tcPr>
          <w:p w:rsidR="00CA6EA7" w:rsidRPr="003629BE" w:rsidRDefault="00CA6EA7" w:rsidP="00847F6B">
            <w:pPr>
              <w:jc w:val="center"/>
              <w:rPr>
                <w:bCs/>
                <w:sz w:val="14"/>
                <w:szCs w:val="14"/>
              </w:rPr>
            </w:pPr>
            <w:r w:rsidRPr="003629BE">
              <w:rPr>
                <w:bCs/>
                <w:sz w:val="14"/>
                <w:szCs w:val="14"/>
              </w:rPr>
              <w:t>Расходы на реализацию мероприятий в прогнозных ценах, тыс. руб.</w:t>
            </w:r>
          </w:p>
          <w:p w:rsidR="00CA6EA7" w:rsidRPr="003629BE" w:rsidRDefault="00CA6EA7" w:rsidP="00847F6B">
            <w:pPr>
              <w:jc w:val="center"/>
              <w:rPr>
                <w:bCs/>
                <w:sz w:val="14"/>
                <w:szCs w:val="14"/>
              </w:rPr>
            </w:pPr>
            <w:r w:rsidRPr="003629BE">
              <w:rPr>
                <w:bCs/>
                <w:sz w:val="14"/>
                <w:szCs w:val="14"/>
              </w:rPr>
              <w:t>(с НДС)</w:t>
            </w:r>
          </w:p>
        </w:tc>
      </w:tr>
      <w:tr w:rsidR="00CA6EA7" w:rsidRPr="003629BE" w:rsidTr="00CA6EA7">
        <w:trPr>
          <w:trHeight w:val="70"/>
          <w:tblHeade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A6EA7" w:rsidRPr="003629BE" w:rsidRDefault="00CA6EA7" w:rsidP="00847F6B">
            <w:pPr>
              <w:ind w:left="-108" w:right="-108"/>
              <w:jc w:val="center"/>
              <w:rPr>
                <w:bCs/>
                <w:sz w:val="14"/>
                <w:szCs w:val="14"/>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CA6EA7" w:rsidRPr="003629BE" w:rsidRDefault="00CA6EA7" w:rsidP="00847F6B">
            <w:pPr>
              <w:ind w:left="-108" w:right="-108"/>
              <w:jc w:val="center"/>
              <w:rPr>
                <w:bCs/>
                <w:sz w:val="14"/>
                <w:szCs w:val="1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A6EA7" w:rsidRPr="003629BE" w:rsidRDefault="00CA6EA7" w:rsidP="00847F6B">
            <w:pPr>
              <w:ind w:left="-108" w:right="-108"/>
              <w:jc w:val="center"/>
              <w:rPr>
                <w:bCs/>
                <w:sz w:val="14"/>
                <w:szCs w:val="1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A6EA7" w:rsidRPr="003629BE" w:rsidRDefault="00CA6EA7" w:rsidP="00847F6B">
            <w:pPr>
              <w:ind w:left="-108" w:right="-108"/>
              <w:jc w:val="center"/>
              <w:rPr>
                <w:bCs/>
                <w:sz w:val="14"/>
                <w:szCs w:val="14"/>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3629BE" w:rsidRDefault="00CA6EA7" w:rsidP="00847F6B">
            <w:pPr>
              <w:ind w:left="-108" w:right="-108"/>
              <w:jc w:val="center"/>
              <w:rPr>
                <w:bCs/>
                <w:sz w:val="14"/>
                <w:szCs w:val="14"/>
              </w:rPr>
            </w:pPr>
            <w:r w:rsidRPr="003629BE">
              <w:rPr>
                <w:bCs/>
                <w:sz w:val="14"/>
                <w:szCs w:val="14"/>
              </w:rPr>
              <w:t>Наименование показателя (мощность, протяженность, диаметр и т.п.)</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3629BE" w:rsidRDefault="00CA6EA7" w:rsidP="00847F6B">
            <w:pPr>
              <w:ind w:left="-108" w:right="-108"/>
              <w:jc w:val="center"/>
              <w:rPr>
                <w:bCs/>
                <w:sz w:val="14"/>
                <w:szCs w:val="14"/>
              </w:rPr>
            </w:pPr>
            <w:r w:rsidRPr="003629BE">
              <w:rPr>
                <w:bCs/>
                <w:sz w:val="14"/>
                <w:szCs w:val="14"/>
              </w:rPr>
              <w:t>Ед.</w:t>
            </w:r>
            <w:r w:rsidRPr="003629BE">
              <w:rPr>
                <w:bCs/>
                <w:sz w:val="14"/>
                <w:szCs w:val="14"/>
              </w:rPr>
              <w:br/>
              <w:t>изм.</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3629BE" w:rsidRDefault="00CA6EA7" w:rsidP="00847F6B">
            <w:pPr>
              <w:ind w:left="-108" w:right="-108"/>
              <w:jc w:val="center"/>
              <w:rPr>
                <w:bCs/>
                <w:sz w:val="14"/>
                <w:szCs w:val="14"/>
              </w:rPr>
            </w:pPr>
            <w:r w:rsidRPr="003629BE">
              <w:rPr>
                <w:bCs/>
                <w:sz w:val="14"/>
                <w:szCs w:val="14"/>
              </w:rPr>
              <w:t>Значение показателя</w:t>
            </w:r>
          </w:p>
        </w:tc>
        <w:tc>
          <w:tcPr>
            <w:tcW w:w="516" w:type="dxa"/>
            <w:vMerge/>
            <w:tcBorders>
              <w:top w:val="single" w:sz="4" w:space="0" w:color="auto"/>
              <w:left w:val="single" w:sz="4" w:space="0" w:color="auto"/>
              <w:bottom w:val="single" w:sz="4" w:space="0" w:color="auto"/>
              <w:right w:val="single" w:sz="4" w:space="0" w:color="auto"/>
            </w:tcBorders>
            <w:vAlign w:val="center"/>
            <w:hideMark/>
          </w:tcPr>
          <w:p w:rsidR="00CA6EA7" w:rsidRPr="003629BE" w:rsidRDefault="00CA6EA7" w:rsidP="00847F6B">
            <w:pPr>
              <w:ind w:left="-108" w:right="-108"/>
              <w:jc w:val="center"/>
              <w:rPr>
                <w:bCs/>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A6EA7" w:rsidRPr="003629BE" w:rsidRDefault="00CA6EA7" w:rsidP="00847F6B">
            <w:pPr>
              <w:ind w:left="-108" w:right="-108"/>
              <w:jc w:val="center"/>
              <w:rPr>
                <w:bCs/>
                <w:sz w:val="14"/>
                <w:szCs w:val="14"/>
              </w:rPr>
            </w:pPr>
          </w:p>
        </w:tc>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3629BE" w:rsidRDefault="00CA6EA7" w:rsidP="00847F6B">
            <w:pPr>
              <w:ind w:left="-108" w:right="-108"/>
              <w:jc w:val="center"/>
              <w:rPr>
                <w:bCs/>
                <w:sz w:val="14"/>
                <w:szCs w:val="14"/>
              </w:rPr>
            </w:pPr>
            <w:r w:rsidRPr="003629BE">
              <w:rPr>
                <w:bCs/>
                <w:sz w:val="14"/>
                <w:szCs w:val="14"/>
              </w:rPr>
              <w:t>Всего</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3629BE" w:rsidRDefault="00CA6EA7" w:rsidP="00847F6B">
            <w:pPr>
              <w:ind w:left="-108" w:right="-108"/>
              <w:jc w:val="center"/>
              <w:rPr>
                <w:bCs/>
                <w:sz w:val="14"/>
                <w:szCs w:val="14"/>
              </w:rPr>
            </w:pPr>
            <w:proofErr w:type="spellStart"/>
            <w:proofErr w:type="gramStart"/>
            <w:r w:rsidRPr="003629BE">
              <w:rPr>
                <w:bCs/>
                <w:sz w:val="14"/>
                <w:szCs w:val="14"/>
              </w:rPr>
              <w:t>Профинан-сировано</w:t>
            </w:r>
            <w:proofErr w:type="spellEnd"/>
            <w:proofErr w:type="gramEnd"/>
            <w:r w:rsidRPr="003629BE">
              <w:rPr>
                <w:bCs/>
                <w:sz w:val="14"/>
                <w:szCs w:val="14"/>
              </w:rPr>
              <w:br/>
              <w:t>к 2016</w:t>
            </w:r>
          </w:p>
        </w:tc>
        <w:tc>
          <w:tcPr>
            <w:tcW w:w="17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3629BE" w:rsidRDefault="00CA6EA7" w:rsidP="00847F6B">
            <w:pPr>
              <w:ind w:left="-108" w:right="-108"/>
              <w:jc w:val="center"/>
              <w:rPr>
                <w:bCs/>
                <w:sz w:val="14"/>
                <w:szCs w:val="14"/>
              </w:rPr>
            </w:pPr>
            <w:r w:rsidRPr="003629BE">
              <w:rPr>
                <w:bCs/>
                <w:sz w:val="14"/>
                <w:szCs w:val="14"/>
              </w:rPr>
              <w:t xml:space="preserve">в </w:t>
            </w:r>
            <w:proofErr w:type="spellStart"/>
            <w:r w:rsidRPr="003629BE">
              <w:rPr>
                <w:bCs/>
                <w:sz w:val="14"/>
                <w:szCs w:val="14"/>
              </w:rPr>
              <w:t>т.ч</w:t>
            </w:r>
            <w:proofErr w:type="spellEnd"/>
            <w:r w:rsidRPr="003629BE">
              <w:rPr>
                <w:bCs/>
                <w:sz w:val="14"/>
                <w:szCs w:val="14"/>
              </w:rPr>
              <w:t>. по годам</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3629BE" w:rsidRDefault="00CA6EA7" w:rsidP="00847F6B">
            <w:pPr>
              <w:ind w:left="-108" w:right="-108"/>
              <w:jc w:val="center"/>
              <w:rPr>
                <w:bCs/>
                <w:sz w:val="14"/>
                <w:szCs w:val="14"/>
              </w:rPr>
            </w:pPr>
            <w:r w:rsidRPr="003629BE">
              <w:rPr>
                <w:bCs/>
                <w:sz w:val="14"/>
                <w:szCs w:val="14"/>
              </w:rPr>
              <w:t xml:space="preserve">Остаток </w:t>
            </w:r>
            <w:proofErr w:type="spellStart"/>
            <w:r w:rsidRPr="003629BE">
              <w:rPr>
                <w:bCs/>
                <w:sz w:val="14"/>
                <w:szCs w:val="14"/>
              </w:rPr>
              <w:t>финан-сирова-ния</w:t>
            </w:r>
            <w:proofErr w:type="spellEnd"/>
          </w:p>
        </w:tc>
        <w:tc>
          <w:tcPr>
            <w:tcW w:w="8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3629BE" w:rsidRDefault="00CA6EA7" w:rsidP="00847F6B">
            <w:pPr>
              <w:ind w:left="-108" w:right="-108"/>
              <w:jc w:val="center"/>
              <w:rPr>
                <w:bCs/>
                <w:sz w:val="14"/>
                <w:szCs w:val="14"/>
              </w:rPr>
            </w:pPr>
            <w:r w:rsidRPr="003629BE">
              <w:rPr>
                <w:bCs/>
                <w:sz w:val="14"/>
                <w:szCs w:val="14"/>
              </w:rPr>
              <w:t xml:space="preserve">в </w:t>
            </w:r>
            <w:proofErr w:type="spellStart"/>
            <w:r w:rsidRPr="003629BE">
              <w:rPr>
                <w:bCs/>
                <w:sz w:val="14"/>
                <w:szCs w:val="14"/>
              </w:rPr>
              <w:t>т.ч</w:t>
            </w:r>
            <w:proofErr w:type="spellEnd"/>
            <w:r w:rsidRPr="003629BE">
              <w:rPr>
                <w:bCs/>
                <w:sz w:val="14"/>
                <w:szCs w:val="14"/>
              </w:rPr>
              <w:t>. за счет платы</w:t>
            </w:r>
            <w:r w:rsidRPr="003629BE">
              <w:rPr>
                <w:bCs/>
                <w:sz w:val="14"/>
                <w:szCs w:val="14"/>
              </w:rPr>
              <w:br/>
              <w:t xml:space="preserve">за </w:t>
            </w:r>
            <w:proofErr w:type="spellStart"/>
            <w:proofErr w:type="gramStart"/>
            <w:r w:rsidRPr="003629BE">
              <w:rPr>
                <w:bCs/>
                <w:sz w:val="14"/>
                <w:szCs w:val="14"/>
              </w:rPr>
              <w:t>подключе-ние</w:t>
            </w:r>
            <w:proofErr w:type="spellEnd"/>
            <w:proofErr w:type="gramEnd"/>
          </w:p>
        </w:tc>
      </w:tr>
      <w:tr w:rsidR="00CA6EA7" w:rsidRPr="003629BE" w:rsidTr="00CA6EA7">
        <w:trPr>
          <w:trHeight w:val="671"/>
          <w:tblHeade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A6EA7" w:rsidRPr="003629BE" w:rsidRDefault="00CA6EA7" w:rsidP="00847F6B">
            <w:pPr>
              <w:ind w:left="-108" w:right="-108"/>
              <w:jc w:val="center"/>
              <w:rPr>
                <w:bCs/>
                <w:sz w:val="14"/>
                <w:szCs w:val="14"/>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CA6EA7" w:rsidRPr="003629BE" w:rsidRDefault="00CA6EA7" w:rsidP="00847F6B">
            <w:pPr>
              <w:ind w:left="-108" w:right="-108"/>
              <w:jc w:val="center"/>
              <w:rPr>
                <w:bCs/>
                <w:sz w:val="14"/>
                <w:szCs w:val="1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A6EA7" w:rsidRPr="003629BE" w:rsidRDefault="00CA6EA7" w:rsidP="00847F6B">
            <w:pPr>
              <w:ind w:left="-108" w:right="-108"/>
              <w:jc w:val="center"/>
              <w:rPr>
                <w:bCs/>
                <w:sz w:val="14"/>
                <w:szCs w:val="1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A6EA7" w:rsidRPr="003629BE" w:rsidRDefault="00CA6EA7" w:rsidP="00847F6B">
            <w:pPr>
              <w:ind w:left="-108" w:right="-108"/>
              <w:jc w:val="center"/>
              <w:rPr>
                <w:bCs/>
                <w:sz w:val="14"/>
                <w:szCs w:val="1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A6EA7" w:rsidRPr="003629BE" w:rsidRDefault="00CA6EA7" w:rsidP="00847F6B">
            <w:pPr>
              <w:ind w:left="-108" w:right="-108"/>
              <w:jc w:val="center"/>
              <w:rPr>
                <w:bCs/>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A6EA7" w:rsidRPr="003629BE" w:rsidRDefault="00CA6EA7" w:rsidP="00847F6B">
            <w:pPr>
              <w:ind w:left="-108" w:right="-108"/>
              <w:jc w:val="center"/>
              <w:rPr>
                <w:bCs/>
                <w:sz w:val="14"/>
                <w:szCs w:val="14"/>
              </w:rPr>
            </w:pP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CA6EA7" w:rsidRPr="003629BE" w:rsidRDefault="00CA6EA7" w:rsidP="00847F6B">
            <w:pPr>
              <w:ind w:left="-108" w:right="-108"/>
              <w:jc w:val="center"/>
              <w:rPr>
                <w:bCs/>
                <w:sz w:val="14"/>
                <w:szCs w:val="14"/>
              </w:rPr>
            </w:pPr>
            <w:r w:rsidRPr="003629BE">
              <w:rPr>
                <w:bCs/>
                <w:sz w:val="14"/>
                <w:szCs w:val="14"/>
              </w:rPr>
              <w:t xml:space="preserve">до реализации </w:t>
            </w:r>
            <w:proofErr w:type="spellStart"/>
            <w:proofErr w:type="gramStart"/>
            <w:r w:rsidRPr="003629BE">
              <w:rPr>
                <w:bCs/>
                <w:sz w:val="14"/>
                <w:szCs w:val="14"/>
              </w:rPr>
              <w:t>мероприя</w:t>
            </w:r>
            <w:r>
              <w:rPr>
                <w:bCs/>
                <w:sz w:val="14"/>
                <w:szCs w:val="14"/>
              </w:rPr>
              <w:t>-</w:t>
            </w:r>
            <w:r w:rsidRPr="003629BE">
              <w:rPr>
                <w:bCs/>
                <w:sz w:val="14"/>
                <w:szCs w:val="14"/>
              </w:rPr>
              <w:t>тия</w:t>
            </w:r>
            <w:proofErr w:type="spellEnd"/>
            <w:proofErr w:type="gramEnd"/>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A6EA7" w:rsidRPr="003629BE" w:rsidRDefault="00CA6EA7" w:rsidP="00847F6B">
            <w:pPr>
              <w:ind w:left="-108" w:right="-108"/>
              <w:jc w:val="center"/>
              <w:rPr>
                <w:bCs/>
                <w:sz w:val="14"/>
                <w:szCs w:val="14"/>
              </w:rPr>
            </w:pPr>
            <w:r w:rsidRPr="003629BE">
              <w:rPr>
                <w:bCs/>
                <w:sz w:val="14"/>
                <w:szCs w:val="14"/>
              </w:rPr>
              <w:t>после реализации мероприятия</w:t>
            </w:r>
          </w:p>
        </w:tc>
        <w:tc>
          <w:tcPr>
            <w:tcW w:w="516" w:type="dxa"/>
            <w:vMerge/>
            <w:tcBorders>
              <w:top w:val="single" w:sz="4" w:space="0" w:color="auto"/>
              <w:left w:val="single" w:sz="4" w:space="0" w:color="auto"/>
              <w:bottom w:val="single" w:sz="4" w:space="0" w:color="auto"/>
              <w:right w:val="single" w:sz="4" w:space="0" w:color="auto"/>
            </w:tcBorders>
            <w:vAlign w:val="center"/>
            <w:hideMark/>
          </w:tcPr>
          <w:p w:rsidR="00CA6EA7" w:rsidRPr="003629BE" w:rsidRDefault="00CA6EA7" w:rsidP="00847F6B">
            <w:pPr>
              <w:ind w:left="-108" w:right="-108"/>
              <w:jc w:val="center"/>
              <w:rPr>
                <w:bCs/>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A6EA7" w:rsidRPr="003629BE" w:rsidRDefault="00CA6EA7" w:rsidP="00847F6B">
            <w:pPr>
              <w:ind w:left="-108" w:right="-108"/>
              <w:jc w:val="center"/>
              <w:rPr>
                <w:bCs/>
                <w:sz w:val="14"/>
                <w:szCs w:val="14"/>
              </w:rPr>
            </w:pPr>
          </w:p>
        </w:tc>
        <w:tc>
          <w:tcPr>
            <w:tcW w:w="617" w:type="dxa"/>
            <w:vMerge/>
            <w:tcBorders>
              <w:top w:val="single" w:sz="4" w:space="0" w:color="auto"/>
              <w:left w:val="single" w:sz="4" w:space="0" w:color="auto"/>
              <w:bottom w:val="single" w:sz="4" w:space="0" w:color="auto"/>
              <w:right w:val="single" w:sz="4" w:space="0" w:color="auto"/>
            </w:tcBorders>
            <w:vAlign w:val="center"/>
            <w:hideMark/>
          </w:tcPr>
          <w:p w:rsidR="00CA6EA7" w:rsidRPr="003629BE" w:rsidRDefault="00CA6EA7" w:rsidP="00847F6B">
            <w:pPr>
              <w:ind w:left="-108" w:right="-108"/>
              <w:jc w:val="center"/>
              <w:rPr>
                <w:bCs/>
                <w:sz w:val="14"/>
                <w:szCs w:val="14"/>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CA6EA7" w:rsidRPr="003629BE" w:rsidRDefault="00CA6EA7" w:rsidP="00847F6B">
            <w:pPr>
              <w:ind w:left="-108" w:right="-108"/>
              <w:jc w:val="center"/>
              <w:rPr>
                <w:bCs/>
                <w:sz w:val="14"/>
                <w:szCs w:val="14"/>
              </w:rPr>
            </w:pPr>
          </w:p>
        </w:tc>
        <w:tc>
          <w:tcPr>
            <w:tcW w:w="476" w:type="dxa"/>
            <w:tcBorders>
              <w:top w:val="single" w:sz="4" w:space="0" w:color="auto"/>
              <w:left w:val="nil"/>
              <w:bottom w:val="single" w:sz="4" w:space="0" w:color="auto"/>
              <w:right w:val="single" w:sz="4" w:space="0" w:color="auto"/>
            </w:tcBorders>
            <w:shd w:val="clear" w:color="auto" w:fill="auto"/>
            <w:vAlign w:val="center"/>
            <w:hideMark/>
          </w:tcPr>
          <w:p w:rsidR="00CA6EA7" w:rsidRPr="003629BE" w:rsidRDefault="00CA6EA7" w:rsidP="00847F6B">
            <w:pPr>
              <w:ind w:left="-108" w:right="-108"/>
              <w:jc w:val="center"/>
              <w:rPr>
                <w:bCs/>
                <w:sz w:val="14"/>
                <w:szCs w:val="14"/>
              </w:rPr>
            </w:pPr>
            <w:r w:rsidRPr="003629BE">
              <w:rPr>
                <w:bCs/>
                <w:sz w:val="14"/>
                <w:szCs w:val="14"/>
              </w:rPr>
              <w:t>2016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A6EA7" w:rsidRPr="003629BE" w:rsidRDefault="00CA6EA7" w:rsidP="00847F6B">
            <w:pPr>
              <w:ind w:left="-108" w:right="-108"/>
              <w:jc w:val="center"/>
              <w:rPr>
                <w:bCs/>
                <w:sz w:val="14"/>
                <w:szCs w:val="14"/>
              </w:rPr>
            </w:pPr>
            <w:r w:rsidRPr="003629BE">
              <w:rPr>
                <w:bCs/>
                <w:sz w:val="14"/>
                <w:szCs w:val="14"/>
              </w:rPr>
              <w:t>2017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A6EA7" w:rsidRPr="003629BE" w:rsidRDefault="00CA6EA7" w:rsidP="00847F6B">
            <w:pPr>
              <w:ind w:left="-108" w:right="-108"/>
              <w:jc w:val="center"/>
              <w:rPr>
                <w:bCs/>
                <w:sz w:val="14"/>
                <w:szCs w:val="14"/>
              </w:rPr>
            </w:pPr>
            <w:r w:rsidRPr="003629BE">
              <w:rPr>
                <w:bCs/>
                <w:sz w:val="14"/>
                <w:szCs w:val="14"/>
              </w:rPr>
              <w:t>2018</w:t>
            </w: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CA6EA7" w:rsidRPr="003629BE" w:rsidRDefault="00CA6EA7" w:rsidP="00847F6B">
            <w:pPr>
              <w:ind w:left="-108" w:right="-108"/>
              <w:jc w:val="center"/>
              <w:rPr>
                <w:bCs/>
                <w:sz w:val="14"/>
                <w:szCs w:val="14"/>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CA6EA7" w:rsidRPr="003629BE" w:rsidRDefault="00CA6EA7" w:rsidP="00847F6B">
            <w:pPr>
              <w:ind w:left="-108" w:right="-108"/>
              <w:jc w:val="center"/>
              <w:rPr>
                <w:bCs/>
                <w:sz w:val="14"/>
                <w:szCs w:val="14"/>
              </w:rPr>
            </w:pPr>
          </w:p>
        </w:tc>
      </w:tr>
      <w:tr w:rsidR="00CA6EA7" w:rsidRPr="003629BE" w:rsidTr="00CA6EA7">
        <w:trPr>
          <w:trHeight w:val="255"/>
          <w:jc w:val="center"/>
        </w:trPr>
        <w:tc>
          <w:tcPr>
            <w:tcW w:w="15937"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3629BE" w:rsidRDefault="00CA6EA7" w:rsidP="00847F6B">
            <w:pPr>
              <w:rPr>
                <w:bCs/>
                <w:sz w:val="14"/>
                <w:szCs w:val="14"/>
              </w:rPr>
            </w:pPr>
            <w:r w:rsidRPr="003629BE">
              <w:rPr>
                <w:bCs/>
                <w:sz w:val="14"/>
                <w:szCs w:val="14"/>
              </w:rPr>
              <w:t>Группа 1. Строительство, реконструкция или модернизация объектов в целях подключения потребителей:</w:t>
            </w:r>
          </w:p>
        </w:tc>
      </w:tr>
      <w:tr w:rsidR="00CA6EA7" w:rsidRPr="003629BE" w:rsidTr="00CA6EA7">
        <w:trPr>
          <w:trHeight w:val="255"/>
          <w:jc w:val="center"/>
        </w:trPr>
        <w:tc>
          <w:tcPr>
            <w:tcW w:w="15937"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3629BE" w:rsidRDefault="00CA6EA7" w:rsidP="00847F6B">
            <w:pPr>
              <w:rPr>
                <w:bCs/>
                <w:sz w:val="14"/>
                <w:szCs w:val="14"/>
              </w:rPr>
            </w:pPr>
            <w:r w:rsidRPr="003629BE">
              <w:rPr>
                <w:bCs/>
                <w:sz w:val="14"/>
                <w:szCs w:val="14"/>
              </w:rPr>
              <w:t>1.1. Строительство новых тепловых сетей в целях подключения потребителей</w:t>
            </w:r>
          </w:p>
        </w:tc>
      </w:tr>
      <w:tr w:rsidR="00CA6EA7" w:rsidRPr="00616FCA" w:rsidTr="00CA6EA7">
        <w:trPr>
          <w:trHeight w:val="255"/>
          <w:jc w:val="center"/>
        </w:trPr>
        <w:tc>
          <w:tcPr>
            <w:tcW w:w="567" w:type="dxa"/>
            <w:tcBorders>
              <w:top w:val="single" w:sz="4" w:space="0" w:color="auto"/>
              <w:left w:val="single" w:sz="4" w:space="0" w:color="auto"/>
              <w:bottom w:val="single" w:sz="4" w:space="0" w:color="auto"/>
              <w:right w:val="nil"/>
            </w:tcBorders>
            <w:shd w:val="clear" w:color="auto" w:fill="auto"/>
            <w:vAlign w:val="center"/>
          </w:tcPr>
          <w:p w:rsidR="00CA6EA7" w:rsidRPr="00616FCA" w:rsidRDefault="00CA6EA7" w:rsidP="00847F6B">
            <w:pPr>
              <w:widowControl w:val="0"/>
              <w:shd w:val="clear" w:color="auto" w:fill="FFFFFF"/>
              <w:autoSpaceDE w:val="0"/>
              <w:autoSpaceDN w:val="0"/>
              <w:adjustRightInd w:val="0"/>
              <w:ind w:right="-48"/>
              <w:rPr>
                <w:sz w:val="14"/>
                <w:szCs w:val="14"/>
              </w:rPr>
            </w:pPr>
            <w:r w:rsidRPr="00616FCA">
              <w:rPr>
                <w:sz w:val="14"/>
                <w:szCs w:val="14"/>
              </w:rPr>
              <w:t>1.1.1.</w:t>
            </w:r>
          </w:p>
        </w:tc>
        <w:tc>
          <w:tcPr>
            <w:tcW w:w="2836" w:type="dxa"/>
            <w:tcBorders>
              <w:top w:val="single" w:sz="4" w:space="0" w:color="auto"/>
              <w:left w:val="single" w:sz="4" w:space="0" w:color="auto"/>
              <w:bottom w:val="single" w:sz="4" w:space="0" w:color="auto"/>
              <w:right w:val="nil"/>
            </w:tcBorders>
            <w:shd w:val="clear" w:color="auto" w:fill="auto"/>
            <w:vAlign w:val="center"/>
          </w:tcPr>
          <w:p w:rsidR="00CA6EA7" w:rsidRPr="00616FCA" w:rsidRDefault="00CA6EA7" w:rsidP="00847F6B">
            <w:pPr>
              <w:widowControl w:val="0"/>
              <w:shd w:val="clear" w:color="auto" w:fill="FFFFFF"/>
              <w:autoSpaceDE w:val="0"/>
              <w:autoSpaceDN w:val="0"/>
              <w:adjustRightInd w:val="0"/>
              <w:ind w:right="-48"/>
              <w:rPr>
                <w:sz w:val="14"/>
                <w:szCs w:val="14"/>
              </w:rPr>
            </w:pPr>
            <w:r w:rsidRPr="00616FCA">
              <w:rPr>
                <w:sz w:val="14"/>
                <w:szCs w:val="14"/>
              </w:rPr>
              <w:t>Строительство теплотрассы 2Ду</w:t>
            </w:r>
            <w:r>
              <w:rPr>
                <w:sz w:val="14"/>
                <w:szCs w:val="14"/>
              </w:rPr>
              <w:t> </w:t>
            </w:r>
            <w:r w:rsidRPr="00616FCA">
              <w:rPr>
                <w:sz w:val="14"/>
                <w:szCs w:val="14"/>
              </w:rPr>
              <w:t>250мм</w:t>
            </w:r>
          </w:p>
        </w:tc>
        <w:tc>
          <w:tcPr>
            <w:tcW w:w="1560" w:type="dxa"/>
            <w:tcBorders>
              <w:top w:val="single" w:sz="4" w:space="0" w:color="auto"/>
              <w:left w:val="single" w:sz="4" w:space="0" w:color="auto"/>
              <w:bottom w:val="single" w:sz="4" w:space="0" w:color="auto"/>
              <w:right w:val="nil"/>
            </w:tcBorders>
            <w:shd w:val="clear" w:color="auto" w:fill="auto"/>
            <w:vAlign w:val="center"/>
          </w:tcPr>
          <w:p w:rsidR="00CA6EA7" w:rsidRPr="00616FCA" w:rsidRDefault="00CA6EA7" w:rsidP="00847F6B">
            <w:pPr>
              <w:widowControl w:val="0"/>
              <w:shd w:val="clear" w:color="auto" w:fill="FFFFFF"/>
              <w:autoSpaceDE w:val="0"/>
              <w:autoSpaceDN w:val="0"/>
              <w:adjustRightInd w:val="0"/>
              <w:ind w:right="-48"/>
              <w:jc w:val="center"/>
              <w:rPr>
                <w:sz w:val="14"/>
                <w:szCs w:val="14"/>
              </w:rPr>
            </w:pPr>
            <w:r w:rsidRPr="00616FCA">
              <w:rPr>
                <w:sz w:val="14"/>
                <w:szCs w:val="14"/>
              </w:rPr>
              <w:t>Подключение объект</w:t>
            </w:r>
            <w:r>
              <w:rPr>
                <w:sz w:val="14"/>
                <w:szCs w:val="14"/>
              </w:rPr>
              <w:t>ов новых заявителей</w:t>
            </w:r>
          </w:p>
        </w:tc>
        <w:tc>
          <w:tcPr>
            <w:tcW w:w="1700" w:type="dxa"/>
            <w:tcBorders>
              <w:top w:val="single" w:sz="4" w:space="0" w:color="auto"/>
              <w:left w:val="single" w:sz="4" w:space="0" w:color="auto"/>
              <w:bottom w:val="single" w:sz="4" w:space="0" w:color="auto"/>
              <w:right w:val="nil"/>
            </w:tcBorders>
            <w:shd w:val="clear" w:color="auto" w:fill="auto"/>
            <w:vAlign w:val="center"/>
          </w:tcPr>
          <w:p w:rsidR="00CA6EA7" w:rsidRPr="00616FCA" w:rsidRDefault="00CA6EA7" w:rsidP="00847F6B">
            <w:pPr>
              <w:widowControl w:val="0"/>
              <w:shd w:val="clear" w:color="auto" w:fill="FFFFFF"/>
              <w:autoSpaceDE w:val="0"/>
              <w:autoSpaceDN w:val="0"/>
              <w:adjustRightInd w:val="0"/>
              <w:spacing w:line="256" w:lineRule="auto"/>
              <w:ind w:right="-48"/>
              <w:jc w:val="center"/>
              <w:rPr>
                <w:sz w:val="14"/>
                <w:szCs w:val="14"/>
              </w:rPr>
            </w:pPr>
            <w:r w:rsidRPr="00616FCA">
              <w:rPr>
                <w:sz w:val="14"/>
                <w:szCs w:val="14"/>
              </w:rPr>
              <w:t>теплотрасс</w:t>
            </w:r>
            <w:r>
              <w:rPr>
                <w:sz w:val="14"/>
                <w:szCs w:val="14"/>
              </w:rPr>
              <w:t>а</w:t>
            </w:r>
            <w:r w:rsidRPr="00616FCA">
              <w:rPr>
                <w:sz w:val="14"/>
                <w:szCs w:val="14"/>
              </w:rPr>
              <w:t xml:space="preserve"> 2Ду250мм от ТК-</w:t>
            </w:r>
            <w:r w:rsidRPr="00172915">
              <w:rPr>
                <w:sz w:val="14"/>
                <w:szCs w:val="14"/>
              </w:rPr>
              <w:t>IV</w:t>
            </w:r>
            <w:r w:rsidRPr="00616FCA">
              <w:rPr>
                <w:sz w:val="14"/>
                <w:szCs w:val="14"/>
              </w:rPr>
              <w:t xml:space="preserve">-28 до </w:t>
            </w:r>
            <w:r>
              <w:rPr>
                <w:sz w:val="14"/>
                <w:szCs w:val="14"/>
              </w:rPr>
              <w:t>объекта заявителя</w:t>
            </w:r>
          </w:p>
        </w:tc>
        <w:tc>
          <w:tcPr>
            <w:tcW w:w="1276" w:type="dxa"/>
            <w:tcBorders>
              <w:top w:val="single" w:sz="4" w:space="0" w:color="auto"/>
              <w:left w:val="single" w:sz="4" w:space="0" w:color="auto"/>
              <w:bottom w:val="single" w:sz="4" w:space="0" w:color="auto"/>
              <w:right w:val="nil"/>
            </w:tcBorders>
            <w:shd w:val="clear" w:color="auto" w:fill="auto"/>
            <w:vAlign w:val="center"/>
          </w:tcPr>
          <w:p w:rsidR="00CA6EA7" w:rsidRDefault="00CA6EA7" w:rsidP="00847F6B">
            <w:pPr>
              <w:widowControl w:val="0"/>
              <w:shd w:val="clear" w:color="auto" w:fill="FFFFFF"/>
              <w:autoSpaceDE w:val="0"/>
              <w:autoSpaceDN w:val="0"/>
              <w:adjustRightInd w:val="0"/>
              <w:spacing w:line="256" w:lineRule="auto"/>
              <w:ind w:right="-48"/>
              <w:jc w:val="center"/>
              <w:rPr>
                <w:sz w:val="14"/>
                <w:szCs w:val="14"/>
              </w:rPr>
            </w:pPr>
            <w:r w:rsidRPr="00616FCA">
              <w:rPr>
                <w:sz w:val="14"/>
                <w:szCs w:val="14"/>
              </w:rPr>
              <w:t>Протяженность</w:t>
            </w:r>
          </w:p>
          <w:p w:rsidR="00CA6EA7" w:rsidRPr="00616FCA" w:rsidRDefault="00CA6EA7" w:rsidP="00847F6B">
            <w:pPr>
              <w:widowControl w:val="0"/>
              <w:shd w:val="clear" w:color="auto" w:fill="FFFFFF"/>
              <w:autoSpaceDE w:val="0"/>
              <w:autoSpaceDN w:val="0"/>
              <w:adjustRightInd w:val="0"/>
              <w:spacing w:line="256" w:lineRule="auto"/>
              <w:ind w:right="-48"/>
              <w:jc w:val="center"/>
              <w:rPr>
                <w:sz w:val="14"/>
                <w:szCs w:val="14"/>
              </w:rPr>
            </w:pPr>
          </w:p>
          <w:p w:rsidR="00CA6EA7" w:rsidRPr="00616FCA" w:rsidRDefault="00CA6EA7" w:rsidP="00847F6B">
            <w:pPr>
              <w:widowControl w:val="0"/>
              <w:shd w:val="clear" w:color="auto" w:fill="FFFFFF"/>
              <w:autoSpaceDE w:val="0"/>
              <w:autoSpaceDN w:val="0"/>
              <w:adjustRightInd w:val="0"/>
              <w:spacing w:line="256" w:lineRule="auto"/>
              <w:ind w:right="-48"/>
              <w:jc w:val="center"/>
              <w:rPr>
                <w:sz w:val="14"/>
                <w:szCs w:val="14"/>
              </w:rPr>
            </w:pPr>
            <w:r w:rsidRPr="00616FCA">
              <w:rPr>
                <w:sz w:val="14"/>
                <w:szCs w:val="14"/>
              </w:rPr>
              <w:t>диаметр</w:t>
            </w:r>
          </w:p>
        </w:tc>
        <w:tc>
          <w:tcPr>
            <w:tcW w:w="567" w:type="dxa"/>
            <w:tcBorders>
              <w:top w:val="single" w:sz="4" w:space="0" w:color="auto"/>
              <w:left w:val="single" w:sz="4" w:space="0" w:color="auto"/>
              <w:bottom w:val="single" w:sz="4" w:space="0" w:color="auto"/>
              <w:right w:val="nil"/>
            </w:tcBorders>
            <w:shd w:val="clear" w:color="auto" w:fill="auto"/>
            <w:vAlign w:val="center"/>
          </w:tcPr>
          <w:p w:rsidR="00CA6EA7" w:rsidRDefault="00CA6EA7" w:rsidP="00847F6B">
            <w:pPr>
              <w:widowControl w:val="0"/>
              <w:shd w:val="clear" w:color="auto" w:fill="FFFFFF"/>
              <w:autoSpaceDE w:val="0"/>
              <w:autoSpaceDN w:val="0"/>
              <w:adjustRightInd w:val="0"/>
              <w:ind w:left="-102" w:right="-48"/>
              <w:jc w:val="center"/>
              <w:rPr>
                <w:sz w:val="14"/>
                <w:szCs w:val="14"/>
              </w:rPr>
            </w:pPr>
            <w:r>
              <w:rPr>
                <w:sz w:val="14"/>
                <w:szCs w:val="14"/>
              </w:rPr>
              <w:t>м</w:t>
            </w:r>
          </w:p>
          <w:p w:rsidR="00CA6EA7" w:rsidRPr="00616FCA" w:rsidRDefault="00CA6EA7" w:rsidP="00847F6B">
            <w:pPr>
              <w:widowControl w:val="0"/>
              <w:shd w:val="clear" w:color="auto" w:fill="FFFFFF"/>
              <w:autoSpaceDE w:val="0"/>
              <w:autoSpaceDN w:val="0"/>
              <w:adjustRightInd w:val="0"/>
              <w:ind w:left="-102" w:right="-48"/>
              <w:jc w:val="center"/>
              <w:rPr>
                <w:sz w:val="14"/>
                <w:szCs w:val="14"/>
              </w:rPr>
            </w:pPr>
          </w:p>
          <w:p w:rsidR="00CA6EA7" w:rsidRPr="00616FCA" w:rsidRDefault="00CA6EA7" w:rsidP="00847F6B">
            <w:pPr>
              <w:widowControl w:val="0"/>
              <w:shd w:val="clear" w:color="auto" w:fill="FFFFFF"/>
              <w:autoSpaceDE w:val="0"/>
              <w:autoSpaceDN w:val="0"/>
              <w:adjustRightInd w:val="0"/>
              <w:ind w:left="-102" w:right="-48"/>
              <w:jc w:val="center"/>
              <w:rPr>
                <w:sz w:val="14"/>
                <w:szCs w:val="14"/>
              </w:rPr>
            </w:pPr>
            <w:r w:rsidRPr="00616FCA">
              <w:rPr>
                <w:sz w:val="14"/>
                <w:szCs w:val="14"/>
              </w:rPr>
              <w:t>мм</w:t>
            </w:r>
          </w:p>
        </w:tc>
        <w:tc>
          <w:tcPr>
            <w:tcW w:w="710" w:type="dxa"/>
            <w:tcBorders>
              <w:top w:val="single" w:sz="4" w:space="0" w:color="auto"/>
              <w:left w:val="single" w:sz="4" w:space="0" w:color="auto"/>
              <w:bottom w:val="single" w:sz="4" w:space="0" w:color="auto"/>
              <w:right w:val="nil"/>
            </w:tcBorders>
            <w:shd w:val="clear" w:color="auto" w:fill="auto"/>
            <w:vAlign w:val="center"/>
          </w:tcPr>
          <w:p w:rsidR="00CA6EA7" w:rsidRPr="00616FCA" w:rsidRDefault="00CA6EA7" w:rsidP="00847F6B">
            <w:pPr>
              <w:widowControl w:val="0"/>
              <w:shd w:val="clear" w:color="auto" w:fill="FFFFFF"/>
              <w:autoSpaceDE w:val="0"/>
              <w:autoSpaceDN w:val="0"/>
              <w:adjustRightInd w:val="0"/>
              <w:ind w:left="-102" w:right="-48"/>
              <w:jc w:val="center"/>
              <w:rPr>
                <w:sz w:val="14"/>
                <w:szCs w:val="14"/>
              </w:rPr>
            </w:pPr>
            <w:r w:rsidRPr="00616FCA">
              <w:rPr>
                <w:sz w:val="14"/>
                <w:szCs w:val="14"/>
              </w:rPr>
              <w:t>-</w:t>
            </w:r>
          </w:p>
        </w:tc>
        <w:tc>
          <w:tcPr>
            <w:tcW w:w="992" w:type="dxa"/>
            <w:tcBorders>
              <w:top w:val="single" w:sz="4" w:space="0" w:color="auto"/>
              <w:left w:val="single" w:sz="4" w:space="0" w:color="auto"/>
              <w:bottom w:val="single" w:sz="4" w:space="0" w:color="auto"/>
              <w:right w:val="nil"/>
            </w:tcBorders>
            <w:shd w:val="clear" w:color="auto" w:fill="auto"/>
            <w:vAlign w:val="center"/>
          </w:tcPr>
          <w:p w:rsidR="00CA6EA7" w:rsidRDefault="00CA6EA7" w:rsidP="00847F6B">
            <w:pPr>
              <w:widowControl w:val="0"/>
              <w:shd w:val="clear" w:color="auto" w:fill="FFFFFF"/>
              <w:autoSpaceDE w:val="0"/>
              <w:autoSpaceDN w:val="0"/>
              <w:adjustRightInd w:val="0"/>
              <w:ind w:right="-48"/>
              <w:jc w:val="center"/>
              <w:rPr>
                <w:sz w:val="14"/>
                <w:szCs w:val="14"/>
              </w:rPr>
            </w:pPr>
            <w:r w:rsidRPr="00616FCA">
              <w:rPr>
                <w:sz w:val="14"/>
                <w:szCs w:val="14"/>
              </w:rPr>
              <w:t>37</w:t>
            </w:r>
          </w:p>
          <w:p w:rsidR="00CA6EA7" w:rsidRPr="00616FCA" w:rsidRDefault="00CA6EA7" w:rsidP="00847F6B">
            <w:pPr>
              <w:widowControl w:val="0"/>
              <w:shd w:val="clear" w:color="auto" w:fill="FFFFFF"/>
              <w:autoSpaceDE w:val="0"/>
              <w:autoSpaceDN w:val="0"/>
              <w:adjustRightInd w:val="0"/>
              <w:ind w:right="-48"/>
              <w:jc w:val="center"/>
              <w:rPr>
                <w:sz w:val="14"/>
                <w:szCs w:val="14"/>
              </w:rPr>
            </w:pPr>
          </w:p>
          <w:p w:rsidR="00CA6EA7" w:rsidRPr="00322423" w:rsidRDefault="00CA6EA7" w:rsidP="00847F6B">
            <w:pPr>
              <w:widowControl w:val="0"/>
              <w:shd w:val="clear" w:color="auto" w:fill="FFFFFF"/>
              <w:autoSpaceDE w:val="0"/>
              <w:autoSpaceDN w:val="0"/>
              <w:adjustRightInd w:val="0"/>
              <w:ind w:right="-48"/>
              <w:jc w:val="center"/>
              <w:rPr>
                <w:sz w:val="14"/>
                <w:szCs w:val="14"/>
              </w:rPr>
            </w:pPr>
            <w:r w:rsidRPr="00616FCA">
              <w:rPr>
                <w:sz w:val="14"/>
                <w:szCs w:val="14"/>
              </w:rPr>
              <w:t>2Ду50</w:t>
            </w:r>
          </w:p>
        </w:tc>
        <w:tc>
          <w:tcPr>
            <w:tcW w:w="516" w:type="dxa"/>
            <w:tcBorders>
              <w:top w:val="single" w:sz="4" w:space="0" w:color="auto"/>
              <w:left w:val="single" w:sz="4" w:space="0" w:color="auto"/>
              <w:bottom w:val="single" w:sz="4" w:space="0" w:color="auto"/>
              <w:right w:val="nil"/>
            </w:tcBorders>
            <w:shd w:val="clear" w:color="auto" w:fill="auto"/>
            <w:vAlign w:val="center"/>
          </w:tcPr>
          <w:p w:rsidR="00CA6EA7" w:rsidRPr="00616FCA" w:rsidRDefault="00CA6EA7" w:rsidP="00847F6B">
            <w:pPr>
              <w:widowControl w:val="0"/>
              <w:shd w:val="clear" w:color="auto" w:fill="FFFFFF"/>
              <w:autoSpaceDE w:val="0"/>
              <w:autoSpaceDN w:val="0"/>
              <w:adjustRightInd w:val="0"/>
              <w:ind w:left="-102" w:right="-48"/>
              <w:jc w:val="center"/>
              <w:rPr>
                <w:sz w:val="14"/>
                <w:szCs w:val="14"/>
              </w:rPr>
            </w:pPr>
            <w:r w:rsidRPr="00616FCA">
              <w:rPr>
                <w:sz w:val="14"/>
                <w:szCs w:val="14"/>
              </w:rPr>
              <w:t>2017</w:t>
            </w:r>
          </w:p>
        </w:tc>
        <w:tc>
          <w:tcPr>
            <w:tcW w:w="567" w:type="dxa"/>
            <w:tcBorders>
              <w:top w:val="single" w:sz="4" w:space="0" w:color="auto"/>
              <w:left w:val="single" w:sz="4" w:space="0" w:color="auto"/>
              <w:bottom w:val="single" w:sz="4" w:space="0" w:color="auto"/>
              <w:right w:val="nil"/>
            </w:tcBorders>
            <w:shd w:val="clear" w:color="auto" w:fill="auto"/>
            <w:vAlign w:val="center"/>
          </w:tcPr>
          <w:p w:rsidR="00CA6EA7" w:rsidRPr="00616FCA" w:rsidRDefault="00CA6EA7" w:rsidP="00847F6B">
            <w:pPr>
              <w:widowControl w:val="0"/>
              <w:shd w:val="clear" w:color="auto" w:fill="FFFFFF"/>
              <w:autoSpaceDE w:val="0"/>
              <w:autoSpaceDN w:val="0"/>
              <w:adjustRightInd w:val="0"/>
              <w:ind w:left="-102" w:right="-48"/>
              <w:jc w:val="center"/>
              <w:rPr>
                <w:sz w:val="14"/>
                <w:szCs w:val="14"/>
              </w:rPr>
            </w:pPr>
            <w:r w:rsidRPr="00616FCA">
              <w:rPr>
                <w:sz w:val="14"/>
                <w:szCs w:val="14"/>
              </w:rPr>
              <w:t>2017</w:t>
            </w:r>
          </w:p>
        </w:tc>
        <w:tc>
          <w:tcPr>
            <w:tcW w:w="617" w:type="dxa"/>
            <w:tcBorders>
              <w:top w:val="single" w:sz="4" w:space="0" w:color="auto"/>
              <w:left w:val="single" w:sz="4" w:space="0" w:color="auto"/>
              <w:bottom w:val="single" w:sz="4" w:space="0" w:color="auto"/>
              <w:right w:val="nil"/>
            </w:tcBorders>
            <w:shd w:val="clear" w:color="auto" w:fill="auto"/>
            <w:vAlign w:val="center"/>
          </w:tcPr>
          <w:p w:rsidR="00CA6EA7" w:rsidRPr="00F52FD5" w:rsidRDefault="00CA6EA7" w:rsidP="00847F6B">
            <w:pPr>
              <w:widowControl w:val="0"/>
              <w:shd w:val="clear" w:color="auto" w:fill="FFFFFF"/>
              <w:autoSpaceDE w:val="0"/>
              <w:autoSpaceDN w:val="0"/>
              <w:adjustRightInd w:val="0"/>
              <w:ind w:left="-102" w:right="-48"/>
              <w:jc w:val="center"/>
              <w:rPr>
                <w:sz w:val="14"/>
                <w:szCs w:val="14"/>
              </w:rPr>
            </w:pPr>
            <w:r w:rsidRPr="00F52FD5">
              <w:rPr>
                <w:sz w:val="14"/>
                <w:szCs w:val="14"/>
              </w:rPr>
              <w:t>587,97</w:t>
            </w:r>
          </w:p>
        </w:tc>
        <w:tc>
          <w:tcPr>
            <w:tcW w:w="849" w:type="dxa"/>
            <w:tcBorders>
              <w:top w:val="single" w:sz="4" w:space="0" w:color="auto"/>
              <w:left w:val="single" w:sz="4" w:space="0" w:color="auto"/>
              <w:bottom w:val="single" w:sz="4" w:space="0" w:color="auto"/>
              <w:right w:val="nil"/>
            </w:tcBorders>
            <w:shd w:val="clear" w:color="auto" w:fill="auto"/>
            <w:vAlign w:val="center"/>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476" w:type="dxa"/>
            <w:tcBorders>
              <w:top w:val="single" w:sz="4" w:space="0" w:color="auto"/>
              <w:left w:val="single" w:sz="4" w:space="0" w:color="auto"/>
              <w:bottom w:val="single" w:sz="4" w:space="0" w:color="auto"/>
              <w:right w:val="nil"/>
            </w:tcBorders>
            <w:shd w:val="clear" w:color="auto" w:fill="auto"/>
            <w:vAlign w:val="center"/>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709" w:type="dxa"/>
            <w:tcBorders>
              <w:top w:val="single" w:sz="4" w:space="0" w:color="auto"/>
              <w:left w:val="single" w:sz="4" w:space="0" w:color="auto"/>
              <w:bottom w:val="single" w:sz="4" w:space="0" w:color="auto"/>
              <w:right w:val="nil"/>
            </w:tcBorders>
            <w:shd w:val="clear" w:color="auto" w:fill="auto"/>
            <w:vAlign w:val="center"/>
          </w:tcPr>
          <w:p w:rsidR="00CA6EA7" w:rsidRPr="00B730E4" w:rsidRDefault="00CA6EA7" w:rsidP="00847F6B">
            <w:pPr>
              <w:widowControl w:val="0"/>
              <w:shd w:val="clear" w:color="auto" w:fill="FFFFFF"/>
              <w:autoSpaceDE w:val="0"/>
              <w:autoSpaceDN w:val="0"/>
              <w:adjustRightInd w:val="0"/>
              <w:ind w:left="-102" w:right="-48"/>
              <w:jc w:val="center"/>
              <w:rPr>
                <w:sz w:val="14"/>
                <w:szCs w:val="14"/>
              </w:rPr>
            </w:pPr>
            <w:r w:rsidRPr="00F52FD5">
              <w:rPr>
                <w:sz w:val="14"/>
                <w:szCs w:val="14"/>
              </w:rPr>
              <w:t>587,97</w:t>
            </w:r>
          </w:p>
        </w:tc>
        <w:tc>
          <w:tcPr>
            <w:tcW w:w="567" w:type="dxa"/>
            <w:tcBorders>
              <w:top w:val="single" w:sz="4" w:space="0" w:color="auto"/>
              <w:left w:val="single" w:sz="4" w:space="0" w:color="auto"/>
              <w:bottom w:val="single" w:sz="4" w:space="0" w:color="auto"/>
              <w:right w:val="nil"/>
            </w:tcBorders>
            <w:shd w:val="clear" w:color="auto" w:fill="auto"/>
            <w:vAlign w:val="center"/>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576" w:type="dxa"/>
            <w:tcBorders>
              <w:top w:val="single" w:sz="4" w:space="0" w:color="auto"/>
              <w:left w:val="single" w:sz="4" w:space="0" w:color="auto"/>
              <w:bottom w:val="single" w:sz="4" w:space="0" w:color="auto"/>
              <w:right w:val="nil"/>
            </w:tcBorders>
            <w:shd w:val="clear" w:color="auto" w:fill="auto"/>
            <w:vAlign w:val="center"/>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CA6EA7" w:rsidRPr="00F52FD5" w:rsidRDefault="00CA6EA7" w:rsidP="00847F6B">
            <w:pPr>
              <w:widowControl w:val="0"/>
              <w:shd w:val="clear" w:color="auto" w:fill="FFFFFF"/>
              <w:autoSpaceDE w:val="0"/>
              <w:autoSpaceDN w:val="0"/>
              <w:adjustRightInd w:val="0"/>
              <w:ind w:left="-102" w:right="-48"/>
              <w:jc w:val="center"/>
              <w:rPr>
                <w:sz w:val="14"/>
                <w:szCs w:val="14"/>
              </w:rPr>
            </w:pPr>
            <w:r w:rsidRPr="00F52FD5">
              <w:rPr>
                <w:sz w:val="14"/>
                <w:szCs w:val="14"/>
              </w:rPr>
              <w:t>587,97</w:t>
            </w:r>
          </w:p>
        </w:tc>
      </w:tr>
      <w:tr w:rsidR="00CA6EA7" w:rsidRPr="00616FCA" w:rsidTr="00CA6EA7">
        <w:trPr>
          <w:trHeight w:val="255"/>
          <w:jc w:val="center"/>
        </w:trPr>
        <w:tc>
          <w:tcPr>
            <w:tcW w:w="567" w:type="dxa"/>
            <w:tcBorders>
              <w:top w:val="single" w:sz="4" w:space="0" w:color="auto"/>
              <w:left w:val="single" w:sz="4" w:space="0" w:color="auto"/>
              <w:bottom w:val="single" w:sz="4" w:space="0" w:color="auto"/>
              <w:right w:val="nil"/>
            </w:tcBorders>
            <w:shd w:val="clear" w:color="auto" w:fill="auto"/>
            <w:vAlign w:val="center"/>
          </w:tcPr>
          <w:p w:rsidR="00CA6EA7" w:rsidRPr="00616FCA" w:rsidRDefault="00CA6EA7" w:rsidP="00847F6B">
            <w:pPr>
              <w:widowControl w:val="0"/>
              <w:shd w:val="clear" w:color="auto" w:fill="FFFFFF"/>
              <w:autoSpaceDE w:val="0"/>
              <w:autoSpaceDN w:val="0"/>
              <w:adjustRightInd w:val="0"/>
              <w:ind w:right="-48"/>
              <w:rPr>
                <w:sz w:val="14"/>
                <w:szCs w:val="14"/>
              </w:rPr>
            </w:pPr>
            <w:r w:rsidRPr="00616FCA">
              <w:rPr>
                <w:sz w:val="14"/>
                <w:szCs w:val="14"/>
              </w:rPr>
              <w:t>1.1.2.</w:t>
            </w:r>
          </w:p>
        </w:tc>
        <w:tc>
          <w:tcPr>
            <w:tcW w:w="2836" w:type="dxa"/>
            <w:tcBorders>
              <w:top w:val="single" w:sz="4" w:space="0" w:color="auto"/>
              <w:left w:val="single" w:sz="4" w:space="0" w:color="auto"/>
              <w:bottom w:val="single" w:sz="4" w:space="0" w:color="auto"/>
              <w:right w:val="nil"/>
            </w:tcBorders>
            <w:shd w:val="clear" w:color="auto" w:fill="auto"/>
            <w:vAlign w:val="center"/>
          </w:tcPr>
          <w:p w:rsidR="00CA6EA7" w:rsidRPr="00616FCA" w:rsidRDefault="00CA6EA7" w:rsidP="00847F6B">
            <w:pPr>
              <w:widowControl w:val="0"/>
              <w:shd w:val="clear" w:color="auto" w:fill="FFFFFF"/>
              <w:autoSpaceDE w:val="0"/>
              <w:autoSpaceDN w:val="0"/>
              <w:adjustRightInd w:val="0"/>
              <w:ind w:right="-48"/>
              <w:rPr>
                <w:sz w:val="14"/>
                <w:szCs w:val="14"/>
              </w:rPr>
            </w:pPr>
            <w:r w:rsidRPr="00616FCA">
              <w:rPr>
                <w:sz w:val="14"/>
                <w:szCs w:val="14"/>
              </w:rPr>
              <w:t>Строительство теплотрассы 2Ду</w:t>
            </w:r>
            <w:r>
              <w:rPr>
                <w:sz w:val="14"/>
                <w:szCs w:val="14"/>
              </w:rPr>
              <w:t> 80мм</w:t>
            </w:r>
          </w:p>
        </w:tc>
        <w:tc>
          <w:tcPr>
            <w:tcW w:w="1560" w:type="dxa"/>
            <w:tcBorders>
              <w:top w:val="single" w:sz="4" w:space="0" w:color="auto"/>
              <w:left w:val="single" w:sz="4" w:space="0" w:color="auto"/>
              <w:bottom w:val="single" w:sz="4" w:space="0" w:color="auto"/>
              <w:right w:val="nil"/>
            </w:tcBorders>
            <w:shd w:val="clear" w:color="auto" w:fill="auto"/>
            <w:vAlign w:val="center"/>
          </w:tcPr>
          <w:p w:rsidR="00CA6EA7" w:rsidRPr="00172915" w:rsidRDefault="00CA6EA7" w:rsidP="00847F6B">
            <w:pPr>
              <w:widowControl w:val="0"/>
              <w:shd w:val="clear" w:color="auto" w:fill="FFFFFF"/>
              <w:autoSpaceDE w:val="0"/>
              <w:autoSpaceDN w:val="0"/>
              <w:adjustRightInd w:val="0"/>
              <w:ind w:right="-48"/>
              <w:jc w:val="center"/>
              <w:rPr>
                <w:sz w:val="14"/>
                <w:szCs w:val="14"/>
              </w:rPr>
            </w:pPr>
            <w:r w:rsidRPr="00917B1A">
              <w:rPr>
                <w:sz w:val="14"/>
                <w:szCs w:val="14"/>
              </w:rPr>
              <w:t>Подключение объектов новых заявителей</w:t>
            </w:r>
          </w:p>
        </w:tc>
        <w:tc>
          <w:tcPr>
            <w:tcW w:w="1700" w:type="dxa"/>
            <w:tcBorders>
              <w:top w:val="single" w:sz="4" w:space="0" w:color="auto"/>
              <w:left w:val="single" w:sz="4" w:space="0" w:color="auto"/>
              <w:bottom w:val="single" w:sz="4" w:space="0" w:color="auto"/>
              <w:right w:val="nil"/>
            </w:tcBorders>
            <w:shd w:val="clear" w:color="auto" w:fill="auto"/>
            <w:vAlign w:val="center"/>
          </w:tcPr>
          <w:p w:rsidR="00CA6EA7" w:rsidRPr="00616FCA" w:rsidRDefault="00CA6EA7" w:rsidP="00847F6B">
            <w:pPr>
              <w:widowControl w:val="0"/>
              <w:shd w:val="clear" w:color="auto" w:fill="FFFFFF"/>
              <w:autoSpaceDE w:val="0"/>
              <w:autoSpaceDN w:val="0"/>
              <w:adjustRightInd w:val="0"/>
              <w:spacing w:line="256" w:lineRule="auto"/>
              <w:ind w:right="-48"/>
              <w:jc w:val="center"/>
              <w:rPr>
                <w:sz w:val="14"/>
                <w:szCs w:val="14"/>
              </w:rPr>
            </w:pPr>
            <w:r w:rsidRPr="00616FCA">
              <w:rPr>
                <w:sz w:val="14"/>
                <w:szCs w:val="14"/>
              </w:rPr>
              <w:t>теплотрасс</w:t>
            </w:r>
            <w:r>
              <w:rPr>
                <w:sz w:val="14"/>
                <w:szCs w:val="14"/>
              </w:rPr>
              <w:t>а</w:t>
            </w:r>
            <w:r w:rsidRPr="00616FCA">
              <w:rPr>
                <w:sz w:val="14"/>
                <w:szCs w:val="14"/>
              </w:rPr>
              <w:t xml:space="preserve"> 2Ду</w:t>
            </w:r>
            <w:r>
              <w:rPr>
                <w:sz w:val="14"/>
                <w:szCs w:val="14"/>
              </w:rPr>
              <w:t> </w:t>
            </w:r>
            <w:r w:rsidRPr="00616FCA">
              <w:rPr>
                <w:sz w:val="14"/>
                <w:szCs w:val="14"/>
              </w:rPr>
              <w:t>80</w:t>
            </w:r>
            <w:proofErr w:type="gramStart"/>
            <w:r w:rsidRPr="00616FCA">
              <w:rPr>
                <w:sz w:val="14"/>
                <w:szCs w:val="14"/>
              </w:rPr>
              <w:t>мм  от</w:t>
            </w:r>
            <w:proofErr w:type="gramEnd"/>
            <w:r w:rsidRPr="00616FCA">
              <w:rPr>
                <w:sz w:val="14"/>
                <w:szCs w:val="14"/>
              </w:rPr>
              <w:t xml:space="preserve"> </w:t>
            </w:r>
            <w:proofErr w:type="spellStart"/>
            <w:r w:rsidRPr="00616FCA">
              <w:rPr>
                <w:sz w:val="14"/>
                <w:szCs w:val="14"/>
              </w:rPr>
              <w:t>от</w:t>
            </w:r>
            <w:proofErr w:type="spellEnd"/>
            <w:r w:rsidRPr="00616FCA">
              <w:rPr>
                <w:sz w:val="14"/>
                <w:szCs w:val="14"/>
              </w:rPr>
              <w:t xml:space="preserve"> ТК-</w:t>
            </w:r>
            <w:r w:rsidRPr="00172915">
              <w:rPr>
                <w:sz w:val="14"/>
                <w:szCs w:val="14"/>
              </w:rPr>
              <w:t>I</w:t>
            </w:r>
            <w:r w:rsidRPr="00616FCA">
              <w:rPr>
                <w:sz w:val="14"/>
                <w:szCs w:val="14"/>
              </w:rPr>
              <w:t xml:space="preserve">-56 до </w:t>
            </w:r>
            <w:r>
              <w:rPr>
                <w:sz w:val="14"/>
                <w:szCs w:val="14"/>
              </w:rPr>
              <w:t>объекта заявителя</w:t>
            </w:r>
          </w:p>
        </w:tc>
        <w:tc>
          <w:tcPr>
            <w:tcW w:w="1276" w:type="dxa"/>
            <w:tcBorders>
              <w:top w:val="single" w:sz="4" w:space="0" w:color="auto"/>
              <w:left w:val="single" w:sz="4" w:space="0" w:color="auto"/>
              <w:bottom w:val="single" w:sz="4" w:space="0" w:color="auto"/>
              <w:right w:val="nil"/>
            </w:tcBorders>
            <w:shd w:val="clear" w:color="auto" w:fill="auto"/>
            <w:vAlign w:val="center"/>
          </w:tcPr>
          <w:p w:rsidR="00CA6EA7" w:rsidRDefault="00CA6EA7" w:rsidP="00847F6B">
            <w:pPr>
              <w:widowControl w:val="0"/>
              <w:shd w:val="clear" w:color="auto" w:fill="FFFFFF"/>
              <w:autoSpaceDE w:val="0"/>
              <w:autoSpaceDN w:val="0"/>
              <w:adjustRightInd w:val="0"/>
              <w:spacing w:line="256" w:lineRule="auto"/>
              <w:ind w:right="-48"/>
              <w:jc w:val="center"/>
              <w:rPr>
                <w:sz w:val="14"/>
                <w:szCs w:val="14"/>
              </w:rPr>
            </w:pPr>
            <w:r w:rsidRPr="00616FCA">
              <w:rPr>
                <w:sz w:val="14"/>
                <w:szCs w:val="14"/>
              </w:rPr>
              <w:t>Протяженность</w:t>
            </w:r>
          </w:p>
          <w:p w:rsidR="00CA6EA7" w:rsidRPr="00616FCA" w:rsidRDefault="00CA6EA7" w:rsidP="00847F6B">
            <w:pPr>
              <w:widowControl w:val="0"/>
              <w:shd w:val="clear" w:color="auto" w:fill="FFFFFF"/>
              <w:autoSpaceDE w:val="0"/>
              <w:autoSpaceDN w:val="0"/>
              <w:adjustRightInd w:val="0"/>
              <w:spacing w:line="256" w:lineRule="auto"/>
              <w:ind w:right="-48"/>
              <w:jc w:val="center"/>
              <w:rPr>
                <w:sz w:val="14"/>
                <w:szCs w:val="14"/>
              </w:rPr>
            </w:pPr>
          </w:p>
          <w:p w:rsidR="00CA6EA7" w:rsidRPr="00616FCA" w:rsidRDefault="00CA6EA7" w:rsidP="00847F6B">
            <w:pPr>
              <w:widowControl w:val="0"/>
              <w:shd w:val="clear" w:color="auto" w:fill="FFFFFF"/>
              <w:autoSpaceDE w:val="0"/>
              <w:autoSpaceDN w:val="0"/>
              <w:adjustRightInd w:val="0"/>
              <w:spacing w:line="256" w:lineRule="auto"/>
              <w:ind w:right="-48"/>
              <w:jc w:val="center"/>
              <w:rPr>
                <w:sz w:val="14"/>
                <w:szCs w:val="14"/>
              </w:rPr>
            </w:pPr>
            <w:r w:rsidRPr="00616FCA">
              <w:rPr>
                <w:sz w:val="14"/>
                <w:szCs w:val="14"/>
              </w:rPr>
              <w:t>диаметр</w:t>
            </w:r>
          </w:p>
        </w:tc>
        <w:tc>
          <w:tcPr>
            <w:tcW w:w="567" w:type="dxa"/>
            <w:tcBorders>
              <w:top w:val="single" w:sz="4" w:space="0" w:color="auto"/>
              <w:left w:val="single" w:sz="4" w:space="0" w:color="auto"/>
              <w:bottom w:val="single" w:sz="4" w:space="0" w:color="auto"/>
              <w:right w:val="nil"/>
            </w:tcBorders>
            <w:shd w:val="clear" w:color="auto" w:fill="auto"/>
            <w:vAlign w:val="center"/>
          </w:tcPr>
          <w:p w:rsidR="00CA6EA7" w:rsidRDefault="00CA6EA7" w:rsidP="00847F6B">
            <w:pPr>
              <w:widowControl w:val="0"/>
              <w:shd w:val="clear" w:color="auto" w:fill="FFFFFF"/>
              <w:autoSpaceDE w:val="0"/>
              <w:autoSpaceDN w:val="0"/>
              <w:adjustRightInd w:val="0"/>
              <w:ind w:left="-102" w:right="-48"/>
              <w:jc w:val="center"/>
              <w:rPr>
                <w:sz w:val="14"/>
                <w:szCs w:val="14"/>
              </w:rPr>
            </w:pPr>
            <w:r>
              <w:rPr>
                <w:sz w:val="14"/>
                <w:szCs w:val="14"/>
              </w:rPr>
              <w:t>м</w:t>
            </w:r>
          </w:p>
          <w:p w:rsidR="00CA6EA7" w:rsidRPr="00616FCA" w:rsidRDefault="00CA6EA7" w:rsidP="00847F6B">
            <w:pPr>
              <w:widowControl w:val="0"/>
              <w:shd w:val="clear" w:color="auto" w:fill="FFFFFF"/>
              <w:autoSpaceDE w:val="0"/>
              <w:autoSpaceDN w:val="0"/>
              <w:adjustRightInd w:val="0"/>
              <w:ind w:left="-102" w:right="-48"/>
              <w:jc w:val="center"/>
              <w:rPr>
                <w:sz w:val="14"/>
                <w:szCs w:val="14"/>
              </w:rPr>
            </w:pPr>
          </w:p>
          <w:p w:rsidR="00CA6EA7" w:rsidRPr="00616FCA" w:rsidRDefault="00CA6EA7" w:rsidP="00847F6B">
            <w:pPr>
              <w:widowControl w:val="0"/>
              <w:shd w:val="clear" w:color="auto" w:fill="FFFFFF"/>
              <w:autoSpaceDE w:val="0"/>
              <w:autoSpaceDN w:val="0"/>
              <w:adjustRightInd w:val="0"/>
              <w:ind w:left="-102" w:right="-48"/>
              <w:jc w:val="center"/>
              <w:rPr>
                <w:sz w:val="14"/>
                <w:szCs w:val="14"/>
              </w:rPr>
            </w:pPr>
            <w:r w:rsidRPr="00616FCA">
              <w:rPr>
                <w:sz w:val="14"/>
                <w:szCs w:val="14"/>
              </w:rPr>
              <w:t>мм</w:t>
            </w:r>
          </w:p>
        </w:tc>
        <w:tc>
          <w:tcPr>
            <w:tcW w:w="710" w:type="dxa"/>
            <w:tcBorders>
              <w:top w:val="single" w:sz="4" w:space="0" w:color="auto"/>
              <w:left w:val="single" w:sz="4" w:space="0" w:color="auto"/>
              <w:bottom w:val="single" w:sz="4" w:space="0" w:color="auto"/>
              <w:right w:val="nil"/>
            </w:tcBorders>
            <w:shd w:val="clear" w:color="auto" w:fill="auto"/>
            <w:vAlign w:val="center"/>
          </w:tcPr>
          <w:p w:rsidR="00CA6EA7" w:rsidRPr="00616FCA" w:rsidRDefault="00CA6EA7" w:rsidP="00847F6B">
            <w:pPr>
              <w:widowControl w:val="0"/>
              <w:shd w:val="clear" w:color="auto" w:fill="FFFFFF"/>
              <w:autoSpaceDE w:val="0"/>
              <w:autoSpaceDN w:val="0"/>
              <w:adjustRightInd w:val="0"/>
              <w:ind w:left="-102" w:right="-48"/>
              <w:jc w:val="center"/>
              <w:rPr>
                <w:sz w:val="14"/>
                <w:szCs w:val="14"/>
              </w:rPr>
            </w:pPr>
            <w:r w:rsidRPr="00616FCA">
              <w:rPr>
                <w:sz w:val="14"/>
                <w:szCs w:val="14"/>
              </w:rPr>
              <w:t>-</w:t>
            </w:r>
          </w:p>
        </w:tc>
        <w:tc>
          <w:tcPr>
            <w:tcW w:w="992" w:type="dxa"/>
            <w:tcBorders>
              <w:top w:val="single" w:sz="4" w:space="0" w:color="auto"/>
              <w:left w:val="single" w:sz="4" w:space="0" w:color="auto"/>
              <w:bottom w:val="single" w:sz="4" w:space="0" w:color="auto"/>
              <w:right w:val="nil"/>
            </w:tcBorders>
            <w:shd w:val="clear" w:color="auto" w:fill="auto"/>
            <w:vAlign w:val="center"/>
          </w:tcPr>
          <w:p w:rsidR="00CA6EA7" w:rsidRDefault="00CA6EA7" w:rsidP="00847F6B">
            <w:pPr>
              <w:widowControl w:val="0"/>
              <w:shd w:val="clear" w:color="auto" w:fill="FFFFFF"/>
              <w:autoSpaceDE w:val="0"/>
              <w:autoSpaceDN w:val="0"/>
              <w:adjustRightInd w:val="0"/>
              <w:ind w:right="-48"/>
              <w:jc w:val="center"/>
              <w:rPr>
                <w:sz w:val="14"/>
                <w:szCs w:val="14"/>
              </w:rPr>
            </w:pPr>
            <w:r w:rsidRPr="00616FCA">
              <w:rPr>
                <w:sz w:val="14"/>
                <w:szCs w:val="14"/>
              </w:rPr>
              <w:t>146</w:t>
            </w:r>
          </w:p>
          <w:p w:rsidR="00CA6EA7" w:rsidRPr="00616FCA" w:rsidRDefault="00CA6EA7" w:rsidP="00847F6B">
            <w:pPr>
              <w:widowControl w:val="0"/>
              <w:shd w:val="clear" w:color="auto" w:fill="FFFFFF"/>
              <w:autoSpaceDE w:val="0"/>
              <w:autoSpaceDN w:val="0"/>
              <w:adjustRightInd w:val="0"/>
              <w:ind w:right="-48"/>
              <w:jc w:val="center"/>
              <w:rPr>
                <w:sz w:val="14"/>
                <w:szCs w:val="14"/>
              </w:rPr>
            </w:pPr>
          </w:p>
          <w:p w:rsidR="00CA6EA7" w:rsidRPr="00616FCA" w:rsidRDefault="00CA6EA7" w:rsidP="00847F6B">
            <w:pPr>
              <w:widowControl w:val="0"/>
              <w:shd w:val="clear" w:color="auto" w:fill="FFFFFF"/>
              <w:autoSpaceDE w:val="0"/>
              <w:autoSpaceDN w:val="0"/>
              <w:adjustRightInd w:val="0"/>
              <w:ind w:right="-48"/>
              <w:jc w:val="center"/>
              <w:rPr>
                <w:sz w:val="14"/>
                <w:szCs w:val="14"/>
              </w:rPr>
            </w:pPr>
            <w:r w:rsidRPr="00616FCA">
              <w:rPr>
                <w:sz w:val="14"/>
                <w:szCs w:val="14"/>
              </w:rPr>
              <w:t>2Ду80</w:t>
            </w:r>
          </w:p>
        </w:tc>
        <w:tc>
          <w:tcPr>
            <w:tcW w:w="516" w:type="dxa"/>
            <w:tcBorders>
              <w:top w:val="single" w:sz="4" w:space="0" w:color="auto"/>
              <w:left w:val="single" w:sz="4" w:space="0" w:color="auto"/>
              <w:bottom w:val="single" w:sz="4" w:space="0" w:color="auto"/>
              <w:right w:val="nil"/>
            </w:tcBorders>
            <w:shd w:val="clear" w:color="auto" w:fill="auto"/>
            <w:vAlign w:val="center"/>
          </w:tcPr>
          <w:p w:rsidR="00CA6EA7" w:rsidRPr="00616FCA" w:rsidRDefault="00CA6EA7" w:rsidP="00847F6B">
            <w:pPr>
              <w:widowControl w:val="0"/>
              <w:shd w:val="clear" w:color="auto" w:fill="FFFFFF"/>
              <w:autoSpaceDE w:val="0"/>
              <w:autoSpaceDN w:val="0"/>
              <w:adjustRightInd w:val="0"/>
              <w:ind w:left="-102" w:right="-48"/>
              <w:jc w:val="center"/>
              <w:rPr>
                <w:sz w:val="14"/>
                <w:szCs w:val="14"/>
              </w:rPr>
            </w:pPr>
            <w:r w:rsidRPr="00616FCA">
              <w:rPr>
                <w:sz w:val="14"/>
                <w:szCs w:val="14"/>
              </w:rPr>
              <w:t>201</w:t>
            </w:r>
            <w:r>
              <w:rPr>
                <w:sz w:val="14"/>
                <w:szCs w:val="14"/>
              </w:rPr>
              <w:t>8</w:t>
            </w:r>
          </w:p>
        </w:tc>
        <w:tc>
          <w:tcPr>
            <w:tcW w:w="567" w:type="dxa"/>
            <w:tcBorders>
              <w:top w:val="single" w:sz="4" w:space="0" w:color="auto"/>
              <w:left w:val="single" w:sz="4" w:space="0" w:color="auto"/>
              <w:bottom w:val="single" w:sz="4" w:space="0" w:color="auto"/>
              <w:right w:val="nil"/>
            </w:tcBorders>
            <w:shd w:val="clear" w:color="auto" w:fill="auto"/>
            <w:vAlign w:val="center"/>
          </w:tcPr>
          <w:p w:rsidR="00CA6EA7" w:rsidRPr="00616FCA" w:rsidRDefault="00CA6EA7" w:rsidP="00847F6B">
            <w:pPr>
              <w:widowControl w:val="0"/>
              <w:shd w:val="clear" w:color="auto" w:fill="FFFFFF"/>
              <w:autoSpaceDE w:val="0"/>
              <w:autoSpaceDN w:val="0"/>
              <w:adjustRightInd w:val="0"/>
              <w:ind w:left="-102" w:right="-48"/>
              <w:jc w:val="center"/>
              <w:rPr>
                <w:sz w:val="14"/>
                <w:szCs w:val="14"/>
              </w:rPr>
            </w:pPr>
            <w:r>
              <w:rPr>
                <w:sz w:val="14"/>
                <w:szCs w:val="14"/>
              </w:rPr>
              <w:t>2018</w:t>
            </w:r>
          </w:p>
        </w:tc>
        <w:tc>
          <w:tcPr>
            <w:tcW w:w="617" w:type="dxa"/>
            <w:tcBorders>
              <w:top w:val="single" w:sz="4" w:space="0" w:color="auto"/>
              <w:left w:val="single" w:sz="4" w:space="0" w:color="auto"/>
              <w:bottom w:val="single" w:sz="4" w:space="0" w:color="auto"/>
              <w:right w:val="nil"/>
            </w:tcBorders>
            <w:shd w:val="clear" w:color="auto" w:fill="auto"/>
            <w:vAlign w:val="center"/>
          </w:tcPr>
          <w:p w:rsidR="00CA6EA7" w:rsidRPr="00F52FD5" w:rsidRDefault="00CA6EA7" w:rsidP="00847F6B">
            <w:pPr>
              <w:widowControl w:val="0"/>
              <w:shd w:val="clear" w:color="auto" w:fill="FFFFFF"/>
              <w:autoSpaceDE w:val="0"/>
              <w:autoSpaceDN w:val="0"/>
              <w:adjustRightInd w:val="0"/>
              <w:ind w:left="-102" w:right="-48"/>
              <w:jc w:val="center"/>
              <w:rPr>
                <w:sz w:val="14"/>
                <w:szCs w:val="14"/>
              </w:rPr>
            </w:pPr>
            <w:r w:rsidRPr="00F52FD5">
              <w:rPr>
                <w:sz w:val="14"/>
                <w:szCs w:val="14"/>
              </w:rPr>
              <w:t>4 139,57</w:t>
            </w:r>
          </w:p>
        </w:tc>
        <w:tc>
          <w:tcPr>
            <w:tcW w:w="849" w:type="dxa"/>
            <w:tcBorders>
              <w:top w:val="single" w:sz="4" w:space="0" w:color="auto"/>
              <w:left w:val="single" w:sz="4" w:space="0" w:color="auto"/>
              <w:bottom w:val="single" w:sz="4" w:space="0" w:color="auto"/>
              <w:right w:val="nil"/>
            </w:tcBorders>
            <w:shd w:val="clear" w:color="auto" w:fill="auto"/>
            <w:vAlign w:val="center"/>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476" w:type="dxa"/>
            <w:tcBorders>
              <w:top w:val="single" w:sz="4" w:space="0" w:color="auto"/>
              <w:left w:val="single" w:sz="4" w:space="0" w:color="auto"/>
              <w:bottom w:val="single" w:sz="4" w:space="0" w:color="auto"/>
              <w:right w:val="nil"/>
            </w:tcBorders>
            <w:shd w:val="clear" w:color="auto" w:fill="auto"/>
            <w:vAlign w:val="center"/>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709" w:type="dxa"/>
            <w:tcBorders>
              <w:top w:val="single" w:sz="4" w:space="0" w:color="auto"/>
              <w:left w:val="single" w:sz="4" w:space="0" w:color="auto"/>
              <w:bottom w:val="single" w:sz="4" w:space="0" w:color="auto"/>
              <w:right w:val="nil"/>
            </w:tcBorders>
            <w:shd w:val="clear" w:color="auto" w:fill="auto"/>
            <w:vAlign w:val="center"/>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nil"/>
            </w:tcBorders>
            <w:shd w:val="clear" w:color="auto" w:fill="auto"/>
            <w:vAlign w:val="center"/>
          </w:tcPr>
          <w:p w:rsidR="00CA6EA7" w:rsidRPr="00F52FD5" w:rsidRDefault="00CA6EA7" w:rsidP="00847F6B">
            <w:pPr>
              <w:widowControl w:val="0"/>
              <w:shd w:val="clear" w:color="auto" w:fill="FFFFFF"/>
              <w:autoSpaceDE w:val="0"/>
              <w:autoSpaceDN w:val="0"/>
              <w:adjustRightInd w:val="0"/>
              <w:ind w:left="-102" w:right="-48"/>
              <w:jc w:val="center"/>
              <w:rPr>
                <w:sz w:val="14"/>
                <w:szCs w:val="14"/>
              </w:rPr>
            </w:pPr>
            <w:r w:rsidRPr="00F52FD5">
              <w:rPr>
                <w:sz w:val="14"/>
                <w:szCs w:val="14"/>
              </w:rPr>
              <w:t>4 139,57</w:t>
            </w:r>
          </w:p>
        </w:tc>
        <w:tc>
          <w:tcPr>
            <w:tcW w:w="576" w:type="dxa"/>
            <w:tcBorders>
              <w:top w:val="single" w:sz="4" w:space="0" w:color="auto"/>
              <w:left w:val="single" w:sz="4" w:space="0" w:color="auto"/>
              <w:bottom w:val="single" w:sz="4" w:space="0" w:color="auto"/>
              <w:right w:val="nil"/>
            </w:tcBorders>
            <w:shd w:val="clear" w:color="auto" w:fill="auto"/>
            <w:vAlign w:val="center"/>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CA6EA7" w:rsidRPr="00F52FD5" w:rsidRDefault="00CA6EA7" w:rsidP="00847F6B">
            <w:pPr>
              <w:widowControl w:val="0"/>
              <w:shd w:val="clear" w:color="auto" w:fill="FFFFFF"/>
              <w:autoSpaceDE w:val="0"/>
              <w:autoSpaceDN w:val="0"/>
              <w:adjustRightInd w:val="0"/>
              <w:ind w:left="-102" w:right="-48"/>
              <w:jc w:val="center"/>
              <w:rPr>
                <w:sz w:val="14"/>
                <w:szCs w:val="14"/>
              </w:rPr>
            </w:pPr>
            <w:r w:rsidRPr="00F52FD5">
              <w:rPr>
                <w:sz w:val="14"/>
                <w:szCs w:val="14"/>
              </w:rPr>
              <w:t>4 139,57</w:t>
            </w:r>
          </w:p>
        </w:tc>
      </w:tr>
      <w:tr w:rsidR="00CA6EA7" w:rsidRPr="00616FCA" w:rsidTr="00CA6EA7">
        <w:trPr>
          <w:trHeight w:val="255"/>
          <w:jc w:val="center"/>
        </w:trPr>
        <w:tc>
          <w:tcPr>
            <w:tcW w:w="567" w:type="dxa"/>
            <w:tcBorders>
              <w:top w:val="single" w:sz="4" w:space="0" w:color="auto"/>
              <w:left w:val="single" w:sz="4" w:space="0" w:color="auto"/>
              <w:bottom w:val="single" w:sz="4" w:space="0" w:color="auto"/>
              <w:right w:val="nil"/>
            </w:tcBorders>
            <w:shd w:val="clear" w:color="auto" w:fill="auto"/>
            <w:vAlign w:val="center"/>
          </w:tcPr>
          <w:p w:rsidR="00CA6EA7" w:rsidRPr="00616FCA" w:rsidRDefault="00CA6EA7" w:rsidP="00847F6B">
            <w:pPr>
              <w:widowControl w:val="0"/>
              <w:shd w:val="clear" w:color="auto" w:fill="FFFFFF"/>
              <w:autoSpaceDE w:val="0"/>
              <w:autoSpaceDN w:val="0"/>
              <w:adjustRightInd w:val="0"/>
              <w:ind w:right="-48"/>
              <w:rPr>
                <w:sz w:val="14"/>
                <w:szCs w:val="14"/>
              </w:rPr>
            </w:pPr>
            <w:r w:rsidRPr="00616FCA">
              <w:rPr>
                <w:sz w:val="14"/>
                <w:szCs w:val="14"/>
              </w:rPr>
              <w:t>1.1.3.</w:t>
            </w:r>
          </w:p>
        </w:tc>
        <w:tc>
          <w:tcPr>
            <w:tcW w:w="2836" w:type="dxa"/>
            <w:tcBorders>
              <w:top w:val="single" w:sz="4" w:space="0" w:color="auto"/>
              <w:left w:val="single" w:sz="4" w:space="0" w:color="auto"/>
              <w:bottom w:val="single" w:sz="4" w:space="0" w:color="auto"/>
              <w:right w:val="nil"/>
            </w:tcBorders>
            <w:shd w:val="clear" w:color="auto" w:fill="auto"/>
            <w:vAlign w:val="center"/>
          </w:tcPr>
          <w:p w:rsidR="00CA6EA7" w:rsidRPr="00616FCA" w:rsidRDefault="00CA6EA7" w:rsidP="00847F6B">
            <w:pPr>
              <w:widowControl w:val="0"/>
              <w:shd w:val="clear" w:color="auto" w:fill="FFFFFF"/>
              <w:autoSpaceDE w:val="0"/>
              <w:autoSpaceDN w:val="0"/>
              <w:adjustRightInd w:val="0"/>
              <w:ind w:right="-48"/>
              <w:rPr>
                <w:sz w:val="14"/>
                <w:szCs w:val="14"/>
              </w:rPr>
            </w:pPr>
            <w:r w:rsidRPr="00616FCA">
              <w:rPr>
                <w:sz w:val="14"/>
                <w:szCs w:val="14"/>
              </w:rPr>
              <w:t>Строительство теплотрассы 2Ду100мм</w:t>
            </w:r>
          </w:p>
        </w:tc>
        <w:tc>
          <w:tcPr>
            <w:tcW w:w="1560" w:type="dxa"/>
            <w:tcBorders>
              <w:top w:val="single" w:sz="4" w:space="0" w:color="auto"/>
              <w:left w:val="single" w:sz="4" w:space="0" w:color="auto"/>
              <w:bottom w:val="single" w:sz="4" w:space="0" w:color="auto"/>
              <w:right w:val="nil"/>
            </w:tcBorders>
            <w:shd w:val="clear" w:color="auto" w:fill="auto"/>
            <w:vAlign w:val="center"/>
          </w:tcPr>
          <w:p w:rsidR="00CA6EA7" w:rsidRPr="00172915" w:rsidRDefault="00CA6EA7" w:rsidP="00847F6B">
            <w:pPr>
              <w:widowControl w:val="0"/>
              <w:shd w:val="clear" w:color="auto" w:fill="FFFFFF"/>
              <w:autoSpaceDE w:val="0"/>
              <w:autoSpaceDN w:val="0"/>
              <w:adjustRightInd w:val="0"/>
              <w:ind w:right="-48"/>
              <w:jc w:val="center"/>
              <w:rPr>
                <w:sz w:val="14"/>
                <w:szCs w:val="14"/>
              </w:rPr>
            </w:pPr>
            <w:r w:rsidRPr="00917B1A">
              <w:rPr>
                <w:sz w:val="14"/>
                <w:szCs w:val="14"/>
              </w:rPr>
              <w:t>Подключение объектов новых заявителей</w:t>
            </w:r>
          </w:p>
        </w:tc>
        <w:tc>
          <w:tcPr>
            <w:tcW w:w="1700" w:type="dxa"/>
            <w:tcBorders>
              <w:top w:val="single" w:sz="4" w:space="0" w:color="auto"/>
              <w:left w:val="single" w:sz="4" w:space="0" w:color="auto"/>
              <w:bottom w:val="single" w:sz="4" w:space="0" w:color="auto"/>
              <w:right w:val="nil"/>
            </w:tcBorders>
            <w:shd w:val="clear" w:color="auto" w:fill="auto"/>
            <w:vAlign w:val="center"/>
          </w:tcPr>
          <w:p w:rsidR="00CA6EA7" w:rsidRPr="00616FCA" w:rsidRDefault="00CA6EA7" w:rsidP="00847F6B">
            <w:pPr>
              <w:widowControl w:val="0"/>
              <w:shd w:val="clear" w:color="auto" w:fill="FFFFFF"/>
              <w:autoSpaceDE w:val="0"/>
              <w:autoSpaceDN w:val="0"/>
              <w:adjustRightInd w:val="0"/>
              <w:spacing w:line="256" w:lineRule="auto"/>
              <w:ind w:right="-48"/>
              <w:jc w:val="center"/>
              <w:rPr>
                <w:sz w:val="14"/>
                <w:szCs w:val="14"/>
              </w:rPr>
            </w:pPr>
            <w:r w:rsidRPr="00616FCA">
              <w:rPr>
                <w:sz w:val="14"/>
                <w:szCs w:val="14"/>
              </w:rPr>
              <w:t>теплотрасс</w:t>
            </w:r>
            <w:r>
              <w:rPr>
                <w:sz w:val="14"/>
                <w:szCs w:val="14"/>
              </w:rPr>
              <w:t>а</w:t>
            </w:r>
            <w:r w:rsidRPr="00616FCA">
              <w:rPr>
                <w:sz w:val="14"/>
                <w:szCs w:val="14"/>
              </w:rPr>
              <w:t xml:space="preserve"> 2Ду100мм </w:t>
            </w:r>
            <w:proofErr w:type="gramStart"/>
            <w:r w:rsidRPr="00616FCA">
              <w:rPr>
                <w:sz w:val="14"/>
                <w:szCs w:val="14"/>
              </w:rPr>
              <w:t xml:space="preserve">от  </w:t>
            </w:r>
            <w:proofErr w:type="spellStart"/>
            <w:r w:rsidRPr="00616FCA">
              <w:rPr>
                <w:sz w:val="14"/>
                <w:szCs w:val="14"/>
              </w:rPr>
              <w:t>т.Б</w:t>
            </w:r>
            <w:proofErr w:type="spellEnd"/>
            <w:proofErr w:type="gramEnd"/>
            <w:r w:rsidRPr="00616FCA">
              <w:rPr>
                <w:sz w:val="14"/>
                <w:szCs w:val="14"/>
              </w:rPr>
              <w:t xml:space="preserve">  до </w:t>
            </w:r>
            <w:r>
              <w:rPr>
                <w:sz w:val="14"/>
                <w:szCs w:val="14"/>
              </w:rPr>
              <w:t>объекта заявителя</w:t>
            </w:r>
          </w:p>
        </w:tc>
        <w:tc>
          <w:tcPr>
            <w:tcW w:w="1276" w:type="dxa"/>
            <w:tcBorders>
              <w:top w:val="single" w:sz="4" w:space="0" w:color="auto"/>
              <w:left w:val="single" w:sz="4" w:space="0" w:color="auto"/>
              <w:bottom w:val="single" w:sz="4" w:space="0" w:color="auto"/>
              <w:right w:val="nil"/>
            </w:tcBorders>
            <w:shd w:val="clear" w:color="auto" w:fill="auto"/>
            <w:vAlign w:val="center"/>
          </w:tcPr>
          <w:p w:rsidR="00CA6EA7" w:rsidRDefault="00CA6EA7" w:rsidP="00847F6B">
            <w:pPr>
              <w:widowControl w:val="0"/>
              <w:shd w:val="clear" w:color="auto" w:fill="FFFFFF"/>
              <w:autoSpaceDE w:val="0"/>
              <w:autoSpaceDN w:val="0"/>
              <w:adjustRightInd w:val="0"/>
              <w:spacing w:line="256" w:lineRule="auto"/>
              <w:ind w:right="-48"/>
              <w:jc w:val="center"/>
              <w:rPr>
                <w:sz w:val="14"/>
                <w:szCs w:val="14"/>
              </w:rPr>
            </w:pPr>
            <w:r w:rsidRPr="00616FCA">
              <w:rPr>
                <w:sz w:val="14"/>
                <w:szCs w:val="14"/>
              </w:rPr>
              <w:t>Протяженность</w:t>
            </w:r>
          </w:p>
          <w:p w:rsidR="00CA6EA7" w:rsidRPr="00616FCA" w:rsidRDefault="00CA6EA7" w:rsidP="00847F6B">
            <w:pPr>
              <w:widowControl w:val="0"/>
              <w:shd w:val="clear" w:color="auto" w:fill="FFFFFF"/>
              <w:autoSpaceDE w:val="0"/>
              <w:autoSpaceDN w:val="0"/>
              <w:adjustRightInd w:val="0"/>
              <w:spacing w:line="256" w:lineRule="auto"/>
              <w:ind w:right="-48"/>
              <w:jc w:val="center"/>
              <w:rPr>
                <w:sz w:val="14"/>
                <w:szCs w:val="14"/>
              </w:rPr>
            </w:pPr>
          </w:p>
          <w:p w:rsidR="00CA6EA7" w:rsidRPr="00616FCA" w:rsidRDefault="00CA6EA7" w:rsidP="00847F6B">
            <w:pPr>
              <w:widowControl w:val="0"/>
              <w:shd w:val="clear" w:color="auto" w:fill="FFFFFF"/>
              <w:autoSpaceDE w:val="0"/>
              <w:autoSpaceDN w:val="0"/>
              <w:adjustRightInd w:val="0"/>
              <w:spacing w:line="256" w:lineRule="auto"/>
              <w:ind w:right="-48"/>
              <w:jc w:val="center"/>
              <w:rPr>
                <w:sz w:val="14"/>
                <w:szCs w:val="14"/>
              </w:rPr>
            </w:pPr>
            <w:r w:rsidRPr="00616FCA">
              <w:rPr>
                <w:sz w:val="14"/>
                <w:szCs w:val="14"/>
              </w:rPr>
              <w:t>диаметр</w:t>
            </w:r>
          </w:p>
        </w:tc>
        <w:tc>
          <w:tcPr>
            <w:tcW w:w="567" w:type="dxa"/>
            <w:tcBorders>
              <w:top w:val="single" w:sz="4" w:space="0" w:color="auto"/>
              <w:left w:val="single" w:sz="4" w:space="0" w:color="auto"/>
              <w:bottom w:val="single" w:sz="4" w:space="0" w:color="auto"/>
              <w:right w:val="nil"/>
            </w:tcBorders>
            <w:shd w:val="clear" w:color="auto" w:fill="auto"/>
            <w:vAlign w:val="center"/>
          </w:tcPr>
          <w:p w:rsidR="00CA6EA7" w:rsidRDefault="00CA6EA7" w:rsidP="00847F6B">
            <w:pPr>
              <w:widowControl w:val="0"/>
              <w:shd w:val="clear" w:color="auto" w:fill="FFFFFF"/>
              <w:autoSpaceDE w:val="0"/>
              <w:autoSpaceDN w:val="0"/>
              <w:adjustRightInd w:val="0"/>
              <w:ind w:left="-102" w:right="-48"/>
              <w:jc w:val="center"/>
              <w:rPr>
                <w:sz w:val="14"/>
                <w:szCs w:val="14"/>
              </w:rPr>
            </w:pPr>
            <w:r>
              <w:rPr>
                <w:sz w:val="14"/>
                <w:szCs w:val="14"/>
              </w:rPr>
              <w:t>м</w:t>
            </w:r>
          </w:p>
          <w:p w:rsidR="00CA6EA7" w:rsidRPr="00616FCA" w:rsidRDefault="00CA6EA7" w:rsidP="00847F6B">
            <w:pPr>
              <w:widowControl w:val="0"/>
              <w:shd w:val="clear" w:color="auto" w:fill="FFFFFF"/>
              <w:autoSpaceDE w:val="0"/>
              <w:autoSpaceDN w:val="0"/>
              <w:adjustRightInd w:val="0"/>
              <w:ind w:left="-102" w:right="-48"/>
              <w:jc w:val="center"/>
              <w:rPr>
                <w:sz w:val="14"/>
                <w:szCs w:val="14"/>
              </w:rPr>
            </w:pPr>
          </w:p>
          <w:p w:rsidR="00CA6EA7" w:rsidRPr="00616FCA" w:rsidRDefault="00CA6EA7" w:rsidP="00847F6B">
            <w:pPr>
              <w:widowControl w:val="0"/>
              <w:shd w:val="clear" w:color="auto" w:fill="FFFFFF"/>
              <w:autoSpaceDE w:val="0"/>
              <w:autoSpaceDN w:val="0"/>
              <w:adjustRightInd w:val="0"/>
              <w:ind w:left="-102" w:right="-48"/>
              <w:jc w:val="center"/>
              <w:rPr>
                <w:sz w:val="14"/>
                <w:szCs w:val="14"/>
              </w:rPr>
            </w:pPr>
            <w:r w:rsidRPr="00616FCA">
              <w:rPr>
                <w:sz w:val="14"/>
                <w:szCs w:val="14"/>
              </w:rPr>
              <w:t>мм</w:t>
            </w:r>
          </w:p>
        </w:tc>
        <w:tc>
          <w:tcPr>
            <w:tcW w:w="710" w:type="dxa"/>
            <w:tcBorders>
              <w:top w:val="single" w:sz="4" w:space="0" w:color="auto"/>
              <w:left w:val="single" w:sz="4" w:space="0" w:color="auto"/>
              <w:bottom w:val="single" w:sz="4" w:space="0" w:color="auto"/>
              <w:right w:val="nil"/>
            </w:tcBorders>
            <w:shd w:val="clear" w:color="auto" w:fill="auto"/>
            <w:vAlign w:val="center"/>
          </w:tcPr>
          <w:p w:rsidR="00CA6EA7" w:rsidRPr="00616FCA" w:rsidRDefault="00CA6EA7" w:rsidP="00847F6B">
            <w:pPr>
              <w:widowControl w:val="0"/>
              <w:shd w:val="clear" w:color="auto" w:fill="FFFFFF"/>
              <w:autoSpaceDE w:val="0"/>
              <w:autoSpaceDN w:val="0"/>
              <w:adjustRightInd w:val="0"/>
              <w:ind w:left="-102" w:right="-48"/>
              <w:jc w:val="center"/>
              <w:rPr>
                <w:sz w:val="14"/>
                <w:szCs w:val="14"/>
              </w:rPr>
            </w:pPr>
            <w:r w:rsidRPr="00616FCA">
              <w:rPr>
                <w:sz w:val="14"/>
                <w:szCs w:val="14"/>
              </w:rPr>
              <w:t>-</w:t>
            </w:r>
          </w:p>
        </w:tc>
        <w:tc>
          <w:tcPr>
            <w:tcW w:w="992" w:type="dxa"/>
            <w:tcBorders>
              <w:top w:val="single" w:sz="4" w:space="0" w:color="auto"/>
              <w:left w:val="single" w:sz="4" w:space="0" w:color="auto"/>
              <w:bottom w:val="single" w:sz="4" w:space="0" w:color="auto"/>
              <w:right w:val="nil"/>
            </w:tcBorders>
            <w:shd w:val="clear" w:color="auto" w:fill="auto"/>
            <w:vAlign w:val="center"/>
          </w:tcPr>
          <w:p w:rsidR="00CA6EA7" w:rsidRDefault="00CA6EA7" w:rsidP="00847F6B">
            <w:pPr>
              <w:widowControl w:val="0"/>
              <w:shd w:val="clear" w:color="auto" w:fill="FFFFFF"/>
              <w:autoSpaceDE w:val="0"/>
              <w:autoSpaceDN w:val="0"/>
              <w:adjustRightInd w:val="0"/>
              <w:ind w:right="-48"/>
              <w:jc w:val="center"/>
              <w:rPr>
                <w:sz w:val="14"/>
                <w:szCs w:val="14"/>
              </w:rPr>
            </w:pPr>
            <w:r w:rsidRPr="00616FCA">
              <w:rPr>
                <w:sz w:val="14"/>
                <w:szCs w:val="14"/>
              </w:rPr>
              <w:t>110</w:t>
            </w:r>
          </w:p>
          <w:p w:rsidR="00CA6EA7" w:rsidRPr="00616FCA" w:rsidRDefault="00CA6EA7" w:rsidP="00847F6B">
            <w:pPr>
              <w:widowControl w:val="0"/>
              <w:shd w:val="clear" w:color="auto" w:fill="FFFFFF"/>
              <w:autoSpaceDE w:val="0"/>
              <w:autoSpaceDN w:val="0"/>
              <w:adjustRightInd w:val="0"/>
              <w:ind w:right="-48"/>
              <w:jc w:val="center"/>
              <w:rPr>
                <w:sz w:val="14"/>
                <w:szCs w:val="14"/>
              </w:rPr>
            </w:pPr>
          </w:p>
          <w:p w:rsidR="00CA6EA7" w:rsidRPr="00616FCA" w:rsidRDefault="00CA6EA7" w:rsidP="00847F6B">
            <w:pPr>
              <w:widowControl w:val="0"/>
              <w:shd w:val="clear" w:color="auto" w:fill="FFFFFF"/>
              <w:autoSpaceDE w:val="0"/>
              <w:autoSpaceDN w:val="0"/>
              <w:adjustRightInd w:val="0"/>
              <w:ind w:right="-48"/>
              <w:jc w:val="center"/>
              <w:rPr>
                <w:sz w:val="14"/>
                <w:szCs w:val="14"/>
              </w:rPr>
            </w:pPr>
            <w:r w:rsidRPr="00616FCA">
              <w:rPr>
                <w:sz w:val="14"/>
                <w:szCs w:val="14"/>
              </w:rPr>
              <w:t>2Ду100</w:t>
            </w:r>
          </w:p>
        </w:tc>
        <w:tc>
          <w:tcPr>
            <w:tcW w:w="516" w:type="dxa"/>
            <w:tcBorders>
              <w:top w:val="single" w:sz="4" w:space="0" w:color="auto"/>
              <w:left w:val="single" w:sz="4" w:space="0" w:color="auto"/>
              <w:bottom w:val="single" w:sz="4" w:space="0" w:color="auto"/>
              <w:right w:val="nil"/>
            </w:tcBorders>
            <w:shd w:val="clear" w:color="auto" w:fill="auto"/>
            <w:vAlign w:val="center"/>
          </w:tcPr>
          <w:p w:rsidR="00CA6EA7" w:rsidRPr="00616FCA" w:rsidRDefault="00CA6EA7" w:rsidP="00847F6B">
            <w:pPr>
              <w:widowControl w:val="0"/>
              <w:shd w:val="clear" w:color="auto" w:fill="FFFFFF"/>
              <w:autoSpaceDE w:val="0"/>
              <w:autoSpaceDN w:val="0"/>
              <w:adjustRightInd w:val="0"/>
              <w:ind w:left="-102" w:right="-48"/>
              <w:jc w:val="center"/>
              <w:rPr>
                <w:sz w:val="14"/>
                <w:szCs w:val="14"/>
              </w:rPr>
            </w:pPr>
            <w:r w:rsidRPr="00616FCA">
              <w:rPr>
                <w:sz w:val="14"/>
                <w:szCs w:val="14"/>
              </w:rPr>
              <w:t>2017</w:t>
            </w:r>
          </w:p>
        </w:tc>
        <w:tc>
          <w:tcPr>
            <w:tcW w:w="567" w:type="dxa"/>
            <w:tcBorders>
              <w:top w:val="single" w:sz="4" w:space="0" w:color="auto"/>
              <w:left w:val="single" w:sz="4" w:space="0" w:color="auto"/>
              <w:bottom w:val="single" w:sz="4" w:space="0" w:color="auto"/>
              <w:right w:val="nil"/>
            </w:tcBorders>
            <w:shd w:val="clear" w:color="auto" w:fill="auto"/>
            <w:vAlign w:val="center"/>
          </w:tcPr>
          <w:p w:rsidR="00CA6EA7" w:rsidRPr="00616FCA" w:rsidRDefault="00CA6EA7" w:rsidP="00847F6B">
            <w:pPr>
              <w:widowControl w:val="0"/>
              <w:shd w:val="clear" w:color="auto" w:fill="FFFFFF"/>
              <w:autoSpaceDE w:val="0"/>
              <w:autoSpaceDN w:val="0"/>
              <w:adjustRightInd w:val="0"/>
              <w:ind w:left="-102" w:right="-48"/>
              <w:jc w:val="center"/>
              <w:rPr>
                <w:sz w:val="14"/>
                <w:szCs w:val="14"/>
              </w:rPr>
            </w:pPr>
            <w:r w:rsidRPr="00616FCA">
              <w:rPr>
                <w:sz w:val="14"/>
                <w:szCs w:val="14"/>
              </w:rPr>
              <w:t>2017</w:t>
            </w:r>
          </w:p>
        </w:tc>
        <w:tc>
          <w:tcPr>
            <w:tcW w:w="617" w:type="dxa"/>
            <w:tcBorders>
              <w:top w:val="single" w:sz="4" w:space="0" w:color="auto"/>
              <w:left w:val="single" w:sz="4" w:space="0" w:color="auto"/>
              <w:bottom w:val="single" w:sz="4" w:space="0" w:color="auto"/>
              <w:right w:val="nil"/>
            </w:tcBorders>
            <w:shd w:val="clear" w:color="auto" w:fill="auto"/>
            <w:vAlign w:val="center"/>
          </w:tcPr>
          <w:p w:rsidR="00CA6EA7" w:rsidRPr="00F52FD5" w:rsidRDefault="00CA6EA7" w:rsidP="00847F6B">
            <w:pPr>
              <w:widowControl w:val="0"/>
              <w:shd w:val="clear" w:color="auto" w:fill="FFFFFF"/>
              <w:autoSpaceDE w:val="0"/>
              <w:autoSpaceDN w:val="0"/>
              <w:adjustRightInd w:val="0"/>
              <w:ind w:left="-102" w:right="-48"/>
              <w:jc w:val="center"/>
              <w:rPr>
                <w:sz w:val="14"/>
                <w:szCs w:val="14"/>
              </w:rPr>
            </w:pPr>
            <w:r w:rsidRPr="00F52FD5">
              <w:rPr>
                <w:sz w:val="14"/>
                <w:szCs w:val="14"/>
              </w:rPr>
              <w:t>3 794,94</w:t>
            </w:r>
          </w:p>
        </w:tc>
        <w:tc>
          <w:tcPr>
            <w:tcW w:w="849" w:type="dxa"/>
            <w:tcBorders>
              <w:top w:val="single" w:sz="4" w:space="0" w:color="auto"/>
              <w:left w:val="single" w:sz="4" w:space="0" w:color="auto"/>
              <w:bottom w:val="single" w:sz="4" w:space="0" w:color="auto"/>
              <w:right w:val="nil"/>
            </w:tcBorders>
            <w:shd w:val="clear" w:color="auto" w:fill="auto"/>
            <w:vAlign w:val="center"/>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476" w:type="dxa"/>
            <w:tcBorders>
              <w:top w:val="single" w:sz="4" w:space="0" w:color="auto"/>
              <w:left w:val="single" w:sz="4" w:space="0" w:color="auto"/>
              <w:bottom w:val="single" w:sz="4" w:space="0" w:color="auto"/>
              <w:right w:val="nil"/>
            </w:tcBorders>
            <w:shd w:val="clear" w:color="auto" w:fill="auto"/>
            <w:vAlign w:val="center"/>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709" w:type="dxa"/>
            <w:tcBorders>
              <w:top w:val="single" w:sz="4" w:space="0" w:color="auto"/>
              <w:left w:val="single" w:sz="4" w:space="0" w:color="auto"/>
              <w:bottom w:val="single" w:sz="4" w:space="0" w:color="auto"/>
              <w:right w:val="nil"/>
            </w:tcBorders>
            <w:shd w:val="clear" w:color="auto" w:fill="auto"/>
            <w:vAlign w:val="center"/>
          </w:tcPr>
          <w:p w:rsidR="00CA6EA7" w:rsidRPr="00B730E4" w:rsidRDefault="00CA6EA7" w:rsidP="00847F6B">
            <w:pPr>
              <w:widowControl w:val="0"/>
              <w:shd w:val="clear" w:color="auto" w:fill="FFFFFF"/>
              <w:autoSpaceDE w:val="0"/>
              <w:autoSpaceDN w:val="0"/>
              <w:adjustRightInd w:val="0"/>
              <w:ind w:left="-102" w:right="-48"/>
              <w:jc w:val="center"/>
              <w:rPr>
                <w:sz w:val="14"/>
                <w:szCs w:val="14"/>
              </w:rPr>
            </w:pPr>
            <w:r w:rsidRPr="00F52FD5">
              <w:rPr>
                <w:sz w:val="14"/>
                <w:szCs w:val="14"/>
              </w:rPr>
              <w:t>3 794,94</w:t>
            </w:r>
          </w:p>
        </w:tc>
        <w:tc>
          <w:tcPr>
            <w:tcW w:w="567" w:type="dxa"/>
            <w:tcBorders>
              <w:top w:val="single" w:sz="4" w:space="0" w:color="auto"/>
              <w:left w:val="single" w:sz="4" w:space="0" w:color="auto"/>
              <w:bottom w:val="single" w:sz="4" w:space="0" w:color="auto"/>
              <w:right w:val="nil"/>
            </w:tcBorders>
            <w:shd w:val="clear" w:color="auto" w:fill="auto"/>
            <w:vAlign w:val="center"/>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576" w:type="dxa"/>
            <w:tcBorders>
              <w:top w:val="single" w:sz="4" w:space="0" w:color="auto"/>
              <w:left w:val="single" w:sz="4" w:space="0" w:color="auto"/>
              <w:bottom w:val="single" w:sz="4" w:space="0" w:color="auto"/>
              <w:right w:val="nil"/>
            </w:tcBorders>
            <w:shd w:val="clear" w:color="auto" w:fill="auto"/>
            <w:vAlign w:val="center"/>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CA6EA7" w:rsidRPr="00F52FD5" w:rsidRDefault="00CA6EA7" w:rsidP="00847F6B">
            <w:pPr>
              <w:widowControl w:val="0"/>
              <w:shd w:val="clear" w:color="auto" w:fill="FFFFFF"/>
              <w:autoSpaceDE w:val="0"/>
              <w:autoSpaceDN w:val="0"/>
              <w:adjustRightInd w:val="0"/>
              <w:ind w:left="-102" w:right="-48"/>
              <w:jc w:val="center"/>
              <w:rPr>
                <w:sz w:val="14"/>
                <w:szCs w:val="14"/>
              </w:rPr>
            </w:pPr>
            <w:r w:rsidRPr="00F52FD5">
              <w:rPr>
                <w:sz w:val="14"/>
                <w:szCs w:val="14"/>
              </w:rPr>
              <w:t>3 794,94</w:t>
            </w:r>
          </w:p>
        </w:tc>
      </w:tr>
      <w:tr w:rsidR="00CA6EA7" w:rsidRPr="003629BE" w:rsidTr="00CA6EA7">
        <w:trPr>
          <w:trHeight w:val="255"/>
          <w:jc w:val="center"/>
        </w:trPr>
        <w:tc>
          <w:tcPr>
            <w:tcW w:w="15937"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3629BE" w:rsidRDefault="00CA6EA7" w:rsidP="00847F6B">
            <w:pPr>
              <w:rPr>
                <w:bCs/>
                <w:sz w:val="14"/>
                <w:szCs w:val="14"/>
              </w:rPr>
            </w:pPr>
            <w:r w:rsidRPr="003629BE">
              <w:rPr>
                <w:bCs/>
                <w:sz w:val="14"/>
                <w:szCs w:val="14"/>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CA6EA7" w:rsidRPr="003629BE" w:rsidTr="00CA6EA7">
        <w:trPr>
          <w:trHeight w:val="255"/>
          <w:jc w:val="center"/>
        </w:trPr>
        <w:tc>
          <w:tcPr>
            <w:tcW w:w="15937"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3629BE" w:rsidRDefault="00CA6EA7" w:rsidP="00847F6B">
            <w:pPr>
              <w:rPr>
                <w:bCs/>
                <w:sz w:val="14"/>
                <w:szCs w:val="14"/>
              </w:rPr>
            </w:pPr>
            <w:r w:rsidRPr="003629BE">
              <w:rPr>
                <w:bCs/>
                <w:sz w:val="14"/>
                <w:szCs w:val="14"/>
              </w:rPr>
              <w:t>1.3. Увеличение пропускной способности существующих тепловых сетей в целях подключения потребителей</w:t>
            </w:r>
          </w:p>
        </w:tc>
      </w:tr>
      <w:tr w:rsidR="00CA6EA7" w:rsidRPr="003629BE" w:rsidTr="00CA6EA7">
        <w:trPr>
          <w:trHeight w:val="255"/>
          <w:jc w:val="center"/>
        </w:trPr>
        <w:tc>
          <w:tcPr>
            <w:tcW w:w="15937"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3629BE" w:rsidRDefault="00CA6EA7" w:rsidP="00847F6B">
            <w:pPr>
              <w:rPr>
                <w:bCs/>
                <w:sz w:val="14"/>
                <w:szCs w:val="14"/>
              </w:rPr>
            </w:pPr>
            <w:r w:rsidRPr="003629BE">
              <w:rPr>
                <w:bCs/>
                <w:sz w:val="14"/>
                <w:szCs w:val="14"/>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CA6EA7" w:rsidRPr="003629BE" w:rsidTr="00CA6EA7">
        <w:trPr>
          <w:trHeight w:val="255"/>
          <w:jc w:val="center"/>
        </w:trPr>
        <w:tc>
          <w:tcPr>
            <w:tcW w:w="11291" w:type="dxa"/>
            <w:gridSpan w:val="10"/>
            <w:tcBorders>
              <w:top w:val="single" w:sz="4" w:space="0" w:color="auto"/>
              <w:left w:val="single" w:sz="4" w:space="0" w:color="auto"/>
              <w:bottom w:val="single" w:sz="4" w:space="0" w:color="auto"/>
              <w:right w:val="nil"/>
            </w:tcBorders>
            <w:shd w:val="clear" w:color="auto" w:fill="auto"/>
            <w:vAlign w:val="center"/>
            <w:hideMark/>
          </w:tcPr>
          <w:p w:rsidR="00CA6EA7" w:rsidRPr="003629BE" w:rsidRDefault="00CA6EA7" w:rsidP="00847F6B">
            <w:pPr>
              <w:rPr>
                <w:sz w:val="14"/>
                <w:szCs w:val="14"/>
              </w:rPr>
            </w:pPr>
            <w:r w:rsidRPr="003629BE">
              <w:rPr>
                <w:sz w:val="14"/>
                <w:szCs w:val="14"/>
              </w:rPr>
              <w:t>Всего по группе 1.</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CA6EA7" w:rsidRPr="00B730E4" w:rsidRDefault="00CA6EA7" w:rsidP="00847F6B">
            <w:pPr>
              <w:widowControl w:val="0"/>
              <w:shd w:val="clear" w:color="auto" w:fill="FFFFFF"/>
              <w:autoSpaceDE w:val="0"/>
              <w:autoSpaceDN w:val="0"/>
              <w:adjustRightInd w:val="0"/>
              <w:ind w:left="-102" w:right="-48"/>
              <w:jc w:val="center"/>
              <w:rPr>
                <w:sz w:val="14"/>
                <w:szCs w:val="14"/>
              </w:rPr>
            </w:pPr>
            <w:r w:rsidRPr="00B730E4">
              <w:rPr>
                <w:sz w:val="14"/>
                <w:szCs w:val="14"/>
              </w:rPr>
              <w:t>8 522,48</w:t>
            </w:r>
          </w:p>
        </w:tc>
        <w:tc>
          <w:tcPr>
            <w:tcW w:w="849" w:type="dxa"/>
            <w:tcBorders>
              <w:top w:val="single" w:sz="4" w:space="0" w:color="auto"/>
              <w:left w:val="single" w:sz="4" w:space="0" w:color="auto"/>
              <w:bottom w:val="single" w:sz="4" w:space="0" w:color="auto"/>
              <w:right w:val="nil"/>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476" w:type="dxa"/>
            <w:tcBorders>
              <w:top w:val="single" w:sz="4" w:space="0" w:color="auto"/>
              <w:left w:val="single" w:sz="4" w:space="0" w:color="auto"/>
              <w:bottom w:val="single" w:sz="4" w:space="0" w:color="auto"/>
              <w:right w:val="nil"/>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CA6EA7" w:rsidRPr="00F52FD5" w:rsidRDefault="00CA6EA7" w:rsidP="00847F6B">
            <w:pPr>
              <w:jc w:val="center"/>
              <w:rPr>
                <w:sz w:val="14"/>
                <w:szCs w:val="14"/>
              </w:rPr>
            </w:pPr>
            <w:r w:rsidRPr="00F52FD5">
              <w:rPr>
                <w:sz w:val="14"/>
                <w:szCs w:val="14"/>
              </w:rPr>
              <w:t>4382,91</w:t>
            </w:r>
          </w:p>
        </w:tc>
        <w:tc>
          <w:tcPr>
            <w:tcW w:w="567" w:type="dxa"/>
            <w:tcBorders>
              <w:top w:val="single" w:sz="4" w:space="0" w:color="auto"/>
              <w:left w:val="single" w:sz="4" w:space="0" w:color="auto"/>
              <w:bottom w:val="single" w:sz="4" w:space="0" w:color="auto"/>
              <w:right w:val="nil"/>
            </w:tcBorders>
            <w:shd w:val="clear" w:color="auto" w:fill="auto"/>
            <w:vAlign w:val="center"/>
            <w:hideMark/>
          </w:tcPr>
          <w:p w:rsidR="00CA6EA7" w:rsidRPr="00F52FD5" w:rsidRDefault="00CA6EA7" w:rsidP="00847F6B">
            <w:pPr>
              <w:ind w:left="-32" w:right="-108"/>
              <w:rPr>
                <w:sz w:val="14"/>
                <w:szCs w:val="14"/>
              </w:rPr>
            </w:pPr>
            <w:r w:rsidRPr="00F52FD5">
              <w:rPr>
                <w:sz w:val="14"/>
                <w:szCs w:val="14"/>
              </w:rPr>
              <w:t>4139,57</w:t>
            </w:r>
          </w:p>
        </w:tc>
        <w:tc>
          <w:tcPr>
            <w:tcW w:w="576" w:type="dxa"/>
            <w:tcBorders>
              <w:top w:val="single" w:sz="4" w:space="0" w:color="auto"/>
              <w:left w:val="single" w:sz="4" w:space="0" w:color="auto"/>
              <w:bottom w:val="single" w:sz="4" w:space="0" w:color="auto"/>
              <w:right w:val="nil"/>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B730E4" w:rsidRDefault="00CA6EA7" w:rsidP="00847F6B">
            <w:pPr>
              <w:widowControl w:val="0"/>
              <w:shd w:val="clear" w:color="auto" w:fill="FFFFFF"/>
              <w:autoSpaceDE w:val="0"/>
              <w:autoSpaceDN w:val="0"/>
              <w:adjustRightInd w:val="0"/>
              <w:ind w:left="-102" w:right="-48"/>
              <w:jc w:val="center"/>
              <w:rPr>
                <w:sz w:val="14"/>
                <w:szCs w:val="14"/>
              </w:rPr>
            </w:pPr>
            <w:r w:rsidRPr="00B730E4">
              <w:rPr>
                <w:sz w:val="14"/>
                <w:szCs w:val="14"/>
              </w:rPr>
              <w:t>8 522,48</w:t>
            </w:r>
          </w:p>
        </w:tc>
      </w:tr>
      <w:tr w:rsidR="00CA6EA7" w:rsidRPr="003629BE" w:rsidTr="00CA6EA7">
        <w:trPr>
          <w:trHeight w:val="255"/>
          <w:jc w:val="center"/>
        </w:trPr>
        <w:tc>
          <w:tcPr>
            <w:tcW w:w="15937"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3629BE" w:rsidRDefault="00CA6EA7" w:rsidP="00847F6B">
            <w:pPr>
              <w:rPr>
                <w:bCs/>
                <w:sz w:val="14"/>
                <w:szCs w:val="14"/>
              </w:rPr>
            </w:pPr>
            <w:r w:rsidRPr="003629BE">
              <w:rPr>
                <w:bCs/>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CA6EA7" w:rsidRPr="003629BE" w:rsidTr="00CA6EA7">
        <w:trPr>
          <w:trHeight w:val="255"/>
          <w:jc w:val="center"/>
        </w:trPr>
        <w:tc>
          <w:tcPr>
            <w:tcW w:w="11291" w:type="dxa"/>
            <w:gridSpan w:val="10"/>
            <w:tcBorders>
              <w:top w:val="single" w:sz="4" w:space="0" w:color="auto"/>
              <w:left w:val="single" w:sz="4" w:space="0" w:color="auto"/>
              <w:bottom w:val="single" w:sz="4" w:space="0" w:color="auto"/>
              <w:right w:val="nil"/>
            </w:tcBorders>
            <w:shd w:val="clear" w:color="auto" w:fill="auto"/>
            <w:vAlign w:val="center"/>
            <w:hideMark/>
          </w:tcPr>
          <w:p w:rsidR="00CA6EA7" w:rsidRPr="003629BE" w:rsidRDefault="00CA6EA7" w:rsidP="00847F6B">
            <w:pPr>
              <w:rPr>
                <w:sz w:val="14"/>
                <w:szCs w:val="14"/>
              </w:rPr>
            </w:pPr>
            <w:r w:rsidRPr="003629BE">
              <w:rPr>
                <w:sz w:val="14"/>
                <w:szCs w:val="14"/>
              </w:rPr>
              <w:t>Всего по группе 2.</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849" w:type="dxa"/>
            <w:tcBorders>
              <w:top w:val="single" w:sz="4" w:space="0" w:color="auto"/>
              <w:left w:val="single" w:sz="4" w:space="0" w:color="auto"/>
              <w:bottom w:val="single" w:sz="4" w:space="0" w:color="auto"/>
              <w:right w:val="nil"/>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476" w:type="dxa"/>
            <w:tcBorders>
              <w:top w:val="single" w:sz="4" w:space="0" w:color="auto"/>
              <w:left w:val="single" w:sz="4" w:space="0" w:color="auto"/>
              <w:bottom w:val="single" w:sz="4" w:space="0" w:color="auto"/>
              <w:right w:val="nil"/>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nil"/>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576" w:type="dxa"/>
            <w:tcBorders>
              <w:top w:val="single" w:sz="4" w:space="0" w:color="auto"/>
              <w:left w:val="single" w:sz="4" w:space="0" w:color="auto"/>
              <w:bottom w:val="single" w:sz="4" w:space="0" w:color="auto"/>
              <w:right w:val="nil"/>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r>
      <w:tr w:rsidR="00CA6EA7" w:rsidRPr="003629BE" w:rsidTr="00CA6EA7">
        <w:trPr>
          <w:trHeight w:val="255"/>
          <w:jc w:val="center"/>
        </w:trPr>
        <w:tc>
          <w:tcPr>
            <w:tcW w:w="15937"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3629BE" w:rsidRDefault="00CA6EA7" w:rsidP="00847F6B">
            <w:pPr>
              <w:rPr>
                <w:bCs/>
                <w:sz w:val="14"/>
                <w:szCs w:val="14"/>
              </w:rPr>
            </w:pPr>
            <w:r w:rsidRPr="003629BE">
              <w:rPr>
                <w:bCs/>
                <w:sz w:val="14"/>
                <w:szCs w:val="14"/>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CA6EA7" w:rsidRPr="003629BE" w:rsidTr="00CA6EA7">
        <w:trPr>
          <w:trHeight w:val="255"/>
          <w:jc w:val="center"/>
        </w:trPr>
        <w:tc>
          <w:tcPr>
            <w:tcW w:w="15937"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3629BE" w:rsidRDefault="00CA6EA7" w:rsidP="00847F6B">
            <w:pPr>
              <w:rPr>
                <w:bCs/>
                <w:sz w:val="14"/>
                <w:szCs w:val="14"/>
              </w:rPr>
            </w:pPr>
            <w:r w:rsidRPr="003629BE">
              <w:rPr>
                <w:bCs/>
                <w:sz w:val="14"/>
                <w:szCs w:val="14"/>
              </w:rPr>
              <w:t>3.1. Реконструкция или модернизация существующих тепловых сетей</w:t>
            </w:r>
          </w:p>
        </w:tc>
      </w:tr>
      <w:tr w:rsidR="00CA6EA7" w:rsidRPr="003629BE" w:rsidTr="00CA6EA7">
        <w:trPr>
          <w:trHeight w:val="255"/>
          <w:jc w:val="center"/>
        </w:trPr>
        <w:tc>
          <w:tcPr>
            <w:tcW w:w="15937"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3629BE" w:rsidRDefault="00CA6EA7" w:rsidP="00847F6B">
            <w:pPr>
              <w:rPr>
                <w:bCs/>
                <w:sz w:val="14"/>
                <w:szCs w:val="14"/>
              </w:rPr>
            </w:pPr>
            <w:r w:rsidRPr="003629BE">
              <w:rPr>
                <w:bCs/>
                <w:sz w:val="14"/>
                <w:szCs w:val="14"/>
              </w:rPr>
              <w:t>3.2. Реконструкция или модернизация существующих объектов системы централизованного теплоснабжения, за исключением тепловых сетей</w:t>
            </w:r>
          </w:p>
        </w:tc>
      </w:tr>
      <w:tr w:rsidR="00CA6EA7" w:rsidRPr="003629BE" w:rsidTr="00CA6EA7">
        <w:trPr>
          <w:trHeight w:val="255"/>
          <w:jc w:val="center"/>
        </w:trPr>
        <w:tc>
          <w:tcPr>
            <w:tcW w:w="11291" w:type="dxa"/>
            <w:gridSpan w:val="10"/>
            <w:tcBorders>
              <w:top w:val="single" w:sz="4" w:space="0" w:color="auto"/>
              <w:left w:val="single" w:sz="4" w:space="0" w:color="auto"/>
              <w:bottom w:val="single" w:sz="4" w:space="0" w:color="auto"/>
              <w:right w:val="nil"/>
            </w:tcBorders>
            <w:shd w:val="clear" w:color="auto" w:fill="auto"/>
            <w:vAlign w:val="center"/>
            <w:hideMark/>
          </w:tcPr>
          <w:p w:rsidR="00CA6EA7" w:rsidRPr="003629BE" w:rsidRDefault="00CA6EA7" w:rsidP="00847F6B">
            <w:pPr>
              <w:rPr>
                <w:sz w:val="14"/>
                <w:szCs w:val="14"/>
              </w:rPr>
            </w:pPr>
            <w:r w:rsidRPr="003629BE">
              <w:rPr>
                <w:sz w:val="14"/>
                <w:szCs w:val="14"/>
              </w:rPr>
              <w:t>Всего по группе 3.</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849" w:type="dxa"/>
            <w:tcBorders>
              <w:top w:val="single" w:sz="4" w:space="0" w:color="auto"/>
              <w:left w:val="single" w:sz="4" w:space="0" w:color="auto"/>
              <w:bottom w:val="single" w:sz="4" w:space="0" w:color="auto"/>
              <w:right w:val="nil"/>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476" w:type="dxa"/>
            <w:tcBorders>
              <w:top w:val="single" w:sz="4" w:space="0" w:color="auto"/>
              <w:left w:val="single" w:sz="4" w:space="0" w:color="auto"/>
              <w:bottom w:val="single" w:sz="4" w:space="0" w:color="auto"/>
              <w:right w:val="nil"/>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nil"/>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576" w:type="dxa"/>
            <w:tcBorders>
              <w:top w:val="single" w:sz="4" w:space="0" w:color="auto"/>
              <w:left w:val="single" w:sz="4" w:space="0" w:color="auto"/>
              <w:bottom w:val="single" w:sz="4" w:space="0" w:color="auto"/>
              <w:right w:val="nil"/>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r>
      <w:tr w:rsidR="00CA6EA7" w:rsidRPr="003629BE" w:rsidTr="00CA6EA7">
        <w:trPr>
          <w:trHeight w:val="255"/>
          <w:jc w:val="center"/>
        </w:trPr>
        <w:tc>
          <w:tcPr>
            <w:tcW w:w="15937"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3629BE" w:rsidRDefault="00CA6EA7" w:rsidP="00847F6B">
            <w:pPr>
              <w:rPr>
                <w:bCs/>
                <w:sz w:val="14"/>
                <w:szCs w:val="14"/>
              </w:rPr>
            </w:pPr>
            <w:r w:rsidRPr="003629BE">
              <w:rPr>
                <w:bCs/>
                <w:sz w:val="14"/>
                <w:szCs w:val="14"/>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CA6EA7" w:rsidRPr="003629BE" w:rsidTr="00CA6EA7">
        <w:trPr>
          <w:trHeight w:val="255"/>
          <w:jc w:val="center"/>
        </w:trPr>
        <w:tc>
          <w:tcPr>
            <w:tcW w:w="11291" w:type="dxa"/>
            <w:gridSpan w:val="10"/>
            <w:tcBorders>
              <w:top w:val="single" w:sz="4" w:space="0" w:color="auto"/>
              <w:left w:val="single" w:sz="4" w:space="0" w:color="auto"/>
              <w:bottom w:val="single" w:sz="4" w:space="0" w:color="auto"/>
              <w:right w:val="nil"/>
            </w:tcBorders>
            <w:shd w:val="clear" w:color="auto" w:fill="auto"/>
            <w:vAlign w:val="center"/>
            <w:hideMark/>
          </w:tcPr>
          <w:p w:rsidR="00CA6EA7" w:rsidRPr="003629BE" w:rsidRDefault="00CA6EA7" w:rsidP="00847F6B">
            <w:pPr>
              <w:rPr>
                <w:sz w:val="14"/>
                <w:szCs w:val="14"/>
              </w:rPr>
            </w:pPr>
            <w:r w:rsidRPr="003629BE">
              <w:rPr>
                <w:sz w:val="14"/>
                <w:szCs w:val="14"/>
              </w:rPr>
              <w:t>Всего по группе 4.</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849" w:type="dxa"/>
            <w:tcBorders>
              <w:top w:val="single" w:sz="4" w:space="0" w:color="auto"/>
              <w:left w:val="single" w:sz="4" w:space="0" w:color="auto"/>
              <w:bottom w:val="single" w:sz="4" w:space="0" w:color="auto"/>
              <w:right w:val="nil"/>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476" w:type="dxa"/>
            <w:tcBorders>
              <w:top w:val="single" w:sz="4" w:space="0" w:color="auto"/>
              <w:left w:val="single" w:sz="4" w:space="0" w:color="auto"/>
              <w:bottom w:val="single" w:sz="4" w:space="0" w:color="auto"/>
              <w:right w:val="nil"/>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nil"/>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576" w:type="dxa"/>
            <w:tcBorders>
              <w:top w:val="single" w:sz="4" w:space="0" w:color="auto"/>
              <w:left w:val="single" w:sz="4" w:space="0" w:color="auto"/>
              <w:bottom w:val="single" w:sz="4" w:space="0" w:color="auto"/>
              <w:right w:val="nil"/>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r>
      <w:tr w:rsidR="00CA6EA7" w:rsidRPr="003629BE" w:rsidTr="00CA6EA7">
        <w:trPr>
          <w:trHeight w:val="255"/>
          <w:jc w:val="center"/>
        </w:trPr>
        <w:tc>
          <w:tcPr>
            <w:tcW w:w="15937"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3629BE" w:rsidRDefault="00CA6EA7" w:rsidP="00847F6B">
            <w:pPr>
              <w:rPr>
                <w:bCs/>
                <w:sz w:val="14"/>
                <w:szCs w:val="14"/>
              </w:rPr>
            </w:pPr>
            <w:r w:rsidRPr="003629BE">
              <w:rPr>
                <w:bCs/>
                <w:sz w:val="14"/>
                <w:szCs w:val="14"/>
              </w:rPr>
              <w:t>Группа 5. Вывод из эксплуатации, консервация и демонтаж объектов системы централизованного теплоснабжения</w:t>
            </w:r>
          </w:p>
        </w:tc>
      </w:tr>
      <w:tr w:rsidR="00CA6EA7" w:rsidRPr="003629BE" w:rsidTr="00CA6EA7">
        <w:trPr>
          <w:trHeight w:val="255"/>
          <w:jc w:val="center"/>
        </w:trPr>
        <w:tc>
          <w:tcPr>
            <w:tcW w:w="15937"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3629BE" w:rsidRDefault="00CA6EA7" w:rsidP="00847F6B">
            <w:pPr>
              <w:rPr>
                <w:bCs/>
                <w:sz w:val="14"/>
                <w:szCs w:val="14"/>
              </w:rPr>
            </w:pPr>
            <w:r w:rsidRPr="003629BE">
              <w:rPr>
                <w:bCs/>
                <w:sz w:val="14"/>
                <w:szCs w:val="14"/>
              </w:rPr>
              <w:t>5.1. Вывод из эксплуатации, консервация и демонтаж тепловых сетей</w:t>
            </w:r>
          </w:p>
        </w:tc>
      </w:tr>
      <w:tr w:rsidR="00CA6EA7" w:rsidRPr="003629BE" w:rsidTr="00CA6EA7">
        <w:trPr>
          <w:trHeight w:val="255"/>
          <w:jc w:val="center"/>
        </w:trPr>
        <w:tc>
          <w:tcPr>
            <w:tcW w:w="15937"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3629BE" w:rsidRDefault="00CA6EA7" w:rsidP="00847F6B">
            <w:pPr>
              <w:rPr>
                <w:bCs/>
                <w:sz w:val="14"/>
                <w:szCs w:val="14"/>
              </w:rPr>
            </w:pPr>
            <w:r w:rsidRPr="003629BE">
              <w:rPr>
                <w:bCs/>
                <w:sz w:val="14"/>
                <w:szCs w:val="14"/>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CA6EA7" w:rsidRPr="003629BE" w:rsidTr="00CA6EA7">
        <w:trPr>
          <w:trHeight w:val="255"/>
          <w:jc w:val="center"/>
        </w:trPr>
        <w:tc>
          <w:tcPr>
            <w:tcW w:w="11291" w:type="dxa"/>
            <w:gridSpan w:val="10"/>
            <w:tcBorders>
              <w:top w:val="single" w:sz="4" w:space="0" w:color="auto"/>
              <w:left w:val="single" w:sz="4" w:space="0" w:color="auto"/>
              <w:bottom w:val="single" w:sz="4" w:space="0" w:color="auto"/>
              <w:right w:val="nil"/>
            </w:tcBorders>
            <w:shd w:val="clear" w:color="auto" w:fill="auto"/>
            <w:vAlign w:val="center"/>
            <w:hideMark/>
          </w:tcPr>
          <w:p w:rsidR="00CA6EA7" w:rsidRPr="003629BE" w:rsidRDefault="00CA6EA7" w:rsidP="00847F6B">
            <w:pPr>
              <w:rPr>
                <w:sz w:val="14"/>
                <w:szCs w:val="14"/>
              </w:rPr>
            </w:pPr>
            <w:r w:rsidRPr="003629BE">
              <w:rPr>
                <w:sz w:val="14"/>
                <w:szCs w:val="14"/>
              </w:rPr>
              <w:t>Всего по группе 5.</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849" w:type="dxa"/>
            <w:tcBorders>
              <w:top w:val="single" w:sz="4" w:space="0" w:color="auto"/>
              <w:left w:val="single" w:sz="4" w:space="0" w:color="auto"/>
              <w:bottom w:val="single" w:sz="4" w:space="0" w:color="auto"/>
              <w:right w:val="nil"/>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476" w:type="dxa"/>
            <w:tcBorders>
              <w:top w:val="single" w:sz="4" w:space="0" w:color="auto"/>
              <w:left w:val="single" w:sz="4" w:space="0" w:color="auto"/>
              <w:bottom w:val="single" w:sz="4" w:space="0" w:color="auto"/>
              <w:right w:val="nil"/>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709" w:type="dxa"/>
            <w:tcBorders>
              <w:top w:val="single" w:sz="4" w:space="0" w:color="auto"/>
              <w:left w:val="single" w:sz="4" w:space="0" w:color="auto"/>
              <w:bottom w:val="single" w:sz="4" w:space="0" w:color="auto"/>
              <w:right w:val="nil"/>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567" w:type="dxa"/>
            <w:tcBorders>
              <w:top w:val="single" w:sz="4" w:space="0" w:color="auto"/>
              <w:left w:val="single" w:sz="4" w:space="0" w:color="auto"/>
              <w:bottom w:val="single" w:sz="4" w:space="0" w:color="auto"/>
              <w:right w:val="nil"/>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576" w:type="dxa"/>
            <w:tcBorders>
              <w:top w:val="single" w:sz="4" w:space="0" w:color="auto"/>
              <w:left w:val="single" w:sz="4" w:space="0" w:color="auto"/>
              <w:bottom w:val="single" w:sz="4" w:space="0" w:color="auto"/>
              <w:right w:val="nil"/>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r>
      <w:tr w:rsidR="00CA6EA7" w:rsidRPr="003629BE" w:rsidTr="00CA6EA7">
        <w:trPr>
          <w:trHeight w:val="255"/>
          <w:jc w:val="center"/>
        </w:trPr>
        <w:tc>
          <w:tcPr>
            <w:tcW w:w="1129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3629BE" w:rsidRDefault="00CA6EA7" w:rsidP="00847F6B">
            <w:pPr>
              <w:rPr>
                <w:sz w:val="14"/>
                <w:szCs w:val="14"/>
              </w:rPr>
            </w:pPr>
            <w:r w:rsidRPr="003629BE">
              <w:rPr>
                <w:sz w:val="14"/>
                <w:szCs w:val="14"/>
              </w:rPr>
              <w:t>ИТОГО по программе</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B730E4" w:rsidRDefault="00CA6EA7" w:rsidP="00847F6B">
            <w:pPr>
              <w:widowControl w:val="0"/>
              <w:shd w:val="clear" w:color="auto" w:fill="FFFFFF"/>
              <w:autoSpaceDE w:val="0"/>
              <w:autoSpaceDN w:val="0"/>
              <w:adjustRightInd w:val="0"/>
              <w:ind w:left="-102" w:right="-48"/>
              <w:jc w:val="center"/>
              <w:rPr>
                <w:sz w:val="14"/>
                <w:szCs w:val="14"/>
              </w:rPr>
            </w:pPr>
            <w:r w:rsidRPr="00B730E4">
              <w:rPr>
                <w:sz w:val="14"/>
                <w:szCs w:val="14"/>
              </w:rPr>
              <w:t>8 522,48</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F52FD5" w:rsidRDefault="00CA6EA7" w:rsidP="00847F6B">
            <w:pPr>
              <w:jc w:val="center"/>
              <w:rPr>
                <w:sz w:val="14"/>
                <w:szCs w:val="14"/>
              </w:rPr>
            </w:pPr>
            <w:r w:rsidRPr="00F52FD5">
              <w:rPr>
                <w:sz w:val="14"/>
                <w:szCs w:val="14"/>
              </w:rPr>
              <w:t>4382,91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F52FD5" w:rsidRDefault="00CA6EA7" w:rsidP="00847F6B">
            <w:pPr>
              <w:ind w:left="-32" w:right="-108"/>
              <w:rPr>
                <w:sz w:val="14"/>
                <w:szCs w:val="14"/>
              </w:rPr>
            </w:pPr>
            <w:r w:rsidRPr="00F52FD5">
              <w:rPr>
                <w:sz w:val="14"/>
                <w:szCs w:val="14"/>
              </w:rPr>
              <w:t>4139,57</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3629BE" w:rsidRDefault="00CA6EA7" w:rsidP="00847F6B">
            <w:pPr>
              <w:widowControl w:val="0"/>
              <w:shd w:val="clear" w:color="auto" w:fill="FFFFFF"/>
              <w:autoSpaceDE w:val="0"/>
              <w:autoSpaceDN w:val="0"/>
              <w:adjustRightInd w:val="0"/>
              <w:ind w:left="-102" w:right="-48"/>
              <w:jc w:val="center"/>
              <w:rPr>
                <w:sz w:val="14"/>
                <w:szCs w:val="14"/>
              </w:rPr>
            </w:pPr>
            <w:r>
              <w:rPr>
                <w:sz w:val="14"/>
                <w:szCs w:val="14"/>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B730E4" w:rsidRDefault="00CA6EA7" w:rsidP="00847F6B">
            <w:pPr>
              <w:widowControl w:val="0"/>
              <w:shd w:val="clear" w:color="auto" w:fill="FFFFFF"/>
              <w:autoSpaceDE w:val="0"/>
              <w:autoSpaceDN w:val="0"/>
              <w:adjustRightInd w:val="0"/>
              <w:ind w:left="-102" w:right="-48"/>
              <w:jc w:val="center"/>
              <w:rPr>
                <w:sz w:val="14"/>
                <w:szCs w:val="14"/>
              </w:rPr>
            </w:pPr>
            <w:r w:rsidRPr="00B730E4">
              <w:rPr>
                <w:sz w:val="14"/>
                <w:szCs w:val="14"/>
              </w:rPr>
              <w:t>8 522,48</w:t>
            </w:r>
          </w:p>
        </w:tc>
      </w:tr>
    </w:tbl>
    <w:p w:rsidR="00CA6EA7" w:rsidRDefault="00CA6EA7" w:rsidP="001411CD">
      <w:pPr>
        <w:tabs>
          <w:tab w:val="left" w:pos="3052"/>
        </w:tabs>
        <w:jc w:val="right"/>
        <w:rPr>
          <w:bCs/>
          <w:lang w:eastAsia="ru-RU"/>
        </w:rPr>
        <w:sectPr w:rsidR="00CA6EA7" w:rsidSect="00CA6EA7">
          <w:pgSz w:w="16838" w:h="11906" w:orient="landscape"/>
          <w:pgMar w:top="851" w:right="1134" w:bottom="567" w:left="1134" w:header="708" w:footer="708" w:gutter="0"/>
          <w:cols w:space="708"/>
          <w:docGrid w:linePitch="360"/>
        </w:sectPr>
      </w:pPr>
    </w:p>
    <w:p w:rsidR="00CA6EA7" w:rsidRPr="00CA6EA7" w:rsidRDefault="00CA6EA7" w:rsidP="00CA6EA7">
      <w:pPr>
        <w:jc w:val="center"/>
        <w:rPr>
          <w:b/>
          <w:bCs/>
        </w:rPr>
      </w:pPr>
      <w:r w:rsidRPr="00CA6EA7">
        <w:rPr>
          <w:b/>
          <w:bCs/>
        </w:rPr>
        <w:lastRenderedPageBreak/>
        <w:t xml:space="preserve">Плановые значения показателей, достижение которых предусмотрено в результате реализации мероприятий инвестиционной программы АО «Кемеровская </w:t>
      </w:r>
      <w:proofErr w:type="spellStart"/>
      <w:r w:rsidRPr="00CA6EA7">
        <w:rPr>
          <w:b/>
          <w:bCs/>
        </w:rPr>
        <w:t>теплосетевая</w:t>
      </w:r>
      <w:proofErr w:type="spellEnd"/>
      <w:r w:rsidRPr="00CA6EA7">
        <w:rPr>
          <w:b/>
          <w:bCs/>
        </w:rPr>
        <w:t xml:space="preserve"> компания» (г. Кемерово) в сфере теплоснабжения на 2016-</w:t>
      </w:r>
      <w:proofErr w:type="gramStart"/>
      <w:r w:rsidRPr="00CA6EA7">
        <w:rPr>
          <w:b/>
          <w:bCs/>
        </w:rPr>
        <w:t>2018  годы</w:t>
      </w:r>
      <w:proofErr w:type="gramEnd"/>
    </w:p>
    <w:p w:rsidR="00CA6EA7" w:rsidRDefault="00CA6EA7" w:rsidP="00CA6EA7">
      <w:pPr>
        <w:jc w:val="both"/>
        <w:rPr>
          <w:b/>
          <w:bCs/>
          <w:sz w:val="28"/>
          <w:szCs w:val="28"/>
        </w:rPr>
      </w:pPr>
    </w:p>
    <w:tbl>
      <w:tblPr>
        <w:tblW w:w="5000" w:type="pct"/>
        <w:jc w:val="center"/>
        <w:tblLayout w:type="fixed"/>
        <w:tblLook w:val="04A0" w:firstRow="1" w:lastRow="0" w:firstColumn="1" w:lastColumn="0" w:noHBand="0" w:noVBand="1"/>
      </w:tblPr>
      <w:tblGrid>
        <w:gridCol w:w="535"/>
        <w:gridCol w:w="2610"/>
        <w:gridCol w:w="1724"/>
        <w:gridCol w:w="1033"/>
        <w:gridCol w:w="909"/>
        <w:gridCol w:w="907"/>
        <w:gridCol w:w="926"/>
        <w:gridCol w:w="927"/>
      </w:tblGrid>
      <w:tr w:rsidR="00CA6EA7" w:rsidRPr="00B20021" w:rsidTr="00CA6EA7">
        <w:trPr>
          <w:trHeight w:val="300"/>
          <w:jc w:val="center"/>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B20021" w:rsidRDefault="00CA6EA7" w:rsidP="00847F6B">
            <w:pPr>
              <w:jc w:val="center"/>
              <w:rPr>
                <w:bCs/>
                <w:sz w:val="20"/>
                <w:szCs w:val="20"/>
              </w:rPr>
            </w:pPr>
            <w:r w:rsidRPr="00B20021">
              <w:rPr>
                <w:bCs/>
                <w:sz w:val="20"/>
                <w:szCs w:val="20"/>
              </w:rPr>
              <w:t>№</w:t>
            </w:r>
            <w:r w:rsidRPr="00B20021">
              <w:rPr>
                <w:bCs/>
                <w:sz w:val="20"/>
                <w:szCs w:val="20"/>
              </w:rPr>
              <w:br/>
              <w:t>п/п</w:t>
            </w:r>
          </w:p>
        </w:tc>
        <w:tc>
          <w:tcPr>
            <w:tcW w:w="2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B20021" w:rsidRDefault="00CA6EA7" w:rsidP="00847F6B">
            <w:pPr>
              <w:jc w:val="center"/>
              <w:rPr>
                <w:bCs/>
                <w:sz w:val="20"/>
                <w:szCs w:val="20"/>
              </w:rPr>
            </w:pPr>
            <w:r w:rsidRPr="00B20021">
              <w:rPr>
                <w:bCs/>
                <w:sz w:val="20"/>
                <w:szCs w:val="20"/>
              </w:rPr>
              <w:t>Наименование показателя</w:t>
            </w:r>
          </w:p>
        </w:tc>
        <w:tc>
          <w:tcPr>
            <w:tcW w:w="1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B20021" w:rsidRDefault="00CA6EA7" w:rsidP="00847F6B">
            <w:pPr>
              <w:jc w:val="center"/>
              <w:rPr>
                <w:bCs/>
                <w:sz w:val="20"/>
                <w:szCs w:val="20"/>
              </w:rPr>
            </w:pPr>
            <w:r w:rsidRPr="00B20021">
              <w:rPr>
                <w:bCs/>
                <w:sz w:val="20"/>
                <w:szCs w:val="20"/>
              </w:rPr>
              <w:t>Ед. изм.</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B20021" w:rsidRDefault="00CA6EA7" w:rsidP="00847F6B">
            <w:pPr>
              <w:jc w:val="center"/>
              <w:rPr>
                <w:bCs/>
                <w:sz w:val="20"/>
                <w:szCs w:val="20"/>
              </w:rPr>
            </w:pPr>
            <w:proofErr w:type="spellStart"/>
            <w:proofErr w:type="gramStart"/>
            <w:r w:rsidRPr="00B20021">
              <w:rPr>
                <w:bCs/>
                <w:sz w:val="20"/>
                <w:szCs w:val="20"/>
              </w:rPr>
              <w:t>Фактичес</w:t>
            </w:r>
            <w:proofErr w:type="spellEnd"/>
            <w:r w:rsidRPr="00B20021">
              <w:rPr>
                <w:bCs/>
                <w:sz w:val="20"/>
                <w:szCs w:val="20"/>
              </w:rPr>
              <w:t>-кие</w:t>
            </w:r>
            <w:proofErr w:type="gramEnd"/>
            <w:r w:rsidRPr="00B20021">
              <w:rPr>
                <w:bCs/>
                <w:sz w:val="20"/>
                <w:szCs w:val="20"/>
              </w:rPr>
              <w:t xml:space="preserve"> значения</w:t>
            </w:r>
          </w:p>
        </w:tc>
        <w:tc>
          <w:tcPr>
            <w:tcW w:w="3930" w:type="dxa"/>
            <w:gridSpan w:val="4"/>
            <w:tcBorders>
              <w:top w:val="single" w:sz="4" w:space="0" w:color="auto"/>
              <w:left w:val="nil"/>
              <w:bottom w:val="single" w:sz="4" w:space="0" w:color="auto"/>
              <w:right w:val="single" w:sz="4" w:space="0" w:color="auto"/>
            </w:tcBorders>
            <w:shd w:val="clear" w:color="auto" w:fill="auto"/>
            <w:vAlign w:val="center"/>
            <w:hideMark/>
          </w:tcPr>
          <w:p w:rsidR="00CA6EA7" w:rsidRPr="00B20021" w:rsidRDefault="00CA6EA7" w:rsidP="00847F6B">
            <w:pPr>
              <w:jc w:val="center"/>
              <w:rPr>
                <w:bCs/>
                <w:sz w:val="20"/>
                <w:szCs w:val="20"/>
              </w:rPr>
            </w:pPr>
            <w:r w:rsidRPr="00B20021">
              <w:rPr>
                <w:bCs/>
                <w:sz w:val="20"/>
                <w:szCs w:val="20"/>
              </w:rPr>
              <w:t>Плановые значения</w:t>
            </w:r>
          </w:p>
        </w:tc>
      </w:tr>
      <w:tr w:rsidR="00CA6EA7" w:rsidRPr="00B20021" w:rsidTr="00CA6EA7">
        <w:trPr>
          <w:trHeight w:val="300"/>
          <w:jc w:val="center"/>
        </w:trPr>
        <w:tc>
          <w:tcPr>
            <w:tcW w:w="564" w:type="dxa"/>
            <w:vMerge/>
            <w:tcBorders>
              <w:top w:val="single" w:sz="4" w:space="0" w:color="auto"/>
              <w:left w:val="single" w:sz="4" w:space="0" w:color="auto"/>
              <w:bottom w:val="single" w:sz="4" w:space="0" w:color="auto"/>
              <w:right w:val="single" w:sz="4" w:space="0" w:color="auto"/>
            </w:tcBorders>
            <w:vAlign w:val="center"/>
            <w:hideMark/>
          </w:tcPr>
          <w:p w:rsidR="00CA6EA7" w:rsidRPr="00B20021" w:rsidRDefault="00CA6EA7" w:rsidP="00847F6B">
            <w:pPr>
              <w:rPr>
                <w:bCs/>
                <w:sz w:val="20"/>
                <w:szCs w:val="20"/>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CA6EA7" w:rsidRPr="00B20021" w:rsidRDefault="00CA6EA7" w:rsidP="00847F6B">
            <w:pPr>
              <w:rPr>
                <w:bCs/>
                <w:sz w:val="20"/>
                <w:szCs w:val="20"/>
              </w:rPr>
            </w:pPr>
          </w:p>
        </w:tc>
        <w:tc>
          <w:tcPr>
            <w:tcW w:w="1867" w:type="dxa"/>
            <w:vMerge/>
            <w:tcBorders>
              <w:top w:val="single" w:sz="4" w:space="0" w:color="auto"/>
              <w:left w:val="single" w:sz="4" w:space="0" w:color="auto"/>
              <w:bottom w:val="single" w:sz="4" w:space="0" w:color="auto"/>
              <w:right w:val="single" w:sz="4" w:space="0" w:color="auto"/>
            </w:tcBorders>
            <w:vAlign w:val="center"/>
            <w:hideMark/>
          </w:tcPr>
          <w:p w:rsidR="00CA6EA7" w:rsidRPr="00B20021" w:rsidRDefault="00CA6EA7" w:rsidP="00847F6B">
            <w:pPr>
              <w:rPr>
                <w:bCs/>
                <w:sz w:val="20"/>
                <w:szCs w:val="20"/>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CA6EA7" w:rsidRPr="00B20021" w:rsidRDefault="00CA6EA7" w:rsidP="00847F6B">
            <w:pPr>
              <w:rPr>
                <w:bCs/>
                <w:sz w:val="20"/>
                <w:szCs w:val="20"/>
              </w:rPr>
            </w:pPr>
          </w:p>
        </w:tc>
        <w:tc>
          <w:tcPr>
            <w:tcW w:w="974" w:type="dxa"/>
            <w:vMerge w:val="restart"/>
            <w:tcBorders>
              <w:top w:val="nil"/>
              <w:left w:val="single" w:sz="4" w:space="0" w:color="auto"/>
              <w:bottom w:val="single" w:sz="4" w:space="0" w:color="auto"/>
              <w:right w:val="single" w:sz="4" w:space="0" w:color="auto"/>
            </w:tcBorders>
            <w:shd w:val="clear" w:color="auto" w:fill="auto"/>
            <w:vAlign w:val="center"/>
            <w:hideMark/>
          </w:tcPr>
          <w:p w:rsidR="00CA6EA7" w:rsidRPr="00B20021" w:rsidRDefault="00CA6EA7" w:rsidP="00847F6B">
            <w:pPr>
              <w:jc w:val="center"/>
              <w:rPr>
                <w:bCs/>
                <w:sz w:val="20"/>
                <w:szCs w:val="20"/>
              </w:rPr>
            </w:pPr>
            <w:proofErr w:type="spellStart"/>
            <w:proofErr w:type="gramStart"/>
            <w:r w:rsidRPr="00B20021">
              <w:rPr>
                <w:bCs/>
                <w:sz w:val="20"/>
                <w:szCs w:val="20"/>
              </w:rPr>
              <w:t>Утверж</w:t>
            </w:r>
            <w:proofErr w:type="spellEnd"/>
            <w:r w:rsidRPr="00B20021">
              <w:rPr>
                <w:bCs/>
                <w:sz w:val="20"/>
                <w:szCs w:val="20"/>
              </w:rPr>
              <w:t>-денный</w:t>
            </w:r>
            <w:proofErr w:type="gramEnd"/>
            <w:r w:rsidRPr="00B20021">
              <w:rPr>
                <w:bCs/>
                <w:sz w:val="20"/>
                <w:szCs w:val="20"/>
              </w:rPr>
              <w:t xml:space="preserve"> период</w:t>
            </w:r>
          </w:p>
        </w:tc>
        <w:tc>
          <w:tcPr>
            <w:tcW w:w="2956" w:type="dxa"/>
            <w:gridSpan w:val="3"/>
            <w:tcBorders>
              <w:top w:val="single" w:sz="4" w:space="0" w:color="auto"/>
              <w:left w:val="nil"/>
              <w:bottom w:val="single" w:sz="4" w:space="0" w:color="auto"/>
              <w:right w:val="single" w:sz="4" w:space="0" w:color="auto"/>
            </w:tcBorders>
            <w:shd w:val="clear" w:color="auto" w:fill="auto"/>
            <w:vAlign w:val="center"/>
            <w:hideMark/>
          </w:tcPr>
          <w:p w:rsidR="00CA6EA7" w:rsidRPr="00B20021" w:rsidRDefault="00CA6EA7" w:rsidP="00847F6B">
            <w:pPr>
              <w:jc w:val="center"/>
              <w:rPr>
                <w:bCs/>
                <w:sz w:val="20"/>
                <w:szCs w:val="20"/>
              </w:rPr>
            </w:pPr>
            <w:r w:rsidRPr="00B20021">
              <w:rPr>
                <w:bCs/>
                <w:sz w:val="20"/>
                <w:szCs w:val="20"/>
              </w:rPr>
              <w:t xml:space="preserve">в </w:t>
            </w:r>
            <w:proofErr w:type="spellStart"/>
            <w:r w:rsidRPr="00B20021">
              <w:rPr>
                <w:bCs/>
                <w:sz w:val="20"/>
                <w:szCs w:val="20"/>
              </w:rPr>
              <w:t>т.ч</w:t>
            </w:r>
            <w:proofErr w:type="spellEnd"/>
            <w:r w:rsidRPr="00B20021">
              <w:rPr>
                <w:bCs/>
                <w:sz w:val="20"/>
                <w:szCs w:val="20"/>
              </w:rPr>
              <w:t>. по годам реализации</w:t>
            </w:r>
          </w:p>
        </w:tc>
      </w:tr>
      <w:tr w:rsidR="00CA6EA7" w:rsidRPr="00B20021" w:rsidTr="00CA6EA7">
        <w:trPr>
          <w:trHeight w:val="645"/>
          <w:jc w:val="center"/>
        </w:trPr>
        <w:tc>
          <w:tcPr>
            <w:tcW w:w="564" w:type="dxa"/>
            <w:vMerge/>
            <w:tcBorders>
              <w:top w:val="single" w:sz="4" w:space="0" w:color="auto"/>
              <w:left w:val="single" w:sz="4" w:space="0" w:color="auto"/>
              <w:bottom w:val="single" w:sz="4" w:space="0" w:color="auto"/>
              <w:right w:val="single" w:sz="4" w:space="0" w:color="auto"/>
            </w:tcBorders>
            <w:vAlign w:val="center"/>
            <w:hideMark/>
          </w:tcPr>
          <w:p w:rsidR="00CA6EA7" w:rsidRPr="00B20021" w:rsidRDefault="00CA6EA7" w:rsidP="00847F6B">
            <w:pPr>
              <w:rPr>
                <w:bCs/>
                <w:sz w:val="20"/>
                <w:szCs w:val="20"/>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CA6EA7" w:rsidRPr="00B20021" w:rsidRDefault="00CA6EA7" w:rsidP="00847F6B">
            <w:pPr>
              <w:rPr>
                <w:bCs/>
                <w:sz w:val="20"/>
                <w:szCs w:val="20"/>
              </w:rPr>
            </w:pPr>
          </w:p>
        </w:tc>
        <w:tc>
          <w:tcPr>
            <w:tcW w:w="1867" w:type="dxa"/>
            <w:vMerge/>
            <w:tcBorders>
              <w:top w:val="single" w:sz="4" w:space="0" w:color="auto"/>
              <w:left w:val="single" w:sz="4" w:space="0" w:color="auto"/>
              <w:bottom w:val="single" w:sz="4" w:space="0" w:color="auto"/>
              <w:right w:val="single" w:sz="4" w:space="0" w:color="auto"/>
            </w:tcBorders>
            <w:vAlign w:val="center"/>
            <w:hideMark/>
          </w:tcPr>
          <w:p w:rsidR="00CA6EA7" w:rsidRPr="00B20021" w:rsidRDefault="00CA6EA7" w:rsidP="00847F6B">
            <w:pPr>
              <w:rPr>
                <w:bCs/>
                <w:sz w:val="20"/>
                <w:szCs w:val="20"/>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CA6EA7" w:rsidRPr="00B20021" w:rsidRDefault="00CA6EA7" w:rsidP="00847F6B">
            <w:pPr>
              <w:rPr>
                <w:bCs/>
                <w:sz w:val="20"/>
                <w:szCs w:val="20"/>
              </w:rPr>
            </w:pPr>
          </w:p>
        </w:tc>
        <w:tc>
          <w:tcPr>
            <w:tcW w:w="974" w:type="dxa"/>
            <w:vMerge/>
            <w:tcBorders>
              <w:top w:val="nil"/>
              <w:left w:val="single" w:sz="4" w:space="0" w:color="auto"/>
              <w:bottom w:val="single" w:sz="4" w:space="0" w:color="auto"/>
              <w:right w:val="single" w:sz="4" w:space="0" w:color="auto"/>
            </w:tcBorders>
            <w:vAlign w:val="center"/>
            <w:hideMark/>
          </w:tcPr>
          <w:p w:rsidR="00CA6EA7" w:rsidRPr="00B20021" w:rsidRDefault="00CA6EA7" w:rsidP="00847F6B">
            <w:pPr>
              <w:rPr>
                <w:bCs/>
                <w:sz w:val="20"/>
                <w:szCs w:val="20"/>
              </w:rPr>
            </w:pPr>
          </w:p>
        </w:tc>
        <w:tc>
          <w:tcPr>
            <w:tcW w:w="971" w:type="dxa"/>
            <w:tcBorders>
              <w:top w:val="nil"/>
              <w:left w:val="nil"/>
              <w:bottom w:val="single" w:sz="4" w:space="0" w:color="auto"/>
              <w:right w:val="single" w:sz="4" w:space="0" w:color="auto"/>
            </w:tcBorders>
            <w:shd w:val="clear" w:color="auto" w:fill="auto"/>
            <w:vAlign w:val="center"/>
            <w:hideMark/>
          </w:tcPr>
          <w:p w:rsidR="00CA6EA7" w:rsidRPr="00B20021" w:rsidRDefault="00CA6EA7" w:rsidP="00847F6B">
            <w:pPr>
              <w:jc w:val="center"/>
              <w:rPr>
                <w:bCs/>
                <w:sz w:val="20"/>
                <w:szCs w:val="20"/>
              </w:rPr>
            </w:pPr>
            <w:r w:rsidRPr="00B20021">
              <w:rPr>
                <w:bCs/>
                <w:sz w:val="20"/>
                <w:szCs w:val="20"/>
              </w:rPr>
              <w:t>2016</w:t>
            </w:r>
          </w:p>
        </w:tc>
        <w:tc>
          <w:tcPr>
            <w:tcW w:w="992" w:type="dxa"/>
            <w:tcBorders>
              <w:top w:val="nil"/>
              <w:left w:val="nil"/>
              <w:bottom w:val="single" w:sz="4" w:space="0" w:color="auto"/>
              <w:right w:val="single" w:sz="4" w:space="0" w:color="auto"/>
            </w:tcBorders>
            <w:shd w:val="clear" w:color="auto" w:fill="auto"/>
            <w:vAlign w:val="center"/>
            <w:hideMark/>
          </w:tcPr>
          <w:p w:rsidR="00CA6EA7" w:rsidRPr="00B20021" w:rsidRDefault="00CA6EA7" w:rsidP="00847F6B">
            <w:pPr>
              <w:jc w:val="center"/>
              <w:rPr>
                <w:bCs/>
                <w:sz w:val="20"/>
                <w:szCs w:val="20"/>
              </w:rPr>
            </w:pPr>
            <w:r w:rsidRPr="00B20021">
              <w:rPr>
                <w:bCs/>
                <w:sz w:val="20"/>
                <w:szCs w:val="20"/>
              </w:rPr>
              <w:t>2017</w:t>
            </w:r>
          </w:p>
        </w:tc>
        <w:tc>
          <w:tcPr>
            <w:tcW w:w="993" w:type="dxa"/>
            <w:tcBorders>
              <w:top w:val="nil"/>
              <w:left w:val="nil"/>
              <w:bottom w:val="single" w:sz="4" w:space="0" w:color="auto"/>
              <w:right w:val="single" w:sz="4" w:space="0" w:color="auto"/>
            </w:tcBorders>
            <w:shd w:val="clear" w:color="auto" w:fill="auto"/>
            <w:vAlign w:val="center"/>
            <w:hideMark/>
          </w:tcPr>
          <w:p w:rsidR="00CA6EA7" w:rsidRPr="00B20021" w:rsidRDefault="00CA6EA7" w:rsidP="00847F6B">
            <w:pPr>
              <w:jc w:val="center"/>
              <w:rPr>
                <w:bCs/>
                <w:sz w:val="20"/>
                <w:szCs w:val="20"/>
              </w:rPr>
            </w:pPr>
            <w:r w:rsidRPr="00B20021">
              <w:rPr>
                <w:bCs/>
                <w:sz w:val="20"/>
                <w:szCs w:val="20"/>
              </w:rPr>
              <w:t>2018</w:t>
            </w:r>
          </w:p>
        </w:tc>
      </w:tr>
      <w:tr w:rsidR="00CA6EA7" w:rsidRPr="00B20021" w:rsidTr="00CA6EA7">
        <w:trPr>
          <w:trHeight w:val="450"/>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A6EA7" w:rsidRPr="00B20021" w:rsidRDefault="00CA6EA7" w:rsidP="00847F6B">
            <w:pPr>
              <w:jc w:val="center"/>
              <w:rPr>
                <w:sz w:val="20"/>
                <w:szCs w:val="20"/>
              </w:rPr>
            </w:pPr>
            <w:r w:rsidRPr="00B20021">
              <w:rPr>
                <w:sz w:val="20"/>
                <w:szCs w:val="20"/>
              </w:rPr>
              <w:t>1</w:t>
            </w:r>
          </w:p>
        </w:tc>
        <w:tc>
          <w:tcPr>
            <w:tcW w:w="2838" w:type="dxa"/>
            <w:tcBorders>
              <w:top w:val="nil"/>
              <w:left w:val="nil"/>
              <w:bottom w:val="single" w:sz="4" w:space="0" w:color="auto"/>
              <w:right w:val="single" w:sz="4" w:space="0" w:color="auto"/>
            </w:tcBorders>
            <w:shd w:val="clear" w:color="auto" w:fill="auto"/>
            <w:vAlign w:val="center"/>
            <w:hideMark/>
          </w:tcPr>
          <w:p w:rsidR="00CA6EA7" w:rsidRPr="00B20021" w:rsidRDefault="00CA6EA7" w:rsidP="00847F6B">
            <w:pPr>
              <w:rPr>
                <w:sz w:val="20"/>
                <w:szCs w:val="20"/>
              </w:rPr>
            </w:pPr>
            <w:r w:rsidRPr="00B20021">
              <w:rPr>
                <w:sz w:val="20"/>
                <w:szCs w:val="20"/>
              </w:rPr>
              <w:t>Удельный расход электрической энергии на транспортировку теплоносителя</w:t>
            </w:r>
          </w:p>
        </w:tc>
        <w:tc>
          <w:tcPr>
            <w:tcW w:w="1867" w:type="dxa"/>
            <w:tcBorders>
              <w:top w:val="nil"/>
              <w:left w:val="nil"/>
              <w:bottom w:val="single" w:sz="4" w:space="0" w:color="auto"/>
              <w:right w:val="single" w:sz="4" w:space="0" w:color="auto"/>
            </w:tcBorders>
            <w:shd w:val="clear" w:color="auto" w:fill="auto"/>
            <w:vAlign w:val="center"/>
            <w:hideMark/>
          </w:tcPr>
          <w:p w:rsidR="00CA6EA7" w:rsidRPr="00B20021" w:rsidRDefault="00CA6EA7" w:rsidP="00847F6B">
            <w:pPr>
              <w:jc w:val="center"/>
              <w:rPr>
                <w:sz w:val="20"/>
                <w:szCs w:val="20"/>
              </w:rPr>
            </w:pPr>
            <w:proofErr w:type="spellStart"/>
            <w:r w:rsidRPr="00B20021">
              <w:rPr>
                <w:sz w:val="20"/>
                <w:szCs w:val="20"/>
              </w:rPr>
              <w:t>кВт∙ч</w:t>
            </w:r>
            <w:proofErr w:type="spellEnd"/>
            <w:r w:rsidRPr="00B20021">
              <w:rPr>
                <w:sz w:val="20"/>
                <w:szCs w:val="20"/>
              </w:rPr>
              <w:t>/куб. м</w:t>
            </w:r>
          </w:p>
        </w:tc>
        <w:tc>
          <w:tcPr>
            <w:tcW w:w="1109"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jc w:val="center"/>
              <w:rPr>
                <w:rFonts w:cs="Calibri"/>
                <w:sz w:val="20"/>
                <w:szCs w:val="20"/>
              </w:rPr>
            </w:pPr>
            <w:r w:rsidRPr="00B20021">
              <w:rPr>
                <w:rFonts w:cs="Calibri"/>
                <w:sz w:val="20"/>
                <w:szCs w:val="20"/>
              </w:rPr>
              <w:t>0,253</w:t>
            </w:r>
          </w:p>
        </w:tc>
        <w:tc>
          <w:tcPr>
            <w:tcW w:w="974"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0,253</w:t>
            </w:r>
          </w:p>
        </w:tc>
        <w:tc>
          <w:tcPr>
            <w:tcW w:w="971"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0,253</w:t>
            </w:r>
          </w:p>
        </w:tc>
        <w:tc>
          <w:tcPr>
            <w:tcW w:w="992"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0,253</w:t>
            </w:r>
          </w:p>
        </w:tc>
        <w:tc>
          <w:tcPr>
            <w:tcW w:w="993"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0,253</w:t>
            </w:r>
          </w:p>
        </w:tc>
      </w:tr>
      <w:tr w:rsidR="00CA6EA7" w:rsidRPr="00B20021" w:rsidTr="00CA6EA7">
        <w:trPr>
          <w:trHeight w:val="300"/>
          <w:jc w:val="center"/>
        </w:trPr>
        <w:tc>
          <w:tcPr>
            <w:tcW w:w="564" w:type="dxa"/>
            <w:vMerge w:val="restart"/>
            <w:tcBorders>
              <w:top w:val="nil"/>
              <w:left w:val="single" w:sz="4" w:space="0" w:color="auto"/>
              <w:bottom w:val="single" w:sz="4" w:space="0" w:color="auto"/>
              <w:right w:val="single" w:sz="4" w:space="0" w:color="auto"/>
            </w:tcBorders>
            <w:shd w:val="clear" w:color="auto" w:fill="auto"/>
            <w:vAlign w:val="center"/>
            <w:hideMark/>
          </w:tcPr>
          <w:p w:rsidR="00CA6EA7" w:rsidRPr="00B20021" w:rsidRDefault="00CA6EA7" w:rsidP="00847F6B">
            <w:pPr>
              <w:jc w:val="center"/>
              <w:rPr>
                <w:sz w:val="20"/>
                <w:szCs w:val="20"/>
              </w:rPr>
            </w:pPr>
            <w:r w:rsidRPr="00B20021">
              <w:rPr>
                <w:sz w:val="20"/>
                <w:szCs w:val="20"/>
              </w:rPr>
              <w:t>2</w:t>
            </w:r>
          </w:p>
        </w:tc>
        <w:tc>
          <w:tcPr>
            <w:tcW w:w="2838" w:type="dxa"/>
            <w:vMerge w:val="restart"/>
            <w:tcBorders>
              <w:top w:val="nil"/>
              <w:left w:val="single" w:sz="4" w:space="0" w:color="auto"/>
              <w:bottom w:val="single" w:sz="4" w:space="0" w:color="auto"/>
              <w:right w:val="single" w:sz="4" w:space="0" w:color="auto"/>
            </w:tcBorders>
            <w:shd w:val="clear" w:color="auto" w:fill="auto"/>
            <w:vAlign w:val="center"/>
            <w:hideMark/>
          </w:tcPr>
          <w:p w:rsidR="00CA6EA7" w:rsidRPr="00B20021" w:rsidRDefault="00CA6EA7" w:rsidP="00847F6B">
            <w:pPr>
              <w:rPr>
                <w:sz w:val="20"/>
                <w:szCs w:val="20"/>
              </w:rPr>
            </w:pPr>
            <w:r w:rsidRPr="00B20021">
              <w:rPr>
                <w:sz w:val="20"/>
                <w:szCs w:val="20"/>
              </w:rPr>
              <w:t>Удельный расход условного топлива на выработку единицы тепловой энергии и (или) теплоносителя</w:t>
            </w:r>
          </w:p>
        </w:tc>
        <w:tc>
          <w:tcPr>
            <w:tcW w:w="1867" w:type="dxa"/>
            <w:tcBorders>
              <w:top w:val="nil"/>
              <w:left w:val="nil"/>
              <w:bottom w:val="single" w:sz="4" w:space="0" w:color="auto"/>
              <w:right w:val="single" w:sz="4" w:space="0" w:color="auto"/>
            </w:tcBorders>
            <w:shd w:val="clear" w:color="auto" w:fill="auto"/>
            <w:vAlign w:val="center"/>
            <w:hideMark/>
          </w:tcPr>
          <w:p w:rsidR="00CA6EA7" w:rsidRPr="00B20021" w:rsidRDefault="00CA6EA7" w:rsidP="00847F6B">
            <w:pPr>
              <w:jc w:val="center"/>
              <w:rPr>
                <w:sz w:val="20"/>
                <w:szCs w:val="20"/>
              </w:rPr>
            </w:pPr>
            <w:proofErr w:type="spellStart"/>
            <w:r w:rsidRPr="00B20021">
              <w:rPr>
                <w:sz w:val="20"/>
                <w:szCs w:val="20"/>
              </w:rPr>
              <w:t>т.у.т</w:t>
            </w:r>
            <w:proofErr w:type="spellEnd"/>
            <w:r w:rsidRPr="00B20021">
              <w:rPr>
                <w:sz w:val="20"/>
                <w:szCs w:val="20"/>
              </w:rPr>
              <w:t>./Гкал</w:t>
            </w:r>
          </w:p>
        </w:tc>
        <w:tc>
          <w:tcPr>
            <w:tcW w:w="1109"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jc w:val="center"/>
              <w:rPr>
                <w:rFonts w:cs="Calibri"/>
                <w:sz w:val="20"/>
                <w:szCs w:val="20"/>
              </w:rPr>
            </w:pPr>
            <w:r w:rsidRPr="00B20021">
              <w:rPr>
                <w:rFonts w:cs="Calibri"/>
                <w:sz w:val="20"/>
                <w:szCs w:val="20"/>
              </w:rPr>
              <w:t>-</w:t>
            </w:r>
          </w:p>
        </w:tc>
        <w:tc>
          <w:tcPr>
            <w:tcW w:w="974"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w:t>
            </w:r>
          </w:p>
        </w:tc>
        <w:tc>
          <w:tcPr>
            <w:tcW w:w="971"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w:t>
            </w:r>
          </w:p>
        </w:tc>
        <w:tc>
          <w:tcPr>
            <w:tcW w:w="992"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w:t>
            </w:r>
          </w:p>
        </w:tc>
      </w:tr>
      <w:tr w:rsidR="00CA6EA7" w:rsidRPr="00B20021" w:rsidTr="00CA6EA7">
        <w:trPr>
          <w:trHeight w:val="300"/>
          <w:jc w:val="center"/>
        </w:trPr>
        <w:tc>
          <w:tcPr>
            <w:tcW w:w="564" w:type="dxa"/>
            <w:vMerge/>
            <w:tcBorders>
              <w:top w:val="nil"/>
              <w:left w:val="single" w:sz="4" w:space="0" w:color="auto"/>
              <w:bottom w:val="single" w:sz="4" w:space="0" w:color="auto"/>
              <w:right w:val="single" w:sz="4" w:space="0" w:color="auto"/>
            </w:tcBorders>
            <w:vAlign w:val="center"/>
            <w:hideMark/>
          </w:tcPr>
          <w:p w:rsidR="00CA6EA7" w:rsidRPr="00B20021" w:rsidRDefault="00CA6EA7" w:rsidP="00847F6B">
            <w:pPr>
              <w:rPr>
                <w:sz w:val="20"/>
                <w:szCs w:val="20"/>
              </w:rPr>
            </w:pPr>
          </w:p>
        </w:tc>
        <w:tc>
          <w:tcPr>
            <w:tcW w:w="2838" w:type="dxa"/>
            <w:vMerge/>
            <w:tcBorders>
              <w:top w:val="nil"/>
              <w:left w:val="single" w:sz="4" w:space="0" w:color="auto"/>
              <w:bottom w:val="single" w:sz="4" w:space="0" w:color="auto"/>
              <w:right w:val="single" w:sz="4" w:space="0" w:color="auto"/>
            </w:tcBorders>
            <w:vAlign w:val="center"/>
            <w:hideMark/>
          </w:tcPr>
          <w:p w:rsidR="00CA6EA7" w:rsidRPr="00B20021" w:rsidRDefault="00CA6EA7" w:rsidP="00847F6B">
            <w:pPr>
              <w:rPr>
                <w:sz w:val="20"/>
                <w:szCs w:val="20"/>
              </w:rPr>
            </w:pPr>
          </w:p>
        </w:tc>
        <w:tc>
          <w:tcPr>
            <w:tcW w:w="1867" w:type="dxa"/>
            <w:tcBorders>
              <w:top w:val="nil"/>
              <w:left w:val="nil"/>
              <w:bottom w:val="single" w:sz="4" w:space="0" w:color="auto"/>
              <w:right w:val="single" w:sz="4" w:space="0" w:color="auto"/>
            </w:tcBorders>
            <w:shd w:val="clear" w:color="auto" w:fill="auto"/>
            <w:vAlign w:val="center"/>
            <w:hideMark/>
          </w:tcPr>
          <w:p w:rsidR="00CA6EA7" w:rsidRPr="00B20021" w:rsidRDefault="00CA6EA7" w:rsidP="00847F6B">
            <w:pPr>
              <w:jc w:val="center"/>
              <w:rPr>
                <w:sz w:val="20"/>
                <w:szCs w:val="20"/>
              </w:rPr>
            </w:pPr>
            <w:proofErr w:type="spellStart"/>
            <w:r w:rsidRPr="00B20021">
              <w:rPr>
                <w:sz w:val="20"/>
                <w:szCs w:val="20"/>
              </w:rPr>
              <w:t>т.у.т</w:t>
            </w:r>
            <w:proofErr w:type="spellEnd"/>
            <w:r w:rsidRPr="00B20021">
              <w:rPr>
                <w:sz w:val="20"/>
                <w:szCs w:val="20"/>
              </w:rPr>
              <w:t xml:space="preserve">./куб. м </w:t>
            </w:r>
          </w:p>
        </w:tc>
        <w:tc>
          <w:tcPr>
            <w:tcW w:w="1109"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jc w:val="center"/>
              <w:rPr>
                <w:rFonts w:cs="Calibri"/>
                <w:sz w:val="20"/>
                <w:szCs w:val="20"/>
              </w:rPr>
            </w:pPr>
            <w:r w:rsidRPr="00B20021">
              <w:rPr>
                <w:rFonts w:cs="Calibri"/>
                <w:sz w:val="20"/>
                <w:szCs w:val="20"/>
              </w:rPr>
              <w:t>-</w:t>
            </w:r>
          </w:p>
        </w:tc>
        <w:tc>
          <w:tcPr>
            <w:tcW w:w="974"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w:t>
            </w:r>
          </w:p>
        </w:tc>
        <w:tc>
          <w:tcPr>
            <w:tcW w:w="971"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w:t>
            </w:r>
          </w:p>
        </w:tc>
        <w:tc>
          <w:tcPr>
            <w:tcW w:w="992"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w:t>
            </w:r>
          </w:p>
        </w:tc>
      </w:tr>
      <w:tr w:rsidR="00CA6EA7" w:rsidRPr="00B20021" w:rsidTr="00CA6EA7">
        <w:trPr>
          <w:trHeight w:val="450"/>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A6EA7" w:rsidRPr="00B20021" w:rsidRDefault="00CA6EA7" w:rsidP="00847F6B">
            <w:pPr>
              <w:jc w:val="center"/>
              <w:rPr>
                <w:sz w:val="20"/>
                <w:szCs w:val="20"/>
              </w:rPr>
            </w:pPr>
            <w:r w:rsidRPr="00B20021">
              <w:rPr>
                <w:sz w:val="20"/>
                <w:szCs w:val="20"/>
              </w:rPr>
              <w:t>3</w:t>
            </w:r>
          </w:p>
        </w:tc>
        <w:tc>
          <w:tcPr>
            <w:tcW w:w="2838" w:type="dxa"/>
            <w:tcBorders>
              <w:top w:val="nil"/>
              <w:left w:val="nil"/>
              <w:bottom w:val="single" w:sz="4" w:space="0" w:color="auto"/>
              <w:right w:val="single" w:sz="4" w:space="0" w:color="auto"/>
            </w:tcBorders>
            <w:shd w:val="clear" w:color="auto" w:fill="auto"/>
            <w:vAlign w:val="center"/>
            <w:hideMark/>
          </w:tcPr>
          <w:p w:rsidR="00CA6EA7" w:rsidRPr="00B20021" w:rsidRDefault="00CA6EA7" w:rsidP="00847F6B">
            <w:pPr>
              <w:rPr>
                <w:sz w:val="20"/>
                <w:szCs w:val="20"/>
              </w:rPr>
            </w:pPr>
            <w:r w:rsidRPr="00B20021">
              <w:rPr>
                <w:sz w:val="20"/>
                <w:szCs w:val="20"/>
              </w:rPr>
              <w:t>Объем присоединяемой тепловой нагрузки новых потребителей</w:t>
            </w:r>
          </w:p>
        </w:tc>
        <w:tc>
          <w:tcPr>
            <w:tcW w:w="1867" w:type="dxa"/>
            <w:tcBorders>
              <w:top w:val="nil"/>
              <w:left w:val="nil"/>
              <w:bottom w:val="single" w:sz="4" w:space="0" w:color="auto"/>
              <w:right w:val="single" w:sz="4" w:space="0" w:color="auto"/>
            </w:tcBorders>
            <w:shd w:val="clear" w:color="auto" w:fill="auto"/>
            <w:vAlign w:val="center"/>
            <w:hideMark/>
          </w:tcPr>
          <w:p w:rsidR="00CA6EA7" w:rsidRPr="00B20021" w:rsidRDefault="00CA6EA7" w:rsidP="00847F6B">
            <w:pPr>
              <w:jc w:val="center"/>
              <w:rPr>
                <w:sz w:val="20"/>
                <w:szCs w:val="20"/>
              </w:rPr>
            </w:pPr>
            <w:r w:rsidRPr="00B20021">
              <w:rPr>
                <w:sz w:val="20"/>
                <w:szCs w:val="20"/>
              </w:rPr>
              <w:t>Гкал/ч</w:t>
            </w:r>
          </w:p>
        </w:tc>
        <w:tc>
          <w:tcPr>
            <w:tcW w:w="1109"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jc w:val="center"/>
              <w:rPr>
                <w:rFonts w:cs="Calibri"/>
                <w:sz w:val="20"/>
                <w:szCs w:val="20"/>
              </w:rPr>
            </w:pPr>
            <w:r w:rsidRPr="00B20021">
              <w:rPr>
                <w:rFonts w:cs="Calibri"/>
                <w:sz w:val="20"/>
                <w:szCs w:val="20"/>
              </w:rPr>
              <w:t>5,48</w:t>
            </w:r>
          </w:p>
        </w:tc>
        <w:tc>
          <w:tcPr>
            <w:tcW w:w="974"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1,6703</w:t>
            </w:r>
          </w:p>
        </w:tc>
        <w:tc>
          <w:tcPr>
            <w:tcW w:w="971"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0,0000</w:t>
            </w:r>
          </w:p>
        </w:tc>
        <w:tc>
          <w:tcPr>
            <w:tcW w:w="992"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1,1710</w:t>
            </w:r>
          </w:p>
        </w:tc>
        <w:tc>
          <w:tcPr>
            <w:tcW w:w="993"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0,4993</w:t>
            </w:r>
          </w:p>
        </w:tc>
      </w:tr>
      <w:tr w:rsidR="00CA6EA7" w:rsidRPr="00B20021" w:rsidTr="00CA6EA7">
        <w:trPr>
          <w:trHeight w:val="900"/>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A6EA7" w:rsidRPr="00B20021" w:rsidRDefault="00CA6EA7" w:rsidP="00847F6B">
            <w:pPr>
              <w:jc w:val="center"/>
              <w:rPr>
                <w:sz w:val="20"/>
                <w:szCs w:val="20"/>
              </w:rPr>
            </w:pPr>
            <w:r w:rsidRPr="00B20021">
              <w:rPr>
                <w:sz w:val="20"/>
                <w:szCs w:val="20"/>
              </w:rPr>
              <w:t>4</w:t>
            </w:r>
          </w:p>
        </w:tc>
        <w:tc>
          <w:tcPr>
            <w:tcW w:w="2838" w:type="dxa"/>
            <w:tcBorders>
              <w:top w:val="nil"/>
              <w:left w:val="nil"/>
              <w:bottom w:val="single" w:sz="4" w:space="0" w:color="auto"/>
              <w:right w:val="single" w:sz="4" w:space="0" w:color="auto"/>
            </w:tcBorders>
            <w:shd w:val="clear" w:color="auto" w:fill="auto"/>
            <w:vAlign w:val="center"/>
            <w:hideMark/>
          </w:tcPr>
          <w:p w:rsidR="00CA6EA7" w:rsidRPr="00B20021" w:rsidRDefault="00CA6EA7" w:rsidP="00847F6B">
            <w:pPr>
              <w:rPr>
                <w:sz w:val="20"/>
                <w:szCs w:val="20"/>
              </w:rPr>
            </w:pPr>
            <w:r w:rsidRPr="00B20021">
              <w:rPr>
                <w:sz w:val="20"/>
                <w:szCs w:val="20"/>
              </w:rPr>
              <w:t>Износ объектов системы теплоснабжения с выделением процента износа объектов, существующих на начало реализации инвестиционной программы</w:t>
            </w:r>
          </w:p>
        </w:tc>
        <w:tc>
          <w:tcPr>
            <w:tcW w:w="1867" w:type="dxa"/>
            <w:tcBorders>
              <w:top w:val="nil"/>
              <w:left w:val="nil"/>
              <w:bottom w:val="single" w:sz="4" w:space="0" w:color="auto"/>
              <w:right w:val="single" w:sz="4" w:space="0" w:color="auto"/>
            </w:tcBorders>
            <w:shd w:val="clear" w:color="auto" w:fill="auto"/>
            <w:vAlign w:val="center"/>
            <w:hideMark/>
          </w:tcPr>
          <w:p w:rsidR="00CA6EA7" w:rsidRPr="00B20021" w:rsidRDefault="00CA6EA7" w:rsidP="00847F6B">
            <w:pPr>
              <w:jc w:val="center"/>
              <w:rPr>
                <w:sz w:val="20"/>
                <w:szCs w:val="20"/>
              </w:rPr>
            </w:pPr>
            <w:r w:rsidRPr="00B20021">
              <w:rPr>
                <w:sz w:val="20"/>
                <w:szCs w:val="20"/>
              </w:rPr>
              <w:t>%</w:t>
            </w:r>
          </w:p>
        </w:tc>
        <w:tc>
          <w:tcPr>
            <w:tcW w:w="1109"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jc w:val="center"/>
              <w:rPr>
                <w:rFonts w:cs="Calibri"/>
                <w:sz w:val="20"/>
                <w:szCs w:val="20"/>
              </w:rPr>
            </w:pPr>
            <w:r w:rsidRPr="00B20021">
              <w:rPr>
                <w:rFonts w:cs="Calibri"/>
                <w:sz w:val="20"/>
                <w:szCs w:val="20"/>
              </w:rPr>
              <w:t>54</w:t>
            </w:r>
          </w:p>
        </w:tc>
        <w:tc>
          <w:tcPr>
            <w:tcW w:w="974"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66</w:t>
            </w:r>
          </w:p>
        </w:tc>
        <w:tc>
          <w:tcPr>
            <w:tcW w:w="971"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58</w:t>
            </w:r>
          </w:p>
        </w:tc>
        <w:tc>
          <w:tcPr>
            <w:tcW w:w="992"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62</w:t>
            </w:r>
          </w:p>
        </w:tc>
        <w:tc>
          <w:tcPr>
            <w:tcW w:w="993"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66</w:t>
            </w:r>
          </w:p>
        </w:tc>
      </w:tr>
      <w:tr w:rsidR="00CA6EA7" w:rsidRPr="00B20021" w:rsidTr="00CA6EA7">
        <w:trPr>
          <w:trHeight w:val="300"/>
          <w:jc w:val="center"/>
        </w:trPr>
        <w:tc>
          <w:tcPr>
            <w:tcW w:w="564" w:type="dxa"/>
            <w:vMerge w:val="restart"/>
            <w:tcBorders>
              <w:top w:val="nil"/>
              <w:left w:val="single" w:sz="4" w:space="0" w:color="auto"/>
              <w:bottom w:val="single" w:sz="4" w:space="0" w:color="auto"/>
              <w:right w:val="single" w:sz="4" w:space="0" w:color="auto"/>
            </w:tcBorders>
            <w:shd w:val="clear" w:color="auto" w:fill="auto"/>
            <w:vAlign w:val="center"/>
            <w:hideMark/>
          </w:tcPr>
          <w:p w:rsidR="00CA6EA7" w:rsidRPr="00B20021" w:rsidRDefault="00CA6EA7" w:rsidP="00847F6B">
            <w:pPr>
              <w:jc w:val="center"/>
              <w:rPr>
                <w:sz w:val="20"/>
                <w:szCs w:val="20"/>
              </w:rPr>
            </w:pPr>
            <w:r w:rsidRPr="00B20021">
              <w:rPr>
                <w:sz w:val="20"/>
                <w:szCs w:val="20"/>
              </w:rPr>
              <w:t>5</w:t>
            </w:r>
          </w:p>
        </w:tc>
        <w:tc>
          <w:tcPr>
            <w:tcW w:w="2838" w:type="dxa"/>
            <w:vMerge w:val="restart"/>
            <w:tcBorders>
              <w:top w:val="nil"/>
              <w:left w:val="single" w:sz="4" w:space="0" w:color="auto"/>
              <w:bottom w:val="single" w:sz="4" w:space="0" w:color="auto"/>
              <w:right w:val="single" w:sz="4" w:space="0" w:color="auto"/>
            </w:tcBorders>
            <w:shd w:val="clear" w:color="auto" w:fill="auto"/>
            <w:vAlign w:val="center"/>
            <w:hideMark/>
          </w:tcPr>
          <w:p w:rsidR="00CA6EA7" w:rsidRPr="00B20021" w:rsidRDefault="00CA6EA7" w:rsidP="00847F6B">
            <w:pPr>
              <w:rPr>
                <w:sz w:val="20"/>
                <w:szCs w:val="20"/>
              </w:rPr>
            </w:pPr>
            <w:r w:rsidRPr="00B20021">
              <w:rPr>
                <w:sz w:val="20"/>
                <w:szCs w:val="20"/>
              </w:rPr>
              <w:t>Потери тепловой энергии при передаче тепловой энергии по тепловым сетям</w:t>
            </w:r>
          </w:p>
        </w:tc>
        <w:tc>
          <w:tcPr>
            <w:tcW w:w="1867" w:type="dxa"/>
            <w:tcBorders>
              <w:top w:val="nil"/>
              <w:left w:val="nil"/>
              <w:bottom w:val="single" w:sz="4" w:space="0" w:color="auto"/>
              <w:right w:val="single" w:sz="4" w:space="0" w:color="auto"/>
            </w:tcBorders>
            <w:shd w:val="clear" w:color="auto" w:fill="auto"/>
            <w:vAlign w:val="center"/>
            <w:hideMark/>
          </w:tcPr>
          <w:p w:rsidR="00CA6EA7" w:rsidRPr="00B20021" w:rsidRDefault="00CA6EA7" w:rsidP="00847F6B">
            <w:pPr>
              <w:jc w:val="center"/>
              <w:rPr>
                <w:sz w:val="20"/>
                <w:szCs w:val="20"/>
              </w:rPr>
            </w:pPr>
            <w:r w:rsidRPr="00B20021">
              <w:rPr>
                <w:sz w:val="20"/>
                <w:szCs w:val="20"/>
              </w:rPr>
              <w:t>Гкал в год</w:t>
            </w:r>
          </w:p>
        </w:tc>
        <w:tc>
          <w:tcPr>
            <w:tcW w:w="1109"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768867,6</w:t>
            </w:r>
          </w:p>
        </w:tc>
        <w:tc>
          <w:tcPr>
            <w:tcW w:w="974"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853297,3</w:t>
            </w:r>
          </w:p>
        </w:tc>
        <w:tc>
          <w:tcPr>
            <w:tcW w:w="971"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743681,8</w:t>
            </w:r>
          </w:p>
        </w:tc>
        <w:tc>
          <w:tcPr>
            <w:tcW w:w="992"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853297,3</w:t>
            </w:r>
          </w:p>
        </w:tc>
        <w:tc>
          <w:tcPr>
            <w:tcW w:w="993"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853297,3</w:t>
            </w:r>
          </w:p>
        </w:tc>
      </w:tr>
      <w:tr w:rsidR="00CA6EA7" w:rsidRPr="00B20021" w:rsidTr="00CA6EA7">
        <w:trPr>
          <w:trHeight w:val="675"/>
          <w:jc w:val="center"/>
        </w:trPr>
        <w:tc>
          <w:tcPr>
            <w:tcW w:w="564" w:type="dxa"/>
            <w:vMerge/>
            <w:tcBorders>
              <w:top w:val="nil"/>
              <w:left w:val="single" w:sz="4" w:space="0" w:color="auto"/>
              <w:bottom w:val="single" w:sz="4" w:space="0" w:color="auto"/>
              <w:right w:val="single" w:sz="4" w:space="0" w:color="auto"/>
            </w:tcBorders>
            <w:vAlign w:val="center"/>
            <w:hideMark/>
          </w:tcPr>
          <w:p w:rsidR="00CA6EA7" w:rsidRPr="00B20021" w:rsidRDefault="00CA6EA7" w:rsidP="00847F6B">
            <w:pPr>
              <w:rPr>
                <w:sz w:val="20"/>
                <w:szCs w:val="20"/>
              </w:rPr>
            </w:pPr>
          </w:p>
        </w:tc>
        <w:tc>
          <w:tcPr>
            <w:tcW w:w="2838" w:type="dxa"/>
            <w:vMerge/>
            <w:tcBorders>
              <w:top w:val="nil"/>
              <w:left w:val="single" w:sz="4" w:space="0" w:color="auto"/>
              <w:bottom w:val="single" w:sz="4" w:space="0" w:color="auto"/>
              <w:right w:val="single" w:sz="4" w:space="0" w:color="auto"/>
            </w:tcBorders>
            <w:vAlign w:val="center"/>
            <w:hideMark/>
          </w:tcPr>
          <w:p w:rsidR="00CA6EA7" w:rsidRPr="00B20021" w:rsidRDefault="00CA6EA7" w:rsidP="00847F6B">
            <w:pPr>
              <w:rPr>
                <w:sz w:val="20"/>
                <w:szCs w:val="20"/>
              </w:rPr>
            </w:pPr>
          </w:p>
        </w:tc>
        <w:tc>
          <w:tcPr>
            <w:tcW w:w="1867" w:type="dxa"/>
            <w:tcBorders>
              <w:top w:val="nil"/>
              <w:left w:val="nil"/>
              <w:bottom w:val="single" w:sz="4" w:space="0" w:color="auto"/>
              <w:right w:val="single" w:sz="4" w:space="0" w:color="auto"/>
            </w:tcBorders>
            <w:shd w:val="clear" w:color="auto" w:fill="auto"/>
            <w:vAlign w:val="center"/>
            <w:hideMark/>
          </w:tcPr>
          <w:p w:rsidR="00CA6EA7" w:rsidRPr="00B20021" w:rsidRDefault="00CA6EA7" w:rsidP="00847F6B">
            <w:pPr>
              <w:jc w:val="center"/>
              <w:rPr>
                <w:sz w:val="20"/>
                <w:szCs w:val="20"/>
              </w:rPr>
            </w:pPr>
            <w:r w:rsidRPr="00B20021">
              <w:rPr>
                <w:sz w:val="20"/>
                <w:szCs w:val="20"/>
              </w:rPr>
              <w:t>% от полезного</w:t>
            </w:r>
            <w:r w:rsidRPr="00B20021">
              <w:rPr>
                <w:sz w:val="20"/>
                <w:szCs w:val="20"/>
              </w:rPr>
              <w:br/>
              <w:t>отпуска тепловой энергии</w:t>
            </w:r>
          </w:p>
        </w:tc>
        <w:tc>
          <w:tcPr>
            <w:tcW w:w="1109"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shd w:val="clear" w:color="auto" w:fill="FFFFFF"/>
              <w:autoSpaceDE w:val="0"/>
              <w:autoSpaceDN w:val="0"/>
              <w:adjustRightInd w:val="0"/>
              <w:ind w:left="-67" w:right="-67"/>
              <w:jc w:val="center"/>
              <w:rPr>
                <w:sz w:val="20"/>
                <w:szCs w:val="20"/>
              </w:rPr>
            </w:pPr>
            <w:r w:rsidRPr="00B20021">
              <w:rPr>
                <w:sz w:val="20"/>
                <w:szCs w:val="20"/>
              </w:rPr>
              <w:t>17,3</w:t>
            </w:r>
          </w:p>
        </w:tc>
        <w:tc>
          <w:tcPr>
            <w:tcW w:w="974"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shd w:val="clear" w:color="auto" w:fill="FFFFFF"/>
              <w:autoSpaceDE w:val="0"/>
              <w:autoSpaceDN w:val="0"/>
              <w:adjustRightInd w:val="0"/>
              <w:ind w:left="-67" w:right="-67"/>
              <w:jc w:val="center"/>
              <w:rPr>
                <w:sz w:val="20"/>
                <w:szCs w:val="20"/>
              </w:rPr>
            </w:pPr>
            <w:r w:rsidRPr="00B20021">
              <w:rPr>
                <w:sz w:val="20"/>
                <w:szCs w:val="20"/>
              </w:rPr>
              <w:t>16,4</w:t>
            </w:r>
          </w:p>
        </w:tc>
        <w:tc>
          <w:tcPr>
            <w:tcW w:w="971"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shd w:val="clear" w:color="auto" w:fill="FFFFFF"/>
              <w:autoSpaceDE w:val="0"/>
              <w:autoSpaceDN w:val="0"/>
              <w:adjustRightInd w:val="0"/>
              <w:ind w:left="-67" w:right="-67"/>
              <w:jc w:val="center"/>
              <w:rPr>
                <w:sz w:val="20"/>
                <w:szCs w:val="20"/>
              </w:rPr>
            </w:pPr>
            <w:r w:rsidRPr="00B20021">
              <w:rPr>
                <w:sz w:val="20"/>
                <w:szCs w:val="20"/>
              </w:rPr>
              <w:t>16,9</w:t>
            </w:r>
          </w:p>
        </w:tc>
        <w:tc>
          <w:tcPr>
            <w:tcW w:w="992"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shd w:val="clear" w:color="auto" w:fill="FFFFFF"/>
              <w:autoSpaceDE w:val="0"/>
              <w:autoSpaceDN w:val="0"/>
              <w:adjustRightInd w:val="0"/>
              <w:ind w:left="-67" w:right="-67"/>
              <w:jc w:val="center"/>
              <w:rPr>
                <w:sz w:val="20"/>
                <w:szCs w:val="20"/>
              </w:rPr>
            </w:pPr>
            <w:r w:rsidRPr="00B20021">
              <w:rPr>
                <w:sz w:val="20"/>
                <w:szCs w:val="20"/>
              </w:rPr>
              <w:t>16,4</w:t>
            </w:r>
          </w:p>
        </w:tc>
        <w:tc>
          <w:tcPr>
            <w:tcW w:w="993"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shd w:val="clear" w:color="auto" w:fill="FFFFFF"/>
              <w:autoSpaceDE w:val="0"/>
              <w:autoSpaceDN w:val="0"/>
              <w:adjustRightInd w:val="0"/>
              <w:ind w:left="-67" w:right="-67"/>
              <w:jc w:val="center"/>
              <w:rPr>
                <w:sz w:val="20"/>
                <w:szCs w:val="20"/>
              </w:rPr>
            </w:pPr>
            <w:r w:rsidRPr="00B20021">
              <w:rPr>
                <w:sz w:val="20"/>
                <w:szCs w:val="20"/>
              </w:rPr>
              <w:t>16,4</w:t>
            </w:r>
          </w:p>
        </w:tc>
      </w:tr>
      <w:tr w:rsidR="00CA6EA7" w:rsidRPr="00B20021" w:rsidTr="00CA6EA7">
        <w:trPr>
          <w:trHeight w:val="300"/>
          <w:jc w:val="center"/>
        </w:trPr>
        <w:tc>
          <w:tcPr>
            <w:tcW w:w="564" w:type="dxa"/>
            <w:vMerge w:val="restart"/>
            <w:tcBorders>
              <w:top w:val="nil"/>
              <w:left w:val="single" w:sz="4" w:space="0" w:color="auto"/>
              <w:bottom w:val="single" w:sz="4" w:space="0" w:color="auto"/>
              <w:right w:val="single" w:sz="4" w:space="0" w:color="auto"/>
            </w:tcBorders>
            <w:shd w:val="clear" w:color="auto" w:fill="auto"/>
            <w:vAlign w:val="center"/>
            <w:hideMark/>
          </w:tcPr>
          <w:p w:rsidR="00CA6EA7" w:rsidRPr="00B20021" w:rsidRDefault="00CA6EA7" w:rsidP="00847F6B">
            <w:pPr>
              <w:jc w:val="center"/>
              <w:rPr>
                <w:sz w:val="20"/>
                <w:szCs w:val="20"/>
              </w:rPr>
            </w:pPr>
            <w:r w:rsidRPr="00B20021">
              <w:rPr>
                <w:sz w:val="20"/>
                <w:szCs w:val="20"/>
              </w:rPr>
              <w:t>6</w:t>
            </w:r>
          </w:p>
        </w:tc>
        <w:tc>
          <w:tcPr>
            <w:tcW w:w="2838" w:type="dxa"/>
            <w:vMerge w:val="restart"/>
            <w:tcBorders>
              <w:top w:val="nil"/>
              <w:left w:val="single" w:sz="4" w:space="0" w:color="auto"/>
              <w:bottom w:val="single" w:sz="4" w:space="0" w:color="auto"/>
              <w:right w:val="single" w:sz="4" w:space="0" w:color="auto"/>
            </w:tcBorders>
            <w:shd w:val="clear" w:color="auto" w:fill="auto"/>
            <w:vAlign w:val="center"/>
            <w:hideMark/>
          </w:tcPr>
          <w:p w:rsidR="00CA6EA7" w:rsidRPr="00B20021" w:rsidRDefault="00CA6EA7" w:rsidP="00847F6B">
            <w:pPr>
              <w:rPr>
                <w:sz w:val="20"/>
                <w:szCs w:val="20"/>
              </w:rPr>
            </w:pPr>
            <w:r w:rsidRPr="00B20021">
              <w:rPr>
                <w:sz w:val="20"/>
                <w:szCs w:val="20"/>
              </w:rPr>
              <w:t>Потери теплоносителя при передаче тепловой энергии по тепловым сетям</w:t>
            </w:r>
          </w:p>
        </w:tc>
        <w:tc>
          <w:tcPr>
            <w:tcW w:w="1867" w:type="dxa"/>
            <w:tcBorders>
              <w:top w:val="nil"/>
              <w:left w:val="nil"/>
              <w:bottom w:val="single" w:sz="4" w:space="0" w:color="auto"/>
              <w:right w:val="single" w:sz="4" w:space="0" w:color="auto"/>
            </w:tcBorders>
            <w:shd w:val="clear" w:color="auto" w:fill="auto"/>
            <w:vAlign w:val="center"/>
            <w:hideMark/>
          </w:tcPr>
          <w:p w:rsidR="00CA6EA7" w:rsidRPr="00B20021" w:rsidRDefault="00CA6EA7" w:rsidP="00847F6B">
            <w:pPr>
              <w:jc w:val="center"/>
              <w:rPr>
                <w:sz w:val="20"/>
                <w:szCs w:val="20"/>
              </w:rPr>
            </w:pPr>
            <w:r w:rsidRPr="00B20021">
              <w:rPr>
                <w:sz w:val="20"/>
                <w:szCs w:val="20"/>
              </w:rPr>
              <w:t xml:space="preserve">тонн в год для воды </w:t>
            </w:r>
          </w:p>
        </w:tc>
        <w:tc>
          <w:tcPr>
            <w:tcW w:w="1109"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shd w:val="clear" w:color="auto" w:fill="FFFFFF"/>
              <w:autoSpaceDE w:val="0"/>
              <w:autoSpaceDN w:val="0"/>
              <w:adjustRightInd w:val="0"/>
              <w:ind w:left="-67" w:right="-67"/>
              <w:jc w:val="center"/>
              <w:rPr>
                <w:sz w:val="20"/>
                <w:szCs w:val="20"/>
              </w:rPr>
            </w:pPr>
            <w:r w:rsidRPr="00B20021">
              <w:rPr>
                <w:sz w:val="20"/>
                <w:szCs w:val="20"/>
              </w:rPr>
              <w:t>1553293,5</w:t>
            </w:r>
          </w:p>
        </w:tc>
        <w:tc>
          <w:tcPr>
            <w:tcW w:w="974"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2529935,4</w:t>
            </w:r>
          </w:p>
        </w:tc>
        <w:tc>
          <w:tcPr>
            <w:tcW w:w="971"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2150205,3</w:t>
            </w:r>
          </w:p>
        </w:tc>
        <w:tc>
          <w:tcPr>
            <w:tcW w:w="992"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2529935,4</w:t>
            </w:r>
          </w:p>
        </w:tc>
        <w:tc>
          <w:tcPr>
            <w:tcW w:w="993"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2529935,4</w:t>
            </w:r>
          </w:p>
        </w:tc>
      </w:tr>
      <w:tr w:rsidR="00CA6EA7" w:rsidRPr="00B20021" w:rsidTr="00CA6EA7">
        <w:trPr>
          <w:trHeight w:val="300"/>
          <w:jc w:val="center"/>
        </w:trPr>
        <w:tc>
          <w:tcPr>
            <w:tcW w:w="564" w:type="dxa"/>
            <w:vMerge/>
            <w:tcBorders>
              <w:top w:val="nil"/>
              <w:left w:val="single" w:sz="4" w:space="0" w:color="auto"/>
              <w:bottom w:val="single" w:sz="4" w:space="0" w:color="auto"/>
              <w:right w:val="single" w:sz="4" w:space="0" w:color="auto"/>
            </w:tcBorders>
            <w:vAlign w:val="center"/>
            <w:hideMark/>
          </w:tcPr>
          <w:p w:rsidR="00CA6EA7" w:rsidRPr="00B20021" w:rsidRDefault="00CA6EA7" w:rsidP="00847F6B">
            <w:pPr>
              <w:rPr>
                <w:sz w:val="20"/>
                <w:szCs w:val="20"/>
              </w:rPr>
            </w:pPr>
          </w:p>
        </w:tc>
        <w:tc>
          <w:tcPr>
            <w:tcW w:w="2838" w:type="dxa"/>
            <w:vMerge/>
            <w:tcBorders>
              <w:top w:val="nil"/>
              <w:left w:val="single" w:sz="4" w:space="0" w:color="auto"/>
              <w:bottom w:val="single" w:sz="4" w:space="0" w:color="auto"/>
              <w:right w:val="single" w:sz="4" w:space="0" w:color="auto"/>
            </w:tcBorders>
            <w:vAlign w:val="center"/>
            <w:hideMark/>
          </w:tcPr>
          <w:p w:rsidR="00CA6EA7" w:rsidRPr="00B20021" w:rsidRDefault="00CA6EA7" w:rsidP="00847F6B">
            <w:pPr>
              <w:rPr>
                <w:sz w:val="20"/>
                <w:szCs w:val="20"/>
              </w:rPr>
            </w:pPr>
          </w:p>
        </w:tc>
        <w:tc>
          <w:tcPr>
            <w:tcW w:w="1867" w:type="dxa"/>
            <w:tcBorders>
              <w:top w:val="nil"/>
              <w:left w:val="nil"/>
              <w:bottom w:val="single" w:sz="4" w:space="0" w:color="auto"/>
              <w:right w:val="single" w:sz="4" w:space="0" w:color="auto"/>
            </w:tcBorders>
            <w:shd w:val="clear" w:color="auto" w:fill="auto"/>
            <w:vAlign w:val="center"/>
            <w:hideMark/>
          </w:tcPr>
          <w:p w:rsidR="00CA6EA7" w:rsidRPr="00B20021" w:rsidRDefault="00CA6EA7" w:rsidP="00847F6B">
            <w:pPr>
              <w:jc w:val="center"/>
              <w:rPr>
                <w:sz w:val="20"/>
                <w:szCs w:val="20"/>
              </w:rPr>
            </w:pPr>
            <w:r w:rsidRPr="00B20021">
              <w:rPr>
                <w:sz w:val="20"/>
                <w:szCs w:val="20"/>
              </w:rPr>
              <w:t xml:space="preserve">куб. м для пара </w:t>
            </w:r>
          </w:p>
        </w:tc>
        <w:tc>
          <w:tcPr>
            <w:tcW w:w="1109"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jc w:val="center"/>
              <w:rPr>
                <w:rFonts w:cs="Calibri"/>
                <w:sz w:val="20"/>
                <w:szCs w:val="20"/>
              </w:rPr>
            </w:pPr>
            <w:r w:rsidRPr="00B20021">
              <w:rPr>
                <w:rFonts w:cs="Calibri"/>
                <w:sz w:val="20"/>
                <w:szCs w:val="20"/>
              </w:rPr>
              <w:t>-</w:t>
            </w:r>
          </w:p>
        </w:tc>
        <w:tc>
          <w:tcPr>
            <w:tcW w:w="974"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w:t>
            </w:r>
          </w:p>
        </w:tc>
        <w:tc>
          <w:tcPr>
            <w:tcW w:w="971"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w:t>
            </w:r>
          </w:p>
        </w:tc>
        <w:tc>
          <w:tcPr>
            <w:tcW w:w="992"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w:t>
            </w:r>
          </w:p>
        </w:tc>
      </w:tr>
      <w:tr w:rsidR="00CA6EA7" w:rsidRPr="00B20021" w:rsidTr="00CA6EA7">
        <w:trPr>
          <w:trHeight w:val="1125"/>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A6EA7" w:rsidRPr="00B20021" w:rsidRDefault="00CA6EA7" w:rsidP="00847F6B">
            <w:pPr>
              <w:jc w:val="center"/>
              <w:rPr>
                <w:sz w:val="20"/>
                <w:szCs w:val="20"/>
              </w:rPr>
            </w:pPr>
            <w:r w:rsidRPr="00B20021">
              <w:rPr>
                <w:sz w:val="20"/>
                <w:szCs w:val="20"/>
              </w:rPr>
              <w:t>7</w:t>
            </w:r>
          </w:p>
        </w:tc>
        <w:tc>
          <w:tcPr>
            <w:tcW w:w="2838" w:type="dxa"/>
            <w:tcBorders>
              <w:top w:val="nil"/>
              <w:left w:val="nil"/>
              <w:bottom w:val="single" w:sz="4" w:space="0" w:color="auto"/>
              <w:right w:val="single" w:sz="4" w:space="0" w:color="auto"/>
            </w:tcBorders>
            <w:shd w:val="clear" w:color="auto" w:fill="auto"/>
            <w:vAlign w:val="center"/>
            <w:hideMark/>
          </w:tcPr>
          <w:p w:rsidR="00CA6EA7" w:rsidRPr="00B20021" w:rsidRDefault="00CA6EA7" w:rsidP="00847F6B">
            <w:pPr>
              <w:rPr>
                <w:sz w:val="20"/>
                <w:szCs w:val="20"/>
              </w:rPr>
            </w:pPr>
            <w:r w:rsidRPr="00B20021">
              <w:rPr>
                <w:sz w:val="20"/>
                <w:szCs w:val="20"/>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1867" w:type="dxa"/>
            <w:tcBorders>
              <w:top w:val="nil"/>
              <w:left w:val="nil"/>
              <w:bottom w:val="single" w:sz="4" w:space="0" w:color="auto"/>
              <w:right w:val="single" w:sz="4" w:space="0" w:color="auto"/>
            </w:tcBorders>
            <w:shd w:val="clear" w:color="auto" w:fill="auto"/>
            <w:vAlign w:val="center"/>
            <w:hideMark/>
          </w:tcPr>
          <w:p w:rsidR="00CA6EA7" w:rsidRPr="00B20021" w:rsidRDefault="00CA6EA7" w:rsidP="00847F6B">
            <w:pPr>
              <w:jc w:val="center"/>
              <w:rPr>
                <w:sz w:val="20"/>
                <w:szCs w:val="20"/>
              </w:rPr>
            </w:pPr>
            <w:r w:rsidRPr="00B20021">
              <w:rPr>
                <w:sz w:val="20"/>
                <w:szCs w:val="20"/>
              </w:rPr>
              <w:t>в соответствии с законодательством РФ об охране окружающей среды</w:t>
            </w:r>
          </w:p>
        </w:tc>
        <w:tc>
          <w:tcPr>
            <w:tcW w:w="1109"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jc w:val="center"/>
              <w:rPr>
                <w:rFonts w:cs="Calibri"/>
                <w:sz w:val="20"/>
                <w:szCs w:val="20"/>
              </w:rPr>
            </w:pPr>
            <w:r w:rsidRPr="00B20021">
              <w:rPr>
                <w:rFonts w:cs="Calibri"/>
                <w:sz w:val="20"/>
                <w:szCs w:val="20"/>
              </w:rPr>
              <w:t>-</w:t>
            </w:r>
          </w:p>
        </w:tc>
        <w:tc>
          <w:tcPr>
            <w:tcW w:w="974"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w:t>
            </w:r>
          </w:p>
        </w:tc>
        <w:tc>
          <w:tcPr>
            <w:tcW w:w="971"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w:t>
            </w:r>
          </w:p>
        </w:tc>
        <w:tc>
          <w:tcPr>
            <w:tcW w:w="992"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CA6EA7" w:rsidRPr="00B20021" w:rsidRDefault="00CA6EA7" w:rsidP="00847F6B">
            <w:pPr>
              <w:widowControl w:val="0"/>
              <w:autoSpaceDE w:val="0"/>
              <w:autoSpaceDN w:val="0"/>
              <w:adjustRightInd w:val="0"/>
              <w:ind w:left="-67" w:right="-117"/>
              <w:jc w:val="center"/>
              <w:rPr>
                <w:rFonts w:cs="Calibri"/>
                <w:sz w:val="20"/>
                <w:szCs w:val="20"/>
              </w:rPr>
            </w:pPr>
            <w:r w:rsidRPr="00B20021">
              <w:rPr>
                <w:rFonts w:cs="Calibri"/>
                <w:sz w:val="20"/>
                <w:szCs w:val="20"/>
              </w:rPr>
              <w:t>-</w:t>
            </w:r>
          </w:p>
        </w:tc>
      </w:tr>
    </w:tbl>
    <w:p w:rsidR="00CA6EA7" w:rsidRDefault="00CA6EA7" w:rsidP="00CA6EA7">
      <w:pPr>
        <w:jc w:val="center"/>
        <w:sectPr w:rsidR="00CA6EA7" w:rsidSect="000936DC">
          <w:pgSz w:w="11906" w:h="16838"/>
          <w:pgMar w:top="1560" w:right="850" w:bottom="1418" w:left="1701" w:header="708" w:footer="418" w:gutter="0"/>
          <w:cols w:space="708"/>
          <w:docGrid w:linePitch="360"/>
        </w:sectPr>
      </w:pPr>
    </w:p>
    <w:tbl>
      <w:tblPr>
        <w:tblW w:w="10286" w:type="dxa"/>
        <w:tblInd w:w="-318" w:type="dxa"/>
        <w:tblLook w:val="04A0" w:firstRow="1" w:lastRow="0" w:firstColumn="1" w:lastColumn="0" w:noHBand="0" w:noVBand="1"/>
      </w:tblPr>
      <w:tblGrid>
        <w:gridCol w:w="560"/>
        <w:gridCol w:w="4119"/>
        <w:gridCol w:w="1737"/>
        <w:gridCol w:w="996"/>
        <w:gridCol w:w="996"/>
        <w:gridCol w:w="939"/>
        <w:gridCol w:w="939"/>
      </w:tblGrid>
      <w:tr w:rsidR="00CA6EA7" w:rsidRPr="00B454AF" w:rsidTr="00847F6B">
        <w:trPr>
          <w:trHeight w:val="866"/>
        </w:trPr>
        <w:tc>
          <w:tcPr>
            <w:tcW w:w="10286" w:type="dxa"/>
            <w:gridSpan w:val="7"/>
            <w:tcBorders>
              <w:top w:val="nil"/>
              <w:left w:val="nil"/>
              <w:right w:val="nil"/>
            </w:tcBorders>
            <w:shd w:val="clear" w:color="auto" w:fill="auto"/>
            <w:vAlign w:val="bottom"/>
            <w:hideMark/>
          </w:tcPr>
          <w:p w:rsidR="00CA6EA7" w:rsidRDefault="00CA6EA7" w:rsidP="00847F6B">
            <w:pPr>
              <w:jc w:val="center"/>
              <w:rPr>
                <w:b/>
                <w:bCs/>
                <w:sz w:val="28"/>
                <w:szCs w:val="28"/>
              </w:rPr>
            </w:pPr>
            <w:r w:rsidRPr="00B454AF">
              <w:rPr>
                <w:b/>
                <w:bCs/>
                <w:sz w:val="28"/>
                <w:szCs w:val="28"/>
              </w:rPr>
              <w:lastRenderedPageBreak/>
              <w:t xml:space="preserve">Финансовый план </w:t>
            </w:r>
            <w:r>
              <w:rPr>
                <w:b/>
                <w:bCs/>
                <w:sz w:val="28"/>
                <w:szCs w:val="28"/>
              </w:rPr>
              <w:t xml:space="preserve">АО «Кемеровская </w:t>
            </w:r>
            <w:proofErr w:type="spellStart"/>
            <w:r>
              <w:rPr>
                <w:b/>
                <w:bCs/>
                <w:sz w:val="28"/>
                <w:szCs w:val="28"/>
              </w:rPr>
              <w:t>теплосетевая</w:t>
            </w:r>
            <w:proofErr w:type="spellEnd"/>
            <w:r>
              <w:rPr>
                <w:b/>
                <w:bCs/>
                <w:sz w:val="28"/>
                <w:szCs w:val="28"/>
              </w:rPr>
              <w:t xml:space="preserve"> компания» (г. Кемерово)</w:t>
            </w:r>
            <w:r w:rsidRPr="00B454AF">
              <w:rPr>
                <w:b/>
                <w:bCs/>
                <w:sz w:val="28"/>
                <w:szCs w:val="28"/>
              </w:rPr>
              <w:t xml:space="preserve"> </w:t>
            </w:r>
          </w:p>
          <w:p w:rsidR="00CA6EA7" w:rsidRPr="00B454AF" w:rsidRDefault="00CA6EA7" w:rsidP="00847F6B">
            <w:pPr>
              <w:jc w:val="center"/>
              <w:rPr>
                <w:b/>
                <w:bCs/>
                <w:sz w:val="28"/>
                <w:szCs w:val="28"/>
              </w:rPr>
            </w:pPr>
            <w:r w:rsidRPr="00B454AF">
              <w:rPr>
                <w:b/>
                <w:bCs/>
                <w:sz w:val="28"/>
                <w:szCs w:val="28"/>
              </w:rPr>
              <w:t xml:space="preserve">в сфере теплоснабжения на </w:t>
            </w:r>
            <w:r>
              <w:rPr>
                <w:b/>
                <w:bCs/>
                <w:sz w:val="28"/>
                <w:szCs w:val="28"/>
              </w:rPr>
              <w:t>2016-</w:t>
            </w:r>
            <w:proofErr w:type="gramStart"/>
            <w:r>
              <w:rPr>
                <w:b/>
                <w:bCs/>
                <w:sz w:val="28"/>
                <w:szCs w:val="28"/>
              </w:rPr>
              <w:t>2018</w:t>
            </w:r>
            <w:r w:rsidRPr="00B454AF">
              <w:rPr>
                <w:b/>
                <w:bCs/>
                <w:sz w:val="28"/>
                <w:szCs w:val="28"/>
              </w:rPr>
              <w:t xml:space="preserve">  годы</w:t>
            </w:r>
            <w:proofErr w:type="gramEnd"/>
          </w:p>
        </w:tc>
      </w:tr>
      <w:tr w:rsidR="00CA6EA7" w:rsidRPr="00B454AF" w:rsidTr="00847F6B">
        <w:trPr>
          <w:trHeight w:val="300"/>
        </w:trPr>
        <w:tc>
          <w:tcPr>
            <w:tcW w:w="10286" w:type="dxa"/>
            <w:gridSpan w:val="7"/>
            <w:tcBorders>
              <w:left w:val="nil"/>
              <w:bottom w:val="nil"/>
              <w:right w:val="nil"/>
            </w:tcBorders>
            <w:shd w:val="clear" w:color="auto" w:fill="auto"/>
            <w:noWrap/>
            <w:hideMark/>
          </w:tcPr>
          <w:p w:rsidR="00CA6EA7" w:rsidRPr="00B454AF" w:rsidRDefault="00CA6EA7" w:rsidP="00847F6B">
            <w:pPr>
              <w:jc w:val="center"/>
              <w:rPr>
                <w:sz w:val="28"/>
                <w:szCs w:val="28"/>
              </w:rPr>
            </w:pPr>
          </w:p>
        </w:tc>
      </w:tr>
      <w:tr w:rsidR="00CA6EA7" w:rsidRPr="00B454AF" w:rsidTr="00847F6B">
        <w:trPr>
          <w:trHeight w:val="300"/>
        </w:trPr>
        <w:tc>
          <w:tcPr>
            <w:tcW w:w="560" w:type="dxa"/>
            <w:tcBorders>
              <w:top w:val="nil"/>
              <w:left w:val="nil"/>
              <w:bottom w:val="nil"/>
              <w:right w:val="nil"/>
            </w:tcBorders>
            <w:shd w:val="clear" w:color="auto" w:fill="auto"/>
            <w:noWrap/>
            <w:vAlign w:val="bottom"/>
            <w:hideMark/>
          </w:tcPr>
          <w:p w:rsidR="00CA6EA7" w:rsidRPr="00B454AF" w:rsidRDefault="00CA6EA7" w:rsidP="00847F6B"/>
        </w:tc>
        <w:tc>
          <w:tcPr>
            <w:tcW w:w="4119" w:type="dxa"/>
            <w:tcBorders>
              <w:top w:val="nil"/>
              <w:left w:val="nil"/>
              <w:bottom w:val="nil"/>
              <w:right w:val="nil"/>
            </w:tcBorders>
            <w:shd w:val="clear" w:color="auto" w:fill="auto"/>
            <w:noWrap/>
            <w:vAlign w:val="bottom"/>
            <w:hideMark/>
          </w:tcPr>
          <w:p w:rsidR="00CA6EA7" w:rsidRPr="00B454AF" w:rsidRDefault="00CA6EA7" w:rsidP="00847F6B"/>
        </w:tc>
        <w:tc>
          <w:tcPr>
            <w:tcW w:w="1737" w:type="dxa"/>
            <w:tcBorders>
              <w:top w:val="nil"/>
              <w:left w:val="nil"/>
              <w:bottom w:val="nil"/>
              <w:right w:val="nil"/>
            </w:tcBorders>
            <w:shd w:val="clear" w:color="auto" w:fill="auto"/>
            <w:noWrap/>
            <w:vAlign w:val="bottom"/>
            <w:hideMark/>
          </w:tcPr>
          <w:p w:rsidR="00CA6EA7" w:rsidRPr="00B454AF" w:rsidRDefault="00CA6EA7" w:rsidP="00847F6B"/>
        </w:tc>
        <w:tc>
          <w:tcPr>
            <w:tcW w:w="996" w:type="dxa"/>
            <w:tcBorders>
              <w:top w:val="nil"/>
              <w:left w:val="nil"/>
              <w:bottom w:val="nil"/>
              <w:right w:val="nil"/>
            </w:tcBorders>
            <w:shd w:val="clear" w:color="auto" w:fill="auto"/>
            <w:noWrap/>
            <w:vAlign w:val="bottom"/>
            <w:hideMark/>
          </w:tcPr>
          <w:p w:rsidR="00CA6EA7" w:rsidRPr="00B454AF" w:rsidRDefault="00CA6EA7" w:rsidP="00847F6B"/>
        </w:tc>
        <w:tc>
          <w:tcPr>
            <w:tcW w:w="996" w:type="dxa"/>
            <w:tcBorders>
              <w:top w:val="nil"/>
              <w:left w:val="nil"/>
              <w:bottom w:val="nil"/>
              <w:right w:val="nil"/>
            </w:tcBorders>
            <w:shd w:val="clear" w:color="auto" w:fill="auto"/>
            <w:noWrap/>
            <w:vAlign w:val="bottom"/>
            <w:hideMark/>
          </w:tcPr>
          <w:p w:rsidR="00CA6EA7" w:rsidRPr="00B454AF" w:rsidRDefault="00CA6EA7" w:rsidP="00847F6B"/>
        </w:tc>
        <w:tc>
          <w:tcPr>
            <w:tcW w:w="939" w:type="dxa"/>
            <w:tcBorders>
              <w:top w:val="nil"/>
              <w:left w:val="nil"/>
              <w:bottom w:val="nil"/>
              <w:right w:val="nil"/>
            </w:tcBorders>
            <w:shd w:val="clear" w:color="auto" w:fill="auto"/>
            <w:noWrap/>
            <w:vAlign w:val="bottom"/>
            <w:hideMark/>
          </w:tcPr>
          <w:p w:rsidR="00CA6EA7" w:rsidRPr="00B454AF" w:rsidRDefault="00CA6EA7" w:rsidP="00847F6B"/>
        </w:tc>
        <w:tc>
          <w:tcPr>
            <w:tcW w:w="939" w:type="dxa"/>
            <w:tcBorders>
              <w:top w:val="nil"/>
              <w:left w:val="nil"/>
              <w:bottom w:val="nil"/>
              <w:right w:val="nil"/>
            </w:tcBorders>
            <w:shd w:val="clear" w:color="auto" w:fill="auto"/>
            <w:noWrap/>
            <w:vAlign w:val="bottom"/>
            <w:hideMark/>
          </w:tcPr>
          <w:p w:rsidR="00CA6EA7" w:rsidRPr="00B454AF" w:rsidRDefault="00CA6EA7" w:rsidP="00847F6B"/>
        </w:tc>
      </w:tr>
      <w:tr w:rsidR="00CA6EA7" w:rsidRPr="00C51ACD" w:rsidTr="00847F6B">
        <w:trPr>
          <w:trHeight w:val="77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C51ACD" w:rsidRDefault="00CA6EA7" w:rsidP="00847F6B">
            <w:pPr>
              <w:jc w:val="center"/>
              <w:rPr>
                <w:bCs/>
              </w:rPr>
            </w:pPr>
            <w:r w:rsidRPr="00C51ACD">
              <w:rPr>
                <w:bCs/>
              </w:rPr>
              <w:t>№</w:t>
            </w:r>
            <w:r w:rsidRPr="00C51ACD">
              <w:rPr>
                <w:bCs/>
              </w:rPr>
              <w:br/>
              <w:t>п/п</w:t>
            </w:r>
          </w:p>
        </w:tc>
        <w:tc>
          <w:tcPr>
            <w:tcW w:w="4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6EA7" w:rsidRPr="00C51ACD" w:rsidRDefault="00CA6EA7" w:rsidP="00847F6B">
            <w:pPr>
              <w:jc w:val="center"/>
              <w:rPr>
                <w:bCs/>
              </w:rPr>
            </w:pPr>
            <w:r w:rsidRPr="00C51ACD">
              <w:rPr>
                <w:bCs/>
              </w:rPr>
              <w:t>Источники финансирования</w:t>
            </w:r>
          </w:p>
        </w:tc>
        <w:tc>
          <w:tcPr>
            <w:tcW w:w="5607" w:type="dxa"/>
            <w:gridSpan w:val="5"/>
            <w:tcBorders>
              <w:top w:val="single" w:sz="4" w:space="0" w:color="auto"/>
              <w:left w:val="nil"/>
              <w:bottom w:val="single" w:sz="4" w:space="0" w:color="auto"/>
              <w:right w:val="single" w:sz="4" w:space="0" w:color="auto"/>
            </w:tcBorders>
            <w:shd w:val="clear" w:color="auto" w:fill="auto"/>
            <w:vAlign w:val="center"/>
            <w:hideMark/>
          </w:tcPr>
          <w:p w:rsidR="00CA6EA7" w:rsidRPr="00C51ACD" w:rsidRDefault="00CA6EA7" w:rsidP="00847F6B">
            <w:pPr>
              <w:jc w:val="center"/>
              <w:rPr>
                <w:bCs/>
              </w:rPr>
            </w:pPr>
            <w:r w:rsidRPr="00C51ACD">
              <w:rPr>
                <w:bCs/>
              </w:rPr>
              <w:t>Расходы на реализацию инвестиционной программы</w:t>
            </w:r>
            <w:r w:rsidRPr="00C51ACD">
              <w:rPr>
                <w:bCs/>
              </w:rPr>
              <w:br/>
              <w:t>(тыс. руб. без НДС)</w:t>
            </w:r>
          </w:p>
        </w:tc>
      </w:tr>
      <w:tr w:rsidR="00CA6EA7" w:rsidRPr="00C51ACD" w:rsidTr="00847F6B">
        <w:trPr>
          <w:trHeight w:val="364"/>
        </w:trPr>
        <w:tc>
          <w:tcPr>
            <w:tcW w:w="560" w:type="dxa"/>
            <w:vMerge/>
            <w:tcBorders>
              <w:top w:val="single" w:sz="4" w:space="0" w:color="auto"/>
              <w:left w:val="single" w:sz="4" w:space="0" w:color="auto"/>
              <w:bottom w:val="single" w:sz="4" w:space="0" w:color="auto"/>
              <w:right w:val="single" w:sz="4" w:space="0" w:color="auto"/>
            </w:tcBorders>
            <w:vAlign w:val="center"/>
            <w:hideMark/>
          </w:tcPr>
          <w:p w:rsidR="00CA6EA7" w:rsidRPr="00C51ACD" w:rsidRDefault="00CA6EA7" w:rsidP="00847F6B">
            <w:pPr>
              <w:rPr>
                <w:bCs/>
              </w:rPr>
            </w:pPr>
          </w:p>
        </w:tc>
        <w:tc>
          <w:tcPr>
            <w:tcW w:w="4119" w:type="dxa"/>
            <w:vMerge/>
            <w:tcBorders>
              <w:top w:val="single" w:sz="4" w:space="0" w:color="auto"/>
              <w:left w:val="single" w:sz="4" w:space="0" w:color="auto"/>
              <w:bottom w:val="single" w:sz="4" w:space="0" w:color="auto"/>
              <w:right w:val="single" w:sz="4" w:space="0" w:color="auto"/>
            </w:tcBorders>
            <w:vAlign w:val="center"/>
            <w:hideMark/>
          </w:tcPr>
          <w:p w:rsidR="00CA6EA7" w:rsidRPr="00C51ACD" w:rsidRDefault="00CA6EA7" w:rsidP="00847F6B">
            <w:pPr>
              <w:rPr>
                <w:bCs/>
              </w:rPr>
            </w:pPr>
          </w:p>
        </w:tc>
        <w:tc>
          <w:tcPr>
            <w:tcW w:w="1737" w:type="dxa"/>
            <w:tcBorders>
              <w:top w:val="nil"/>
              <w:left w:val="nil"/>
              <w:bottom w:val="single" w:sz="4" w:space="0" w:color="auto"/>
              <w:right w:val="single" w:sz="4" w:space="0" w:color="auto"/>
            </w:tcBorders>
            <w:shd w:val="clear" w:color="auto" w:fill="auto"/>
            <w:vAlign w:val="center"/>
            <w:hideMark/>
          </w:tcPr>
          <w:p w:rsidR="00CA6EA7" w:rsidRPr="00C51ACD" w:rsidRDefault="00CA6EA7" w:rsidP="00847F6B">
            <w:pPr>
              <w:jc w:val="center"/>
              <w:rPr>
                <w:bCs/>
              </w:rPr>
            </w:pPr>
            <w:r w:rsidRPr="00C51ACD">
              <w:rPr>
                <w:bCs/>
              </w:rPr>
              <w:t>по видам деятельности</w:t>
            </w:r>
          </w:p>
        </w:tc>
        <w:tc>
          <w:tcPr>
            <w:tcW w:w="996" w:type="dxa"/>
            <w:vMerge w:val="restart"/>
            <w:tcBorders>
              <w:top w:val="nil"/>
              <w:left w:val="single" w:sz="4" w:space="0" w:color="auto"/>
              <w:bottom w:val="single" w:sz="4" w:space="0" w:color="auto"/>
              <w:right w:val="single" w:sz="4" w:space="0" w:color="auto"/>
            </w:tcBorders>
            <w:shd w:val="clear" w:color="auto" w:fill="auto"/>
            <w:vAlign w:val="center"/>
            <w:hideMark/>
          </w:tcPr>
          <w:p w:rsidR="00CA6EA7" w:rsidRPr="00C51ACD" w:rsidRDefault="00CA6EA7" w:rsidP="00847F6B">
            <w:pPr>
              <w:jc w:val="center"/>
              <w:rPr>
                <w:bCs/>
              </w:rPr>
            </w:pPr>
            <w:r w:rsidRPr="00C51ACD">
              <w:rPr>
                <w:bCs/>
              </w:rPr>
              <w:t>Всего</w:t>
            </w:r>
          </w:p>
        </w:tc>
        <w:tc>
          <w:tcPr>
            <w:tcW w:w="2874" w:type="dxa"/>
            <w:gridSpan w:val="3"/>
            <w:tcBorders>
              <w:top w:val="single" w:sz="4" w:space="0" w:color="auto"/>
              <w:left w:val="nil"/>
              <w:bottom w:val="single" w:sz="4" w:space="0" w:color="auto"/>
              <w:right w:val="single" w:sz="4" w:space="0" w:color="auto"/>
            </w:tcBorders>
            <w:shd w:val="clear" w:color="auto" w:fill="auto"/>
            <w:vAlign w:val="center"/>
            <w:hideMark/>
          </w:tcPr>
          <w:p w:rsidR="00CA6EA7" w:rsidRPr="00C51ACD" w:rsidRDefault="00CA6EA7" w:rsidP="00847F6B">
            <w:pPr>
              <w:jc w:val="center"/>
              <w:rPr>
                <w:bCs/>
              </w:rPr>
            </w:pPr>
            <w:r w:rsidRPr="00C51ACD">
              <w:rPr>
                <w:bCs/>
              </w:rPr>
              <w:t xml:space="preserve">по годам реализации </w:t>
            </w:r>
            <w:proofErr w:type="spellStart"/>
            <w:r w:rsidRPr="00C51ACD">
              <w:rPr>
                <w:bCs/>
              </w:rPr>
              <w:t>инвестпрограммы</w:t>
            </w:r>
            <w:proofErr w:type="spellEnd"/>
          </w:p>
        </w:tc>
      </w:tr>
      <w:tr w:rsidR="00CA6EA7" w:rsidRPr="00C51ACD" w:rsidTr="00847F6B">
        <w:trPr>
          <w:trHeight w:val="397"/>
        </w:trPr>
        <w:tc>
          <w:tcPr>
            <w:tcW w:w="560" w:type="dxa"/>
            <w:vMerge/>
            <w:tcBorders>
              <w:top w:val="single" w:sz="4" w:space="0" w:color="auto"/>
              <w:left w:val="single" w:sz="4" w:space="0" w:color="auto"/>
              <w:bottom w:val="single" w:sz="4" w:space="0" w:color="auto"/>
              <w:right w:val="single" w:sz="4" w:space="0" w:color="auto"/>
            </w:tcBorders>
            <w:vAlign w:val="center"/>
            <w:hideMark/>
          </w:tcPr>
          <w:p w:rsidR="00CA6EA7" w:rsidRPr="00C51ACD" w:rsidRDefault="00CA6EA7" w:rsidP="00847F6B">
            <w:pPr>
              <w:rPr>
                <w:bCs/>
              </w:rPr>
            </w:pPr>
          </w:p>
        </w:tc>
        <w:tc>
          <w:tcPr>
            <w:tcW w:w="4119" w:type="dxa"/>
            <w:vMerge/>
            <w:tcBorders>
              <w:top w:val="single" w:sz="4" w:space="0" w:color="auto"/>
              <w:left w:val="single" w:sz="4" w:space="0" w:color="auto"/>
              <w:bottom w:val="single" w:sz="4" w:space="0" w:color="auto"/>
              <w:right w:val="single" w:sz="4" w:space="0" w:color="auto"/>
            </w:tcBorders>
            <w:vAlign w:val="center"/>
            <w:hideMark/>
          </w:tcPr>
          <w:p w:rsidR="00CA6EA7" w:rsidRPr="00C51ACD" w:rsidRDefault="00CA6EA7" w:rsidP="00847F6B">
            <w:pPr>
              <w:rPr>
                <w:bCs/>
              </w:rPr>
            </w:pPr>
          </w:p>
        </w:tc>
        <w:tc>
          <w:tcPr>
            <w:tcW w:w="1737" w:type="dxa"/>
            <w:vMerge w:val="restart"/>
            <w:tcBorders>
              <w:top w:val="nil"/>
              <w:left w:val="single" w:sz="4" w:space="0" w:color="auto"/>
              <w:bottom w:val="single" w:sz="4" w:space="0" w:color="000000"/>
              <w:right w:val="single" w:sz="4" w:space="0" w:color="auto"/>
            </w:tcBorders>
            <w:shd w:val="clear" w:color="auto" w:fill="auto"/>
            <w:vAlign w:val="center"/>
            <w:hideMark/>
          </w:tcPr>
          <w:p w:rsidR="00CA6EA7" w:rsidRPr="00831B24" w:rsidRDefault="00CA6EA7" w:rsidP="00847F6B">
            <w:pPr>
              <w:jc w:val="center"/>
              <w:rPr>
                <w:bCs/>
                <w:iCs/>
              </w:rPr>
            </w:pPr>
            <w:r w:rsidRPr="00824149">
              <w:rPr>
                <w:bCs/>
                <w:iCs/>
              </w:rPr>
              <w:t xml:space="preserve">передача </w:t>
            </w:r>
            <w:r>
              <w:rPr>
                <w:bCs/>
                <w:iCs/>
              </w:rPr>
              <w:t>тепловой энергии</w:t>
            </w:r>
          </w:p>
        </w:tc>
        <w:tc>
          <w:tcPr>
            <w:tcW w:w="996" w:type="dxa"/>
            <w:vMerge/>
            <w:tcBorders>
              <w:top w:val="nil"/>
              <w:left w:val="single" w:sz="4" w:space="0" w:color="auto"/>
              <w:bottom w:val="single" w:sz="4" w:space="0" w:color="auto"/>
              <w:right w:val="single" w:sz="4" w:space="0" w:color="auto"/>
            </w:tcBorders>
            <w:vAlign w:val="center"/>
            <w:hideMark/>
          </w:tcPr>
          <w:p w:rsidR="00CA6EA7" w:rsidRPr="00C51ACD" w:rsidRDefault="00CA6EA7" w:rsidP="00847F6B">
            <w:pPr>
              <w:rPr>
                <w:bCs/>
              </w:rPr>
            </w:pPr>
          </w:p>
        </w:tc>
        <w:tc>
          <w:tcPr>
            <w:tcW w:w="996" w:type="dxa"/>
            <w:vMerge w:val="restart"/>
            <w:tcBorders>
              <w:top w:val="nil"/>
              <w:left w:val="single" w:sz="4" w:space="0" w:color="auto"/>
              <w:bottom w:val="single" w:sz="4" w:space="0" w:color="000000"/>
              <w:right w:val="single" w:sz="4" w:space="0" w:color="auto"/>
            </w:tcBorders>
            <w:shd w:val="clear" w:color="auto" w:fill="auto"/>
            <w:vAlign w:val="center"/>
            <w:hideMark/>
          </w:tcPr>
          <w:p w:rsidR="00CA6EA7" w:rsidRPr="00C51ACD" w:rsidRDefault="00CA6EA7" w:rsidP="00847F6B">
            <w:pPr>
              <w:jc w:val="center"/>
              <w:rPr>
                <w:bCs/>
              </w:rPr>
            </w:pPr>
            <w:r w:rsidRPr="00C51ACD">
              <w:rPr>
                <w:bCs/>
              </w:rPr>
              <w:t>2016</w:t>
            </w:r>
          </w:p>
        </w:tc>
        <w:tc>
          <w:tcPr>
            <w:tcW w:w="939" w:type="dxa"/>
            <w:vMerge w:val="restart"/>
            <w:tcBorders>
              <w:top w:val="nil"/>
              <w:left w:val="single" w:sz="4" w:space="0" w:color="auto"/>
              <w:bottom w:val="single" w:sz="4" w:space="0" w:color="000000"/>
              <w:right w:val="single" w:sz="4" w:space="0" w:color="auto"/>
            </w:tcBorders>
            <w:shd w:val="clear" w:color="auto" w:fill="auto"/>
            <w:vAlign w:val="center"/>
            <w:hideMark/>
          </w:tcPr>
          <w:p w:rsidR="00CA6EA7" w:rsidRPr="00C51ACD" w:rsidRDefault="00CA6EA7" w:rsidP="00847F6B">
            <w:pPr>
              <w:jc w:val="center"/>
              <w:rPr>
                <w:bCs/>
              </w:rPr>
            </w:pPr>
            <w:r w:rsidRPr="00C51ACD">
              <w:rPr>
                <w:bCs/>
              </w:rPr>
              <w:t>2017</w:t>
            </w:r>
          </w:p>
        </w:tc>
        <w:tc>
          <w:tcPr>
            <w:tcW w:w="939" w:type="dxa"/>
            <w:vMerge w:val="restart"/>
            <w:tcBorders>
              <w:top w:val="nil"/>
              <w:left w:val="single" w:sz="4" w:space="0" w:color="auto"/>
              <w:bottom w:val="single" w:sz="4" w:space="0" w:color="000000"/>
              <w:right w:val="single" w:sz="4" w:space="0" w:color="auto"/>
            </w:tcBorders>
            <w:shd w:val="clear" w:color="auto" w:fill="auto"/>
            <w:vAlign w:val="center"/>
            <w:hideMark/>
          </w:tcPr>
          <w:p w:rsidR="00CA6EA7" w:rsidRPr="00C51ACD" w:rsidRDefault="00CA6EA7" w:rsidP="00847F6B">
            <w:pPr>
              <w:jc w:val="center"/>
              <w:rPr>
                <w:bCs/>
              </w:rPr>
            </w:pPr>
            <w:r w:rsidRPr="00C51ACD">
              <w:rPr>
                <w:bCs/>
              </w:rPr>
              <w:t>2018</w:t>
            </w:r>
          </w:p>
        </w:tc>
      </w:tr>
      <w:tr w:rsidR="00CA6EA7" w:rsidRPr="00C51ACD" w:rsidTr="00847F6B">
        <w:trPr>
          <w:trHeight w:val="276"/>
        </w:trPr>
        <w:tc>
          <w:tcPr>
            <w:tcW w:w="560" w:type="dxa"/>
            <w:vMerge/>
            <w:tcBorders>
              <w:top w:val="single" w:sz="4" w:space="0" w:color="auto"/>
              <w:left w:val="single" w:sz="4" w:space="0" w:color="auto"/>
              <w:bottom w:val="single" w:sz="4" w:space="0" w:color="auto"/>
              <w:right w:val="single" w:sz="4" w:space="0" w:color="auto"/>
            </w:tcBorders>
            <w:vAlign w:val="center"/>
            <w:hideMark/>
          </w:tcPr>
          <w:p w:rsidR="00CA6EA7" w:rsidRPr="00C51ACD" w:rsidRDefault="00CA6EA7" w:rsidP="00847F6B">
            <w:pPr>
              <w:rPr>
                <w:bCs/>
              </w:rPr>
            </w:pPr>
          </w:p>
        </w:tc>
        <w:tc>
          <w:tcPr>
            <w:tcW w:w="4119" w:type="dxa"/>
            <w:vMerge/>
            <w:tcBorders>
              <w:top w:val="single" w:sz="4" w:space="0" w:color="auto"/>
              <w:left w:val="single" w:sz="4" w:space="0" w:color="auto"/>
              <w:bottom w:val="single" w:sz="4" w:space="0" w:color="auto"/>
              <w:right w:val="single" w:sz="4" w:space="0" w:color="auto"/>
            </w:tcBorders>
            <w:vAlign w:val="center"/>
            <w:hideMark/>
          </w:tcPr>
          <w:p w:rsidR="00CA6EA7" w:rsidRPr="00C51ACD" w:rsidRDefault="00CA6EA7" w:rsidP="00847F6B">
            <w:pPr>
              <w:rPr>
                <w:bCs/>
              </w:rPr>
            </w:pPr>
          </w:p>
        </w:tc>
        <w:tc>
          <w:tcPr>
            <w:tcW w:w="1737" w:type="dxa"/>
            <w:vMerge/>
            <w:tcBorders>
              <w:top w:val="nil"/>
              <w:left w:val="single" w:sz="4" w:space="0" w:color="auto"/>
              <w:bottom w:val="single" w:sz="4" w:space="0" w:color="000000"/>
              <w:right w:val="single" w:sz="4" w:space="0" w:color="auto"/>
            </w:tcBorders>
            <w:vAlign w:val="center"/>
            <w:hideMark/>
          </w:tcPr>
          <w:p w:rsidR="00CA6EA7" w:rsidRPr="00C51ACD" w:rsidRDefault="00CA6EA7" w:rsidP="00847F6B">
            <w:pPr>
              <w:rPr>
                <w:bCs/>
                <w:i/>
                <w:iCs/>
              </w:rPr>
            </w:pPr>
          </w:p>
        </w:tc>
        <w:tc>
          <w:tcPr>
            <w:tcW w:w="996" w:type="dxa"/>
            <w:vMerge/>
            <w:tcBorders>
              <w:top w:val="nil"/>
              <w:left w:val="single" w:sz="4" w:space="0" w:color="auto"/>
              <w:bottom w:val="single" w:sz="4" w:space="0" w:color="auto"/>
              <w:right w:val="single" w:sz="4" w:space="0" w:color="auto"/>
            </w:tcBorders>
            <w:vAlign w:val="center"/>
            <w:hideMark/>
          </w:tcPr>
          <w:p w:rsidR="00CA6EA7" w:rsidRPr="00C51ACD" w:rsidRDefault="00CA6EA7" w:rsidP="00847F6B">
            <w:pPr>
              <w:rPr>
                <w:bCs/>
              </w:rPr>
            </w:pPr>
          </w:p>
        </w:tc>
        <w:tc>
          <w:tcPr>
            <w:tcW w:w="996" w:type="dxa"/>
            <w:vMerge/>
            <w:tcBorders>
              <w:top w:val="nil"/>
              <w:left w:val="single" w:sz="4" w:space="0" w:color="auto"/>
              <w:bottom w:val="single" w:sz="4" w:space="0" w:color="000000"/>
              <w:right w:val="single" w:sz="4" w:space="0" w:color="auto"/>
            </w:tcBorders>
            <w:vAlign w:val="center"/>
            <w:hideMark/>
          </w:tcPr>
          <w:p w:rsidR="00CA6EA7" w:rsidRPr="00C51ACD" w:rsidRDefault="00CA6EA7" w:rsidP="00847F6B">
            <w:pPr>
              <w:rPr>
                <w:bCs/>
              </w:rPr>
            </w:pPr>
          </w:p>
        </w:tc>
        <w:tc>
          <w:tcPr>
            <w:tcW w:w="939" w:type="dxa"/>
            <w:vMerge/>
            <w:tcBorders>
              <w:top w:val="nil"/>
              <w:left w:val="single" w:sz="4" w:space="0" w:color="auto"/>
              <w:bottom w:val="single" w:sz="4" w:space="0" w:color="000000"/>
              <w:right w:val="single" w:sz="4" w:space="0" w:color="auto"/>
            </w:tcBorders>
            <w:vAlign w:val="center"/>
            <w:hideMark/>
          </w:tcPr>
          <w:p w:rsidR="00CA6EA7" w:rsidRPr="00C51ACD" w:rsidRDefault="00CA6EA7" w:rsidP="00847F6B">
            <w:pPr>
              <w:rPr>
                <w:bCs/>
              </w:rPr>
            </w:pPr>
          </w:p>
        </w:tc>
        <w:tc>
          <w:tcPr>
            <w:tcW w:w="939" w:type="dxa"/>
            <w:vMerge/>
            <w:tcBorders>
              <w:top w:val="nil"/>
              <w:left w:val="single" w:sz="4" w:space="0" w:color="auto"/>
              <w:bottom w:val="single" w:sz="4" w:space="0" w:color="000000"/>
              <w:right w:val="single" w:sz="4" w:space="0" w:color="auto"/>
            </w:tcBorders>
            <w:vAlign w:val="center"/>
            <w:hideMark/>
          </w:tcPr>
          <w:p w:rsidR="00CA6EA7" w:rsidRPr="00C51ACD" w:rsidRDefault="00CA6EA7" w:rsidP="00847F6B">
            <w:pPr>
              <w:rPr>
                <w:bCs/>
              </w:rPr>
            </w:pPr>
          </w:p>
        </w:tc>
      </w:tr>
      <w:tr w:rsidR="00CA6EA7" w:rsidRPr="00C51ACD" w:rsidTr="00847F6B">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CA6EA7" w:rsidRPr="00C51ACD" w:rsidRDefault="00CA6EA7" w:rsidP="00847F6B">
            <w:pPr>
              <w:jc w:val="center"/>
              <w:rPr>
                <w:bCs/>
              </w:rPr>
            </w:pPr>
            <w:r w:rsidRPr="00C51ACD">
              <w:rPr>
                <w:bCs/>
              </w:rPr>
              <w:t>1</w:t>
            </w:r>
          </w:p>
        </w:tc>
        <w:tc>
          <w:tcPr>
            <w:tcW w:w="4119" w:type="dxa"/>
            <w:tcBorders>
              <w:top w:val="nil"/>
              <w:left w:val="nil"/>
              <w:bottom w:val="single" w:sz="4" w:space="0" w:color="auto"/>
              <w:right w:val="single" w:sz="4" w:space="0" w:color="auto"/>
            </w:tcBorders>
            <w:shd w:val="clear" w:color="auto" w:fill="auto"/>
            <w:vAlign w:val="center"/>
            <w:hideMark/>
          </w:tcPr>
          <w:p w:rsidR="00CA6EA7" w:rsidRPr="00C51ACD" w:rsidRDefault="00CA6EA7" w:rsidP="00847F6B">
            <w:pPr>
              <w:rPr>
                <w:bCs/>
              </w:rPr>
            </w:pPr>
            <w:r w:rsidRPr="00C51ACD">
              <w:rPr>
                <w:bCs/>
              </w:rPr>
              <w:t>Собственные средства</w:t>
            </w:r>
          </w:p>
        </w:tc>
        <w:tc>
          <w:tcPr>
            <w:tcW w:w="1737" w:type="dxa"/>
            <w:tcBorders>
              <w:top w:val="nil"/>
              <w:left w:val="nil"/>
              <w:bottom w:val="single" w:sz="4" w:space="0" w:color="auto"/>
              <w:right w:val="single" w:sz="4" w:space="0" w:color="auto"/>
            </w:tcBorders>
            <w:shd w:val="clear" w:color="auto" w:fill="auto"/>
            <w:vAlign w:val="center"/>
          </w:tcPr>
          <w:p w:rsidR="00CA6EA7" w:rsidRPr="00C55CCE" w:rsidRDefault="00CA6EA7" w:rsidP="00847F6B">
            <w:pPr>
              <w:jc w:val="center"/>
            </w:pPr>
            <w:r w:rsidRPr="00B730E4">
              <w:t>7222</w:t>
            </w:r>
          </w:p>
        </w:tc>
        <w:tc>
          <w:tcPr>
            <w:tcW w:w="996" w:type="dxa"/>
            <w:tcBorders>
              <w:top w:val="nil"/>
              <w:left w:val="nil"/>
              <w:bottom w:val="single" w:sz="4" w:space="0" w:color="auto"/>
              <w:right w:val="single" w:sz="4" w:space="0" w:color="auto"/>
            </w:tcBorders>
            <w:shd w:val="clear" w:color="auto" w:fill="auto"/>
            <w:vAlign w:val="center"/>
          </w:tcPr>
          <w:p w:rsidR="00CA6EA7" w:rsidRPr="00C55CCE" w:rsidRDefault="00CA6EA7" w:rsidP="00847F6B">
            <w:pPr>
              <w:jc w:val="center"/>
            </w:pPr>
            <w:r w:rsidRPr="00B730E4">
              <w:t>7222</w:t>
            </w:r>
          </w:p>
        </w:tc>
        <w:tc>
          <w:tcPr>
            <w:tcW w:w="996" w:type="dxa"/>
            <w:tcBorders>
              <w:top w:val="nil"/>
              <w:left w:val="nil"/>
              <w:bottom w:val="single" w:sz="4" w:space="0" w:color="auto"/>
              <w:right w:val="single" w:sz="4" w:space="0" w:color="auto"/>
            </w:tcBorders>
            <w:shd w:val="clear" w:color="auto" w:fill="auto"/>
            <w:vAlign w:val="center"/>
          </w:tcPr>
          <w:p w:rsidR="00CA6EA7" w:rsidRPr="00B730E4" w:rsidRDefault="00CA6EA7" w:rsidP="00847F6B">
            <w:pPr>
              <w:jc w:val="center"/>
            </w:pPr>
            <w:r w:rsidRPr="00B730E4">
              <w:t>0</w:t>
            </w:r>
          </w:p>
        </w:tc>
        <w:tc>
          <w:tcPr>
            <w:tcW w:w="939" w:type="dxa"/>
            <w:tcBorders>
              <w:top w:val="nil"/>
              <w:left w:val="nil"/>
              <w:bottom w:val="single" w:sz="4" w:space="0" w:color="auto"/>
              <w:right w:val="single" w:sz="4" w:space="0" w:color="auto"/>
            </w:tcBorders>
            <w:shd w:val="clear" w:color="auto" w:fill="auto"/>
            <w:vAlign w:val="center"/>
          </w:tcPr>
          <w:p w:rsidR="00CA6EA7" w:rsidRPr="00364B99" w:rsidRDefault="00CA6EA7" w:rsidP="00847F6B">
            <w:pPr>
              <w:jc w:val="center"/>
            </w:pPr>
            <w:r w:rsidRPr="00364B99">
              <w:t>3714</w:t>
            </w:r>
          </w:p>
        </w:tc>
        <w:tc>
          <w:tcPr>
            <w:tcW w:w="939" w:type="dxa"/>
            <w:tcBorders>
              <w:top w:val="nil"/>
              <w:left w:val="nil"/>
              <w:bottom w:val="single" w:sz="4" w:space="0" w:color="auto"/>
              <w:right w:val="single" w:sz="4" w:space="0" w:color="auto"/>
            </w:tcBorders>
            <w:shd w:val="clear" w:color="auto" w:fill="auto"/>
            <w:vAlign w:val="center"/>
          </w:tcPr>
          <w:p w:rsidR="00CA6EA7" w:rsidRPr="00364B99" w:rsidRDefault="00CA6EA7" w:rsidP="00847F6B">
            <w:pPr>
              <w:jc w:val="center"/>
            </w:pPr>
            <w:r w:rsidRPr="00364B99">
              <w:t>3508</w:t>
            </w:r>
          </w:p>
        </w:tc>
      </w:tr>
      <w:tr w:rsidR="00CA6EA7" w:rsidRPr="00C51ACD" w:rsidTr="00847F6B">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CA6EA7" w:rsidRPr="00C51ACD" w:rsidRDefault="00CA6EA7" w:rsidP="00847F6B">
            <w:pPr>
              <w:jc w:val="center"/>
            </w:pPr>
            <w:r w:rsidRPr="00C51ACD">
              <w:t>1.1</w:t>
            </w:r>
          </w:p>
        </w:tc>
        <w:tc>
          <w:tcPr>
            <w:tcW w:w="4119" w:type="dxa"/>
            <w:tcBorders>
              <w:top w:val="nil"/>
              <w:left w:val="nil"/>
              <w:bottom w:val="single" w:sz="4" w:space="0" w:color="auto"/>
              <w:right w:val="single" w:sz="4" w:space="0" w:color="auto"/>
            </w:tcBorders>
            <w:shd w:val="clear" w:color="auto" w:fill="auto"/>
            <w:vAlign w:val="center"/>
            <w:hideMark/>
          </w:tcPr>
          <w:p w:rsidR="00CA6EA7" w:rsidRPr="00C51ACD" w:rsidRDefault="00CA6EA7" w:rsidP="00847F6B">
            <w:r w:rsidRPr="00C51ACD">
              <w:t>амортизационные отчисления</w:t>
            </w:r>
          </w:p>
        </w:tc>
        <w:tc>
          <w:tcPr>
            <w:tcW w:w="1737" w:type="dxa"/>
            <w:tcBorders>
              <w:top w:val="nil"/>
              <w:left w:val="nil"/>
              <w:bottom w:val="single" w:sz="4" w:space="0" w:color="auto"/>
              <w:right w:val="single" w:sz="4" w:space="0" w:color="auto"/>
            </w:tcBorders>
            <w:shd w:val="clear" w:color="auto" w:fill="auto"/>
            <w:vAlign w:val="center"/>
          </w:tcPr>
          <w:p w:rsidR="00CA6EA7" w:rsidRPr="00C55CCE" w:rsidRDefault="00CA6EA7" w:rsidP="00847F6B">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tcPr>
          <w:p w:rsidR="00CA6EA7" w:rsidRPr="00C55CCE" w:rsidRDefault="00CA6EA7" w:rsidP="00847F6B">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tcPr>
          <w:p w:rsidR="00CA6EA7" w:rsidRPr="00C55CCE" w:rsidRDefault="00CA6EA7" w:rsidP="00847F6B">
            <w:pPr>
              <w:jc w:val="center"/>
            </w:pPr>
            <w:r w:rsidRPr="00C55CCE">
              <w:t>0</w:t>
            </w:r>
          </w:p>
        </w:tc>
        <w:tc>
          <w:tcPr>
            <w:tcW w:w="939" w:type="dxa"/>
            <w:tcBorders>
              <w:top w:val="nil"/>
              <w:left w:val="nil"/>
              <w:bottom w:val="single" w:sz="4" w:space="0" w:color="auto"/>
              <w:right w:val="single" w:sz="4" w:space="0" w:color="auto"/>
            </w:tcBorders>
            <w:shd w:val="clear" w:color="auto" w:fill="auto"/>
            <w:vAlign w:val="center"/>
          </w:tcPr>
          <w:p w:rsidR="00CA6EA7" w:rsidRPr="00C55CCE" w:rsidRDefault="00CA6EA7" w:rsidP="00847F6B">
            <w:pPr>
              <w:jc w:val="center"/>
            </w:pPr>
            <w:r w:rsidRPr="00C55CCE">
              <w:t>0</w:t>
            </w:r>
          </w:p>
        </w:tc>
        <w:tc>
          <w:tcPr>
            <w:tcW w:w="939" w:type="dxa"/>
            <w:tcBorders>
              <w:top w:val="nil"/>
              <w:left w:val="nil"/>
              <w:bottom w:val="single" w:sz="4" w:space="0" w:color="auto"/>
              <w:right w:val="single" w:sz="4" w:space="0" w:color="auto"/>
            </w:tcBorders>
            <w:shd w:val="clear" w:color="auto" w:fill="auto"/>
            <w:vAlign w:val="center"/>
          </w:tcPr>
          <w:p w:rsidR="00CA6EA7" w:rsidRPr="00C55CCE" w:rsidRDefault="00CA6EA7" w:rsidP="00847F6B">
            <w:pPr>
              <w:jc w:val="center"/>
            </w:pPr>
            <w:r w:rsidRPr="00C55CCE">
              <w:t>0</w:t>
            </w:r>
          </w:p>
        </w:tc>
      </w:tr>
      <w:tr w:rsidR="00CA6EA7" w:rsidRPr="00C51ACD" w:rsidTr="00847F6B">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CA6EA7" w:rsidRPr="00C51ACD" w:rsidRDefault="00CA6EA7" w:rsidP="00847F6B">
            <w:pPr>
              <w:jc w:val="center"/>
            </w:pPr>
            <w:r w:rsidRPr="00C51ACD">
              <w:t>1.2</w:t>
            </w:r>
          </w:p>
        </w:tc>
        <w:tc>
          <w:tcPr>
            <w:tcW w:w="4119" w:type="dxa"/>
            <w:tcBorders>
              <w:top w:val="nil"/>
              <w:left w:val="nil"/>
              <w:bottom w:val="single" w:sz="4" w:space="0" w:color="auto"/>
              <w:right w:val="single" w:sz="4" w:space="0" w:color="auto"/>
            </w:tcBorders>
            <w:shd w:val="clear" w:color="auto" w:fill="auto"/>
            <w:vAlign w:val="center"/>
            <w:hideMark/>
          </w:tcPr>
          <w:p w:rsidR="00CA6EA7" w:rsidRPr="00C51ACD" w:rsidRDefault="00CA6EA7" w:rsidP="00847F6B">
            <w:r w:rsidRPr="00C51ACD">
              <w:t>прибыль, направленная на инвестиции</w:t>
            </w:r>
          </w:p>
        </w:tc>
        <w:tc>
          <w:tcPr>
            <w:tcW w:w="1737" w:type="dxa"/>
            <w:tcBorders>
              <w:top w:val="nil"/>
              <w:left w:val="nil"/>
              <w:bottom w:val="single" w:sz="4" w:space="0" w:color="auto"/>
              <w:right w:val="single" w:sz="4" w:space="0" w:color="auto"/>
            </w:tcBorders>
            <w:shd w:val="clear" w:color="auto" w:fill="auto"/>
            <w:vAlign w:val="center"/>
          </w:tcPr>
          <w:p w:rsidR="00CA6EA7" w:rsidRPr="00C55CCE" w:rsidRDefault="00CA6EA7" w:rsidP="00847F6B">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tcPr>
          <w:p w:rsidR="00CA6EA7" w:rsidRPr="00C55CCE" w:rsidRDefault="00CA6EA7" w:rsidP="00847F6B">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tcPr>
          <w:p w:rsidR="00CA6EA7" w:rsidRPr="00C55CCE" w:rsidRDefault="00CA6EA7" w:rsidP="00847F6B">
            <w:pPr>
              <w:jc w:val="center"/>
            </w:pPr>
            <w:r w:rsidRPr="00C55CCE">
              <w:t>0</w:t>
            </w:r>
          </w:p>
        </w:tc>
        <w:tc>
          <w:tcPr>
            <w:tcW w:w="939" w:type="dxa"/>
            <w:tcBorders>
              <w:top w:val="nil"/>
              <w:left w:val="nil"/>
              <w:bottom w:val="single" w:sz="4" w:space="0" w:color="auto"/>
              <w:right w:val="single" w:sz="4" w:space="0" w:color="auto"/>
            </w:tcBorders>
            <w:shd w:val="clear" w:color="auto" w:fill="auto"/>
            <w:vAlign w:val="center"/>
          </w:tcPr>
          <w:p w:rsidR="00CA6EA7" w:rsidRPr="00C55CCE" w:rsidRDefault="00CA6EA7" w:rsidP="00847F6B">
            <w:pPr>
              <w:jc w:val="center"/>
            </w:pPr>
            <w:r w:rsidRPr="00C55CCE">
              <w:t>0</w:t>
            </w:r>
          </w:p>
        </w:tc>
        <w:tc>
          <w:tcPr>
            <w:tcW w:w="939" w:type="dxa"/>
            <w:tcBorders>
              <w:top w:val="nil"/>
              <w:left w:val="nil"/>
              <w:bottom w:val="single" w:sz="4" w:space="0" w:color="auto"/>
              <w:right w:val="single" w:sz="4" w:space="0" w:color="auto"/>
            </w:tcBorders>
            <w:shd w:val="clear" w:color="auto" w:fill="auto"/>
            <w:vAlign w:val="center"/>
          </w:tcPr>
          <w:p w:rsidR="00CA6EA7" w:rsidRPr="00C55CCE" w:rsidRDefault="00CA6EA7" w:rsidP="00847F6B">
            <w:pPr>
              <w:jc w:val="center"/>
            </w:pPr>
            <w:r w:rsidRPr="00C55CCE">
              <w:t>0</w:t>
            </w:r>
          </w:p>
        </w:tc>
      </w:tr>
      <w:tr w:rsidR="00CA6EA7" w:rsidRPr="00C51ACD" w:rsidTr="00847F6B">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CA6EA7" w:rsidRPr="00C51ACD" w:rsidRDefault="00CA6EA7" w:rsidP="00847F6B">
            <w:pPr>
              <w:jc w:val="center"/>
            </w:pPr>
            <w:r w:rsidRPr="00C51ACD">
              <w:t>1.3</w:t>
            </w:r>
          </w:p>
        </w:tc>
        <w:tc>
          <w:tcPr>
            <w:tcW w:w="4119" w:type="dxa"/>
            <w:tcBorders>
              <w:top w:val="nil"/>
              <w:left w:val="nil"/>
              <w:bottom w:val="single" w:sz="4" w:space="0" w:color="auto"/>
              <w:right w:val="single" w:sz="4" w:space="0" w:color="auto"/>
            </w:tcBorders>
            <w:shd w:val="clear" w:color="auto" w:fill="auto"/>
            <w:vAlign w:val="center"/>
            <w:hideMark/>
          </w:tcPr>
          <w:p w:rsidR="00CA6EA7" w:rsidRPr="00C51ACD" w:rsidRDefault="00CA6EA7" w:rsidP="00847F6B">
            <w:r w:rsidRPr="00C51ACD">
              <w:t>средства, полученные за счет</w:t>
            </w:r>
            <w:r w:rsidRPr="00C51ACD">
              <w:br/>
              <w:t>платы за подключение</w:t>
            </w:r>
          </w:p>
        </w:tc>
        <w:tc>
          <w:tcPr>
            <w:tcW w:w="1737"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B730E4">
              <w:t>7222</w:t>
            </w:r>
          </w:p>
        </w:tc>
        <w:tc>
          <w:tcPr>
            <w:tcW w:w="996"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B730E4">
              <w:t>7222</w:t>
            </w:r>
          </w:p>
        </w:tc>
        <w:tc>
          <w:tcPr>
            <w:tcW w:w="996" w:type="dxa"/>
            <w:tcBorders>
              <w:top w:val="nil"/>
              <w:left w:val="nil"/>
              <w:bottom w:val="single" w:sz="4" w:space="0" w:color="auto"/>
              <w:right w:val="single" w:sz="4" w:space="0" w:color="auto"/>
            </w:tcBorders>
            <w:shd w:val="clear" w:color="auto" w:fill="auto"/>
            <w:vAlign w:val="center"/>
            <w:hideMark/>
          </w:tcPr>
          <w:p w:rsidR="00CA6EA7" w:rsidRPr="00B730E4" w:rsidRDefault="00CA6EA7" w:rsidP="00847F6B">
            <w:pPr>
              <w:jc w:val="center"/>
            </w:pPr>
            <w:r w:rsidRPr="00B730E4">
              <w:t>0</w:t>
            </w:r>
          </w:p>
        </w:tc>
        <w:tc>
          <w:tcPr>
            <w:tcW w:w="939" w:type="dxa"/>
            <w:tcBorders>
              <w:top w:val="nil"/>
              <w:left w:val="nil"/>
              <w:bottom w:val="single" w:sz="4" w:space="0" w:color="auto"/>
              <w:right w:val="single" w:sz="4" w:space="0" w:color="auto"/>
            </w:tcBorders>
            <w:shd w:val="clear" w:color="auto" w:fill="auto"/>
            <w:vAlign w:val="center"/>
            <w:hideMark/>
          </w:tcPr>
          <w:p w:rsidR="00CA6EA7" w:rsidRPr="00364B99" w:rsidRDefault="00CA6EA7" w:rsidP="00847F6B">
            <w:pPr>
              <w:jc w:val="center"/>
            </w:pPr>
            <w:r w:rsidRPr="00364B99">
              <w:t>3714</w:t>
            </w:r>
          </w:p>
        </w:tc>
        <w:tc>
          <w:tcPr>
            <w:tcW w:w="939" w:type="dxa"/>
            <w:tcBorders>
              <w:top w:val="nil"/>
              <w:left w:val="nil"/>
              <w:bottom w:val="single" w:sz="4" w:space="0" w:color="auto"/>
              <w:right w:val="single" w:sz="4" w:space="0" w:color="auto"/>
            </w:tcBorders>
            <w:shd w:val="clear" w:color="auto" w:fill="auto"/>
            <w:vAlign w:val="center"/>
            <w:hideMark/>
          </w:tcPr>
          <w:p w:rsidR="00CA6EA7" w:rsidRPr="00364B99" w:rsidRDefault="00CA6EA7" w:rsidP="00847F6B">
            <w:pPr>
              <w:jc w:val="center"/>
            </w:pPr>
            <w:r w:rsidRPr="00364B99">
              <w:t>3508</w:t>
            </w:r>
          </w:p>
        </w:tc>
      </w:tr>
      <w:tr w:rsidR="00CA6EA7" w:rsidRPr="00C51ACD" w:rsidTr="00847F6B">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CA6EA7" w:rsidRPr="00C51ACD" w:rsidRDefault="00CA6EA7" w:rsidP="00847F6B">
            <w:pPr>
              <w:jc w:val="center"/>
            </w:pPr>
            <w:r w:rsidRPr="00C51ACD">
              <w:t>1.4</w:t>
            </w:r>
          </w:p>
        </w:tc>
        <w:tc>
          <w:tcPr>
            <w:tcW w:w="4119" w:type="dxa"/>
            <w:tcBorders>
              <w:top w:val="nil"/>
              <w:left w:val="nil"/>
              <w:bottom w:val="single" w:sz="4" w:space="0" w:color="auto"/>
              <w:right w:val="single" w:sz="4" w:space="0" w:color="auto"/>
            </w:tcBorders>
            <w:shd w:val="clear" w:color="auto" w:fill="auto"/>
            <w:vAlign w:val="center"/>
            <w:hideMark/>
          </w:tcPr>
          <w:p w:rsidR="00CA6EA7" w:rsidRPr="00C51ACD" w:rsidRDefault="00CA6EA7" w:rsidP="00847F6B">
            <w:r w:rsidRPr="00C51ACD">
              <w:t>прочие собственные средства,</w:t>
            </w:r>
            <w:r w:rsidRPr="00C51ACD">
              <w:br/>
              <w:t xml:space="preserve">в </w:t>
            </w:r>
            <w:proofErr w:type="spellStart"/>
            <w:r w:rsidRPr="00C51ACD">
              <w:t>т.ч</w:t>
            </w:r>
            <w:proofErr w:type="spellEnd"/>
            <w:r w:rsidRPr="00C51ACD">
              <w:t>. средства от эмиссии ценных бумаг</w:t>
            </w:r>
          </w:p>
        </w:tc>
        <w:tc>
          <w:tcPr>
            <w:tcW w:w="1737"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c>
          <w:tcPr>
            <w:tcW w:w="939"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c>
          <w:tcPr>
            <w:tcW w:w="939"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r>
      <w:tr w:rsidR="00CA6EA7" w:rsidRPr="00C51ACD" w:rsidTr="00847F6B">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CA6EA7" w:rsidRPr="00C51ACD" w:rsidRDefault="00CA6EA7" w:rsidP="00847F6B">
            <w:pPr>
              <w:jc w:val="center"/>
              <w:rPr>
                <w:bCs/>
              </w:rPr>
            </w:pPr>
            <w:r w:rsidRPr="00C51ACD">
              <w:rPr>
                <w:bCs/>
              </w:rPr>
              <w:t>2</w:t>
            </w:r>
          </w:p>
        </w:tc>
        <w:tc>
          <w:tcPr>
            <w:tcW w:w="4119" w:type="dxa"/>
            <w:tcBorders>
              <w:top w:val="nil"/>
              <w:left w:val="nil"/>
              <w:bottom w:val="single" w:sz="4" w:space="0" w:color="auto"/>
              <w:right w:val="single" w:sz="4" w:space="0" w:color="auto"/>
            </w:tcBorders>
            <w:shd w:val="clear" w:color="auto" w:fill="auto"/>
            <w:vAlign w:val="center"/>
            <w:hideMark/>
          </w:tcPr>
          <w:p w:rsidR="00CA6EA7" w:rsidRPr="00C51ACD" w:rsidRDefault="00CA6EA7" w:rsidP="00847F6B">
            <w:pPr>
              <w:rPr>
                <w:bCs/>
              </w:rPr>
            </w:pPr>
            <w:r w:rsidRPr="00C51ACD">
              <w:rPr>
                <w:bCs/>
              </w:rPr>
              <w:t>Привлеченные средства</w:t>
            </w:r>
          </w:p>
        </w:tc>
        <w:tc>
          <w:tcPr>
            <w:tcW w:w="1737"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c>
          <w:tcPr>
            <w:tcW w:w="939"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c>
          <w:tcPr>
            <w:tcW w:w="939"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r>
      <w:tr w:rsidR="00CA6EA7" w:rsidRPr="00C51ACD" w:rsidTr="00847F6B">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CA6EA7" w:rsidRPr="00C51ACD" w:rsidRDefault="00CA6EA7" w:rsidP="00847F6B">
            <w:pPr>
              <w:jc w:val="center"/>
            </w:pPr>
            <w:r w:rsidRPr="00C51ACD">
              <w:t>2.1</w:t>
            </w:r>
          </w:p>
        </w:tc>
        <w:tc>
          <w:tcPr>
            <w:tcW w:w="4119" w:type="dxa"/>
            <w:tcBorders>
              <w:top w:val="nil"/>
              <w:left w:val="nil"/>
              <w:bottom w:val="single" w:sz="4" w:space="0" w:color="auto"/>
              <w:right w:val="single" w:sz="4" w:space="0" w:color="auto"/>
            </w:tcBorders>
            <w:shd w:val="clear" w:color="auto" w:fill="auto"/>
            <w:vAlign w:val="center"/>
            <w:hideMark/>
          </w:tcPr>
          <w:p w:rsidR="00CA6EA7" w:rsidRPr="00C51ACD" w:rsidRDefault="00CA6EA7" w:rsidP="00847F6B">
            <w:r w:rsidRPr="00C51ACD">
              <w:t>кредиты</w:t>
            </w:r>
          </w:p>
        </w:tc>
        <w:tc>
          <w:tcPr>
            <w:tcW w:w="1737"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c>
          <w:tcPr>
            <w:tcW w:w="939"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c>
          <w:tcPr>
            <w:tcW w:w="939"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r>
      <w:tr w:rsidR="00CA6EA7" w:rsidRPr="00C51ACD" w:rsidTr="00847F6B">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CA6EA7" w:rsidRPr="00C51ACD" w:rsidRDefault="00CA6EA7" w:rsidP="00847F6B">
            <w:pPr>
              <w:jc w:val="center"/>
            </w:pPr>
            <w:r w:rsidRPr="00C51ACD">
              <w:t>2.2</w:t>
            </w:r>
          </w:p>
        </w:tc>
        <w:tc>
          <w:tcPr>
            <w:tcW w:w="4119" w:type="dxa"/>
            <w:tcBorders>
              <w:top w:val="nil"/>
              <w:left w:val="nil"/>
              <w:bottom w:val="single" w:sz="4" w:space="0" w:color="auto"/>
              <w:right w:val="single" w:sz="4" w:space="0" w:color="auto"/>
            </w:tcBorders>
            <w:shd w:val="clear" w:color="auto" w:fill="auto"/>
            <w:vAlign w:val="center"/>
            <w:hideMark/>
          </w:tcPr>
          <w:p w:rsidR="00CA6EA7" w:rsidRPr="00C51ACD" w:rsidRDefault="00CA6EA7" w:rsidP="00847F6B">
            <w:r w:rsidRPr="00C51ACD">
              <w:t>займы организаций</w:t>
            </w:r>
          </w:p>
        </w:tc>
        <w:tc>
          <w:tcPr>
            <w:tcW w:w="1737"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c>
          <w:tcPr>
            <w:tcW w:w="939"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c>
          <w:tcPr>
            <w:tcW w:w="939"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r>
      <w:tr w:rsidR="00CA6EA7" w:rsidRPr="00C51ACD" w:rsidTr="00847F6B">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CA6EA7" w:rsidRPr="00C51ACD" w:rsidRDefault="00CA6EA7" w:rsidP="00847F6B">
            <w:pPr>
              <w:jc w:val="center"/>
            </w:pPr>
            <w:r w:rsidRPr="00C51ACD">
              <w:t>2.3</w:t>
            </w:r>
          </w:p>
        </w:tc>
        <w:tc>
          <w:tcPr>
            <w:tcW w:w="4119" w:type="dxa"/>
            <w:tcBorders>
              <w:top w:val="nil"/>
              <w:left w:val="nil"/>
              <w:bottom w:val="single" w:sz="4" w:space="0" w:color="auto"/>
              <w:right w:val="single" w:sz="4" w:space="0" w:color="auto"/>
            </w:tcBorders>
            <w:shd w:val="clear" w:color="auto" w:fill="auto"/>
            <w:vAlign w:val="center"/>
            <w:hideMark/>
          </w:tcPr>
          <w:p w:rsidR="00CA6EA7" w:rsidRPr="00C51ACD" w:rsidRDefault="00CA6EA7" w:rsidP="00847F6B">
            <w:r w:rsidRPr="00C51ACD">
              <w:t>прочие привлеченные средства</w:t>
            </w:r>
          </w:p>
        </w:tc>
        <w:tc>
          <w:tcPr>
            <w:tcW w:w="1737"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c>
          <w:tcPr>
            <w:tcW w:w="939"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c>
          <w:tcPr>
            <w:tcW w:w="939"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r>
      <w:tr w:rsidR="00CA6EA7" w:rsidRPr="00C51ACD" w:rsidTr="00847F6B">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CA6EA7" w:rsidRPr="00C51ACD" w:rsidRDefault="00CA6EA7" w:rsidP="00847F6B">
            <w:pPr>
              <w:jc w:val="center"/>
              <w:rPr>
                <w:bCs/>
              </w:rPr>
            </w:pPr>
            <w:r w:rsidRPr="00C51ACD">
              <w:rPr>
                <w:bCs/>
              </w:rPr>
              <w:t>3</w:t>
            </w:r>
          </w:p>
        </w:tc>
        <w:tc>
          <w:tcPr>
            <w:tcW w:w="4119" w:type="dxa"/>
            <w:tcBorders>
              <w:top w:val="nil"/>
              <w:left w:val="nil"/>
              <w:bottom w:val="single" w:sz="4" w:space="0" w:color="auto"/>
              <w:right w:val="single" w:sz="4" w:space="0" w:color="auto"/>
            </w:tcBorders>
            <w:shd w:val="clear" w:color="auto" w:fill="auto"/>
            <w:vAlign w:val="center"/>
            <w:hideMark/>
          </w:tcPr>
          <w:p w:rsidR="00CA6EA7" w:rsidRPr="00C51ACD" w:rsidRDefault="00CA6EA7" w:rsidP="00847F6B">
            <w:pPr>
              <w:rPr>
                <w:bCs/>
              </w:rPr>
            </w:pPr>
            <w:r w:rsidRPr="00C51ACD">
              <w:rPr>
                <w:bCs/>
              </w:rPr>
              <w:t>Бюджетное финансирование</w:t>
            </w:r>
          </w:p>
        </w:tc>
        <w:tc>
          <w:tcPr>
            <w:tcW w:w="1737"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c>
          <w:tcPr>
            <w:tcW w:w="939"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c>
          <w:tcPr>
            <w:tcW w:w="939"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r>
      <w:tr w:rsidR="00CA6EA7" w:rsidRPr="00C51ACD" w:rsidTr="00847F6B">
        <w:trPr>
          <w:trHeight w:val="39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CA6EA7" w:rsidRPr="00C51ACD" w:rsidRDefault="00CA6EA7" w:rsidP="00847F6B">
            <w:pPr>
              <w:jc w:val="center"/>
              <w:rPr>
                <w:bCs/>
              </w:rPr>
            </w:pPr>
            <w:r w:rsidRPr="00C51ACD">
              <w:rPr>
                <w:bCs/>
              </w:rPr>
              <w:t>4</w:t>
            </w:r>
          </w:p>
        </w:tc>
        <w:tc>
          <w:tcPr>
            <w:tcW w:w="4119" w:type="dxa"/>
            <w:tcBorders>
              <w:top w:val="nil"/>
              <w:left w:val="nil"/>
              <w:bottom w:val="single" w:sz="4" w:space="0" w:color="auto"/>
              <w:right w:val="single" w:sz="4" w:space="0" w:color="auto"/>
            </w:tcBorders>
            <w:shd w:val="clear" w:color="auto" w:fill="auto"/>
            <w:vAlign w:val="center"/>
            <w:hideMark/>
          </w:tcPr>
          <w:p w:rsidR="00CA6EA7" w:rsidRPr="00C51ACD" w:rsidRDefault="00CA6EA7" w:rsidP="00847F6B">
            <w:pPr>
              <w:rPr>
                <w:bCs/>
              </w:rPr>
            </w:pPr>
            <w:r w:rsidRPr="00C51ACD">
              <w:rPr>
                <w:bCs/>
              </w:rPr>
              <w:t xml:space="preserve">Прочие источники финансирования, в </w:t>
            </w:r>
            <w:proofErr w:type="spellStart"/>
            <w:r w:rsidRPr="00C51ACD">
              <w:rPr>
                <w:bCs/>
              </w:rPr>
              <w:t>т.ч</w:t>
            </w:r>
            <w:proofErr w:type="spellEnd"/>
            <w:r w:rsidRPr="00C51ACD">
              <w:rPr>
                <w:bCs/>
              </w:rPr>
              <w:t>. лизинг</w:t>
            </w:r>
          </w:p>
        </w:tc>
        <w:tc>
          <w:tcPr>
            <w:tcW w:w="1737"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c>
          <w:tcPr>
            <w:tcW w:w="939"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c>
          <w:tcPr>
            <w:tcW w:w="939"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C55CCE">
              <w:t>0</w:t>
            </w:r>
          </w:p>
        </w:tc>
      </w:tr>
      <w:tr w:rsidR="00CA6EA7" w:rsidRPr="00C51ACD" w:rsidTr="00847F6B">
        <w:trPr>
          <w:trHeight w:val="31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CA6EA7" w:rsidRPr="00C51ACD" w:rsidRDefault="00CA6EA7" w:rsidP="00847F6B">
            <w:pPr>
              <w:jc w:val="center"/>
              <w:rPr>
                <w:bCs/>
              </w:rPr>
            </w:pPr>
            <w:r w:rsidRPr="00C51ACD">
              <w:rPr>
                <w:bCs/>
              </w:rPr>
              <w:t> </w:t>
            </w:r>
          </w:p>
        </w:tc>
        <w:tc>
          <w:tcPr>
            <w:tcW w:w="4119" w:type="dxa"/>
            <w:tcBorders>
              <w:top w:val="nil"/>
              <w:left w:val="nil"/>
              <w:bottom w:val="single" w:sz="4" w:space="0" w:color="auto"/>
              <w:right w:val="single" w:sz="4" w:space="0" w:color="auto"/>
            </w:tcBorders>
            <w:shd w:val="clear" w:color="auto" w:fill="auto"/>
            <w:vAlign w:val="center"/>
            <w:hideMark/>
          </w:tcPr>
          <w:p w:rsidR="00CA6EA7" w:rsidRPr="00C51ACD" w:rsidRDefault="00CA6EA7" w:rsidP="00847F6B">
            <w:pPr>
              <w:rPr>
                <w:bCs/>
              </w:rPr>
            </w:pPr>
            <w:r w:rsidRPr="00C51ACD">
              <w:rPr>
                <w:bCs/>
              </w:rPr>
              <w:t>ИТОГО по программе</w:t>
            </w:r>
          </w:p>
        </w:tc>
        <w:tc>
          <w:tcPr>
            <w:tcW w:w="1737"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B730E4">
              <w:t>7222</w:t>
            </w:r>
          </w:p>
        </w:tc>
        <w:tc>
          <w:tcPr>
            <w:tcW w:w="996" w:type="dxa"/>
            <w:tcBorders>
              <w:top w:val="nil"/>
              <w:left w:val="nil"/>
              <w:bottom w:val="single" w:sz="4" w:space="0" w:color="auto"/>
              <w:right w:val="single" w:sz="4" w:space="0" w:color="auto"/>
            </w:tcBorders>
            <w:shd w:val="clear" w:color="auto" w:fill="auto"/>
            <w:vAlign w:val="center"/>
            <w:hideMark/>
          </w:tcPr>
          <w:p w:rsidR="00CA6EA7" w:rsidRPr="00C55CCE" w:rsidRDefault="00CA6EA7" w:rsidP="00847F6B">
            <w:pPr>
              <w:jc w:val="center"/>
            </w:pPr>
            <w:r w:rsidRPr="00B730E4">
              <w:t>7222</w:t>
            </w:r>
          </w:p>
        </w:tc>
        <w:tc>
          <w:tcPr>
            <w:tcW w:w="996" w:type="dxa"/>
            <w:tcBorders>
              <w:top w:val="nil"/>
              <w:left w:val="nil"/>
              <w:bottom w:val="single" w:sz="4" w:space="0" w:color="auto"/>
              <w:right w:val="single" w:sz="4" w:space="0" w:color="auto"/>
            </w:tcBorders>
            <w:shd w:val="clear" w:color="auto" w:fill="auto"/>
            <w:vAlign w:val="center"/>
            <w:hideMark/>
          </w:tcPr>
          <w:p w:rsidR="00CA6EA7" w:rsidRPr="00B730E4" w:rsidRDefault="00CA6EA7" w:rsidP="00847F6B">
            <w:pPr>
              <w:jc w:val="center"/>
            </w:pPr>
            <w:r w:rsidRPr="00B730E4">
              <w:t>0</w:t>
            </w:r>
          </w:p>
        </w:tc>
        <w:tc>
          <w:tcPr>
            <w:tcW w:w="939" w:type="dxa"/>
            <w:tcBorders>
              <w:top w:val="nil"/>
              <w:left w:val="nil"/>
              <w:bottom w:val="single" w:sz="4" w:space="0" w:color="auto"/>
              <w:right w:val="single" w:sz="4" w:space="0" w:color="auto"/>
            </w:tcBorders>
            <w:shd w:val="clear" w:color="auto" w:fill="auto"/>
            <w:vAlign w:val="center"/>
            <w:hideMark/>
          </w:tcPr>
          <w:p w:rsidR="00CA6EA7" w:rsidRPr="00364B99" w:rsidRDefault="00CA6EA7" w:rsidP="00847F6B">
            <w:pPr>
              <w:jc w:val="center"/>
            </w:pPr>
            <w:r w:rsidRPr="00364B99">
              <w:t>3714</w:t>
            </w:r>
          </w:p>
        </w:tc>
        <w:tc>
          <w:tcPr>
            <w:tcW w:w="939" w:type="dxa"/>
            <w:tcBorders>
              <w:top w:val="nil"/>
              <w:left w:val="nil"/>
              <w:bottom w:val="single" w:sz="4" w:space="0" w:color="auto"/>
              <w:right w:val="single" w:sz="4" w:space="0" w:color="auto"/>
            </w:tcBorders>
            <w:shd w:val="clear" w:color="auto" w:fill="auto"/>
            <w:vAlign w:val="center"/>
            <w:hideMark/>
          </w:tcPr>
          <w:p w:rsidR="00CA6EA7" w:rsidRPr="00364B99" w:rsidRDefault="00CA6EA7" w:rsidP="00847F6B">
            <w:pPr>
              <w:jc w:val="center"/>
            </w:pPr>
            <w:r w:rsidRPr="00364B99">
              <w:t>3508</w:t>
            </w:r>
          </w:p>
        </w:tc>
      </w:tr>
    </w:tbl>
    <w:p w:rsidR="00CA6EA7" w:rsidRDefault="00CA6EA7" w:rsidP="00CA6EA7">
      <w:pPr>
        <w:autoSpaceDE w:val="0"/>
        <w:autoSpaceDN w:val="0"/>
        <w:adjustRightInd w:val="0"/>
        <w:ind w:left="4820"/>
        <w:jc w:val="right"/>
        <w:outlineLvl w:val="0"/>
        <w:rPr>
          <w:sz w:val="28"/>
          <w:szCs w:val="28"/>
        </w:rPr>
      </w:pPr>
      <w:r>
        <w:rPr>
          <w:sz w:val="28"/>
          <w:szCs w:val="28"/>
        </w:rPr>
        <w:t>».</w:t>
      </w:r>
    </w:p>
    <w:p w:rsidR="00CA6EA7" w:rsidRDefault="00CA6EA7" w:rsidP="001411CD">
      <w:pPr>
        <w:tabs>
          <w:tab w:val="left" w:pos="3052"/>
        </w:tabs>
        <w:jc w:val="right"/>
        <w:rPr>
          <w:bCs/>
          <w:lang w:eastAsia="ru-RU"/>
        </w:rPr>
      </w:pPr>
    </w:p>
    <w:p w:rsidR="00C7578A" w:rsidRDefault="00C7578A" w:rsidP="001411CD">
      <w:pPr>
        <w:tabs>
          <w:tab w:val="left" w:pos="3052"/>
        </w:tabs>
        <w:jc w:val="right"/>
        <w:rPr>
          <w:bCs/>
          <w:lang w:eastAsia="ru-RU"/>
        </w:rPr>
      </w:pPr>
    </w:p>
    <w:p w:rsidR="00C7578A" w:rsidRDefault="00C7578A" w:rsidP="001411CD">
      <w:pPr>
        <w:tabs>
          <w:tab w:val="left" w:pos="3052"/>
        </w:tabs>
        <w:jc w:val="right"/>
        <w:rPr>
          <w:bCs/>
          <w:lang w:eastAsia="ru-RU"/>
        </w:rPr>
      </w:pPr>
    </w:p>
    <w:p w:rsidR="00C7578A" w:rsidRDefault="00C7578A" w:rsidP="001411CD">
      <w:pPr>
        <w:tabs>
          <w:tab w:val="left" w:pos="3052"/>
        </w:tabs>
        <w:jc w:val="right"/>
        <w:rPr>
          <w:bCs/>
          <w:lang w:eastAsia="ru-RU"/>
        </w:rPr>
      </w:pPr>
    </w:p>
    <w:p w:rsidR="00C7578A" w:rsidRDefault="00C7578A" w:rsidP="001411CD">
      <w:pPr>
        <w:tabs>
          <w:tab w:val="left" w:pos="3052"/>
        </w:tabs>
        <w:jc w:val="right"/>
        <w:rPr>
          <w:bCs/>
          <w:lang w:eastAsia="ru-RU"/>
        </w:rPr>
      </w:pPr>
    </w:p>
    <w:p w:rsidR="00C7578A" w:rsidRDefault="00C7578A" w:rsidP="001411CD">
      <w:pPr>
        <w:tabs>
          <w:tab w:val="left" w:pos="3052"/>
        </w:tabs>
        <w:jc w:val="right"/>
        <w:rPr>
          <w:bCs/>
          <w:lang w:eastAsia="ru-RU"/>
        </w:rPr>
      </w:pPr>
    </w:p>
    <w:p w:rsidR="00C7578A" w:rsidRDefault="00C7578A" w:rsidP="001411CD">
      <w:pPr>
        <w:tabs>
          <w:tab w:val="left" w:pos="3052"/>
        </w:tabs>
        <w:jc w:val="right"/>
        <w:rPr>
          <w:bCs/>
          <w:lang w:eastAsia="ru-RU"/>
        </w:rPr>
      </w:pPr>
    </w:p>
    <w:p w:rsidR="00C7578A" w:rsidRDefault="00C7578A" w:rsidP="001411CD">
      <w:pPr>
        <w:tabs>
          <w:tab w:val="left" w:pos="3052"/>
        </w:tabs>
        <w:jc w:val="right"/>
        <w:rPr>
          <w:bCs/>
          <w:lang w:eastAsia="ru-RU"/>
        </w:rPr>
      </w:pPr>
    </w:p>
    <w:p w:rsidR="00C7578A" w:rsidRDefault="00C7578A" w:rsidP="001411CD">
      <w:pPr>
        <w:tabs>
          <w:tab w:val="left" w:pos="3052"/>
        </w:tabs>
        <w:jc w:val="right"/>
        <w:rPr>
          <w:bCs/>
          <w:lang w:eastAsia="ru-RU"/>
        </w:rPr>
      </w:pPr>
    </w:p>
    <w:p w:rsidR="00C7578A" w:rsidRDefault="00C7578A" w:rsidP="001411CD">
      <w:pPr>
        <w:tabs>
          <w:tab w:val="left" w:pos="3052"/>
        </w:tabs>
        <w:jc w:val="right"/>
        <w:rPr>
          <w:bCs/>
          <w:lang w:eastAsia="ru-RU"/>
        </w:rPr>
      </w:pPr>
    </w:p>
    <w:p w:rsidR="00C7578A" w:rsidRDefault="00C7578A" w:rsidP="001411CD">
      <w:pPr>
        <w:tabs>
          <w:tab w:val="left" w:pos="3052"/>
        </w:tabs>
        <w:jc w:val="right"/>
        <w:rPr>
          <w:bCs/>
          <w:lang w:eastAsia="ru-RU"/>
        </w:rPr>
      </w:pPr>
    </w:p>
    <w:p w:rsidR="00C7578A" w:rsidRDefault="00C7578A" w:rsidP="001411CD">
      <w:pPr>
        <w:tabs>
          <w:tab w:val="left" w:pos="3052"/>
        </w:tabs>
        <w:jc w:val="right"/>
        <w:rPr>
          <w:bCs/>
          <w:lang w:eastAsia="ru-RU"/>
        </w:rPr>
      </w:pPr>
    </w:p>
    <w:p w:rsidR="00C7578A" w:rsidRDefault="00C7578A" w:rsidP="001411CD">
      <w:pPr>
        <w:tabs>
          <w:tab w:val="left" w:pos="3052"/>
        </w:tabs>
        <w:jc w:val="right"/>
        <w:rPr>
          <w:bCs/>
          <w:lang w:eastAsia="ru-RU"/>
        </w:rPr>
      </w:pPr>
    </w:p>
    <w:p w:rsidR="00C7578A" w:rsidRDefault="00C7578A" w:rsidP="001411CD">
      <w:pPr>
        <w:tabs>
          <w:tab w:val="left" w:pos="3052"/>
        </w:tabs>
        <w:jc w:val="right"/>
        <w:rPr>
          <w:bCs/>
          <w:lang w:eastAsia="ru-RU"/>
        </w:rPr>
      </w:pPr>
    </w:p>
    <w:p w:rsidR="00C7578A" w:rsidRDefault="00C7578A" w:rsidP="001411CD">
      <w:pPr>
        <w:tabs>
          <w:tab w:val="left" w:pos="3052"/>
        </w:tabs>
        <w:jc w:val="right"/>
        <w:rPr>
          <w:bCs/>
          <w:lang w:eastAsia="ru-RU"/>
        </w:rPr>
      </w:pPr>
    </w:p>
    <w:p w:rsidR="00C7578A" w:rsidRDefault="00C7578A" w:rsidP="001411CD">
      <w:pPr>
        <w:tabs>
          <w:tab w:val="left" w:pos="3052"/>
        </w:tabs>
        <w:jc w:val="right"/>
        <w:rPr>
          <w:bCs/>
          <w:lang w:eastAsia="ru-RU"/>
        </w:rPr>
      </w:pPr>
    </w:p>
    <w:p w:rsidR="00C7578A" w:rsidRDefault="00C7578A" w:rsidP="001411CD">
      <w:pPr>
        <w:tabs>
          <w:tab w:val="left" w:pos="3052"/>
        </w:tabs>
        <w:jc w:val="right"/>
        <w:rPr>
          <w:bCs/>
          <w:lang w:eastAsia="ru-RU"/>
        </w:rPr>
      </w:pPr>
    </w:p>
    <w:p w:rsidR="00C7578A" w:rsidRDefault="00C7578A" w:rsidP="001411CD">
      <w:pPr>
        <w:tabs>
          <w:tab w:val="left" w:pos="3052"/>
        </w:tabs>
        <w:jc w:val="right"/>
        <w:rPr>
          <w:bCs/>
          <w:lang w:eastAsia="ru-RU"/>
        </w:rPr>
      </w:pPr>
    </w:p>
    <w:p w:rsidR="00C7578A" w:rsidRPr="001411CD" w:rsidRDefault="00C7578A" w:rsidP="00C7578A">
      <w:pPr>
        <w:tabs>
          <w:tab w:val="left" w:pos="3052"/>
        </w:tabs>
        <w:jc w:val="right"/>
        <w:rPr>
          <w:bCs/>
          <w:lang w:eastAsia="ru-RU"/>
        </w:rPr>
      </w:pPr>
      <w:r>
        <w:rPr>
          <w:bCs/>
          <w:lang w:eastAsia="ru-RU"/>
        </w:rPr>
        <w:lastRenderedPageBreak/>
        <w:t>Приложение № 3</w:t>
      </w:r>
      <w:r w:rsidRPr="001411CD">
        <w:rPr>
          <w:bCs/>
          <w:lang w:eastAsia="ru-RU"/>
        </w:rPr>
        <w:t xml:space="preserve"> к про</w:t>
      </w:r>
      <w:r>
        <w:rPr>
          <w:bCs/>
          <w:lang w:eastAsia="ru-RU"/>
        </w:rPr>
        <w:t>токолу</w:t>
      </w:r>
    </w:p>
    <w:p w:rsidR="00C7578A" w:rsidRDefault="00C7578A" w:rsidP="00C7578A">
      <w:pPr>
        <w:tabs>
          <w:tab w:val="left" w:pos="3052"/>
        </w:tabs>
        <w:jc w:val="right"/>
        <w:rPr>
          <w:bCs/>
          <w:lang w:eastAsia="ru-RU"/>
        </w:rPr>
      </w:pPr>
      <w:r>
        <w:rPr>
          <w:bCs/>
          <w:lang w:eastAsia="ru-RU"/>
        </w:rPr>
        <w:t xml:space="preserve"> № 69 от 21.12.2016</w:t>
      </w:r>
    </w:p>
    <w:p w:rsidR="00C7578A" w:rsidRDefault="00C7578A" w:rsidP="00C7578A">
      <w:pPr>
        <w:tabs>
          <w:tab w:val="left" w:pos="3052"/>
        </w:tabs>
        <w:jc w:val="right"/>
        <w:rPr>
          <w:bCs/>
          <w:lang w:eastAsia="ru-RU"/>
        </w:rPr>
      </w:pPr>
      <w:r w:rsidRPr="001411CD">
        <w:rPr>
          <w:bCs/>
          <w:lang w:eastAsia="ru-RU"/>
        </w:rPr>
        <w:t>заседания Правления РЭК КО</w:t>
      </w:r>
    </w:p>
    <w:p w:rsidR="00C7578A" w:rsidRDefault="00C7578A" w:rsidP="001411CD">
      <w:pPr>
        <w:tabs>
          <w:tab w:val="left" w:pos="3052"/>
        </w:tabs>
        <w:jc w:val="right"/>
        <w:rPr>
          <w:bCs/>
          <w:lang w:eastAsia="ru-RU"/>
        </w:rPr>
      </w:pPr>
    </w:p>
    <w:p w:rsidR="00607D46" w:rsidRPr="00770D76" w:rsidRDefault="00607D46" w:rsidP="00607D46">
      <w:pPr>
        <w:autoSpaceDE w:val="0"/>
        <w:jc w:val="center"/>
        <w:rPr>
          <w:sz w:val="28"/>
          <w:szCs w:val="28"/>
        </w:rPr>
      </w:pPr>
      <w:r w:rsidRPr="00770D76">
        <w:rPr>
          <w:bCs/>
          <w:sz w:val="28"/>
          <w:szCs w:val="28"/>
        </w:rPr>
        <w:t xml:space="preserve">Плата </w:t>
      </w:r>
      <w:r w:rsidRPr="00C95D05">
        <w:rPr>
          <w:bCs/>
          <w:sz w:val="28"/>
          <w:szCs w:val="28"/>
        </w:rPr>
        <w:t xml:space="preserve">за подключение (технологическое присоединение) к системе теплоснабжения АО «Кемеровская </w:t>
      </w:r>
      <w:proofErr w:type="spellStart"/>
      <w:r w:rsidRPr="00C95D05">
        <w:rPr>
          <w:bCs/>
          <w:sz w:val="28"/>
          <w:szCs w:val="28"/>
        </w:rPr>
        <w:t>теплосетевая</w:t>
      </w:r>
      <w:proofErr w:type="spellEnd"/>
      <w:r w:rsidRPr="00C95D05">
        <w:rPr>
          <w:bCs/>
          <w:sz w:val="28"/>
          <w:szCs w:val="28"/>
        </w:rPr>
        <w:t xml:space="preserve"> компания» (г. Кемерово) в расчете на единицу мощности подключаемой тепловой нагрузки, в случае если подключаемая тепловая нагрузка объекта заявителя более 0,1 Гкал/ч и не превышает 1,5 Гкал/ч</w:t>
      </w:r>
      <w:r w:rsidRPr="00770D76">
        <w:rPr>
          <w:bCs/>
          <w:sz w:val="28"/>
          <w:szCs w:val="28"/>
        </w:rPr>
        <w:t xml:space="preserve"> </w:t>
      </w:r>
      <w:r w:rsidRPr="00DC18FB">
        <w:rPr>
          <w:color w:val="000000"/>
          <w:sz w:val="28"/>
          <w:szCs w:val="28"/>
        </w:rPr>
        <w:t xml:space="preserve">на период </w:t>
      </w:r>
      <w:proofErr w:type="gramStart"/>
      <w:r w:rsidRPr="00DC18FB">
        <w:rPr>
          <w:color w:val="000000"/>
          <w:sz w:val="28"/>
          <w:szCs w:val="28"/>
        </w:rPr>
        <w:t xml:space="preserve">с </w:t>
      </w:r>
      <w:r>
        <w:rPr>
          <w:color w:val="000000"/>
          <w:sz w:val="28"/>
          <w:szCs w:val="28"/>
        </w:rPr>
        <w:t xml:space="preserve"> 22</w:t>
      </w:r>
      <w:r w:rsidRPr="00DC18FB">
        <w:rPr>
          <w:color w:val="000000"/>
          <w:sz w:val="28"/>
          <w:szCs w:val="28"/>
        </w:rPr>
        <w:t>.</w:t>
      </w:r>
      <w:r>
        <w:rPr>
          <w:color w:val="000000"/>
          <w:sz w:val="28"/>
          <w:szCs w:val="28"/>
        </w:rPr>
        <w:t>12</w:t>
      </w:r>
      <w:r w:rsidRPr="00DC18FB">
        <w:rPr>
          <w:color w:val="000000"/>
          <w:sz w:val="28"/>
          <w:szCs w:val="28"/>
        </w:rPr>
        <w:t>.201</w:t>
      </w:r>
      <w:r>
        <w:rPr>
          <w:color w:val="000000"/>
          <w:sz w:val="28"/>
          <w:szCs w:val="28"/>
        </w:rPr>
        <w:t>6</w:t>
      </w:r>
      <w:proofErr w:type="gramEnd"/>
      <w:r w:rsidRPr="00DC18FB">
        <w:rPr>
          <w:color w:val="000000"/>
          <w:sz w:val="28"/>
          <w:szCs w:val="28"/>
        </w:rPr>
        <w:t xml:space="preserve"> </w:t>
      </w:r>
      <w:r>
        <w:rPr>
          <w:color w:val="000000"/>
          <w:sz w:val="28"/>
          <w:szCs w:val="28"/>
        </w:rPr>
        <w:t xml:space="preserve"> </w:t>
      </w:r>
      <w:r w:rsidRPr="00DC18FB">
        <w:rPr>
          <w:color w:val="000000"/>
          <w:sz w:val="28"/>
          <w:szCs w:val="28"/>
        </w:rPr>
        <w:t>по 31.12.20</w:t>
      </w:r>
      <w:r>
        <w:rPr>
          <w:color w:val="000000"/>
          <w:sz w:val="28"/>
          <w:szCs w:val="28"/>
        </w:rPr>
        <w:t>18</w:t>
      </w:r>
    </w:p>
    <w:p w:rsidR="00607D46" w:rsidRPr="00770D76" w:rsidRDefault="00607D46" w:rsidP="00607D46">
      <w:pPr>
        <w:autoSpaceDE w:val="0"/>
        <w:jc w:val="both"/>
        <w:rPr>
          <w:sz w:val="28"/>
          <w:szCs w:val="28"/>
        </w:rPr>
      </w:pPr>
    </w:p>
    <w:p w:rsidR="00607D46" w:rsidRDefault="00607D46" w:rsidP="00607D46">
      <w:pPr>
        <w:autoSpaceDE w:val="0"/>
        <w:jc w:val="right"/>
      </w:pPr>
      <w:r>
        <w:t>тыс. руб./Гкал/ч без НДС</w:t>
      </w:r>
    </w:p>
    <w:tbl>
      <w:tblPr>
        <w:tblW w:w="9497" w:type="dxa"/>
        <w:tblInd w:w="75" w:type="dxa"/>
        <w:tblLayout w:type="fixed"/>
        <w:tblCellMar>
          <w:top w:w="75" w:type="dxa"/>
          <w:left w:w="75" w:type="dxa"/>
          <w:bottom w:w="75" w:type="dxa"/>
          <w:right w:w="75" w:type="dxa"/>
        </w:tblCellMar>
        <w:tblLook w:val="04A0" w:firstRow="1" w:lastRow="0" w:firstColumn="1" w:lastColumn="0" w:noHBand="0" w:noVBand="1"/>
      </w:tblPr>
      <w:tblGrid>
        <w:gridCol w:w="851"/>
        <w:gridCol w:w="7371"/>
        <w:gridCol w:w="1275"/>
      </w:tblGrid>
      <w:tr w:rsidR="00607D46" w:rsidRPr="00AF0DA5" w:rsidTr="00847F6B">
        <w:tc>
          <w:tcPr>
            <w:tcW w:w="85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jc w:val="center"/>
              <w:rPr>
                <w:lang w:eastAsia="ar-SA"/>
              </w:rPr>
            </w:pPr>
            <w:r w:rsidRPr="00AF0DA5">
              <w:t>№ п/п</w:t>
            </w:r>
          </w:p>
        </w:tc>
        <w:tc>
          <w:tcPr>
            <w:tcW w:w="737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jc w:val="center"/>
              <w:rPr>
                <w:lang w:eastAsia="ar-SA"/>
              </w:rPr>
            </w:pPr>
            <w:r w:rsidRPr="00AF0DA5">
              <w:t>Наименование</w:t>
            </w:r>
          </w:p>
        </w:tc>
        <w:tc>
          <w:tcPr>
            <w:tcW w:w="1275" w:type="dxa"/>
            <w:tcBorders>
              <w:top w:val="single" w:sz="4" w:space="0" w:color="000000"/>
              <w:left w:val="single" w:sz="4" w:space="0" w:color="000000"/>
              <w:bottom w:val="single" w:sz="4" w:space="0" w:color="000000"/>
              <w:right w:val="single" w:sz="4" w:space="0" w:color="000000"/>
            </w:tcBorders>
            <w:hideMark/>
          </w:tcPr>
          <w:p w:rsidR="00607D46" w:rsidRPr="00AF0DA5" w:rsidRDefault="00607D46" w:rsidP="00847F6B">
            <w:pPr>
              <w:suppressAutoHyphens/>
              <w:autoSpaceDE w:val="0"/>
              <w:jc w:val="center"/>
              <w:rPr>
                <w:lang w:eastAsia="ar-SA"/>
              </w:rPr>
            </w:pPr>
            <w:r w:rsidRPr="00AF0DA5">
              <w:t>Значение</w:t>
            </w:r>
          </w:p>
        </w:tc>
      </w:tr>
      <w:tr w:rsidR="00607D46" w:rsidRPr="00AF0DA5" w:rsidTr="00847F6B">
        <w:tc>
          <w:tcPr>
            <w:tcW w:w="85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jc w:val="center"/>
              <w:rPr>
                <w:lang w:eastAsia="ar-SA"/>
              </w:rPr>
            </w:pPr>
            <w:r w:rsidRPr="00AF0DA5">
              <w:t>1</w:t>
            </w:r>
          </w:p>
        </w:tc>
        <w:tc>
          <w:tcPr>
            <w:tcW w:w="737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jc w:val="center"/>
              <w:rPr>
                <w:lang w:eastAsia="ar-SA"/>
              </w:rPr>
            </w:pPr>
            <w:r w:rsidRPr="00AF0DA5">
              <w:t>2</w:t>
            </w:r>
          </w:p>
        </w:tc>
        <w:tc>
          <w:tcPr>
            <w:tcW w:w="1275" w:type="dxa"/>
            <w:tcBorders>
              <w:top w:val="single" w:sz="4" w:space="0" w:color="000000"/>
              <w:left w:val="single" w:sz="4" w:space="0" w:color="000000"/>
              <w:bottom w:val="single" w:sz="4" w:space="0" w:color="000000"/>
              <w:right w:val="single" w:sz="4" w:space="0" w:color="000000"/>
            </w:tcBorders>
            <w:hideMark/>
          </w:tcPr>
          <w:p w:rsidR="00607D46" w:rsidRPr="00AF0DA5" w:rsidRDefault="00607D46" w:rsidP="00847F6B">
            <w:pPr>
              <w:suppressAutoHyphens/>
              <w:autoSpaceDE w:val="0"/>
              <w:jc w:val="center"/>
              <w:rPr>
                <w:lang w:eastAsia="ar-SA"/>
              </w:rPr>
            </w:pPr>
            <w:r w:rsidRPr="00AF0DA5">
              <w:t>3</w:t>
            </w:r>
          </w:p>
        </w:tc>
      </w:tr>
      <w:tr w:rsidR="00607D46" w:rsidRPr="00AF0DA5" w:rsidTr="00847F6B">
        <w:tc>
          <w:tcPr>
            <w:tcW w:w="9497" w:type="dxa"/>
            <w:gridSpan w:val="3"/>
            <w:tcBorders>
              <w:top w:val="single" w:sz="4" w:space="0" w:color="000000"/>
              <w:left w:val="single" w:sz="4" w:space="0" w:color="000000"/>
              <w:bottom w:val="single" w:sz="4" w:space="0" w:color="000000"/>
              <w:right w:val="single" w:sz="4" w:space="0" w:color="000000"/>
            </w:tcBorders>
            <w:hideMark/>
          </w:tcPr>
          <w:p w:rsidR="00607D46" w:rsidRPr="00AF0DA5" w:rsidRDefault="00607D46" w:rsidP="00847F6B">
            <w:pPr>
              <w:suppressAutoHyphens/>
              <w:autoSpaceDE w:val="0"/>
              <w:rPr>
                <w:lang w:eastAsia="ar-SA"/>
              </w:rPr>
            </w:pPr>
            <w:r w:rsidRPr="00AF0DA5">
              <w:t>Плата за подключение объектов заявителей, подключаемая тепловая нагрузка которых более 0,1 Гкал/ч и не превышает 1,5 Гкал/ч, в том числе:</w:t>
            </w:r>
          </w:p>
        </w:tc>
      </w:tr>
      <w:tr w:rsidR="00607D46" w:rsidRPr="00AF0DA5" w:rsidTr="00847F6B">
        <w:tc>
          <w:tcPr>
            <w:tcW w:w="851" w:type="dxa"/>
            <w:tcBorders>
              <w:top w:val="single" w:sz="4" w:space="0" w:color="000000"/>
              <w:left w:val="single" w:sz="4" w:space="0" w:color="000000"/>
              <w:bottom w:val="single" w:sz="4" w:space="0" w:color="000000"/>
              <w:right w:val="nil"/>
            </w:tcBorders>
          </w:tcPr>
          <w:p w:rsidR="00607D46" w:rsidRPr="00AF0DA5" w:rsidRDefault="00607D46" w:rsidP="00847F6B">
            <w:pPr>
              <w:autoSpaceDE w:val="0"/>
              <w:jc w:val="center"/>
              <w:rPr>
                <w:lang w:eastAsia="ar-SA"/>
              </w:rPr>
            </w:pPr>
            <w:r w:rsidRPr="00AF0DA5">
              <w:t>1</w:t>
            </w:r>
          </w:p>
          <w:p w:rsidR="00607D46" w:rsidRPr="00AF0DA5" w:rsidRDefault="00607D46" w:rsidP="00847F6B">
            <w:pPr>
              <w:suppressAutoHyphens/>
              <w:autoSpaceDE w:val="0"/>
              <w:jc w:val="center"/>
              <w:rPr>
                <w:lang w:eastAsia="ar-SA"/>
              </w:rPr>
            </w:pPr>
          </w:p>
        </w:tc>
        <w:tc>
          <w:tcPr>
            <w:tcW w:w="737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rPr>
                <w:lang w:eastAsia="ar-SA"/>
              </w:rPr>
            </w:pPr>
            <w:r w:rsidRPr="00AF0DA5">
              <w:t>Расходы на проведение мероприятий по подключению объектов заявителей (П1)</w:t>
            </w:r>
          </w:p>
        </w:tc>
        <w:tc>
          <w:tcPr>
            <w:tcW w:w="1275" w:type="dxa"/>
            <w:tcBorders>
              <w:top w:val="single" w:sz="4" w:space="0" w:color="000000"/>
              <w:left w:val="single" w:sz="4" w:space="0" w:color="000000"/>
              <w:bottom w:val="single" w:sz="4" w:space="0" w:color="000000"/>
              <w:right w:val="single" w:sz="4" w:space="0" w:color="000000"/>
            </w:tcBorders>
            <w:hideMark/>
          </w:tcPr>
          <w:p w:rsidR="00607D46" w:rsidRPr="00AF0DA5" w:rsidRDefault="00607D46" w:rsidP="00847F6B">
            <w:pPr>
              <w:suppressAutoHyphens/>
              <w:autoSpaceDE w:val="0"/>
              <w:jc w:val="center"/>
              <w:rPr>
                <w:lang w:eastAsia="ar-SA"/>
              </w:rPr>
            </w:pPr>
            <w:r>
              <w:t>17,66</w:t>
            </w:r>
          </w:p>
        </w:tc>
      </w:tr>
      <w:tr w:rsidR="00607D46" w:rsidRPr="00AF0DA5" w:rsidTr="00847F6B">
        <w:tc>
          <w:tcPr>
            <w:tcW w:w="851" w:type="dxa"/>
            <w:tcBorders>
              <w:top w:val="single" w:sz="4" w:space="0" w:color="000000"/>
              <w:left w:val="single" w:sz="4" w:space="0" w:color="000000"/>
              <w:bottom w:val="single" w:sz="4" w:space="0" w:color="000000"/>
              <w:right w:val="nil"/>
            </w:tcBorders>
          </w:tcPr>
          <w:p w:rsidR="00607D46" w:rsidRPr="00AF0DA5" w:rsidRDefault="00607D46" w:rsidP="00847F6B">
            <w:pPr>
              <w:autoSpaceDE w:val="0"/>
              <w:jc w:val="center"/>
              <w:rPr>
                <w:lang w:eastAsia="ar-SA"/>
              </w:rPr>
            </w:pPr>
            <w:r w:rsidRPr="00AF0DA5">
              <w:t>2</w:t>
            </w:r>
          </w:p>
          <w:p w:rsidR="00607D46" w:rsidRPr="00AF0DA5" w:rsidRDefault="00607D46" w:rsidP="00847F6B">
            <w:pPr>
              <w:suppressAutoHyphens/>
              <w:autoSpaceDE w:val="0"/>
              <w:jc w:val="center"/>
              <w:rPr>
                <w:lang w:eastAsia="ar-SA"/>
              </w:rPr>
            </w:pPr>
          </w:p>
        </w:tc>
        <w:tc>
          <w:tcPr>
            <w:tcW w:w="737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rPr>
                <w:lang w:eastAsia="ar-SA"/>
              </w:rPr>
            </w:pPr>
            <w:r w:rsidRPr="00AF0DA5">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(П2.1), в том числе:</w:t>
            </w:r>
          </w:p>
        </w:tc>
        <w:tc>
          <w:tcPr>
            <w:tcW w:w="1275" w:type="dxa"/>
            <w:tcBorders>
              <w:top w:val="single" w:sz="4" w:space="0" w:color="000000"/>
              <w:left w:val="single" w:sz="4" w:space="0" w:color="000000"/>
              <w:bottom w:val="single" w:sz="4" w:space="0" w:color="000000"/>
              <w:right w:val="single" w:sz="4" w:space="0" w:color="000000"/>
            </w:tcBorders>
            <w:hideMark/>
          </w:tcPr>
          <w:p w:rsidR="00607D46" w:rsidRPr="00AF0DA5" w:rsidRDefault="00607D46" w:rsidP="00847F6B">
            <w:pPr>
              <w:suppressAutoHyphens/>
              <w:autoSpaceDE w:val="0"/>
              <w:jc w:val="center"/>
              <w:rPr>
                <w:lang w:eastAsia="ar-SA"/>
              </w:rPr>
            </w:pPr>
            <w:r w:rsidRPr="00AF0DA5">
              <w:t>-</w:t>
            </w:r>
          </w:p>
        </w:tc>
      </w:tr>
      <w:tr w:rsidR="00607D46" w:rsidRPr="00AF0DA5" w:rsidTr="00847F6B">
        <w:tc>
          <w:tcPr>
            <w:tcW w:w="85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jc w:val="center"/>
              <w:rPr>
                <w:lang w:eastAsia="ar-SA"/>
              </w:rPr>
            </w:pPr>
            <w:r w:rsidRPr="00AF0DA5">
              <w:t>2.1</w:t>
            </w:r>
          </w:p>
        </w:tc>
        <w:tc>
          <w:tcPr>
            <w:tcW w:w="737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rPr>
                <w:lang w:eastAsia="ar-SA"/>
              </w:rPr>
            </w:pPr>
            <w:r w:rsidRPr="00AF0DA5">
              <w:t>Надземная (наземная) прокладка</w:t>
            </w:r>
          </w:p>
        </w:tc>
        <w:tc>
          <w:tcPr>
            <w:tcW w:w="1275" w:type="dxa"/>
            <w:tcBorders>
              <w:top w:val="single" w:sz="4" w:space="0" w:color="000000"/>
              <w:left w:val="single" w:sz="4" w:space="0" w:color="000000"/>
              <w:bottom w:val="single" w:sz="4" w:space="0" w:color="000000"/>
              <w:right w:val="single" w:sz="4" w:space="0" w:color="000000"/>
            </w:tcBorders>
            <w:hideMark/>
          </w:tcPr>
          <w:p w:rsidR="00607D46" w:rsidRPr="00AF0DA5" w:rsidRDefault="00607D46" w:rsidP="00847F6B">
            <w:pPr>
              <w:suppressAutoHyphens/>
              <w:autoSpaceDE w:val="0"/>
              <w:jc w:val="center"/>
              <w:rPr>
                <w:lang w:eastAsia="ar-SA"/>
              </w:rPr>
            </w:pPr>
            <w:r w:rsidRPr="00AF0DA5">
              <w:t>-</w:t>
            </w:r>
          </w:p>
        </w:tc>
      </w:tr>
      <w:tr w:rsidR="00607D46" w:rsidRPr="00AF0DA5" w:rsidTr="00847F6B">
        <w:tc>
          <w:tcPr>
            <w:tcW w:w="85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jc w:val="center"/>
              <w:rPr>
                <w:lang w:eastAsia="ar-SA"/>
              </w:rPr>
            </w:pPr>
            <w:r w:rsidRPr="00AF0DA5">
              <w:t>2.1.1</w:t>
            </w:r>
          </w:p>
        </w:tc>
        <w:tc>
          <w:tcPr>
            <w:tcW w:w="737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rPr>
                <w:lang w:eastAsia="ar-SA"/>
              </w:rPr>
            </w:pPr>
            <w:r w:rsidRPr="00AF0DA5">
              <w:t>50 - 250 мм</w:t>
            </w:r>
          </w:p>
        </w:tc>
        <w:tc>
          <w:tcPr>
            <w:tcW w:w="1275" w:type="dxa"/>
            <w:tcBorders>
              <w:top w:val="single" w:sz="4" w:space="0" w:color="000000"/>
              <w:left w:val="single" w:sz="4" w:space="0" w:color="000000"/>
              <w:bottom w:val="single" w:sz="4" w:space="0" w:color="000000"/>
              <w:right w:val="single" w:sz="4" w:space="0" w:color="000000"/>
            </w:tcBorders>
            <w:hideMark/>
          </w:tcPr>
          <w:p w:rsidR="00607D46" w:rsidRPr="00AF0DA5" w:rsidRDefault="00607D46" w:rsidP="00847F6B">
            <w:pPr>
              <w:suppressAutoHyphens/>
              <w:jc w:val="center"/>
              <w:rPr>
                <w:lang w:eastAsia="ar-SA"/>
              </w:rPr>
            </w:pPr>
            <w:r w:rsidRPr="00AF0DA5">
              <w:t>-</w:t>
            </w:r>
          </w:p>
        </w:tc>
      </w:tr>
      <w:tr w:rsidR="00607D46" w:rsidRPr="00AF0DA5" w:rsidTr="00847F6B">
        <w:tc>
          <w:tcPr>
            <w:tcW w:w="85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jc w:val="center"/>
              <w:rPr>
                <w:lang w:eastAsia="ar-SA"/>
              </w:rPr>
            </w:pPr>
            <w:r w:rsidRPr="00AF0DA5">
              <w:t>2.1.2</w:t>
            </w:r>
          </w:p>
        </w:tc>
        <w:tc>
          <w:tcPr>
            <w:tcW w:w="737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rPr>
                <w:lang w:eastAsia="ar-SA"/>
              </w:rPr>
            </w:pPr>
            <w:r w:rsidRPr="00AF0DA5">
              <w:t>251 - 400 мм</w:t>
            </w:r>
          </w:p>
        </w:tc>
        <w:tc>
          <w:tcPr>
            <w:tcW w:w="1275" w:type="dxa"/>
            <w:tcBorders>
              <w:top w:val="single" w:sz="4" w:space="0" w:color="000000"/>
              <w:left w:val="single" w:sz="4" w:space="0" w:color="000000"/>
              <w:bottom w:val="single" w:sz="4" w:space="0" w:color="000000"/>
              <w:right w:val="single" w:sz="4" w:space="0" w:color="000000"/>
            </w:tcBorders>
            <w:hideMark/>
          </w:tcPr>
          <w:p w:rsidR="00607D46" w:rsidRPr="00AF0DA5" w:rsidRDefault="00607D46" w:rsidP="00847F6B">
            <w:pPr>
              <w:suppressAutoHyphens/>
              <w:autoSpaceDE w:val="0"/>
              <w:jc w:val="center"/>
              <w:rPr>
                <w:lang w:eastAsia="ar-SA"/>
              </w:rPr>
            </w:pPr>
            <w:r w:rsidRPr="00AF0DA5">
              <w:t>-</w:t>
            </w:r>
          </w:p>
        </w:tc>
      </w:tr>
      <w:tr w:rsidR="00607D46" w:rsidRPr="00AF0DA5" w:rsidTr="00847F6B">
        <w:tc>
          <w:tcPr>
            <w:tcW w:w="85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jc w:val="center"/>
              <w:rPr>
                <w:lang w:eastAsia="ar-SA"/>
              </w:rPr>
            </w:pPr>
            <w:r w:rsidRPr="00AF0DA5">
              <w:t>2.1.3</w:t>
            </w:r>
          </w:p>
        </w:tc>
        <w:tc>
          <w:tcPr>
            <w:tcW w:w="737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rPr>
                <w:lang w:eastAsia="ar-SA"/>
              </w:rPr>
            </w:pPr>
            <w:r w:rsidRPr="00AF0DA5">
              <w:t>401 - 550 мм</w:t>
            </w:r>
          </w:p>
        </w:tc>
        <w:tc>
          <w:tcPr>
            <w:tcW w:w="1275" w:type="dxa"/>
            <w:tcBorders>
              <w:top w:val="single" w:sz="4" w:space="0" w:color="000000"/>
              <w:left w:val="single" w:sz="4" w:space="0" w:color="000000"/>
              <w:bottom w:val="single" w:sz="4" w:space="0" w:color="000000"/>
              <w:right w:val="single" w:sz="4" w:space="0" w:color="000000"/>
            </w:tcBorders>
            <w:hideMark/>
          </w:tcPr>
          <w:p w:rsidR="00607D46" w:rsidRPr="00AF0DA5" w:rsidRDefault="00607D46" w:rsidP="00847F6B">
            <w:pPr>
              <w:suppressAutoHyphens/>
              <w:autoSpaceDE w:val="0"/>
              <w:jc w:val="center"/>
              <w:rPr>
                <w:lang w:eastAsia="ar-SA"/>
              </w:rPr>
            </w:pPr>
            <w:r w:rsidRPr="00AF0DA5">
              <w:t>-</w:t>
            </w:r>
          </w:p>
        </w:tc>
      </w:tr>
      <w:tr w:rsidR="00607D46" w:rsidRPr="00AF0DA5" w:rsidTr="00847F6B">
        <w:tc>
          <w:tcPr>
            <w:tcW w:w="85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jc w:val="center"/>
              <w:rPr>
                <w:lang w:eastAsia="ar-SA"/>
              </w:rPr>
            </w:pPr>
            <w:r w:rsidRPr="00AF0DA5">
              <w:t>2.1.4</w:t>
            </w:r>
          </w:p>
        </w:tc>
        <w:tc>
          <w:tcPr>
            <w:tcW w:w="737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rPr>
                <w:lang w:eastAsia="ar-SA"/>
              </w:rPr>
            </w:pPr>
            <w:r w:rsidRPr="00AF0DA5">
              <w:t>551 - 700 мм</w:t>
            </w:r>
          </w:p>
        </w:tc>
        <w:tc>
          <w:tcPr>
            <w:tcW w:w="1275" w:type="dxa"/>
            <w:tcBorders>
              <w:top w:val="single" w:sz="4" w:space="0" w:color="000000"/>
              <w:left w:val="single" w:sz="4" w:space="0" w:color="000000"/>
              <w:bottom w:val="single" w:sz="4" w:space="0" w:color="000000"/>
              <w:right w:val="single" w:sz="4" w:space="0" w:color="000000"/>
            </w:tcBorders>
            <w:hideMark/>
          </w:tcPr>
          <w:p w:rsidR="00607D46" w:rsidRPr="00AF0DA5" w:rsidRDefault="00607D46" w:rsidP="00847F6B">
            <w:pPr>
              <w:suppressAutoHyphens/>
              <w:autoSpaceDE w:val="0"/>
              <w:jc w:val="center"/>
              <w:rPr>
                <w:lang w:eastAsia="ar-SA"/>
              </w:rPr>
            </w:pPr>
            <w:r w:rsidRPr="00AF0DA5">
              <w:t>-</w:t>
            </w:r>
          </w:p>
        </w:tc>
      </w:tr>
      <w:tr w:rsidR="00607D46" w:rsidRPr="00AF0DA5" w:rsidTr="00847F6B">
        <w:tc>
          <w:tcPr>
            <w:tcW w:w="85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jc w:val="center"/>
              <w:rPr>
                <w:lang w:eastAsia="ar-SA"/>
              </w:rPr>
            </w:pPr>
            <w:r w:rsidRPr="00AF0DA5">
              <w:t>2.1.5</w:t>
            </w:r>
          </w:p>
        </w:tc>
        <w:tc>
          <w:tcPr>
            <w:tcW w:w="737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rPr>
                <w:lang w:eastAsia="ar-SA"/>
              </w:rPr>
            </w:pPr>
            <w:r w:rsidRPr="00AF0DA5">
              <w:t>701 мм и выше</w:t>
            </w:r>
          </w:p>
        </w:tc>
        <w:tc>
          <w:tcPr>
            <w:tcW w:w="1275" w:type="dxa"/>
            <w:tcBorders>
              <w:top w:val="single" w:sz="4" w:space="0" w:color="000000"/>
              <w:left w:val="single" w:sz="4" w:space="0" w:color="000000"/>
              <w:bottom w:val="single" w:sz="4" w:space="0" w:color="000000"/>
              <w:right w:val="single" w:sz="4" w:space="0" w:color="000000"/>
            </w:tcBorders>
            <w:hideMark/>
          </w:tcPr>
          <w:p w:rsidR="00607D46" w:rsidRPr="00AF0DA5" w:rsidRDefault="00607D46" w:rsidP="00847F6B">
            <w:pPr>
              <w:suppressAutoHyphens/>
              <w:autoSpaceDE w:val="0"/>
              <w:jc w:val="center"/>
              <w:rPr>
                <w:lang w:eastAsia="ar-SA"/>
              </w:rPr>
            </w:pPr>
            <w:r w:rsidRPr="00AF0DA5">
              <w:t>-</w:t>
            </w:r>
          </w:p>
        </w:tc>
      </w:tr>
      <w:tr w:rsidR="00607D46" w:rsidRPr="00AF0DA5" w:rsidTr="00847F6B">
        <w:tc>
          <w:tcPr>
            <w:tcW w:w="85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jc w:val="center"/>
              <w:rPr>
                <w:lang w:eastAsia="ar-SA"/>
              </w:rPr>
            </w:pPr>
            <w:r w:rsidRPr="00AF0DA5">
              <w:t>2.2</w:t>
            </w:r>
          </w:p>
        </w:tc>
        <w:tc>
          <w:tcPr>
            <w:tcW w:w="737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rPr>
                <w:lang w:eastAsia="ar-SA"/>
              </w:rPr>
            </w:pPr>
            <w:r w:rsidRPr="00AF0DA5">
              <w:t>Подземная прокладка, в том числе:</w:t>
            </w:r>
          </w:p>
        </w:tc>
        <w:tc>
          <w:tcPr>
            <w:tcW w:w="1275" w:type="dxa"/>
            <w:tcBorders>
              <w:top w:val="single" w:sz="4" w:space="0" w:color="000000"/>
              <w:left w:val="single" w:sz="4" w:space="0" w:color="000000"/>
              <w:bottom w:val="single" w:sz="4" w:space="0" w:color="000000"/>
              <w:right w:val="single" w:sz="4" w:space="0" w:color="000000"/>
            </w:tcBorders>
            <w:hideMark/>
          </w:tcPr>
          <w:p w:rsidR="00607D46" w:rsidRPr="00AF0DA5" w:rsidRDefault="00607D46" w:rsidP="00847F6B">
            <w:pPr>
              <w:suppressAutoHyphens/>
              <w:autoSpaceDE w:val="0"/>
              <w:jc w:val="center"/>
              <w:rPr>
                <w:lang w:eastAsia="ar-SA"/>
              </w:rPr>
            </w:pPr>
            <w:r w:rsidRPr="00AF0DA5">
              <w:t>-</w:t>
            </w:r>
          </w:p>
        </w:tc>
      </w:tr>
      <w:tr w:rsidR="00607D46" w:rsidRPr="00AF0DA5" w:rsidTr="00847F6B">
        <w:tc>
          <w:tcPr>
            <w:tcW w:w="85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jc w:val="center"/>
              <w:rPr>
                <w:lang w:eastAsia="ar-SA"/>
              </w:rPr>
            </w:pPr>
            <w:r w:rsidRPr="00AF0DA5">
              <w:t>2.2.1</w:t>
            </w:r>
          </w:p>
        </w:tc>
        <w:tc>
          <w:tcPr>
            <w:tcW w:w="737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rPr>
                <w:lang w:eastAsia="ar-SA"/>
              </w:rPr>
            </w:pPr>
            <w:r w:rsidRPr="00AF0DA5">
              <w:t>Канальная прокладка</w:t>
            </w:r>
          </w:p>
        </w:tc>
        <w:tc>
          <w:tcPr>
            <w:tcW w:w="1275" w:type="dxa"/>
            <w:tcBorders>
              <w:top w:val="single" w:sz="4" w:space="0" w:color="000000"/>
              <w:left w:val="single" w:sz="4" w:space="0" w:color="000000"/>
              <w:bottom w:val="single" w:sz="4" w:space="0" w:color="000000"/>
              <w:right w:val="single" w:sz="4" w:space="0" w:color="000000"/>
            </w:tcBorders>
            <w:hideMark/>
          </w:tcPr>
          <w:p w:rsidR="00607D46" w:rsidRPr="00AF0DA5" w:rsidRDefault="00607D46" w:rsidP="00847F6B">
            <w:pPr>
              <w:suppressAutoHyphens/>
              <w:autoSpaceDE w:val="0"/>
              <w:jc w:val="center"/>
              <w:rPr>
                <w:lang w:eastAsia="ar-SA"/>
              </w:rPr>
            </w:pPr>
            <w:r w:rsidRPr="00AF0DA5">
              <w:t>-</w:t>
            </w:r>
          </w:p>
        </w:tc>
      </w:tr>
      <w:tr w:rsidR="00607D46" w:rsidRPr="00AF0DA5" w:rsidTr="00847F6B">
        <w:tc>
          <w:tcPr>
            <w:tcW w:w="85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jc w:val="center"/>
              <w:rPr>
                <w:lang w:eastAsia="ar-SA"/>
              </w:rPr>
            </w:pPr>
            <w:r w:rsidRPr="00AF0DA5">
              <w:t>2.2.1.1</w:t>
            </w:r>
          </w:p>
        </w:tc>
        <w:tc>
          <w:tcPr>
            <w:tcW w:w="737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rPr>
                <w:lang w:eastAsia="ar-SA"/>
              </w:rPr>
            </w:pPr>
            <w:r w:rsidRPr="00AF0DA5">
              <w:t>50 - 250 мм</w:t>
            </w:r>
          </w:p>
        </w:tc>
        <w:tc>
          <w:tcPr>
            <w:tcW w:w="1275" w:type="dxa"/>
            <w:tcBorders>
              <w:top w:val="single" w:sz="4" w:space="0" w:color="000000"/>
              <w:left w:val="single" w:sz="4" w:space="0" w:color="000000"/>
              <w:bottom w:val="single" w:sz="4" w:space="0" w:color="000000"/>
              <w:right w:val="single" w:sz="4" w:space="0" w:color="000000"/>
            </w:tcBorders>
            <w:hideMark/>
          </w:tcPr>
          <w:p w:rsidR="00607D46" w:rsidRPr="00AF0DA5" w:rsidRDefault="00607D46" w:rsidP="00847F6B">
            <w:pPr>
              <w:suppressAutoHyphens/>
              <w:jc w:val="center"/>
              <w:rPr>
                <w:lang w:eastAsia="ar-SA"/>
              </w:rPr>
            </w:pPr>
            <w:r w:rsidRPr="00AF0DA5">
              <w:t>4324,04</w:t>
            </w:r>
          </w:p>
        </w:tc>
      </w:tr>
      <w:tr w:rsidR="00607D46" w:rsidRPr="00AF0DA5" w:rsidTr="00847F6B">
        <w:tc>
          <w:tcPr>
            <w:tcW w:w="85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jc w:val="center"/>
              <w:rPr>
                <w:lang w:eastAsia="ar-SA"/>
              </w:rPr>
            </w:pPr>
            <w:r w:rsidRPr="00AF0DA5">
              <w:t>2.2.1.2</w:t>
            </w:r>
          </w:p>
        </w:tc>
        <w:tc>
          <w:tcPr>
            <w:tcW w:w="737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rPr>
                <w:lang w:eastAsia="ar-SA"/>
              </w:rPr>
            </w:pPr>
            <w:r w:rsidRPr="00AF0DA5">
              <w:t>251 - 400 мм</w:t>
            </w:r>
          </w:p>
        </w:tc>
        <w:tc>
          <w:tcPr>
            <w:tcW w:w="1275" w:type="dxa"/>
            <w:tcBorders>
              <w:top w:val="single" w:sz="4" w:space="0" w:color="000000"/>
              <w:left w:val="single" w:sz="4" w:space="0" w:color="000000"/>
              <w:bottom w:val="single" w:sz="4" w:space="0" w:color="000000"/>
              <w:right w:val="single" w:sz="4" w:space="0" w:color="000000"/>
            </w:tcBorders>
            <w:hideMark/>
          </w:tcPr>
          <w:p w:rsidR="00607D46" w:rsidRPr="00AF0DA5" w:rsidRDefault="00607D46" w:rsidP="00847F6B">
            <w:pPr>
              <w:suppressAutoHyphens/>
              <w:autoSpaceDE w:val="0"/>
              <w:jc w:val="center"/>
              <w:rPr>
                <w:lang w:eastAsia="ar-SA"/>
              </w:rPr>
            </w:pPr>
            <w:r w:rsidRPr="00AF0DA5">
              <w:t>-</w:t>
            </w:r>
          </w:p>
        </w:tc>
      </w:tr>
      <w:tr w:rsidR="00607D46" w:rsidRPr="00AF0DA5" w:rsidTr="00847F6B">
        <w:tc>
          <w:tcPr>
            <w:tcW w:w="85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jc w:val="center"/>
              <w:rPr>
                <w:lang w:eastAsia="ar-SA"/>
              </w:rPr>
            </w:pPr>
            <w:r w:rsidRPr="00AF0DA5">
              <w:t>2.2.1.3</w:t>
            </w:r>
          </w:p>
        </w:tc>
        <w:tc>
          <w:tcPr>
            <w:tcW w:w="737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rPr>
                <w:lang w:eastAsia="ar-SA"/>
              </w:rPr>
            </w:pPr>
            <w:r w:rsidRPr="00AF0DA5">
              <w:t>401 - 550 мм</w:t>
            </w:r>
          </w:p>
        </w:tc>
        <w:tc>
          <w:tcPr>
            <w:tcW w:w="1275" w:type="dxa"/>
            <w:tcBorders>
              <w:top w:val="single" w:sz="4" w:space="0" w:color="000000"/>
              <w:left w:val="single" w:sz="4" w:space="0" w:color="000000"/>
              <w:bottom w:val="single" w:sz="4" w:space="0" w:color="000000"/>
              <w:right w:val="single" w:sz="4" w:space="0" w:color="000000"/>
            </w:tcBorders>
            <w:hideMark/>
          </w:tcPr>
          <w:p w:rsidR="00607D46" w:rsidRPr="00AF0DA5" w:rsidRDefault="00607D46" w:rsidP="00847F6B">
            <w:pPr>
              <w:suppressAutoHyphens/>
              <w:autoSpaceDE w:val="0"/>
              <w:jc w:val="center"/>
              <w:rPr>
                <w:lang w:eastAsia="ar-SA"/>
              </w:rPr>
            </w:pPr>
            <w:r w:rsidRPr="00AF0DA5">
              <w:t>-</w:t>
            </w:r>
          </w:p>
        </w:tc>
      </w:tr>
      <w:tr w:rsidR="00607D46" w:rsidRPr="00AF0DA5" w:rsidTr="00847F6B">
        <w:tc>
          <w:tcPr>
            <w:tcW w:w="85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jc w:val="center"/>
              <w:rPr>
                <w:lang w:eastAsia="ar-SA"/>
              </w:rPr>
            </w:pPr>
            <w:r w:rsidRPr="00AF0DA5">
              <w:t>2.2.1.4</w:t>
            </w:r>
          </w:p>
        </w:tc>
        <w:tc>
          <w:tcPr>
            <w:tcW w:w="737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rPr>
                <w:lang w:eastAsia="ar-SA"/>
              </w:rPr>
            </w:pPr>
            <w:r w:rsidRPr="00AF0DA5">
              <w:t>551 - 700 мм</w:t>
            </w:r>
          </w:p>
        </w:tc>
        <w:tc>
          <w:tcPr>
            <w:tcW w:w="1275" w:type="dxa"/>
            <w:tcBorders>
              <w:top w:val="single" w:sz="4" w:space="0" w:color="000000"/>
              <w:left w:val="single" w:sz="4" w:space="0" w:color="000000"/>
              <w:bottom w:val="single" w:sz="4" w:space="0" w:color="000000"/>
              <w:right w:val="single" w:sz="4" w:space="0" w:color="000000"/>
            </w:tcBorders>
            <w:hideMark/>
          </w:tcPr>
          <w:p w:rsidR="00607D46" w:rsidRPr="00AF0DA5" w:rsidRDefault="00607D46" w:rsidP="00847F6B">
            <w:pPr>
              <w:suppressAutoHyphens/>
              <w:autoSpaceDE w:val="0"/>
              <w:jc w:val="center"/>
              <w:rPr>
                <w:lang w:eastAsia="ar-SA"/>
              </w:rPr>
            </w:pPr>
            <w:r w:rsidRPr="00AF0DA5">
              <w:t>-</w:t>
            </w:r>
          </w:p>
        </w:tc>
      </w:tr>
      <w:tr w:rsidR="00607D46" w:rsidRPr="00AF0DA5" w:rsidTr="00847F6B">
        <w:tc>
          <w:tcPr>
            <w:tcW w:w="85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jc w:val="center"/>
              <w:rPr>
                <w:lang w:eastAsia="ar-SA"/>
              </w:rPr>
            </w:pPr>
            <w:r w:rsidRPr="00AF0DA5">
              <w:t>2.2.1.5</w:t>
            </w:r>
          </w:p>
        </w:tc>
        <w:tc>
          <w:tcPr>
            <w:tcW w:w="737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rPr>
                <w:lang w:eastAsia="ar-SA"/>
              </w:rPr>
            </w:pPr>
            <w:r w:rsidRPr="00AF0DA5">
              <w:t>701 мм и выше</w:t>
            </w:r>
          </w:p>
        </w:tc>
        <w:tc>
          <w:tcPr>
            <w:tcW w:w="1275" w:type="dxa"/>
            <w:tcBorders>
              <w:top w:val="single" w:sz="4" w:space="0" w:color="000000"/>
              <w:left w:val="single" w:sz="4" w:space="0" w:color="000000"/>
              <w:bottom w:val="single" w:sz="4" w:space="0" w:color="000000"/>
              <w:right w:val="single" w:sz="4" w:space="0" w:color="000000"/>
            </w:tcBorders>
            <w:hideMark/>
          </w:tcPr>
          <w:p w:rsidR="00607D46" w:rsidRPr="00AF0DA5" w:rsidRDefault="00607D46" w:rsidP="00847F6B">
            <w:pPr>
              <w:suppressAutoHyphens/>
              <w:autoSpaceDE w:val="0"/>
              <w:jc w:val="center"/>
              <w:rPr>
                <w:lang w:eastAsia="ar-SA"/>
              </w:rPr>
            </w:pPr>
            <w:r w:rsidRPr="00AF0DA5">
              <w:t>-</w:t>
            </w:r>
          </w:p>
        </w:tc>
      </w:tr>
      <w:tr w:rsidR="00607D46" w:rsidRPr="00AF0DA5" w:rsidTr="00847F6B">
        <w:tc>
          <w:tcPr>
            <w:tcW w:w="85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jc w:val="center"/>
              <w:rPr>
                <w:lang w:eastAsia="ar-SA"/>
              </w:rPr>
            </w:pPr>
            <w:r w:rsidRPr="00AF0DA5">
              <w:t>1</w:t>
            </w:r>
          </w:p>
        </w:tc>
        <w:tc>
          <w:tcPr>
            <w:tcW w:w="737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jc w:val="center"/>
              <w:rPr>
                <w:lang w:eastAsia="ar-SA"/>
              </w:rPr>
            </w:pPr>
            <w:r w:rsidRPr="00AF0DA5">
              <w:t>2</w:t>
            </w:r>
          </w:p>
        </w:tc>
        <w:tc>
          <w:tcPr>
            <w:tcW w:w="1275" w:type="dxa"/>
            <w:tcBorders>
              <w:top w:val="single" w:sz="4" w:space="0" w:color="000000"/>
              <w:left w:val="single" w:sz="4" w:space="0" w:color="000000"/>
              <w:bottom w:val="single" w:sz="4" w:space="0" w:color="000000"/>
              <w:right w:val="single" w:sz="4" w:space="0" w:color="000000"/>
            </w:tcBorders>
            <w:hideMark/>
          </w:tcPr>
          <w:p w:rsidR="00607D46" w:rsidRPr="00AF0DA5" w:rsidRDefault="00607D46" w:rsidP="00847F6B">
            <w:pPr>
              <w:suppressAutoHyphens/>
              <w:autoSpaceDE w:val="0"/>
              <w:jc w:val="center"/>
              <w:rPr>
                <w:lang w:eastAsia="ar-SA"/>
              </w:rPr>
            </w:pPr>
            <w:r w:rsidRPr="00AF0DA5">
              <w:t>3</w:t>
            </w:r>
          </w:p>
        </w:tc>
      </w:tr>
      <w:tr w:rsidR="00607D46" w:rsidRPr="00AF0DA5" w:rsidTr="00847F6B">
        <w:tc>
          <w:tcPr>
            <w:tcW w:w="85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jc w:val="center"/>
              <w:rPr>
                <w:lang w:eastAsia="ar-SA"/>
              </w:rPr>
            </w:pPr>
            <w:r w:rsidRPr="00AF0DA5">
              <w:t>2.2.2</w:t>
            </w:r>
          </w:p>
        </w:tc>
        <w:tc>
          <w:tcPr>
            <w:tcW w:w="737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rPr>
                <w:lang w:eastAsia="ar-SA"/>
              </w:rPr>
            </w:pPr>
            <w:proofErr w:type="spellStart"/>
            <w:r w:rsidRPr="00AF0DA5">
              <w:t>Бесканальная</w:t>
            </w:r>
            <w:proofErr w:type="spellEnd"/>
            <w:r w:rsidRPr="00AF0DA5">
              <w:t xml:space="preserve"> прокладка</w:t>
            </w:r>
          </w:p>
        </w:tc>
        <w:tc>
          <w:tcPr>
            <w:tcW w:w="1275" w:type="dxa"/>
            <w:tcBorders>
              <w:top w:val="single" w:sz="4" w:space="0" w:color="000000"/>
              <w:left w:val="single" w:sz="4" w:space="0" w:color="000000"/>
              <w:bottom w:val="single" w:sz="4" w:space="0" w:color="000000"/>
              <w:right w:val="single" w:sz="4" w:space="0" w:color="000000"/>
            </w:tcBorders>
            <w:hideMark/>
          </w:tcPr>
          <w:p w:rsidR="00607D46" w:rsidRPr="00AF0DA5" w:rsidRDefault="00607D46" w:rsidP="00847F6B">
            <w:pPr>
              <w:suppressAutoHyphens/>
              <w:autoSpaceDE w:val="0"/>
              <w:jc w:val="center"/>
              <w:rPr>
                <w:lang w:eastAsia="ar-SA"/>
              </w:rPr>
            </w:pPr>
            <w:r w:rsidRPr="00AF0DA5">
              <w:t>-</w:t>
            </w:r>
          </w:p>
        </w:tc>
      </w:tr>
      <w:tr w:rsidR="00607D46" w:rsidRPr="00AF0DA5" w:rsidTr="00847F6B">
        <w:tc>
          <w:tcPr>
            <w:tcW w:w="85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jc w:val="center"/>
              <w:rPr>
                <w:lang w:eastAsia="ar-SA"/>
              </w:rPr>
            </w:pPr>
            <w:r w:rsidRPr="00AF0DA5">
              <w:t>2.2.2.1</w:t>
            </w:r>
          </w:p>
        </w:tc>
        <w:tc>
          <w:tcPr>
            <w:tcW w:w="737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rPr>
                <w:lang w:eastAsia="ar-SA"/>
              </w:rPr>
            </w:pPr>
            <w:r w:rsidRPr="00AF0DA5">
              <w:t>50 - 250 мм</w:t>
            </w:r>
          </w:p>
        </w:tc>
        <w:tc>
          <w:tcPr>
            <w:tcW w:w="1275" w:type="dxa"/>
            <w:tcBorders>
              <w:top w:val="single" w:sz="4" w:space="0" w:color="000000"/>
              <w:left w:val="single" w:sz="4" w:space="0" w:color="000000"/>
              <w:bottom w:val="single" w:sz="4" w:space="0" w:color="000000"/>
              <w:right w:val="single" w:sz="4" w:space="0" w:color="000000"/>
            </w:tcBorders>
            <w:hideMark/>
          </w:tcPr>
          <w:p w:rsidR="00607D46" w:rsidRPr="00AF0DA5" w:rsidRDefault="00607D46" w:rsidP="00847F6B">
            <w:pPr>
              <w:suppressAutoHyphens/>
              <w:jc w:val="center"/>
              <w:rPr>
                <w:lang w:eastAsia="ar-SA"/>
              </w:rPr>
            </w:pPr>
            <w:r w:rsidRPr="00AF0DA5">
              <w:t>-</w:t>
            </w:r>
          </w:p>
        </w:tc>
      </w:tr>
      <w:tr w:rsidR="00607D46" w:rsidRPr="00AF0DA5" w:rsidTr="00847F6B">
        <w:tc>
          <w:tcPr>
            <w:tcW w:w="85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jc w:val="center"/>
              <w:rPr>
                <w:lang w:eastAsia="ar-SA"/>
              </w:rPr>
            </w:pPr>
            <w:r w:rsidRPr="00AF0DA5">
              <w:lastRenderedPageBreak/>
              <w:t>2.2.2.2</w:t>
            </w:r>
          </w:p>
        </w:tc>
        <w:tc>
          <w:tcPr>
            <w:tcW w:w="737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rPr>
                <w:lang w:eastAsia="ar-SA"/>
              </w:rPr>
            </w:pPr>
            <w:r w:rsidRPr="00AF0DA5">
              <w:t>251 - 400 мм</w:t>
            </w:r>
          </w:p>
        </w:tc>
        <w:tc>
          <w:tcPr>
            <w:tcW w:w="1275" w:type="dxa"/>
            <w:tcBorders>
              <w:top w:val="single" w:sz="4" w:space="0" w:color="000000"/>
              <w:left w:val="single" w:sz="4" w:space="0" w:color="000000"/>
              <w:bottom w:val="single" w:sz="4" w:space="0" w:color="000000"/>
              <w:right w:val="single" w:sz="4" w:space="0" w:color="000000"/>
            </w:tcBorders>
            <w:hideMark/>
          </w:tcPr>
          <w:p w:rsidR="00607D46" w:rsidRPr="00AF0DA5" w:rsidRDefault="00607D46" w:rsidP="00847F6B">
            <w:pPr>
              <w:suppressAutoHyphens/>
              <w:autoSpaceDE w:val="0"/>
              <w:jc w:val="center"/>
              <w:rPr>
                <w:lang w:eastAsia="ar-SA"/>
              </w:rPr>
            </w:pPr>
            <w:r w:rsidRPr="00AF0DA5">
              <w:t>-</w:t>
            </w:r>
          </w:p>
        </w:tc>
      </w:tr>
      <w:tr w:rsidR="00607D46" w:rsidRPr="00AF0DA5" w:rsidTr="00847F6B">
        <w:tc>
          <w:tcPr>
            <w:tcW w:w="85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jc w:val="center"/>
              <w:rPr>
                <w:lang w:eastAsia="ar-SA"/>
              </w:rPr>
            </w:pPr>
            <w:r w:rsidRPr="00AF0DA5">
              <w:t>2.2.2.3</w:t>
            </w:r>
          </w:p>
        </w:tc>
        <w:tc>
          <w:tcPr>
            <w:tcW w:w="737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rPr>
                <w:lang w:eastAsia="ar-SA"/>
              </w:rPr>
            </w:pPr>
            <w:r w:rsidRPr="00AF0DA5">
              <w:t>401 - 550 мм</w:t>
            </w:r>
          </w:p>
        </w:tc>
        <w:tc>
          <w:tcPr>
            <w:tcW w:w="1275" w:type="dxa"/>
            <w:tcBorders>
              <w:top w:val="single" w:sz="4" w:space="0" w:color="000000"/>
              <w:left w:val="single" w:sz="4" w:space="0" w:color="000000"/>
              <w:bottom w:val="single" w:sz="4" w:space="0" w:color="000000"/>
              <w:right w:val="single" w:sz="4" w:space="0" w:color="000000"/>
            </w:tcBorders>
            <w:hideMark/>
          </w:tcPr>
          <w:p w:rsidR="00607D46" w:rsidRPr="00AF0DA5" w:rsidRDefault="00607D46" w:rsidP="00847F6B">
            <w:pPr>
              <w:suppressAutoHyphens/>
              <w:autoSpaceDE w:val="0"/>
              <w:jc w:val="center"/>
              <w:rPr>
                <w:lang w:eastAsia="ar-SA"/>
              </w:rPr>
            </w:pPr>
            <w:r w:rsidRPr="00AF0DA5">
              <w:t>-</w:t>
            </w:r>
          </w:p>
        </w:tc>
      </w:tr>
      <w:tr w:rsidR="00607D46" w:rsidRPr="00AF0DA5" w:rsidTr="00847F6B">
        <w:tc>
          <w:tcPr>
            <w:tcW w:w="85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jc w:val="center"/>
              <w:rPr>
                <w:lang w:eastAsia="ar-SA"/>
              </w:rPr>
            </w:pPr>
            <w:r w:rsidRPr="00AF0DA5">
              <w:t>2.2.2.4</w:t>
            </w:r>
          </w:p>
        </w:tc>
        <w:tc>
          <w:tcPr>
            <w:tcW w:w="737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rPr>
                <w:lang w:eastAsia="ar-SA"/>
              </w:rPr>
            </w:pPr>
            <w:r w:rsidRPr="00AF0DA5">
              <w:t>551 - 700 мм</w:t>
            </w:r>
          </w:p>
        </w:tc>
        <w:tc>
          <w:tcPr>
            <w:tcW w:w="1275" w:type="dxa"/>
            <w:tcBorders>
              <w:top w:val="single" w:sz="4" w:space="0" w:color="000000"/>
              <w:left w:val="single" w:sz="4" w:space="0" w:color="000000"/>
              <w:bottom w:val="single" w:sz="4" w:space="0" w:color="000000"/>
              <w:right w:val="single" w:sz="4" w:space="0" w:color="000000"/>
            </w:tcBorders>
            <w:hideMark/>
          </w:tcPr>
          <w:p w:rsidR="00607D46" w:rsidRPr="00AF0DA5" w:rsidRDefault="00607D46" w:rsidP="00847F6B">
            <w:pPr>
              <w:suppressAutoHyphens/>
              <w:autoSpaceDE w:val="0"/>
              <w:jc w:val="center"/>
              <w:rPr>
                <w:lang w:eastAsia="ar-SA"/>
              </w:rPr>
            </w:pPr>
            <w:r w:rsidRPr="00AF0DA5">
              <w:t>-</w:t>
            </w:r>
          </w:p>
        </w:tc>
      </w:tr>
      <w:tr w:rsidR="00607D46" w:rsidRPr="00AF0DA5" w:rsidTr="00847F6B">
        <w:tc>
          <w:tcPr>
            <w:tcW w:w="85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jc w:val="center"/>
              <w:rPr>
                <w:lang w:eastAsia="ar-SA"/>
              </w:rPr>
            </w:pPr>
            <w:r w:rsidRPr="00AF0DA5">
              <w:t>2.2.2.5</w:t>
            </w:r>
          </w:p>
        </w:tc>
        <w:tc>
          <w:tcPr>
            <w:tcW w:w="737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rPr>
                <w:lang w:eastAsia="ar-SA"/>
              </w:rPr>
            </w:pPr>
            <w:r w:rsidRPr="00AF0DA5">
              <w:t>701 мм и выше</w:t>
            </w:r>
          </w:p>
        </w:tc>
        <w:tc>
          <w:tcPr>
            <w:tcW w:w="1275" w:type="dxa"/>
            <w:tcBorders>
              <w:top w:val="single" w:sz="4" w:space="0" w:color="000000"/>
              <w:left w:val="single" w:sz="4" w:space="0" w:color="000000"/>
              <w:bottom w:val="single" w:sz="4" w:space="0" w:color="000000"/>
              <w:right w:val="single" w:sz="4" w:space="0" w:color="000000"/>
            </w:tcBorders>
            <w:hideMark/>
          </w:tcPr>
          <w:p w:rsidR="00607D46" w:rsidRPr="00AF0DA5" w:rsidRDefault="00607D46" w:rsidP="00847F6B">
            <w:pPr>
              <w:suppressAutoHyphens/>
              <w:autoSpaceDE w:val="0"/>
              <w:jc w:val="center"/>
              <w:rPr>
                <w:lang w:eastAsia="ar-SA"/>
              </w:rPr>
            </w:pPr>
            <w:r w:rsidRPr="00AF0DA5">
              <w:t>-</w:t>
            </w:r>
          </w:p>
        </w:tc>
      </w:tr>
      <w:tr w:rsidR="00607D46" w:rsidRPr="00AF0DA5" w:rsidTr="00847F6B">
        <w:tc>
          <w:tcPr>
            <w:tcW w:w="851" w:type="dxa"/>
            <w:tcBorders>
              <w:top w:val="single" w:sz="4" w:space="0" w:color="000000"/>
              <w:left w:val="single" w:sz="4" w:space="0" w:color="000000"/>
              <w:bottom w:val="single" w:sz="4" w:space="0" w:color="000000"/>
              <w:right w:val="nil"/>
            </w:tcBorders>
          </w:tcPr>
          <w:p w:rsidR="00607D46" w:rsidRPr="00AF0DA5" w:rsidRDefault="00607D46" w:rsidP="00847F6B">
            <w:pPr>
              <w:autoSpaceDE w:val="0"/>
              <w:jc w:val="center"/>
              <w:rPr>
                <w:color w:val="FF0000"/>
                <w:lang w:eastAsia="ar-SA"/>
              </w:rPr>
            </w:pPr>
            <w:r w:rsidRPr="00AF0DA5">
              <w:t>3</w:t>
            </w:r>
          </w:p>
        </w:tc>
        <w:tc>
          <w:tcPr>
            <w:tcW w:w="737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rPr>
                <w:lang w:eastAsia="ar-SA"/>
              </w:rPr>
            </w:pPr>
            <w:r w:rsidRPr="00AF0DA5">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(П2.2)</w:t>
            </w:r>
          </w:p>
        </w:tc>
        <w:tc>
          <w:tcPr>
            <w:tcW w:w="1275" w:type="dxa"/>
            <w:tcBorders>
              <w:top w:val="single" w:sz="4" w:space="0" w:color="000000"/>
              <w:left w:val="single" w:sz="4" w:space="0" w:color="000000"/>
              <w:bottom w:val="single" w:sz="4" w:space="0" w:color="000000"/>
              <w:right w:val="single" w:sz="4" w:space="0" w:color="000000"/>
            </w:tcBorders>
            <w:hideMark/>
          </w:tcPr>
          <w:p w:rsidR="00607D46" w:rsidRPr="00AF0DA5" w:rsidRDefault="00607D46" w:rsidP="00847F6B">
            <w:pPr>
              <w:suppressAutoHyphens/>
              <w:autoSpaceDE w:val="0"/>
              <w:jc w:val="center"/>
              <w:rPr>
                <w:lang w:eastAsia="ar-SA"/>
              </w:rPr>
            </w:pPr>
            <w:r w:rsidRPr="00AF0DA5">
              <w:t>-</w:t>
            </w:r>
          </w:p>
        </w:tc>
      </w:tr>
      <w:tr w:rsidR="00607D46" w:rsidRPr="00AF0DA5" w:rsidTr="00847F6B">
        <w:tc>
          <w:tcPr>
            <w:tcW w:w="85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jc w:val="center"/>
              <w:rPr>
                <w:lang w:eastAsia="ar-SA"/>
              </w:rPr>
            </w:pPr>
            <w:r w:rsidRPr="00AF0DA5">
              <w:t>4</w:t>
            </w:r>
          </w:p>
        </w:tc>
        <w:tc>
          <w:tcPr>
            <w:tcW w:w="7371" w:type="dxa"/>
            <w:tcBorders>
              <w:top w:val="single" w:sz="4" w:space="0" w:color="000000"/>
              <w:left w:val="single" w:sz="4" w:space="0" w:color="000000"/>
              <w:bottom w:val="single" w:sz="4" w:space="0" w:color="000000"/>
              <w:right w:val="nil"/>
            </w:tcBorders>
            <w:hideMark/>
          </w:tcPr>
          <w:p w:rsidR="00607D46" w:rsidRPr="00AF0DA5" w:rsidRDefault="00607D46" w:rsidP="00847F6B">
            <w:pPr>
              <w:suppressAutoHyphens/>
              <w:autoSpaceDE w:val="0"/>
              <w:rPr>
                <w:lang w:eastAsia="ar-SA"/>
              </w:rPr>
            </w:pPr>
            <w:r w:rsidRPr="00AF0DA5">
              <w:t>Налог на прибыль (Н)</w:t>
            </w:r>
          </w:p>
        </w:tc>
        <w:tc>
          <w:tcPr>
            <w:tcW w:w="1275" w:type="dxa"/>
            <w:tcBorders>
              <w:top w:val="single" w:sz="4" w:space="0" w:color="000000"/>
              <w:left w:val="single" w:sz="4" w:space="0" w:color="000000"/>
              <w:bottom w:val="single" w:sz="4" w:space="0" w:color="000000"/>
              <w:right w:val="single" w:sz="4" w:space="0" w:color="000000"/>
            </w:tcBorders>
            <w:hideMark/>
          </w:tcPr>
          <w:p w:rsidR="00607D46" w:rsidRPr="00AF0DA5" w:rsidRDefault="00607D46" w:rsidP="00847F6B">
            <w:pPr>
              <w:suppressAutoHyphens/>
              <w:autoSpaceDE w:val="0"/>
              <w:jc w:val="center"/>
              <w:rPr>
                <w:lang w:eastAsia="ar-SA"/>
              </w:rPr>
            </w:pPr>
            <w:r>
              <w:t>167,72</w:t>
            </w:r>
          </w:p>
        </w:tc>
      </w:tr>
    </w:tbl>
    <w:p w:rsidR="00607D46" w:rsidRDefault="00607D46" w:rsidP="00607D46">
      <w:pPr>
        <w:ind w:right="-2"/>
        <w:jc w:val="both"/>
        <w:rPr>
          <w:sz w:val="28"/>
          <w:szCs w:val="28"/>
        </w:rPr>
      </w:pPr>
    </w:p>
    <w:p w:rsidR="00C7578A" w:rsidRDefault="00C7578A" w:rsidP="001411CD">
      <w:pPr>
        <w:tabs>
          <w:tab w:val="left" w:pos="3052"/>
        </w:tabs>
        <w:jc w:val="right"/>
        <w:rPr>
          <w:bCs/>
          <w:lang w:eastAsia="ru-RU"/>
        </w:rPr>
      </w:pPr>
    </w:p>
    <w:sectPr w:rsidR="00C7578A" w:rsidSect="00104AFC">
      <w:headerReference w:type="default" r:id="rId10"/>
      <w:pgSz w:w="11906" w:h="16838"/>
      <w:pgMar w:top="567" w:right="850" w:bottom="567" w:left="1560" w:header="708" w:footer="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9CB" w:rsidRDefault="00DE79CB" w:rsidP="002966D1">
      <w:r>
        <w:separator/>
      </w:r>
    </w:p>
  </w:endnote>
  <w:endnote w:type="continuationSeparator" w:id="0">
    <w:p w:rsidR="00DE79CB" w:rsidRDefault="00DE79CB" w:rsidP="00296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font322">
    <w:altName w:val="Tahoma"/>
    <w:charset w:val="00"/>
    <w:family w:val="roman"/>
    <w:pitch w:val="variable"/>
    <w:sig w:usb0="00000287" w:usb1="00000000" w:usb2="00000000" w:usb3="00000000" w:csb0="009F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choolBook">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9CB" w:rsidRDefault="00DE79CB" w:rsidP="002966D1">
    <w:pPr>
      <w:pStyle w:val="a8"/>
      <w:jc w:val="center"/>
    </w:pPr>
    <w:r>
      <w:t xml:space="preserve">Протокол заседания Правления РЭК Кемеровской области № </w:t>
    </w:r>
    <w:r w:rsidR="00F1446D">
      <w:t>69</w:t>
    </w:r>
    <w:r>
      <w:t xml:space="preserve"> от 2</w:t>
    </w:r>
    <w:r w:rsidR="00F1446D">
      <w:t>1</w:t>
    </w:r>
    <w:r>
      <w:t>.12.2016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9CB" w:rsidRDefault="00DE79CB" w:rsidP="002966D1">
      <w:r>
        <w:separator/>
      </w:r>
    </w:p>
  </w:footnote>
  <w:footnote w:type="continuationSeparator" w:id="0">
    <w:p w:rsidR="00DE79CB" w:rsidRDefault="00DE79CB" w:rsidP="00296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6DC" w:rsidRPr="00831B24" w:rsidRDefault="009D1B01" w:rsidP="00831B24">
    <w:pPr>
      <w:pStyle w:val="a3"/>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10</w:t>
    </w:r>
    <w:r w:rsidRPr="001A30CF">
      <w:rPr>
        <w:sz w:val="28"/>
        <w:szCs w:val="28"/>
      </w:rPr>
      <w:fldChar w:fldCharType="end"/>
    </w:r>
  </w:p>
  <w:p w:rsidR="000936DC" w:rsidRDefault="009D1B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230840"/>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585270"/>
    <w:multiLevelType w:val="hybridMultilevel"/>
    <w:tmpl w:val="EADEEA54"/>
    <w:lvl w:ilvl="0" w:tplc="2FAAE850">
      <w:start w:val="1"/>
      <w:numFmt w:val="decimal"/>
      <w:lvlText w:val="%1."/>
      <w:lvlJc w:val="left"/>
      <w:pPr>
        <w:ind w:left="362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3C0033"/>
    <w:multiLevelType w:val="hybridMultilevel"/>
    <w:tmpl w:val="E918000C"/>
    <w:lvl w:ilvl="0" w:tplc="0C8E07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E315B19"/>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285255"/>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CB766E"/>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A44ACC"/>
    <w:multiLevelType w:val="hybridMultilevel"/>
    <w:tmpl w:val="57F0FA32"/>
    <w:lvl w:ilvl="0" w:tplc="CB8081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DA40E87"/>
    <w:multiLevelType w:val="hybridMultilevel"/>
    <w:tmpl w:val="5FAE0092"/>
    <w:lvl w:ilvl="0" w:tplc="11CE79E8">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EA97089"/>
    <w:multiLevelType w:val="hybridMultilevel"/>
    <w:tmpl w:val="C966D0CE"/>
    <w:lvl w:ilvl="0" w:tplc="26A4C06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10"/>
  </w:num>
  <w:num w:numId="4">
    <w:abstractNumId w:val="3"/>
  </w:num>
  <w:num w:numId="5">
    <w:abstractNumId w:val="6"/>
  </w:num>
  <w:num w:numId="6">
    <w:abstractNumId w:val="4"/>
  </w:num>
  <w:num w:numId="7">
    <w:abstractNumId w:val="9"/>
  </w:num>
  <w:num w:numId="8">
    <w:abstractNumId w:val="1"/>
  </w:num>
  <w:num w:numId="9">
    <w:abstractNumId w:val="13"/>
  </w:num>
  <w:num w:numId="10">
    <w:abstractNumId w:val="12"/>
  </w:num>
  <w:num w:numId="11">
    <w:abstractNumId w:val="5"/>
  </w:num>
  <w:num w:numId="12">
    <w:abstractNumId w:val="7"/>
  </w:num>
  <w:num w:numId="13">
    <w:abstractNumId w:val="2"/>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AB1"/>
    <w:rsid w:val="00045D40"/>
    <w:rsid w:val="000910F5"/>
    <w:rsid w:val="000C4AF6"/>
    <w:rsid w:val="001048AD"/>
    <w:rsid w:val="001411CD"/>
    <w:rsid w:val="0016548B"/>
    <w:rsid w:val="001E07BC"/>
    <w:rsid w:val="00204302"/>
    <w:rsid w:val="00254DAF"/>
    <w:rsid w:val="0028751E"/>
    <w:rsid w:val="00287D9C"/>
    <w:rsid w:val="002966D1"/>
    <w:rsid w:val="002A4D6B"/>
    <w:rsid w:val="002C509F"/>
    <w:rsid w:val="00323F7E"/>
    <w:rsid w:val="00355252"/>
    <w:rsid w:val="003612D8"/>
    <w:rsid w:val="00381725"/>
    <w:rsid w:val="003939EF"/>
    <w:rsid w:val="003E0510"/>
    <w:rsid w:val="00425464"/>
    <w:rsid w:val="0043785A"/>
    <w:rsid w:val="00451445"/>
    <w:rsid w:val="004613C8"/>
    <w:rsid w:val="004A3067"/>
    <w:rsid w:val="004A6A83"/>
    <w:rsid w:val="004C35BD"/>
    <w:rsid w:val="004E44B7"/>
    <w:rsid w:val="0050792E"/>
    <w:rsid w:val="00515193"/>
    <w:rsid w:val="00555ADC"/>
    <w:rsid w:val="00565B10"/>
    <w:rsid w:val="005703DE"/>
    <w:rsid w:val="005911E1"/>
    <w:rsid w:val="005D3F60"/>
    <w:rsid w:val="005E21DD"/>
    <w:rsid w:val="005E49AD"/>
    <w:rsid w:val="005F3FBC"/>
    <w:rsid w:val="00602778"/>
    <w:rsid w:val="00607D46"/>
    <w:rsid w:val="006407A1"/>
    <w:rsid w:val="00645AAB"/>
    <w:rsid w:val="00676910"/>
    <w:rsid w:val="0068783A"/>
    <w:rsid w:val="006E112F"/>
    <w:rsid w:val="006E2F89"/>
    <w:rsid w:val="007403C7"/>
    <w:rsid w:val="00762AFA"/>
    <w:rsid w:val="007945F8"/>
    <w:rsid w:val="007C02A9"/>
    <w:rsid w:val="008045D5"/>
    <w:rsid w:val="0087405D"/>
    <w:rsid w:val="00885616"/>
    <w:rsid w:val="008B2052"/>
    <w:rsid w:val="008C3286"/>
    <w:rsid w:val="008C5625"/>
    <w:rsid w:val="008C65A0"/>
    <w:rsid w:val="008F7661"/>
    <w:rsid w:val="009115FB"/>
    <w:rsid w:val="00963572"/>
    <w:rsid w:val="009735EA"/>
    <w:rsid w:val="00994C09"/>
    <w:rsid w:val="009D1B01"/>
    <w:rsid w:val="009E688C"/>
    <w:rsid w:val="00A3374C"/>
    <w:rsid w:val="00A539D1"/>
    <w:rsid w:val="00A74A23"/>
    <w:rsid w:val="00AB485D"/>
    <w:rsid w:val="00AF12D8"/>
    <w:rsid w:val="00AF5E6F"/>
    <w:rsid w:val="00B20021"/>
    <w:rsid w:val="00B60AB1"/>
    <w:rsid w:val="00B725C7"/>
    <w:rsid w:val="00B91E11"/>
    <w:rsid w:val="00BC068D"/>
    <w:rsid w:val="00BF7FA5"/>
    <w:rsid w:val="00C53035"/>
    <w:rsid w:val="00C7578A"/>
    <w:rsid w:val="00CA6EA7"/>
    <w:rsid w:val="00CB53DF"/>
    <w:rsid w:val="00D15681"/>
    <w:rsid w:val="00D235F5"/>
    <w:rsid w:val="00DB08A4"/>
    <w:rsid w:val="00DB0A72"/>
    <w:rsid w:val="00DD5FEC"/>
    <w:rsid w:val="00DD7613"/>
    <w:rsid w:val="00DE79CB"/>
    <w:rsid w:val="00E3264C"/>
    <w:rsid w:val="00E93B45"/>
    <w:rsid w:val="00F01930"/>
    <w:rsid w:val="00F1446D"/>
    <w:rsid w:val="00F72074"/>
    <w:rsid w:val="00F85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70E2A"/>
  <w15:docId w15:val="{6047013C-6292-4968-8C07-4800BB43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A3374C"/>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1411CD"/>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645AAB"/>
    <w:pPr>
      <w:keepNext/>
      <w:spacing w:line="360" w:lineRule="auto"/>
      <w:jc w:val="center"/>
      <w:outlineLvl w:val="1"/>
    </w:pPr>
    <w:rPr>
      <w:b/>
      <w:sz w:val="28"/>
      <w:szCs w:val="20"/>
      <w:lang w:eastAsia="ru-RU"/>
    </w:rPr>
  </w:style>
  <w:style w:type="paragraph" w:styleId="3">
    <w:name w:val="heading 3"/>
    <w:basedOn w:val="a"/>
    <w:next w:val="a"/>
    <w:link w:val="30"/>
    <w:uiPriority w:val="9"/>
    <w:unhideWhenUsed/>
    <w:qFormat/>
    <w:rsid w:val="00645AAB"/>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qFormat/>
    <w:rsid w:val="001411CD"/>
    <w:pPr>
      <w:keepNext/>
      <w:jc w:val="center"/>
      <w:outlineLvl w:val="3"/>
    </w:pPr>
    <w:rPr>
      <w:b/>
      <w:sz w:val="36"/>
      <w:szCs w:val="20"/>
      <w:lang w:val="en-GB"/>
    </w:rPr>
  </w:style>
  <w:style w:type="paragraph" w:styleId="5">
    <w:name w:val="heading 5"/>
    <w:basedOn w:val="a"/>
    <w:next w:val="a"/>
    <w:link w:val="50"/>
    <w:qFormat/>
    <w:rsid w:val="001411CD"/>
    <w:pPr>
      <w:keepNext/>
      <w:spacing w:before="120"/>
      <w:jc w:val="center"/>
      <w:outlineLvl w:val="4"/>
    </w:pPr>
    <w:rPr>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11CD"/>
    <w:rPr>
      <w:rFonts w:ascii="Cambria" w:eastAsia="Times New Roman" w:hAnsi="Cambria" w:cs="Times New Roman"/>
      <w:b/>
      <w:bCs/>
      <w:kern w:val="32"/>
      <w:sz w:val="32"/>
      <w:szCs w:val="32"/>
    </w:rPr>
  </w:style>
  <w:style w:type="character" w:customStyle="1" w:styleId="40">
    <w:name w:val="Заголовок 4 Знак"/>
    <w:basedOn w:val="a0"/>
    <w:link w:val="4"/>
    <w:uiPriority w:val="9"/>
    <w:rsid w:val="001411CD"/>
    <w:rPr>
      <w:rFonts w:ascii="Times New Roman" w:eastAsia="Times New Roman" w:hAnsi="Times New Roman" w:cs="Times New Roman"/>
      <w:b/>
      <w:sz w:val="36"/>
      <w:szCs w:val="20"/>
      <w:lang w:val="en-GB"/>
    </w:rPr>
  </w:style>
  <w:style w:type="character" w:customStyle="1" w:styleId="50">
    <w:name w:val="Заголовок 5 Знак"/>
    <w:basedOn w:val="a0"/>
    <w:link w:val="5"/>
    <w:rsid w:val="001411CD"/>
    <w:rPr>
      <w:rFonts w:ascii="Times New Roman" w:eastAsia="Times New Roman" w:hAnsi="Times New Roman" w:cs="Times New Roman"/>
      <w:b/>
      <w:sz w:val="28"/>
      <w:szCs w:val="20"/>
      <w:lang w:val="en-GB"/>
    </w:rPr>
  </w:style>
  <w:style w:type="paragraph" w:styleId="a3">
    <w:name w:val="header"/>
    <w:basedOn w:val="a"/>
    <w:link w:val="a4"/>
    <w:uiPriority w:val="99"/>
    <w:rsid w:val="001411CD"/>
    <w:pPr>
      <w:tabs>
        <w:tab w:val="center" w:pos="4677"/>
        <w:tab w:val="right" w:pos="9355"/>
      </w:tabs>
    </w:pPr>
  </w:style>
  <w:style w:type="character" w:customStyle="1" w:styleId="a4">
    <w:name w:val="Верхний колонтитул Знак"/>
    <w:basedOn w:val="a0"/>
    <w:link w:val="a3"/>
    <w:uiPriority w:val="99"/>
    <w:rsid w:val="001411CD"/>
    <w:rPr>
      <w:rFonts w:ascii="Times New Roman" w:eastAsia="Times New Roman" w:hAnsi="Times New Roman" w:cs="Times New Roman"/>
      <w:sz w:val="24"/>
      <w:szCs w:val="24"/>
    </w:rPr>
  </w:style>
  <w:style w:type="character" w:styleId="a5">
    <w:name w:val="page number"/>
    <w:basedOn w:val="a0"/>
    <w:rsid w:val="001411CD"/>
  </w:style>
  <w:style w:type="paragraph" w:customStyle="1" w:styleId="11">
    <w:name w:val="Обычный1"/>
    <w:rsid w:val="001411CD"/>
    <w:pPr>
      <w:spacing w:after="0" w:line="240" w:lineRule="auto"/>
    </w:pPr>
    <w:rPr>
      <w:rFonts w:ascii="Times New Roman" w:eastAsia="Times New Roman" w:hAnsi="Times New Roman" w:cs="Times New Roman"/>
      <w:snapToGrid w:val="0"/>
      <w:sz w:val="24"/>
      <w:szCs w:val="20"/>
      <w:lang w:eastAsia="ru-RU"/>
    </w:rPr>
  </w:style>
  <w:style w:type="paragraph" w:styleId="a6">
    <w:name w:val="Balloon Text"/>
    <w:basedOn w:val="a"/>
    <w:link w:val="a7"/>
    <w:uiPriority w:val="99"/>
    <w:rsid w:val="001411CD"/>
    <w:rPr>
      <w:rFonts w:ascii="Tahoma" w:hAnsi="Tahoma"/>
      <w:sz w:val="16"/>
      <w:szCs w:val="16"/>
    </w:rPr>
  </w:style>
  <w:style w:type="character" w:customStyle="1" w:styleId="a7">
    <w:name w:val="Текст выноски Знак"/>
    <w:basedOn w:val="a0"/>
    <w:link w:val="a6"/>
    <w:uiPriority w:val="99"/>
    <w:rsid w:val="001411CD"/>
    <w:rPr>
      <w:rFonts w:ascii="Tahoma" w:eastAsia="Times New Roman" w:hAnsi="Tahoma" w:cs="Times New Roman"/>
      <w:sz w:val="16"/>
      <w:szCs w:val="16"/>
    </w:rPr>
  </w:style>
  <w:style w:type="paragraph" w:styleId="a8">
    <w:name w:val="footer"/>
    <w:basedOn w:val="a"/>
    <w:link w:val="a9"/>
    <w:uiPriority w:val="99"/>
    <w:rsid w:val="001411CD"/>
    <w:pPr>
      <w:tabs>
        <w:tab w:val="center" w:pos="4677"/>
        <w:tab w:val="right" w:pos="9355"/>
      </w:tabs>
    </w:pPr>
  </w:style>
  <w:style w:type="character" w:customStyle="1" w:styleId="a9">
    <w:name w:val="Нижний колонтитул Знак"/>
    <w:basedOn w:val="a0"/>
    <w:link w:val="a8"/>
    <w:uiPriority w:val="99"/>
    <w:rsid w:val="001411CD"/>
    <w:rPr>
      <w:rFonts w:ascii="Times New Roman" w:eastAsia="Times New Roman" w:hAnsi="Times New Roman" w:cs="Times New Roman"/>
      <w:sz w:val="24"/>
      <w:szCs w:val="24"/>
    </w:rPr>
  </w:style>
  <w:style w:type="paragraph" w:customStyle="1" w:styleId="21">
    <w:name w:val="Основной текст 21"/>
    <w:basedOn w:val="a"/>
    <w:rsid w:val="001411CD"/>
    <w:pPr>
      <w:spacing w:before="120"/>
      <w:ind w:firstLine="567"/>
      <w:jc w:val="both"/>
    </w:pPr>
    <w:rPr>
      <w:rFonts w:ascii="TimesDL" w:hAnsi="TimesDL"/>
      <w:szCs w:val="20"/>
      <w:lang w:eastAsia="ru-RU"/>
    </w:rPr>
  </w:style>
  <w:style w:type="table" w:customStyle="1" w:styleId="12">
    <w:name w:val="Сетка таблицы1"/>
    <w:basedOn w:val="a1"/>
    <w:next w:val="aa"/>
    <w:uiPriority w:val="59"/>
    <w:rsid w:val="001411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39"/>
    <w:rsid w:val="001411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411CD"/>
    <w:pPr>
      <w:ind w:left="720"/>
      <w:contextualSpacing/>
    </w:pPr>
  </w:style>
  <w:style w:type="character" w:customStyle="1" w:styleId="30">
    <w:name w:val="Заголовок 3 Знак"/>
    <w:basedOn w:val="a0"/>
    <w:link w:val="3"/>
    <w:uiPriority w:val="9"/>
    <w:rsid w:val="00645AAB"/>
    <w:rPr>
      <w:rFonts w:asciiTheme="majorHAnsi" w:eastAsiaTheme="majorEastAsia" w:hAnsiTheme="majorHAnsi" w:cstheme="majorBidi"/>
      <w:color w:val="243F60" w:themeColor="accent1" w:themeShade="7F"/>
      <w:sz w:val="24"/>
      <w:szCs w:val="24"/>
    </w:rPr>
  </w:style>
  <w:style w:type="character" w:customStyle="1" w:styleId="20">
    <w:name w:val="Заголовок 2 Знак"/>
    <w:basedOn w:val="a0"/>
    <w:link w:val="2"/>
    <w:uiPriority w:val="9"/>
    <w:rsid w:val="00645AAB"/>
    <w:rPr>
      <w:rFonts w:ascii="Times New Roman" w:eastAsia="Times New Roman" w:hAnsi="Times New Roman" w:cs="Times New Roman"/>
      <w:b/>
      <w:sz w:val="28"/>
      <w:szCs w:val="20"/>
      <w:lang w:eastAsia="ru-RU"/>
    </w:rPr>
  </w:style>
  <w:style w:type="paragraph" w:customStyle="1" w:styleId="ConsPlusNormal">
    <w:name w:val="ConsPlusNormal"/>
    <w:rsid w:val="00645AAB"/>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c">
    <w:name w:val="Body Text"/>
    <w:basedOn w:val="a"/>
    <w:link w:val="ad"/>
    <w:rsid w:val="00645AAB"/>
    <w:pPr>
      <w:spacing w:line="280" w:lineRule="exact"/>
      <w:ind w:right="1760"/>
      <w:jc w:val="center"/>
    </w:pPr>
    <w:rPr>
      <w:rFonts w:ascii="font322" w:eastAsia="font322" w:hAnsi="font322"/>
      <w:b/>
      <w:szCs w:val="20"/>
      <w:lang w:eastAsia="ru-RU"/>
    </w:rPr>
  </w:style>
  <w:style w:type="character" w:customStyle="1" w:styleId="ad">
    <w:name w:val="Основной текст Знак"/>
    <w:basedOn w:val="a0"/>
    <w:link w:val="ac"/>
    <w:rsid w:val="00645AAB"/>
    <w:rPr>
      <w:rFonts w:ascii="font322" w:eastAsia="font322" w:hAnsi="font322" w:cs="Times New Roman"/>
      <w:b/>
      <w:sz w:val="24"/>
      <w:szCs w:val="20"/>
      <w:lang w:eastAsia="ru-RU"/>
    </w:rPr>
  </w:style>
  <w:style w:type="paragraph" w:styleId="22">
    <w:name w:val="Body Text 2"/>
    <w:basedOn w:val="a"/>
    <w:link w:val="23"/>
    <w:uiPriority w:val="99"/>
    <w:rsid w:val="00645AAB"/>
    <w:pPr>
      <w:jc w:val="center"/>
    </w:pPr>
    <w:rPr>
      <w:b/>
      <w:sz w:val="28"/>
      <w:szCs w:val="20"/>
      <w:lang w:eastAsia="ru-RU"/>
    </w:rPr>
  </w:style>
  <w:style w:type="character" w:customStyle="1" w:styleId="23">
    <w:name w:val="Основной текст 2 Знак"/>
    <w:basedOn w:val="a0"/>
    <w:link w:val="22"/>
    <w:uiPriority w:val="99"/>
    <w:rsid w:val="00645AAB"/>
    <w:rPr>
      <w:rFonts w:ascii="Times New Roman" w:eastAsia="Times New Roman" w:hAnsi="Times New Roman" w:cs="Times New Roman"/>
      <w:b/>
      <w:sz w:val="28"/>
      <w:szCs w:val="20"/>
      <w:lang w:eastAsia="ru-RU"/>
    </w:rPr>
  </w:style>
  <w:style w:type="paragraph" w:styleId="ae">
    <w:name w:val="Body Text Indent"/>
    <w:basedOn w:val="a"/>
    <w:link w:val="af"/>
    <w:uiPriority w:val="99"/>
    <w:rsid w:val="00645AAB"/>
    <w:pPr>
      <w:spacing w:after="120"/>
      <w:ind w:left="283"/>
    </w:pPr>
    <w:rPr>
      <w:sz w:val="20"/>
      <w:szCs w:val="20"/>
      <w:lang w:eastAsia="ru-RU"/>
    </w:rPr>
  </w:style>
  <w:style w:type="character" w:customStyle="1" w:styleId="af">
    <w:name w:val="Основной текст с отступом Знак"/>
    <w:basedOn w:val="a0"/>
    <w:link w:val="ae"/>
    <w:uiPriority w:val="99"/>
    <w:rsid w:val="00645AAB"/>
    <w:rPr>
      <w:rFonts w:ascii="Times New Roman" w:eastAsia="Times New Roman" w:hAnsi="Times New Roman" w:cs="Times New Roman"/>
      <w:sz w:val="20"/>
      <w:szCs w:val="20"/>
      <w:lang w:eastAsia="ru-RU"/>
    </w:rPr>
  </w:style>
  <w:style w:type="paragraph" w:styleId="24">
    <w:name w:val="Body Text Indent 2"/>
    <w:basedOn w:val="a"/>
    <w:link w:val="25"/>
    <w:uiPriority w:val="99"/>
    <w:rsid w:val="00645AAB"/>
    <w:pPr>
      <w:ind w:firstLine="851"/>
      <w:jc w:val="center"/>
    </w:pPr>
    <w:rPr>
      <w:b/>
      <w:sz w:val="28"/>
      <w:szCs w:val="20"/>
      <w:lang w:eastAsia="ru-RU"/>
    </w:rPr>
  </w:style>
  <w:style w:type="character" w:customStyle="1" w:styleId="25">
    <w:name w:val="Основной текст с отступом 2 Знак"/>
    <w:basedOn w:val="a0"/>
    <w:link w:val="24"/>
    <w:uiPriority w:val="99"/>
    <w:rsid w:val="00645AAB"/>
    <w:rPr>
      <w:rFonts w:ascii="Times New Roman" w:eastAsia="Times New Roman" w:hAnsi="Times New Roman" w:cs="Times New Roman"/>
      <w:b/>
      <w:sz w:val="28"/>
      <w:szCs w:val="20"/>
      <w:lang w:eastAsia="ru-RU"/>
    </w:rPr>
  </w:style>
  <w:style w:type="paragraph" w:styleId="31">
    <w:name w:val="Body Text Indent 3"/>
    <w:basedOn w:val="a"/>
    <w:link w:val="32"/>
    <w:rsid w:val="00645AAB"/>
    <w:pPr>
      <w:ind w:firstLine="709"/>
      <w:jc w:val="both"/>
    </w:pPr>
    <w:rPr>
      <w:sz w:val="28"/>
      <w:szCs w:val="20"/>
      <w:lang w:eastAsia="ru-RU"/>
    </w:rPr>
  </w:style>
  <w:style w:type="character" w:customStyle="1" w:styleId="32">
    <w:name w:val="Основной текст с отступом 3 Знак"/>
    <w:basedOn w:val="a0"/>
    <w:link w:val="31"/>
    <w:rsid w:val="00645AAB"/>
    <w:rPr>
      <w:rFonts w:ascii="Times New Roman" w:eastAsia="Times New Roman" w:hAnsi="Times New Roman" w:cs="Times New Roman"/>
      <w:sz w:val="28"/>
      <w:szCs w:val="20"/>
      <w:lang w:eastAsia="ru-RU"/>
    </w:rPr>
  </w:style>
  <w:style w:type="paragraph" w:customStyle="1" w:styleId="ConsPlusNonformat">
    <w:name w:val="ConsPlusNonformat"/>
    <w:uiPriority w:val="99"/>
    <w:rsid w:val="00645AA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lock Text"/>
    <w:basedOn w:val="a"/>
    <w:rsid w:val="00645AAB"/>
    <w:pPr>
      <w:widowControl w:val="0"/>
      <w:snapToGrid w:val="0"/>
      <w:spacing w:before="280"/>
      <w:ind w:left="1440" w:right="2000"/>
      <w:jc w:val="center"/>
    </w:pPr>
    <w:rPr>
      <w:sz w:val="20"/>
      <w:szCs w:val="20"/>
      <w:lang w:eastAsia="ru-RU"/>
    </w:rPr>
  </w:style>
  <w:style w:type="paragraph" w:customStyle="1" w:styleId="af1">
    <w:name w:val="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FR1">
    <w:name w:val="FR1"/>
    <w:rsid w:val="00645AA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645AAB"/>
    <w:pPr>
      <w:tabs>
        <w:tab w:val="num" w:pos="360"/>
      </w:tabs>
      <w:spacing w:after="160" w:line="240" w:lineRule="exact"/>
    </w:pPr>
    <w:rPr>
      <w:rFonts w:ascii="Verdana" w:hAnsi="Verdana" w:cs="Verdana"/>
      <w:sz w:val="20"/>
      <w:szCs w:val="20"/>
      <w:lang w:val="en-US"/>
    </w:rPr>
  </w:style>
  <w:style w:type="character" w:styleId="af2">
    <w:name w:val="Hyperlink"/>
    <w:uiPriority w:val="99"/>
    <w:rsid w:val="00645AAB"/>
    <w:rPr>
      <w:color w:val="0000FF"/>
      <w:u w:val="single"/>
    </w:rPr>
  </w:style>
  <w:style w:type="paragraph" w:customStyle="1" w:styleId="14">
    <w:name w:val="Знак Знак Знак Знак1"/>
    <w:basedOn w:val="a"/>
    <w:rsid w:val="00645AAB"/>
    <w:pPr>
      <w:tabs>
        <w:tab w:val="num" w:pos="360"/>
      </w:tabs>
      <w:spacing w:after="160" w:line="240" w:lineRule="exact"/>
    </w:pPr>
    <w:rPr>
      <w:rFonts w:ascii="Verdana" w:hAnsi="Verdana" w:cs="Verdana"/>
      <w:sz w:val="20"/>
      <w:szCs w:val="20"/>
      <w:lang w:val="en-US"/>
    </w:rPr>
  </w:style>
  <w:style w:type="paragraph" w:customStyle="1" w:styleId="af3">
    <w:name w:val="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af4">
    <w:name w:val="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15">
    <w:name w:val="Знак Знак Знак Знак1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af5">
    <w:name w:val="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
    <w:rsid w:val="00645AAB"/>
    <w:pPr>
      <w:tabs>
        <w:tab w:val="num" w:pos="360"/>
      </w:tabs>
      <w:spacing w:after="160" w:line="240" w:lineRule="exact"/>
    </w:pPr>
    <w:rPr>
      <w:rFonts w:ascii="Verdana" w:hAnsi="Verdana" w:cs="Verdana"/>
      <w:sz w:val="20"/>
      <w:szCs w:val="20"/>
      <w:lang w:val="en-US"/>
    </w:rPr>
  </w:style>
  <w:style w:type="paragraph" w:customStyle="1" w:styleId="af6">
    <w:name w:val="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16">
    <w:name w:val="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645AA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45AA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
    <w:link w:val="144"/>
    <w:rsid w:val="00645AA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8">
    <w:name w:val="Знак Знак1 Знак Знак 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af7">
    <w:name w:val="текст примечания"/>
    <w:basedOn w:val="a"/>
    <w:rsid w:val="00645AAB"/>
    <w:rPr>
      <w:lang w:eastAsia="ru-RU"/>
    </w:rPr>
  </w:style>
  <w:style w:type="paragraph" w:customStyle="1" w:styleId="af8">
    <w:name w:val="Примечание"/>
    <w:basedOn w:val="a"/>
    <w:rsid w:val="00645AA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lang w:eastAsia="ru-RU"/>
    </w:rPr>
  </w:style>
  <w:style w:type="paragraph" w:customStyle="1" w:styleId="xl46">
    <w:name w:val="xl46"/>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af9">
    <w:name w:val="Знак Знак 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33">
    <w:name w:val="Знак Знак3"/>
    <w:basedOn w:val="a"/>
    <w:rsid w:val="00645AA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character" w:customStyle="1" w:styleId="apple-converted-space">
    <w:name w:val="apple-converted-space"/>
    <w:rsid w:val="00645AAB"/>
  </w:style>
  <w:style w:type="paragraph" w:customStyle="1" w:styleId="26">
    <w:name w:val="Обычный2"/>
    <w:rsid w:val="00645AAB"/>
    <w:pPr>
      <w:spacing w:after="0" w:line="240" w:lineRule="auto"/>
    </w:pPr>
    <w:rPr>
      <w:rFonts w:ascii="Times New Roman" w:eastAsia="Times New Roman" w:hAnsi="Times New Roman" w:cs="Times New Roman"/>
      <w:snapToGrid w:val="0"/>
      <w:sz w:val="24"/>
      <w:szCs w:val="20"/>
      <w:lang w:eastAsia="ru-RU"/>
    </w:rPr>
  </w:style>
  <w:style w:type="paragraph" w:customStyle="1" w:styleId="220">
    <w:name w:val="Основной текст 22"/>
    <w:basedOn w:val="a"/>
    <w:rsid w:val="00645AAB"/>
    <w:pPr>
      <w:spacing w:before="120"/>
      <w:ind w:firstLine="567"/>
      <w:jc w:val="both"/>
    </w:pPr>
    <w:rPr>
      <w:rFonts w:ascii="TimesDL" w:hAnsi="TimesDL"/>
      <w:szCs w:val="20"/>
      <w:lang w:eastAsia="ru-RU"/>
    </w:rPr>
  </w:style>
  <w:style w:type="paragraph" w:customStyle="1" w:styleId="afa">
    <w:name w:val="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ConsPlusTitle">
    <w:name w:val="ConsPlusTitle"/>
    <w:uiPriority w:val="99"/>
    <w:rsid w:val="00645AAB"/>
    <w:pPr>
      <w:widowControl w:val="0"/>
      <w:autoSpaceDE w:val="0"/>
      <w:autoSpaceDN w:val="0"/>
      <w:spacing w:after="0" w:line="240" w:lineRule="auto"/>
    </w:pPr>
    <w:rPr>
      <w:rFonts w:ascii="Calibri" w:eastAsia="Times New Roman" w:hAnsi="Calibri" w:cs="Calibri"/>
      <w:b/>
      <w:szCs w:val="20"/>
      <w:lang w:eastAsia="ru-RU"/>
    </w:rPr>
  </w:style>
  <w:style w:type="character" w:styleId="afb">
    <w:name w:val="FollowedHyperlink"/>
    <w:uiPriority w:val="99"/>
    <w:unhideWhenUsed/>
    <w:rsid w:val="00645AAB"/>
    <w:rPr>
      <w:color w:val="800080"/>
      <w:u w:val="single"/>
    </w:rPr>
  </w:style>
  <w:style w:type="paragraph" w:customStyle="1" w:styleId="font5">
    <w:name w:val="font5"/>
    <w:basedOn w:val="a"/>
    <w:rsid w:val="00645AAB"/>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
    <w:rsid w:val="00645AAB"/>
    <w:pPr>
      <w:spacing w:before="100" w:beforeAutospacing="1" w:after="100" w:afterAutospacing="1"/>
    </w:pPr>
    <w:rPr>
      <w:rFonts w:ascii="Tahoma" w:hAnsi="Tahoma" w:cs="Tahoma"/>
      <w:b/>
      <w:bCs/>
      <w:color w:val="000000"/>
      <w:sz w:val="18"/>
      <w:szCs w:val="18"/>
      <w:lang w:eastAsia="ru-RU"/>
    </w:rPr>
  </w:style>
  <w:style w:type="paragraph" w:customStyle="1" w:styleId="xl84">
    <w:name w:val="xl84"/>
    <w:basedOn w:val="a"/>
    <w:rsid w:val="00645AAB"/>
    <w:pPr>
      <w:spacing w:before="100" w:beforeAutospacing="1" w:after="100" w:afterAutospacing="1"/>
      <w:textAlignment w:val="bottom"/>
    </w:pPr>
    <w:rPr>
      <w:lang w:eastAsia="ru-RU"/>
    </w:rPr>
  </w:style>
  <w:style w:type="paragraph" w:customStyle="1" w:styleId="xl85">
    <w:name w:val="xl85"/>
    <w:basedOn w:val="a"/>
    <w:rsid w:val="00645AAB"/>
    <w:pPr>
      <w:spacing w:before="100" w:beforeAutospacing="1" w:after="100" w:afterAutospacing="1"/>
      <w:textAlignment w:val="center"/>
    </w:pPr>
    <w:rPr>
      <w:lang w:eastAsia="ru-RU"/>
    </w:rPr>
  </w:style>
  <w:style w:type="paragraph" w:customStyle="1" w:styleId="xl86">
    <w:name w:val="xl86"/>
    <w:basedOn w:val="a"/>
    <w:rsid w:val="00645AAB"/>
    <w:pPr>
      <w:spacing w:before="100" w:beforeAutospacing="1" w:after="100" w:afterAutospacing="1"/>
      <w:textAlignment w:val="center"/>
    </w:pPr>
    <w:rPr>
      <w:lang w:eastAsia="ru-RU"/>
    </w:rPr>
  </w:style>
  <w:style w:type="paragraph" w:customStyle="1" w:styleId="xl87">
    <w:name w:val="xl87"/>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88">
    <w:name w:val="xl88"/>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89">
    <w:name w:val="xl89"/>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90">
    <w:name w:val="xl90"/>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1">
    <w:name w:val="xl91"/>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2">
    <w:name w:val="xl92"/>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3">
    <w:name w:val="xl93"/>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4">
    <w:name w:val="xl94"/>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95">
    <w:name w:val="xl95"/>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96">
    <w:name w:val="xl96"/>
    <w:basedOn w:val="a"/>
    <w:rsid w:val="00645AAB"/>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97">
    <w:name w:val="xl97"/>
    <w:basedOn w:val="a"/>
    <w:rsid w:val="00645AAB"/>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98">
    <w:name w:val="xl98"/>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99">
    <w:name w:val="xl99"/>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00">
    <w:name w:val="xl100"/>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01">
    <w:name w:val="xl101"/>
    <w:basedOn w:val="a"/>
    <w:rsid w:val="00645AAB"/>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02">
    <w:name w:val="xl102"/>
    <w:basedOn w:val="a"/>
    <w:rsid w:val="00645AAB"/>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lang w:eastAsia="ru-RU"/>
    </w:rPr>
  </w:style>
  <w:style w:type="paragraph" w:customStyle="1" w:styleId="xl103">
    <w:name w:val="xl103"/>
    <w:basedOn w:val="a"/>
    <w:rsid w:val="00645AAB"/>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4">
    <w:name w:val="xl104"/>
    <w:basedOn w:val="a"/>
    <w:rsid w:val="00645AAB"/>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5">
    <w:name w:val="xl105"/>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6">
    <w:name w:val="xl106"/>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107">
    <w:name w:val="xl107"/>
    <w:basedOn w:val="a"/>
    <w:rsid w:val="00645AAB"/>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108">
    <w:name w:val="xl108"/>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9">
    <w:name w:val="xl109"/>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110">
    <w:name w:val="xl110"/>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11">
    <w:name w:val="xl111"/>
    <w:basedOn w:val="a"/>
    <w:rsid w:val="00645AAB"/>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12">
    <w:name w:val="xl112"/>
    <w:basedOn w:val="a"/>
    <w:rsid w:val="00645AAB"/>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113">
    <w:name w:val="xl113"/>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4">
    <w:name w:val="xl114"/>
    <w:basedOn w:val="a"/>
    <w:rsid w:val="00645AAB"/>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5">
    <w:name w:val="xl115"/>
    <w:basedOn w:val="a"/>
    <w:rsid w:val="00645AAB"/>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6">
    <w:name w:val="xl116"/>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7">
    <w:name w:val="xl117"/>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8">
    <w:name w:val="xl118"/>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9">
    <w:name w:val="xl119"/>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20">
    <w:name w:val="xl120"/>
    <w:basedOn w:val="a"/>
    <w:rsid w:val="00645AAB"/>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1">
    <w:name w:val="xl121"/>
    <w:basedOn w:val="a"/>
    <w:rsid w:val="00645AAB"/>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lang w:eastAsia="ru-RU"/>
    </w:rPr>
  </w:style>
  <w:style w:type="paragraph" w:customStyle="1" w:styleId="xl122">
    <w:name w:val="xl122"/>
    <w:basedOn w:val="a"/>
    <w:rsid w:val="00645AAB"/>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3">
    <w:name w:val="xl123"/>
    <w:basedOn w:val="a"/>
    <w:rsid w:val="00645AAB"/>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4">
    <w:name w:val="xl124"/>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lang w:eastAsia="ru-RU"/>
    </w:rPr>
  </w:style>
  <w:style w:type="paragraph" w:customStyle="1" w:styleId="xl125">
    <w:name w:val="xl125"/>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6">
    <w:name w:val="xl126"/>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7">
    <w:name w:val="xl127"/>
    <w:basedOn w:val="a"/>
    <w:rsid w:val="00645AAB"/>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lang w:eastAsia="ru-RU"/>
    </w:rPr>
  </w:style>
  <w:style w:type="paragraph" w:customStyle="1" w:styleId="xl128">
    <w:name w:val="xl128"/>
    <w:basedOn w:val="a"/>
    <w:rsid w:val="00645AAB"/>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lang w:eastAsia="ru-RU"/>
    </w:rPr>
  </w:style>
  <w:style w:type="paragraph" w:customStyle="1" w:styleId="xl129">
    <w:name w:val="xl129"/>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30">
    <w:name w:val="xl130"/>
    <w:basedOn w:val="a"/>
    <w:rsid w:val="00645AAB"/>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lang w:eastAsia="ru-RU"/>
    </w:rPr>
  </w:style>
  <w:style w:type="paragraph" w:customStyle="1" w:styleId="xl131">
    <w:name w:val="xl131"/>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32">
    <w:name w:val="xl132"/>
    <w:basedOn w:val="a"/>
    <w:rsid w:val="00645AAB"/>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33">
    <w:name w:val="xl133"/>
    <w:basedOn w:val="a"/>
    <w:rsid w:val="00645AAB"/>
    <w:pPr>
      <w:pBdr>
        <w:top w:val="single" w:sz="4" w:space="0" w:color="C0C0C0"/>
      </w:pBdr>
      <w:shd w:val="thinReverseDiagStripe" w:color="C0C0C0" w:fill="auto"/>
      <w:spacing w:before="100" w:beforeAutospacing="1" w:after="100" w:afterAutospacing="1"/>
    </w:pPr>
    <w:rPr>
      <w:lang w:eastAsia="ru-RU"/>
    </w:rPr>
  </w:style>
  <w:style w:type="paragraph" w:customStyle="1" w:styleId="xl134">
    <w:name w:val="xl134"/>
    <w:basedOn w:val="a"/>
    <w:rsid w:val="00645AAB"/>
    <w:pPr>
      <w:pBdr>
        <w:top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5">
    <w:name w:val="xl135"/>
    <w:basedOn w:val="a"/>
    <w:rsid w:val="00645AAB"/>
    <w:pPr>
      <w:pBdr>
        <w:top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6">
    <w:name w:val="xl136"/>
    <w:basedOn w:val="a"/>
    <w:rsid w:val="00645AAB"/>
    <w:pPr>
      <w:pBdr>
        <w:bottom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7">
    <w:name w:val="xl137"/>
    <w:basedOn w:val="a"/>
    <w:rsid w:val="00645AAB"/>
    <w:pPr>
      <w:pBdr>
        <w:bottom w:val="single" w:sz="4" w:space="0" w:color="C0C0C0"/>
      </w:pBdr>
      <w:shd w:val="thinReverseDiagStripe" w:color="C0C0C0" w:fill="auto"/>
      <w:spacing w:before="100" w:beforeAutospacing="1" w:after="100" w:afterAutospacing="1"/>
    </w:pPr>
    <w:rPr>
      <w:lang w:eastAsia="ru-RU"/>
    </w:rPr>
  </w:style>
  <w:style w:type="paragraph" w:customStyle="1" w:styleId="xl138">
    <w:name w:val="xl138"/>
    <w:basedOn w:val="a"/>
    <w:rsid w:val="00645AAB"/>
    <w:pPr>
      <w:pBdr>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9">
    <w:name w:val="xl139"/>
    <w:basedOn w:val="a"/>
    <w:rsid w:val="00645AAB"/>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0">
    <w:name w:val="xl140"/>
    <w:basedOn w:val="a"/>
    <w:rsid w:val="00645AAB"/>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41">
    <w:name w:val="xl141"/>
    <w:basedOn w:val="a"/>
    <w:rsid w:val="00645AAB"/>
    <w:pPr>
      <w:pBdr>
        <w:top w:val="single" w:sz="4" w:space="0" w:color="C0C0C0"/>
        <w:bottom w:val="single" w:sz="4" w:space="0" w:color="C0C0C0"/>
      </w:pBdr>
      <w:shd w:val="thinReverseDiagStripe" w:color="C0C0C0" w:fill="auto"/>
      <w:spacing w:before="100" w:beforeAutospacing="1" w:after="100" w:afterAutospacing="1"/>
    </w:pPr>
    <w:rPr>
      <w:lang w:eastAsia="ru-RU"/>
    </w:rPr>
  </w:style>
  <w:style w:type="paragraph" w:customStyle="1" w:styleId="xl142">
    <w:name w:val="xl142"/>
    <w:basedOn w:val="a"/>
    <w:rsid w:val="00645AAB"/>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43">
    <w:name w:val="xl143"/>
    <w:basedOn w:val="a"/>
    <w:rsid w:val="00645AAB"/>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4">
    <w:name w:val="xl144"/>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45">
    <w:name w:val="xl145"/>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lang w:eastAsia="ru-RU"/>
    </w:rPr>
  </w:style>
  <w:style w:type="paragraph" w:customStyle="1" w:styleId="xl146">
    <w:name w:val="xl146"/>
    <w:basedOn w:val="a"/>
    <w:rsid w:val="00645AAB"/>
    <w:pPr>
      <w:pBdr>
        <w:left w:val="single" w:sz="4" w:space="0" w:color="C0C0C0"/>
        <w:bottom w:val="single" w:sz="4" w:space="0" w:color="C0C0C0"/>
        <w:right w:val="single" w:sz="4" w:space="0" w:color="C0C0C0"/>
      </w:pBdr>
      <w:spacing w:before="100" w:beforeAutospacing="1" w:after="100" w:afterAutospacing="1"/>
      <w:textAlignment w:val="center"/>
    </w:pPr>
    <w:rPr>
      <w:lang w:eastAsia="ru-RU"/>
    </w:rPr>
  </w:style>
  <w:style w:type="paragraph" w:customStyle="1" w:styleId="xl147">
    <w:name w:val="xl147"/>
    <w:basedOn w:val="a"/>
    <w:rsid w:val="00645AAB"/>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lang w:eastAsia="ru-RU"/>
    </w:rPr>
  </w:style>
  <w:style w:type="paragraph" w:customStyle="1" w:styleId="xl148">
    <w:name w:val="xl148"/>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49">
    <w:name w:val="xl149"/>
    <w:basedOn w:val="a"/>
    <w:rsid w:val="00645AAB"/>
    <w:pPr>
      <w:spacing w:before="100" w:beforeAutospacing="1" w:after="100" w:afterAutospacing="1"/>
      <w:textAlignment w:val="center"/>
    </w:pPr>
    <w:rPr>
      <w:lang w:eastAsia="ru-RU"/>
    </w:rPr>
  </w:style>
  <w:style w:type="paragraph" w:customStyle="1" w:styleId="xl150">
    <w:name w:val="xl150"/>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51">
    <w:name w:val="xl151"/>
    <w:basedOn w:val="a"/>
    <w:rsid w:val="00645AAB"/>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lang w:eastAsia="ru-RU"/>
    </w:rPr>
  </w:style>
  <w:style w:type="paragraph" w:customStyle="1" w:styleId="xl152">
    <w:name w:val="xl152"/>
    <w:basedOn w:val="a"/>
    <w:rsid w:val="00645AAB"/>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lang w:eastAsia="ru-RU"/>
    </w:rPr>
  </w:style>
  <w:style w:type="paragraph" w:customStyle="1" w:styleId="xl153">
    <w:name w:val="xl153"/>
    <w:basedOn w:val="a"/>
    <w:rsid w:val="00645AAB"/>
    <w:pPr>
      <w:spacing w:before="100" w:beforeAutospacing="1" w:after="100" w:afterAutospacing="1"/>
      <w:textAlignment w:val="center"/>
    </w:pPr>
    <w:rPr>
      <w:lang w:eastAsia="ru-RU"/>
    </w:rPr>
  </w:style>
  <w:style w:type="paragraph" w:customStyle="1" w:styleId="xl154">
    <w:name w:val="xl154"/>
    <w:basedOn w:val="a"/>
    <w:rsid w:val="00645AAB"/>
    <w:pPr>
      <w:spacing w:before="100" w:beforeAutospacing="1" w:after="100" w:afterAutospacing="1"/>
      <w:jc w:val="center"/>
      <w:textAlignment w:val="center"/>
    </w:pPr>
    <w:rPr>
      <w:b/>
      <w:bCs/>
      <w:lang w:eastAsia="ru-RU"/>
    </w:rPr>
  </w:style>
  <w:style w:type="paragraph" w:customStyle="1" w:styleId="xl155">
    <w:name w:val="xl155"/>
    <w:basedOn w:val="a"/>
    <w:rsid w:val="00645AAB"/>
    <w:pPr>
      <w:spacing w:before="100" w:beforeAutospacing="1" w:after="100" w:afterAutospacing="1"/>
      <w:jc w:val="center"/>
      <w:textAlignment w:val="center"/>
    </w:pPr>
    <w:rPr>
      <w:b/>
      <w:bCs/>
      <w:lang w:eastAsia="ru-RU"/>
    </w:rPr>
  </w:style>
  <w:style w:type="paragraph" w:customStyle="1" w:styleId="xl156">
    <w:name w:val="xl156"/>
    <w:basedOn w:val="a"/>
    <w:rsid w:val="00645AAB"/>
    <w:pPr>
      <w:spacing w:before="100" w:beforeAutospacing="1" w:after="100" w:afterAutospacing="1"/>
      <w:jc w:val="center"/>
      <w:textAlignment w:val="center"/>
    </w:pPr>
    <w:rPr>
      <w:b/>
      <w:bCs/>
      <w:lang w:eastAsia="ru-RU"/>
    </w:rPr>
  </w:style>
  <w:style w:type="paragraph" w:customStyle="1" w:styleId="xl157">
    <w:name w:val="xl157"/>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lang w:eastAsia="ru-RU"/>
    </w:rPr>
  </w:style>
  <w:style w:type="paragraph" w:customStyle="1" w:styleId="xl158">
    <w:name w:val="xl158"/>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159">
    <w:name w:val="xl159"/>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lang w:eastAsia="ru-RU"/>
    </w:rPr>
  </w:style>
  <w:style w:type="paragraph" w:customStyle="1" w:styleId="xl160">
    <w:name w:val="xl160"/>
    <w:basedOn w:val="a"/>
    <w:rsid w:val="00645AAB"/>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lang w:eastAsia="ru-RU"/>
    </w:rPr>
  </w:style>
  <w:style w:type="paragraph" w:customStyle="1" w:styleId="xl161">
    <w:name w:val="xl161"/>
    <w:basedOn w:val="a"/>
    <w:rsid w:val="00645AAB"/>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lang w:eastAsia="ru-RU"/>
    </w:rPr>
  </w:style>
  <w:style w:type="paragraph" w:customStyle="1" w:styleId="xl162">
    <w:name w:val="xl162"/>
    <w:basedOn w:val="a"/>
    <w:rsid w:val="00645AAB"/>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lang w:eastAsia="ru-RU"/>
    </w:rPr>
  </w:style>
  <w:style w:type="paragraph" w:customStyle="1" w:styleId="xl163">
    <w:name w:val="xl163"/>
    <w:basedOn w:val="a"/>
    <w:rsid w:val="00645AAB"/>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lang w:eastAsia="ru-RU"/>
    </w:rPr>
  </w:style>
  <w:style w:type="paragraph" w:customStyle="1" w:styleId="xl164">
    <w:name w:val="xl164"/>
    <w:basedOn w:val="a"/>
    <w:rsid w:val="00645AAB"/>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lang w:eastAsia="ru-RU"/>
    </w:rPr>
  </w:style>
  <w:style w:type="paragraph" w:customStyle="1" w:styleId="xl165">
    <w:name w:val="xl165"/>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6">
    <w:name w:val="xl166"/>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7">
    <w:name w:val="xl167"/>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8">
    <w:name w:val="xl168"/>
    <w:basedOn w:val="a"/>
    <w:rsid w:val="00645AAB"/>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69">
    <w:name w:val="xl169"/>
    <w:basedOn w:val="a"/>
    <w:rsid w:val="00645AAB"/>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lang w:eastAsia="ru-RU"/>
    </w:rPr>
  </w:style>
  <w:style w:type="paragraph" w:customStyle="1" w:styleId="xl170">
    <w:name w:val="xl170"/>
    <w:basedOn w:val="a"/>
    <w:rsid w:val="00645AAB"/>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1">
    <w:name w:val="xl171"/>
    <w:basedOn w:val="a"/>
    <w:rsid w:val="00645AAB"/>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72">
    <w:name w:val="xl172"/>
    <w:basedOn w:val="a"/>
    <w:rsid w:val="00645AAB"/>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3">
    <w:name w:val="xl173"/>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4">
    <w:name w:val="xl174"/>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5">
    <w:name w:val="xl175"/>
    <w:basedOn w:val="a"/>
    <w:rsid w:val="00645AAB"/>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6">
    <w:name w:val="xl176"/>
    <w:basedOn w:val="a"/>
    <w:rsid w:val="00645AAB"/>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7">
    <w:name w:val="xl177"/>
    <w:basedOn w:val="a"/>
    <w:rsid w:val="00645AAB"/>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8">
    <w:name w:val="xl178"/>
    <w:basedOn w:val="a"/>
    <w:rsid w:val="00645AAB"/>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9">
    <w:name w:val="xl179"/>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0">
    <w:name w:val="xl180"/>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1">
    <w:name w:val="xl181"/>
    <w:basedOn w:val="a"/>
    <w:rsid w:val="00645AAB"/>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2">
    <w:name w:val="xl182"/>
    <w:basedOn w:val="a"/>
    <w:rsid w:val="00645AAB"/>
    <w:pPr>
      <w:pBdr>
        <w:top w:val="single" w:sz="4" w:space="0" w:color="auto"/>
        <w:left w:val="single" w:sz="4" w:space="0" w:color="C0C0C0"/>
        <w:bottom w:val="single" w:sz="4" w:space="0" w:color="C0C0C0"/>
      </w:pBdr>
      <w:spacing w:before="100" w:beforeAutospacing="1" w:after="100" w:afterAutospacing="1"/>
      <w:jc w:val="center"/>
      <w:textAlignment w:val="center"/>
    </w:pPr>
    <w:rPr>
      <w:b/>
      <w:bCs/>
      <w:lang w:eastAsia="ru-RU"/>
    </w:rPr>
  </w:style>
  <w:style w:type="paragraph" w:customStyle="1" w:styleId="xl183">
    <w:name w:val="xl183"/>
    <w:basedOn w:val="a"/>
    <w:rsid w:val="00645AAB"/>
    <w:pPr>
      <w:pBdr>
        <w:top w:val="single" w:sz="4" w:space="0" w:color="auto"/>
        <w:bottom w:val="single" w:sz="4" w:space="0" w:color="C0C0C0"/>
      </w:pBdr>
      <w:spacing w:before="100" w:beforeAutospacing="1" w:after="100" w:afterAutospacing="1"/>
      <w:jc w:val="center"/>
      <w:textAlignment w:val="center"/>
    </w:pPr>
    <w:rPr>
      <w:b/>
      <w:bCs/>
      <w:lang w:eastAsia="ru-RU"/>
    </w:rPr>
  </w:style>
  <w:style w:type="paragraph" w:customStyle="1" w:styleId="xl184">
    <w:name w:val="xl184"/>
    <w:basedOn w:val="a"/>
    <w:rsid w:val="00645AAB"/>
    <w:pPr>
      <w:pBdr>
        <w:top w:val="single" w:sz="4" w:space="0" w:color="auto"/>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ConsPlusCell">
    <w:name w:val="ConsPlusCell"/>
    <w:uiPriority w:val="99"/>
    <w:rsid w:val="00645AAB"/>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1b">
    <w:name w:val="Заголовок Знак1"/>
    <w:link w:val="afc"/>
    <w:rsid w:val="00645AAB"/>
    <w:rPr>
      <w:rFonts w:ascii="Arial" w:hAnsi="Arial"/>
      <w:b/>
      <w:bCs/>
      <w:szCs w:val="24"/>
      <w:lang w:val="x-none" w:eastAsia="ar-SA"/>
    </w:rPr>
  </w:style>
  <w:style w:type="paragraph" w:styleId="afd">
    <w:name w:val="Subtitle"/>
    <w:basedOn w:val="a"/>
    <w:next w:val="a"/>
    <w:link w:val="afe"/>
    <w:uiPriority w:val="11"/>
    <w:qFormat/>
    <w:rsid w:val="00645AAB"/>
    <w:pPr>
      <w:numPr>
        <w:ilvl w:val="1"/>
      </w:numPr>
      <w:suppressAutoHyphens/>
    </w:pPr>
    <w:rPr>
      <w:rFonts w:ascii="Cambria" w:hAnsi="Cambria"/>
      <w:i/>
      <w:iCs/>
      <w:color w:val="4F81BD"/>
      <w:spacing w:val="15"/>
      <w:lang w:val="x-none" w:eastAsia="ar-SA"/>
    </w:rPr>
  </w:style>
  <w:style w:type="character" w:customStyle="1" w:styleId="afe">
    <w:name w:val="Подзаголовок Знак"/>
    <w:basedOn w:val="a0"/>
    <w:link w:val="afd"/>
    <w:uiPriority w:val="11"/>
    <w:rsid w:val="00645AAB"/>
    <w:rPr>
      <w:rFonts w:ascii="Cambria" w:eastAsia="Times New Roman" w:hAnsi="Cambria" w:cs="Times New Roman"/>
      <w:i/>
      <w:iCs/>
      <w:color w:val="4F81BD"/>
      <w:spacing w:val="15"/>
      <w:sz w:val="24"/>
      <w:szCs w:val="24"/>
      <w:lang w:val="x-none" w:eastAsia="ar-SA"/>
    </w:rPr>
  </w:style>
  <w:style w:type="paragraph" w:customStyle="1" w:styleId="210">
    <w:name w:val="Основной текст с отступом 21"/>
    <w:basedOn w:val="a"/>
    <w:rsid w:val="00645AAB"/>
    <w:pPr>
      <w:suppressAutoHyphens/>
      <w:ind w:left="360"/>
      <w:jc w:val="both"/>
    </w:pPr>
    <w:rPr>
      <w:rFonts w:ascii="Arial" w:hAnsi="Arial" w:cs="Arial"/>
      <w:sz w:val="22"/>
      <w:lang w:eastAsia="ar-SA"/>
    </w:rPr>
  </w:style>
  <w:style w:type="paragraph" w:styleId="aff">
    <w:name w:val="footnote text"/>
    <w:basedOn w:val="a"/>
    <w:link w:val="aff0"/>
    <w:uiPriority w:val="99"/>
    <w:unhideWhenUsed/>
    <w:rsid w:val="00645AAB"/>
    <w:pPr>
      <w:suppressAutoHyphens/>
    </w:pPr>
    <w:rPr>
      <w:sz w:val="20"/>
      <w:szCs w:val="20"/>
      <w:lang w:val="x-none" w:eastAsia="ar-SA"/>
    </w:rPr>
  </w:style>
  <w:style w:type="character" w:customStyle="1" w:styleId="aff0">
    <w:name w:val="Текст сноски Знак"/>
    <w:basedOn w:val="a0"/>
    <w:link w:val="aff"/>
    <w:uiPriority w:val="99"/>
    <w:rsid w:val="00645AAB"/>
    <w:rPr>
      <w:rFonts w:ascii="Times New Roman" w:eastAsia="Times New Roman" w:hAnsi="Times New Roman" w:cs="Times New Roman"/>
      <w:sz w:val="20"/>
      <w:szCs w:val="20"/>
      <w:lang w:val="x-none" w:eastAsia="ar-SA"/>
    </w:rPr>
  </w:style>
  <w:style w:type="character" w:styleId="aff1">
    <w:name w:val="footnote reference"/>
    <w:uiPriority w:val="99"/>
    <w:unhideWhenUsed/>
    <w:rsid w:val="00645AAB"/>
    <w:rPr>
      <w:vertAlign w:val="superscript"/>
    </w:rPr>
  </w:style>
  <w:style w:type="character" w:styleId="aff2">
    <w:name w:val="annotation reference"/>
    <w:uiPriority w:val="99"/>
    <w:unhideWhenUsed/>
    <w:rsid w:val="00645AAB"/>
    <w:rPr>
      <w:sz w:val="16"/>
      <w:szCs w:val="16"/>
    </w:rPr>
  </w:style>
  <w:style w:type="paragraph" w:styleId="aff3">
    <w:name w:val="annotation text"/>
    <w:basedOn w:val="a"/>
    <w:link w:val="aff4"/>
    <w:uiPriority w:val="99"/>
    <w:unhideWhenUsed/>
    <w:rsid w:val="00645AAB"/>
    <w:pPr>
      <w:suppressAutoHyphens/>
    </w:pPr>
    <w:rPr>
      <w:sz w:val="20"/>
      <w:szCs w:val="20"/>
      <w:lang w:val="x-none" w:eastAsia="ar-SA"/>
    </w:rPr>
  </w:style>
  <w:style w:type="character" w:customStyle="1" w:styleId="aff4">
    <w:name w:val="Текст примечания Знак"/>
    <w:basedOn w:val="a0"/>
    <w:link w:val="aff3"/>
    <w:uiPriority w:val="99"/>
    <w:rsid w:val="00645AAB"/>
    <w:rPr>
      <w:rFonts w:ascii="Times New Roman" w:eastAsia="Times New Roman" w:hAnsi="Times New Roman" w:cs="Times New Roman"/>
      <w:sz w:val="20"/>
      <w:szCs w:val="20"/>
      <w:lang w:val="x-none" w:eastAsia="ar-SA"/>
    </w:rPr>
  </w:style>
  <w:style w:type="paragraph" w:styleId="aff5">
    <w:name w:val="annotation subject"/>
    <w:basedOn w:val="aff3"/>
    <w:next w:val="aff3"/>
    <w:link w:val="aff6"/>
    <w:uiPriority w:val="99"/>
    <w:unhideWhenUsed/>
    <w:rsid w:val="00645AAB"/>
    <w:rPr>
      <w:b/>
      <w:bCs/>
    </w:rPr>
  </w:style>
  <w:style w:type="character" w:customStyle="1" w:styleId="aff6">
    <w:name w:val="Тема примечания Знак"/>
    <w:basedOn w:val="aff4"/>
    <w:link w:val="aff5"/>
    <w:uiPriority w:val="99"/>
    <w:rsid w:val="00645AAB"/>
    <w:rPr>
      <w:rFonts w:ascii="Times New Roman" w:eastAsia="Times New Roman" w:hAnsi="Times New Roman" w:cs="Times New Roman"/>
      <w:b/>
      <w:bCs/>
      <w:sz w:val="20"/>
      <w:szCs w:val="20"/>
      <w:lang w:val="x-none" w:eastAsia="ar-SA"/>
    </w:rPr>
  </w:style>
  <w:style w:type="paragraph" w:customStyle="1" w:styleId="xl65">
    <w:name w:val="xl65"/>
    <w:basedOn w:val="a"/>
    <w:rsid w:val="00645AAB"/>
    <w:pPr>
      <w:spacing w:before="100" w:beforeAutospacing="1" w:after="100" w:afterAutospacing="1"/>
    </w:pPr>
    <w:rPr>
      <w:lang w:eastAsia="ru-RU"/>
    </w:rPr>
  </w:style>
  <w:style w:type="paragraph" w:customStyle="1" w:styleId="xl66">
    <w:name w:val="xl66"/>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68">
    <w:name w:val="xl68"/>
    <w:basedOn w:val="a"/>
    <w:rsid w:val="00645AAB"/>
    <w:pPr>
      <w:spacing w:before="100" w:beforeAutospacing="1" w:after="100" w:afterAutospacing="1"/>
      <w:jc w:val="center"/>
      <w:textAlignment w:val="center"/>
    </w:pPr>
    <w:rPr>
      <w:lang w:eastAsia="ru-RU"/>
    </w:rPr>
  </w:style>
  <w:style w:type="paragraph" w:customStyle="1" w:styleId="xl69">
    <w:name w:val="xl69"/>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0">
    <w:name w:val="xl70"/>
    <w:basedOn w:val="a"/>
    <w:rsid w:val="00645AAB"/>
    <w:pPr>
      <w:spacing w:before="100" w:beforeAutospacing="1" w:after="100" w:afterAutospacing="1"/>
      <w:jc w:val="center"/>
    </w:pPr>
    <w:rPr>
      <w:lang w:eastAsia="ru-RU"/>
    </w:rPr>
  </w:style>
  <w:style w:type="paragraph" w:customStyle="1" w:styleId="xl71">
    <w:name w:val="xl71"/>
    <w:basedOn w:val="a"/>
    <w:rsid w:val="00645AAB"/>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2">
    <w:name w:val="xl72"/>
    <w:basedOn w:val="a"/>
    <w:rsid w:val="00645AAB"/>
    <w:pPr>
      <w:pBdr>
        <w:top w:val="single" w:sz="4" w:space="0" w:color="auto"/>
        <w:left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645AAB"/>
    <w:pPr>
      <w:pBdr>
        <w:top w:val="single" w:sz="4" w:space="0" w:color="auto"/>
        <w:left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74">
    <w:name w:val="xl74"/>
    <w:basedOn w:val="a"/>
    <w:rsid w:val="00645AA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75">
    <w:name w:val="xl75"/>
    <w:basedOn w:val="a"/>
    <w:rsid w:val="00645AA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76">
    <w:name w:val="xl76"/>
    <w:basedOn w:val="a"/>
    <w:rsid w:val="00645AAB"/>
    <w:pPr>
      <w:pBdr>
        <w:top w:val="single" w:sz="4" w:space="0" w:color="auto"/>
        <w:left w:val="single" w:sz="4" w:space="0" w:color="auto"/>
      </w:pBdr>
      <w:spacing w:before="100" w:beforeAutospacing="1" w:after="100" w:afterAutospacing="1"/>
      <w:jc w:val="center"/>
      <w:textAlignment w:val="center"/>
    </w:pPr>
    <w:rPr>
      <w:lang w:eastAsia="ru-RU"/>
    </w:rPr>
  </w:style>
  <w:style w:type="paragraph" w:customStyle="1" w:styleId="xl77">
    <w:name w:val="xl77"/>
    <w:basedOn w:val="a"/>
    <w:rsid w:val="00645AAB"/>
    <w:pPr>
      <w:pBdr>
        <w:top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8">
    <w:name w:val="xl78"/>
    <w:basedOn w:val="a"/>
    <w:rsid w:val="00645AAB"/>
    <w:pPr>
      <w:pBdr>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9">
    <w:name w:val="xl79"/>
    <w:basedOn w:val="a"/>
    <w:rsid w:val="00645AAB"/>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80">
    <w:name w:val="xl80"/>
    <w:basedOn w:val="a"/>
    <w:rsid w:val="00645AAB"/>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81">
    <w:name w:val="xl81"/>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82">
    <w:name w:val="xl82"/>
    <w:basedOn w:val="a"/>
    <w:rsid w:val="00645A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83">
    <w:name w:val="xl83"/>
    <w:basedOn w:val="a"/>
    <w:rsid w:val="00645AAB"/>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185">
    <w:name w:val="xl185"/>
    <w:basedOn w:val="a"/>
    <w:rsid w:val="00645AAB"/>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186">
    <w:name w:val="xl186"/>
    <w:basedOn w:val="a"/>
    <w:rsid w:val="00645AAB"/>
    <w:pPr>
      <w:pBdr>
        <w:top w:val="single" w:sz="4" w:space="0" w:color="auto"/>
        <w:bottom w:val="single" w:sz="4" w:space="0" w:color="auto"/>
      </w:pBdr>
      <w:spacing w:before="100" w:beforeAutospacing="1" w:after="100" w:afterAutospacing="1"/>
      <w:jc w:val="center"/>
    </w:pPr>
    <w:rPr>
      <w:lang w:eastAsia="ru-RU"/>
    </w:rPr>
  </w:style>
  <w:style w:type="paragraph" w:customStyle="1" w:styleId="xl187">
    <w:name w:val="xl187"/>
    <w:basedOn w:val="a"/>
    <w:rsid w:val="00645AAB"/>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188">
    <w:name w:val="xl188"/>
    <w:basedOn w:val="a"/>
    <w:rsid w:val="00645AAB"/>
    <w:pPr>
      <w:pBdr>
        <w:top w:val="single" w:sz="8" w:space="0" w:color="auto"/>
        <w:left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189">
    <w:name w:val="xl189"/>
    <w:basedOn w:val="a"/>
    <w:rsid w:val="00645AAB"/>
    <w:pPr>
      <w:pBdr>
        <w:left w:val="single" w:sz="8"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190">
    <w:name w:val="xl190"/>
    <w:basedOn w:val="a"/>
    <w:rsid w:val="00645AAB"/>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191">
    <w:name w:val="xl191"/>
    <w:basedOn w:val="a"/>
    <w:rsid w:val="00645AAB"/>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192">
    <w:name w:val="xl192"/>
    <w:basedOn w:val="a"/>
    <w:rsid w:val="00645AAB"/>
    <w:pPr>
      <w:pBdr>
        <w:top w:val="single" w:sz="4" w:space="0" w:color="auto"/>
        <w:left w:val="single" w:sz="8" w:space="0" w:color="auto"/>
        <w:bottom w:val="single" w:sz="4" w:space="0" w:color="auto"/>
      </w:pBdr>
      <w:spacing w:before="100" w:beforeAutospacing="1" w:after="100" w:afterAutospacing="1"/>
      <w:jc w:val="center"/>
      <w:textAlignment w:val="center"/>
    </w:pPr>
    <w:rPr>
      <w:rFonts w:ascii="Calibri" w:hAnsi="Calibri"/>
      <w:lang w:eastAsia="ru-RU"/>
    </w:rPr>
  </w:style>
  <w:style w:type="paragraph" w:customStyle="1" w:styleId="xl193">
    <w:name w:val="xl193"/>
    <w:basedOn w:val="a"/>
    <w:rsid w:val="00645AAB"/>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194">
    <w:name w:val="xl194"/>
    <w:basedOn w:val="a"/>
    <w:rsid w:val="00645AAB"/>
    <w:pPr>
      <w:pBdr>
        <w:left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195">
    <w:name w:val="xl195"/>
    <w:basedOn w:val="a"/>
    <w:rsid w:val="00645AAB"/>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196">
    <w:name w:val="xl196"/>
    <w:basedOn w:val="a"/>
    <w:rsid w:val="00645AAB"/>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197">
    <w:name w:val="xl197"/>
    <w:basedOn w:val="a"/>
    <w:rsid w:val="00645AA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198">
    <w:name w:val="xl198"/>
    <w:basedOn w:val="a"/>
    <w:rsid w:val="00645AA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199">
    <w:name w:val="xl199"/>
    <w:basedOn w:val="a"/>
    <w:rsid w:val="00645AAB"/>
    <w:pPr>
      <w:pBdr>
        <w:top w:val="single" w:sz="4" w:space="0" w:color="auto"/>
        <w:left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200">
    <w:name w:val="xl200"/>
    <w:basedOn w:val="a"/>
    <w:rsid w:val="00645AAB"/>
    <w:pPr>
      <w:pBdr>
        <w:top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201">
    <w:name w:val="xl201"/>
    <w:basedOn w:val="a"/>
    <w:rsid w:val="00645AAB"/>
    <w:pPr>
      <w:pBdr>
        <w:top w:val="single" w:sz="4" w:space="0" w:color="auto"/>
      </w:pBdr>
      <w:spacing w:before="100" w:beforeAutospacing="1" w:after="100" w:afterAutospacing="1"/>
      <w:jc w:val="center"/>
      <w:textAlignment w:val="center"/>
    </w:pPr>
    <w:rPr>
      <w:lang w:eastAsia="ru-RU"/>
    </w:rPr>
  </w:style>
  <w:style w:type="paragraph" w:customStyle="1" w:styleId="xl202">
    <w:name w:val="xl202"/>
    <w:basedOn w:val="a"/>
    <w:rsid w:val="00645AAB"/>
    <w:pPr>
      <w:pBdr>
        <w:top w:val="single" w:sz="4" w:space="0" w:color="auto"/>
        <w:left w:val="single" w:sz="8" w:space="0" w:color="auto"/>
        <w:bottom w:val="single" w:sz="4" w:space="0" w:color="auto"/>
      </w:pBdr>
      <w:spacing w:before="100" w:beforeAutospacing="1" w:after="100" w:afterAutospacing="1"/>
      <w:jc w:val="center"/>
      <w:textAlignment w:val="center"/>
    </w:pPr>
    <w:rPr>
      <w:lang w:eastAsia="ru-RU"/>
    </w:rPr>
  </w:style>
  <w:style w:type="paragraph" w:customStyle="1" w:styleId="xl203">
    <w:name w:val="xl203"/>
    <w:basedOn w:val="a"/>
    <w:rsid w:val="00645AAB"/>
    <w:pPr>
      <w:pBdr>
        <w:top w:val="single" w:sz="4" w:space="0" w:color="auto"/>
        <w:bottom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204">
    <w:name w:val="xl204"/>
    <w:basedOn w:val="a"/>
    <w:rsid w:val="00645AAB"/>
    <w:pPr>
      <w:pBdr>
        <w:top w:val="single" w:sz="4" w:space="0" w:color="auto"/>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205">
    <w:name w:val="xl205"/>
    <w:basedOn w:val="a"/>
    <w:rsid w:val="00645AAB"/>
    <w:pPr>
      <w:pBdr>
        <w:top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206">
    <w:name w:val="xl206"/>
    <w:basedOn w:val="a"/>
    <w:rsid w:val="00645AAB"/>
    <w:pPr>
      <w:pBdr>
        <w:top w:val="single" w:sz="4" w:space="0" w:color="auto"/>
        <w:left w:val="single" w:sz="8" w:space="0" w:color="auto"/>
        <w:bottom w:val="single" w:sz="4" w:space="0" w:color="auto"/>
      </w:pBdr>
      <w:spacing w:before="100" w:beforeAutospacing="1" w:after="100" w:afterAutospacing="1"/>
      <w:jc w:val="center"/>
    </w:pPr>
    <w:rPr>
      <w:color w:val="FF0000"/>
      <w:lang w:eastAsia="ru-RU"/>
    </w:rPr>
  </w:style>
  <w:style w:type="paragraph" w:customStyle="1" w:styleId="xl207">
    <w:name w:val="xl207"/>
    <w:basedOn w:val="a"/>
    <w:rsid w:val="00645AAB"/>
    <w:pPr>
      <w:pBdr>
        <w:top w:val="single" w:sz="4" w:space="0" w:color="auto"/>
        <w:bottom w:val="single" w:sz="4" w:space="0" w:color="auto"/>
        <w:right w:val="single" w:sz="8" w:space="0" w:color="auto"/>
      </w:pBdr>
      <w:spacing w:before="100" w:beforeAutospacing="1" w:after="100" w:afterAutospacing="1"/>
      <w:jc w:val="center"/>
    </w:pPr>
    <w:rPr>
      <w:color w:val="FF0000"/>
      <w:lang w:eastAsia="ru-RU"/>
    </w:rPr>
  </w:style>
  <w:style w:type="paragraph" w:customStyle="1" w:styleId="xl208">
    <w:name w:val="xl208"/>
    <w:basedOn w:val="a"/>
    <w:rsid w:val="00645AAB"/>
    <w:pPr>
      <w:pBdr>
        <w:top w:val="single" w:sz="4" w:space="0" w:color="auto"/>
        <w:left w:val="single" w:sz="8" w:space="0" w:color="auto"/>
        <w:bottom w:val="single" w:sz="4" w:space="0" w:color="auto"/>
      </w:pBdr>
      <w:spacing w:before="100" w:beforeAutospacing="1" w:after="100" w:afterAutospacing="1"/>
      <w:jc w:val="center"/>
    </w:pPr>
    <w:rPr>
      <w:lang w:eastAsia="ru-RU"/>
    </w:rPr>
  </w:style>
  <w:style w:type="paragraph" w:customStyle="1" w:styleId="xl209">
    <w:name w:val="xl209"/>
    <w:basedOn w:val="a"/>
    <w:rsid w:val="00645AAB"/>
    <w:pPr>
      <w:pBdr>
        <w:top w:val="single" w:sz="4"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210">
    <w:name w:val="xl210"/>
    <w:basedOn w:val="a"/>
    <w:rsid w:val="00645AAB"/>
    <w:pPr>
      <w:pBdr>
        <w:left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11">
    <w:name w:val="xl211"/>
    <w:basedOn w:val="a"/>
    <w:rsid w:val="00645AAB"/>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12">
    <w:name w:val="xl212"/>
    <w:basedOn w:val="a"/>
    <w:rsid w:val="00645AAB"/>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13">
    <w:name w:val="xl213"/>
    <w:basedOn w:val="a"/>
    <w:rsid w:val="00645AAB"/>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14">
    <w:name w:val="xl214"/>
    <w:basedOn w:val="a"/>
    <w:rsid w:val="00645AAB"/>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15">
    <w:name w:val="xl215"/>
    <w:basedOn w:val="a"/>
    <w:rsid w:val="00645AAB"/>
    <w:pPr>
      <w:pBdr>
        <w:top w:val="single" w:sz="4" w:space="0" w:color="auto"/>
        <w:left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16">
    <w:name w:val="xl216"/>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17">
    <w:name w:val="xl217"/>
    <w:basedOn w:val="a"/>
    <w:rsid w:val="00645AA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218">
    <w:name w:val="xl218"/>
    <w:basedOn w:val="a"/>
    <w:rsid w:val="00645AA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19">
    <w:name w:val="xl219"/>
    <w:basedOn w:val="a"/>
    <w:rsid w:val="00645AAB"/>
    <w:pPr>
      <w:pBdr>
        <w:top w:val="single" w:sz="8" w:space="0" w:color="auto"/>
        <w:left w:val="single" w:sz="8" w:space="0" w:color="auto"/>
        <w:bottom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20">
    <w:name w:val="xl220"/>
    <w:basedOn w:val="a"/>
    <w:rsid w:val="00645AAB"/>
    <w:pPr>
      <w:pBdr>
        <w:top w:val="single" w:sz="8" w:space="0" w:color="auto"/>
        <w:bottom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21">
    <w:name w:val="xl221"/>
    <w:basedOn w:val="a"/>
    <w:rsid w:val="00645AAB"/>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22">
    <w:name w:val="xl222"/>
    <w:basedOn w:val="a"/>
    <w:rsid w:val="00645AAB"/>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23">
    <w:name w:val="xl223"/>
    <w:basedOn w:val="a"/>
    <w:rsid w:val="00645AAB"/>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24">
    <w:name w:val="xl224"/>
    <w:basedOn w:val="a"/>
    <w:rsid w:val="00645AAB"/>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25">
    <w:name w:val="xl225"/>
    <w:basedOn w:val="a"/>
    <w:rsid w:val="00645AAB"/>
    <w:pPr>
      <w:pBdr>
        <w:top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26">
    <w:name w:val="xl226"/>
    <w:basedOn w:val="a"/>
    <w:rsid w:val="00645AAB"/>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27">
    <w:name w:val="xl227"/>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28">
    <w:name w:val="xl228"/>
    <w:basedOn w:val="a"/>
    <w:rsid w:val="00645AAB"/>
    <w:pPr>
      <w:pBdr>
        <w:left w:val="single" w:sz="8" w:space="0" w:color="auto"/>
      </w:pBdr>
      <w:spacing w:before="100" w:beforeAutospacing="1" w:after="100" w:afterAutospacing="1"/>
      <w:jc w:val="center"/>
      <w:textAlignment w:val="center"/>
    </w:pPr>
    <w:rPr>
      <w:lang w:eastAsia="ru-RU"/>
    </w:rPr>
  </w:style>
  <w:style w:type="paragraph" w:customStyle="1" w:styleId="xl229">
    <w:name w:val="xl229"/>
    <w:basedOn w:val="a"/>
    <w:rsid w:val="00645AAB"/>
    <w:pPr>
      <w:pBdr>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230">
    <w:name w:val="xl230"/>
    <w:basedOn w:val="a"/>
    <w:rsid w:val="00645AAB"/>
    <w:pPr>
      <w:pBdr>
        <w:top w:val="single" w:sz="8" w:space="0" w:color="auto"/>
        <w:left w:val="single" w:sz="8" w:space="0" w:color="auto"/>
      </w:pBdr>
      <w:spacing w:before="100" w:beforeAutospacing="1" w:after="100" w:afterAutospacing="1"/>
      <w:jc w:val="center"/>
      <w:textAlignment w:val="center"/>
    </w:pPr>
    <w:rPr>
      <w:lang w:eastAsia="ru-RU"/>
    </w:rPr>
  </w:style>
  <w:style w:type="paragraph" w:customStyle="1" w:styleId="xl231">
    <w:name w:val="xl231"/>
    <w:basedOn w:val="a"/>
    <w:rsid w:val="00645AAB"/>
    <w:pPr>
      <w:pBdr>
        <w:top w:val="single" w:sz="4" w:space="0" w:color="auto"/>
        <w:lef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32">
    <w:name w:val="xl232"/>
    <w:basedOn w:val="a"/>
    <w:rsid w:val="00645AAB"/>
    <w:pPr>
      <w:pBdr>
        <w:top w:val="single" w:sz="4"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33">
    <w:name w:val="xl233"/>
    <w:basedOn w:val="a"/>
    <w:rsid w:val="00645AAB"/>
    <w:pPr>
      <w:pBdr>
        <w:top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34">
    <w:name w:val="xl234"/>
    <w:basedOn w:val="a"/>
    <w:rsid w:val="00645AAB"/>
    <w:pPr>
      <w:pBdr>
        <w:top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35">
    <w:name w:val="xl235"/>
    <w:basedOn w:val="a"/>
    <w:rsid w:val="00645AAB"/>
    <w:pPr>
      <w:pBdr>
        <w:top w:val="single" w:sz="4" w:space="0" w:color="auto"/>
        <w:lef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36">
    <w:name w:val="xl236"/>
    <w:basedOn w:val="a"/>
    <w:rsid w:val="00645AAB"/>
    <w:pPr>
      <w:pBdr>
        <w:top w:val="single" w:sz="8" w:space="0" w:color="auto"/>
        <w:left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37">
    <w:name w:val="xl237"/>
    <w:basedOn w:val="a"/>
    <w:rsid w:val="00645AAB"/>
    <w:pPr>
      <w:pBdr>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38">
    <w:name w:val="xl238"/>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39">
    <w:name w:val="xl239"/>
    <w:basedOn w:val="a"/>
    <w:rsid w:val="00645AAB"/>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40">
    <w:name w:val="xl240"/>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41">
    <w:name w:val="xl241"/>
    <w:basedOn w:val="a"/>
    <w:rsid w:val="00645AAB"/>
    <w:pPr>
      <w:pBdr>
        <w:top w:val="single" w:sz="4" w:space="0" w:color="auto"/>
        <w:bottom w:val="single" w:sz="8"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242">
    <w:name w:val="xl242"/>
    <w:basedOn w:val="a"/>
    <w:rsid w:val="00645AAB"/>
    <w:pPr>
      <w:pBdr>
        <w:top w:val="single" w:sz="4" w:space="0" w:color="auto"/>
        <w:left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43">
    <w:name w:val="xl243"/>
    <w:basedOn w:val="a"/>
    <w:rsid w:val="00645AAB"/>
    <w:pPr>
      <w:pBdr>
        <w:left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244">
    <w:name w:val="xl244"/>
    <w:basedOn w:val="a"/>
    <w:rsid w:val="00645AAB"/>
    <w:pPr>
      <w:pBdr>
        <w:bottom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45">
    <w:name w:val="xl245"/>
    <w:basedOn w:val="a"/>
    <w:rsid w:val="00645AAB"/>
    <w:pPr>
      <w:pBdr>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46">
    <w:name w:val="xl246"/>
    <w:basedOn w:val="a"/>
    <w:rsid w:val="00645AAB"/>
    <w:pPr>
      <w:pBdr>
        <w:top w:val="single" w:sz="8" w:space="0" w:color="auto"/>
        <w:left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47">
    <w:name w:val="xl247"/>
    <w:basedOn w:val="a"/>
    <w:rsid w:val="00645AAB"/>
    <w:pPr>
      <w:pBdr>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48">
    <w:name w:val="xl248"/>
    <w:basedOn w:val="a"/>
    <w:rsid w:val="00645AAB"/>
    <w:pPr>
      <w:pBdr>
        <w:left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49">
    <w:name w:val="xl249"/>
    <w:basedOn w:val="a"/>
    <w:rsid w:val="00645AAB"/>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50">
    <w:name w:val="xl250"/>
    <w:basedOn w:val="a"/>
    <w:rsid w:val="00645AAB"/>
    <w:pPr>
      <w:pBdr>
        <w:top w:val="single" w:sz="4" w:space="0" w:color="auto"/>
        <w:bottom w:val="single" w:sz="8"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251">
    <w:name w:val="xl251"/>
    <w:basedOn w:val="a"/>
    <w:rsid w:val="00645AAB"/>
    <w:pPr>
      <w:pBdr>
        <w:top w:val="single" w:sz="4" w:space="0" w:color="auto"/>
        <w:left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52">
    <w:name w:val="xl252"/>
    <w:basedOn w:val="a"/>
    <w:rsid w:val="00645AAB"/>
    <w:pPr>
      <w:pBdr>
        <w:top w:val="single" w:sz="4" w:space="0" w:color="auto"/>
        <w:bottom w:val="single" w:sz="4" w:space="0" w:color="auto"/>
      </w:pBdr>
      <w:spacing w:before="100" w:beforeAutospacing="1" w:after="100" w:afterAutospacing="1"/>
      <w:jc w:val="center"/>
    </w:pPr>
    <w:rPr>
      <w:lang w:eastAsia="ru-RU"/>
    </w:rPr>
  </w:style>
  <w:style w:type="paragraph" w:customStyle="1" w:styleId="xl253">
    <w:name w:val="xl253"/>
    <w:basedOn w:val="a"/>
    <w:rsid w:val="00645AAB"/>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254">
    <w:name w:val="xl254"/>
    <w:basedOn w:val="a"/>
    <w:rsid w:val="00645AAB"/>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55">
    <w:name w:val="xl255"/>
    <w:basedOn w:val="a"/>
    <w:rsid w:val="00645AAB"/>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6">
    <w:name w:val="xl256"/>
    <w:basedOn w:val="a"/>
    <w:rsid w:val="00645AAB"/>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57">
    <w:name w:val="xl257"/>
    <w:basedOn w:val="a"/>
    <w:rsid w:val="00645AA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8">
    <w:name w:val="xl258"/>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9">
    <w:name w:val="xl259"/>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0">
    <w:name w:val="xl260"/>
    <w:basedOn w:val="a"/>
    <w:rsid w:val="00645A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1">
    <w:name w:val="xl261"/>
    <w:basedOn w:val="a"/>
    <w:rsid w:val="00645AAB"/>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2">
    <w:name w:val="xl262"/>
    <w:basedOn w:val="a"/>
    <w:rsid w:val="00645AA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3">
    <w:name w:val="xl263"/>
    <w:basedOn w:val="a"/>
    <w:rsid w:val="00645AA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4">
    <w:name w:val="xl264"/>
    <w:basedOn w:val="a"/>
    <w:rsid w:val="00645AAB"/>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5">
    <w:name w:val="xl265"/>
    <w:basedOn w:val="a"/>
    <w:rsid w:val="00645AAB"/>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6">
    <w:name w:val="xl266"/>
    <w:basedOn w:val="a"/>
    <w:rsid w:val="00645AAB"/>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7">
    <w:name w:val="xl267"/>
    <w:basedOn w:val="a"/>
    <w:rsid w:val="00645AAB"/>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8">
    <w:name w:val="xl268"/>
    <w:basedOn w:val="a"/>
    <w:rsid w:val="00645AAB"/>
    <w:pPr>
      <w:pBdr>
        <w:top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9">
    <w:name w:val="xl269"/>
    <w:basedOn w:val="a"/>
    <w:rsid w:val="00645AAB"/>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lang w:eastAsia="ru-RU"/>
    </w:rPr>
  </w:style>
  <w:style w:type="paragraph" w:customStyle="1" w:styleId="xl270">
    <w:name w:val="xl270"/>
    <w:basedOn w:val="a"/>
    <w:rsid w:val="00645AA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1">
    <w:name w:val="xl271"/>
    <w:basedOn w:val="a"/>
    <w:rsid w:val="00645AA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2">
    <w:name w:val="xl272"/>
    <w:basedOn w:val="a"/>
    <w:rsid w:val="00645AA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3">
    <w:name w:val="xl273"/>
    <w:basedOn w:val="a"/>
    <w:rsid w:val="00645AAB"/>
    <w:pPr>
      <w:pBdr>
        <w:top w:val="single" w:sz="8"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4">
    <w:name w:val="xl274"/>
    <w:basedOn w:val="a"/>
    <w:rsid w:val="00645AAB"/>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5">
    <w:name w:val="xl275"/>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6">
    <w:name w:val="xl276"/>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277">
    <w:name w:val="xl277"/>
    <w:basedOn w:val="a"/>
    <w:rsid w:val="00645AAB"/>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8">
    <w:name w:val="xl278"/>
    <w:basedOn w:val="a"/>
    <w:rsid w:val="00645AAB"/>
    <w:pPr>
      <w:pBdr>
        <w:top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79">
    <w:name w:val="xl279"/>
    <w:basedOn w:val="a"/>
    <w:rsid w:val="00645AAB"/>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lang w:eastAsia="ru-RU"/>
    </w:rPr>
  </w:style>
  <w:style w:type="paragraph" w:customStyle="1" w:styleId="xl280">
    <w:name w:val="xl280"/>
    <w:basedOn w:val="a"/>
    <w:rsid w:val="00645AAB"/>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1">
    <w:name w:val="xl281"/>
    <w:basedOn w:val="a"/>
    <w:rsid w:val="00645AAB"/>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2">
    <w:name w:val="xl282"/>
    <w:basedOn w:val="a"/>
    <w:rsid w:val="00645AAB"/>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3">
    <w:name w:val="xl283"/>
    <w:basedOn w:val="a"/>
    <w:rsid w:val="00645AAB"/>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4">
    <w:name w:val="xl284"/>
    <w:basedOn w:val="a"/>
    <w:rsid w:val="00645AAB"/>
    <w:pPr>
      <w:pBdr>
        <w:top w:val="single" w:sz="4" w:space="0" w:color="auto"/>
        <w:left w:val="single" w:sz="8" w:space="0" w:color="auto"/>
      </w:pBdr>
      <w:spacing w:before="100" w:beforeAutospacing="1" w:after="100" w:afterAutospacing="1"/>
      <w:jc w:val="center"/>
      <w:textAlignment w:val="center"/>
    </w:pPr>
    <w:rPr>
      <w:rFonts w:ascii="Calibri" w:hAnsi="Calibri"/>
      <w:lang w:eastAsia="ru-RU"/>
    </w:rPr>
  </w:style>
  <w:style w:type="paragraph" w:customStyle="1" w:styleId="xl285">
    <w:name w:val="xl285"/>
    <w:basedOn w:val="a"/>
    <w:rsid w:val="00645AAB"/>
    <w:pPr>
      <w:pBdr>
        <w:top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6">
    <w:name w:val="xl286"/>
    <w:basedOn w:val="a"/>
    <w:rsid w:val="00645AA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7">
    <w:name w:val="xl287"/>
    <w:basedOn w:val="a"/>
    <w:rsid w:val="00645AA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8">
    <w:name w:val="xl288"/>
    <w:basedOn w:val="a"/>
    <w:rsid w:val="00645AAB"/>
    <w:pPr>
      <w:pBdr>
        <w:top w:val="single" w:sz="4" w:space="0" w:color="auto"/>
        <w:left w:val="single" w:sz="8" w:space="0" w:color="auto"/>
      </w:pBdr>
      <w:spacing w:before="100" w:beforeAutospacing="1" w:after="100" w:afterAutospacing="1"/>
      <w:jc w:val="center"/>
      <w:textAlignment w:val="center"/>
    </w:pPr>
    <w:rPr>
      <w:lang w:eastAsia="ru-RU"/>
    </w:rPr>
  </w:style>
  <w:style w:type="paragraph" w:customStyle="1" w:styleId="xl289">
    <w:name w:val="xl289"/>
    <w:basedOn w:val="a"/>
    <w:rsid w:val="00645AAB"/>
    <w:pPr>
      <w:pBdr>
        <w:top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63">
    <w:name w:val="xl63"/>
    <w:basedOn w:val="a"/>
    <w:rsid w:val="00645AAB"/>
    <w:pPr>
      <w:spacing w:before="100" w:beforeAutospacing="1" w:after="100" w:afterAutospacing="1"/>
    </w:pPr>
    <w:rPr>
      <w:lang w:eastAsia="ru-RU"/>
    </w:rPr>
  </w:style>
  <w:style w:type="paragraph" w:customStyle="1" w:styleId="xl64">
    <w:name w:val="xl64"/>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67">
    <w:name w:val="xl67"/>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290">
    <w:name w:val="xl290"/>
    <w:basedOn w:val="a"/>
    <w:rsid w:val="00645AAB"/>
    <w:pPr>
      <w:pBdr>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1">
    <w:name w:val="xl291"/>
    <w:basedOn w:val="a"/>
    <w:rsid w:val="00645AAB"/>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2">
    <w:name w:val="xl292"/>
    <w:basedOn w:val="a"/>
    <w:rsid w:val="00645AAB"/>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93">
    <w:name w:val="xl293"/>
    <w:basedOn w:val="a"/>
    <w:rsid w:val="00645AAB"/>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4">
    <w:name w:val="xl294"/>
    <w:basedOn w:val="a"/>
    <w:rsid w:val="00645AAB"/>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5">
    <w:name w:val="xl295"/>
    <w:basedOn w:val="a"/>
    <w:rsid w:val="00645AAB"/>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6">
    <w:name w:val="xl296"/>
    <w:basedOn w:val="a"/>
    <w:rsid w:val="00645AAB"/>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7">
    <w:name w:val="xl297"/>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8">
    <w:name w:val="xl298"/>
    <w:basedOn w:val="a"/>
    <w:rsid w:val="00645AAB"/>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9">
    <w:name w:val="xl299"/>
    <w:basedOn w:val="a"/>
    <w:rsid w:val="00645AAB"/>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0">
    <w:name w:val="xl300"/>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1">
    <w:name w:val="xl301"/>
    <w:basedOn w:val="a"/>
    <w:rsid w:val="00645AAB"/>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2">
    <w:name w:val="xl302"/>
    <w:basedOn w:val="a"/>
    <w:rsid w:val="00645AAB"/>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3">
    <w:name w:val="xl303"/>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4">
    <w:name w:val="xl304"/>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5">
    <w:name w:val="xl305"/>
    <w:basedOn w:val="a"/>
    <w:rsid w:val="00645AAB"/>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6">
    <w:name w:val="xl306"/>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7">
    <w:name w:val="xl307"/>
    <w:basedOn w:val="a"/>
    <w:rsid w:val="00645AAB"/>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08">
    <w:name w:val="xl308"/>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9">
    <w:name w:val="xl309"/>
    <w:basedOn w:val="a"/>
    <w:rsid w:val="00645AAB"/>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0">
    <w:name w:val="xl310"/>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1">
    <w:name w:val="xl311"/>
    <w:basedOn w:val="a"/>
    <w:rsid w:val="00645AAB"/>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2">
    <w:name w:val="xl312"/>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3">
    <w:name w:val="xl313"/>
    <w:basedOn w:val="a"/>
    <w:rsid w:val="00645AAB"/>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4">
    <w:name w:val="xl314"/>
    <w:basedOn w:val="a"/>
    <w:rsid w:val="00645AAB"/>
    <w:pPr>
      <w:pBdr>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5">
    <w:name w:val="xl315"/>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16">
    <w:name w:val="xl316"/>
    <w:basedOn w:val="a"/>
    <w:rsid w:val="00645AAB"/>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7">
    <w:name w:val="xl317"/>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8">
    <w:name w:val="xl318"/>
    <w:basedOn w:val="a"/>
    <w:rsid w:val="00645AAB"/>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9">
    <w:name w:val="xl319"/>
    <w:basedOn w:val="a"/>
    <w:rsid w:val="00645AAB"/>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lang w:eastAsia="ru-RU"/>
    </w:rPr>
  </w:style>
  <w:style w:type="numbering" w:customStyle="1" w:styleId="1c">
    <w:name w:val="Нет списка1"/>
    <w:next w:val="a2"/>
    <w:uiPriority w:val="99"/>
    <w:semiHidden/>
    <w:unhideWhenUsed/>
    <w:rsid w:val="00645AAB"/>
  </w:style>
  <w:style w:type="paragraph" w:styleId="aff7">
    <w:name w:val="caption"/>
    <w:basedOn w:val="a"/>
    <w:next w:val="a"/>
    <w:qFormat/>
    <w:rsid w:val="00645AAB"/>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lang w:eastAsia="ru-RU"/>
    </w:rPr>
  </w:style>
  <w:style w:type="paragraph" w:customStyle="1" w:styleId="xl320">
    <w:name w:val="xl320"/>
    <w:basedOn w:val="a"/>
    <w:rsid w:val="00645AAB"/>
    <w:pPr>
      <w:pBdr>
        <w:top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1">
    <w:name w:val="xl321"/>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2">
    <w:name w:val="xl322"/>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3">
    <w:name w:val="xl323"/>
    <w:basedOn w:val="a"/>
    <w:rsid w:val="00645AAB"/>
    <w:pPr>
      <w:pBdr>
        <w:top w:val="single" w:sz="8" w:space="0" w:color="auto"/>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4">
    <w:name w:val="xl324"/>
    <w:basedOn w:val="a"/>
    <w:rsid w:val="00645AAB"/>
    <w:pPr>
      <w:pBdr>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5">
    <w:name w:val="xl325"/>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6">
    <w:name w:val="xl326"/>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7">
    <w:name w:val="xl327"/>
    <w:basedOn w:val="a"/>
    <w:rsid w:val="00645AA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28">
    <w:name w:val="xl328"/>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9">
    <w:name w:val="xl329"/>
    <w:basedOn w:val="a"/>
    <w:rsid w:val="00645AA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30">
    <w:name w:val="xl330"/>
    <w:basedOn w:val="a"/>
    <w:rsid w:val="00645AAB"/>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1">
    <w:name w:val="xl331"/>
    <w:basedOn w:val="a"/>
    <w:rsid w:val="00645AA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32">
    <w:name w:val="xl332"/>
    <w:basedOn w:val="a"/>
    <w:rsid w:val="00645AAB"/>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3">
    <w:name w:val="xl333"/>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4">
    <w:name w:val="xl334"/>
    <w:basedOn w:val="a"/>
    <w:rsid w:val="00645AA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5">
    <w:name w:val="xl335"/>
    <w:basedOn w:val="a"/>
    <w:rsid w:val="00645AAB"/>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6">
    <w:name w:val="xl336"/>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7">
    <w:name w:val="xl337"/>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38">
    <w:name w:val="xl338"/>
    <w:basedOn w:val="a"/>
    <w:rsid w:val="00645AAB"/>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339">
    <w:name w:val="xl339"/>
    <w:basedOn w:val="a"/>
    <w:rsid w:val="00645AAB"/>
    <w:pPr>
      <w:pBdr>
        <w:bottom w:val="single" w:sz="4" w:space="0" w:color="auto"/>
      </w:pBdr>
      <w:spacing w:before="100" w:beforeAutospacing="1" w:after="100" w:afterAutospacing="1"/>
      <w:jc w:val="center"/>
      <w:textAlignment w:val="center"/>
    </w:pPr>
    <w:rPr>
      <w:lang w:eastAsia="ru-RU"/>
    </w:rPr>
  </w:style>
  <w:style w:type="paragraph" w:customStyle="1" w:styleId="xl340">
    <w:name w:val="xl340"/>
    <w:basedOn w:val="a"/>
    <w:rsid w:val="00645AAB"/>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1">
    <w:name w:val="xl341"/>
    <w:basedOn w:val="a"/>
    <w:rsid w:val="00645AA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2">
    <w:name w:val="xl342"/>
    <w:basedOn w:val="a"/>
    <w:rsid w:val="00645AA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3">
    <w:name w:val="xl343"/>
    <w:basedOn w:val="a"/>
    <w:rsid w:val="00645AA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4">
    <w:name w:val="xl344"/>
    <w:basedOn w:val="a"/>
    <w:rsid w:val="00645AA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5">
    <w:name w:val="xl345"/>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6">
    <w:name w:val="xl346"/>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7">
    <w:name w:val="xl347"/>
    <w:basedOn w:val="a"/>
    <w:rsid w:val="00645AAB"/>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8">
    <w:name w:val="xl348"/>
    <w:basedOn w:val="a"/>
    <w:rsid w:val="00645AA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349">
    <w:name w:val="xl349"/>
    <w:basedOn w:val="a"/>
    <w:rsid w:val="00645AA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350">
    <w:name w:val="xl350"/>
    <w:basedOn w:val="a"/>
    <w:rsid w:val="00645AAB"/>
    <w:pPr>
      <w:pBdr>
        <w:top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351">
    <w:name w:val="xl351"/>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eastAsia="ru-RU"/>
    </w:rPr>
  </w:style>
  <w:style w:type="paragraph" w:customStyle="1" w:styleId="xl352">
    <w:name w:val="xl352"/>
    <w:basedOn w:val="a"/>
    <w:rsid w:val="00645AA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lang w:eastAsia="ru-RU"/>
    </w:rPr>
  </w:style>
  <w:style w:type="paragraph" w:customStyle="1" w:styleId="xl353">
    <w:name w:val="xl353"/>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4">
    <w:name w:val="xl354"/>
    <w:basedOn w:val="a"/>
    <w:rsid w:val="00645AAB"/>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5">
    <w:name w:val="xl355"/>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6">
    <w:name w:val="xl356"/>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57">
    <w:name w:val="xl357"/>
    <w:basedOn w:val="a"/>
    <w:rsid w:val="00645AAB"/>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8">
    <w:name w:val="xl358"/>
    <w:basedOn w:val="a"/>
    <w:rsid w:val="00645AAB"/>
    <w:pPr>
      <w:pBdr>
        <w:top w:val="single" w:sz="4" w:space="0" w:color="auto"/>
        <w:left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59">
    <w:name w:val="xl359"/>
    <w:basedOn w:val="a"/>
    <w:rsid w:val="00645AAB"/>
    <w:pPr>
      <w:pBdr>
        <w:top w:val="single" w:sz="4"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60">
    <w:name w:val="xl360"/>
    <w:basedOn w:val="a"/>
    <w:rsid w:val="00645AAB"/>
    <w:pPr>
      <w:pBdr>
        <w:top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61">
    <w:name w:val="xl361"/>
    <w:basedOn w:val="a"/>
    <w:rsid w:val="00645AAB"/>
    <w:pPr>
      <w:pBdr>
        <w:top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62">
    <w:name w:val="xl362"/>
    <w:basedOn w:val="a"/>
    <w:rsid w:val="00645AAB"/>
    <w:pPr>
      <w:pBdr>
        <w:top w:val="single" w:sz="4" w:space="0" w:color="auto"/>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363">
    <w:name w:val="xl363"/>
    <w:basedOn w:val="a"/>
    <w:rsid w:val="00645AA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4">
    <w:name w:val="xl364"/>
    <w:basedOn w:val="a"/>
    <w:rsid w:val="00645AA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5">
    <w:name w:val="xl365"/>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6">
    <w:name w:val="xl366"/>
    <w:basedOn w:val="a"/>
    <w:rsid w:val="00645AA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7">
    <w:name w:val="xl367"/>
    <w:basedOn w:val="a"/>
    <w:rsid w:val="00645AA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68">
    <w:name w:val="xl368"/>
    <w:basedOn w:val="a"/>
    <w:rsid w:val="00645AA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9">
    <w:name w:val="xl369"/>
    <w:basedOn w:val="a"/>
    <w:rsid w:val="00645AA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0">
    <w:name w:val="xl370"/>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1">
    <w:name w:val="xl371"/>
    <w:basedOn w:val="a"/>
    <w:rsid w:val="00645AA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72">
    <w:name w:val="xl372"/>
    <w:basedOn w:val="a"/>
    <w:rsid w:val="00645AA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ConsPlusDocList">
    <w:name w:val="ConsPlusDocList"/>
    <w:uiPriority w:val="99"/>
    <w:rsid w:val="00645AAB"/>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Page">
    <w:name w:val="ConsPlusTitlePage"/>
    <w:uiPriority w:val="99"/>
    <w:rsid w:val="00645AA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645AAB"/>
    <w:pPr>
      <w:autoSpaceDE w:val="0"/>
      <w:autoSpaceDN w:val="0"/>
      <w:adjustRightInd w:val="0"/>
      <w:spacing w:after="0" w:line="240" w:lineRule="auto"/>
    </w:pPr>
    <w:rPr>
      <w:rFonts w:ascii="Tahoma" w:eastAsia="Times New Roman" w:hAnsi="Tahoma" w:cs="Tahoma"/>
      <w:sz w:val="26"/>
      <w:szCs w:val="26"/>
      <w:lang w:eastAsia="ru-RU"/>
    </w:rPr>
  </w:style>
  <w:style w:type="paragraph" w:styleId="afc">
    <w:name w:val="Title"/>
    <w:basedOn w:val="a"/>
    <w:next w:val="a"/>
    <w:link w:val="1b"/>
    <w:qFormat/>
    <w:rsid w:val="00645AAB"/>
    <w:pPr>
      <w:contextualSpacing/>
    </w:pPr>
    <w:rPr>
      <w:rFonts w:ascii="Arial" w:eastAsiaTheme="minorHAnsi" w:hAnsi="Arial" w:cstheme="minorBidi"/>
      <w:b/>
      <w:bCs/>
      <w:sz w:val="22"/>
      <w:lang w:val="x-none" w:eastAsia="ar-SA"/>
    </w:rPr>
  </w:style>
  <w:style w:type="character" w:customStyle="1" w:styleId="aff8">
    <w:name w:val="Заголовок Знак"/>
    <w:basedOn w:val="a0"/>
    <w:uiPriority w:val="10"/>
    <w:rsid w:val="00645AAB"/>
    <w:rPr>
      <w:rFonts w:asciiTheme="majorHAnsi" w:eastAsiaTheme="majorEastAsia" w:hAnsiTheme="majorHAnsi" w:cstheme="majorBidi"/>
      <w:spacing w:val="-10"/>
      <w:kern w:val="28"/>
      <w:sz w:val="56"/>
      <w:szCs w:val="56"/>
    </w:rPr>
  </w:style>
  <w:style w:type="character" w:customStyle="1" w:styleId="apple-style-span">
    <w:name w:val="apple-style-span"/>
    <w:basedOn w:val="a0"/>
    <w:rsid w:val="004A6A83"/>
  </w:style>
  <w:style w:type="paragraph" w:customStyle="1" w:styleId="msonormal0">
    <w:name w:val="msonormal"/>
    <w:basedOn w:val="a"/>
    <w:rsid w:val="004A6A83"/>
    <w:pPr>
      <w:spacing w:before="100" w:beforeAutospacing="1" w:after="100" w:afterAutospacing="1"/>
    </w:pPr>
    <w:rPr>
      <w:lang w:eastAsia="ru-RU"/>
    </w:rPr>
  </w:style>
  <w:style w:type="numbering" w:customStyle="1" w:styleId="27">
    <w:name w:val="Нет списка2"/>
    <w:next w:val="a2"/>
    <w:uiPriority w:val="99"/>
    <w:semiHidden/>
    <w:unhideWhenUsed/>
    <w:rsid w:val="004A6A83"/>
  </w:style>
  <w:style w:type="numbering" w:customStyle="1" w:styleId="34">
    <w:name w:val="Нет списка3"/>
    <w:next w:val="a2"/>
    <w:uiPriority w:val="99"/>
    <w:semiHidden/>
    <w:unhideWhenUsed/>
    <w:rsid w:val="004A6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10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sovaa@sibgenc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F67A1-C4E5-4E45-A74D-2202C02B2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10</Pages>
  <Words>2302</Words>
  <Characters>13128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Ксения Юхневич</cp:lastModifiedBy>
  <cp:revision>76</cp:revision>
  <cp:lastPrinted>2016-12-19T02:35:00Z</cp:lastPrinted>
  <dcterms:created xsi:type="dcterms:W3CDTF">2016-12-03T15:30:00Z</dcterms:created>
  <dcterms:modified xsi:type="dcterms:W3CDTF">2016-12-28T08:53:00Z</dcterms:modified>
</cp:coreProperties>
</file>