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5A19" w:rsidRPr="00BA5A19" w:rsidRDefault="00BA5A19" w:rsidP="006343FC">
      <w:pPr>
        <w:keepNext/>
        <w:spacing w:after="0" w:line="240" w:lineRule="auto"/>
        <w:ind w:firstLine="709"/>
        <w:jc w:val="center"/>
        <w:outlineLvl w:val="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3689350</wp:posOffset>
            </wp:positionH>
            <wp:positionV relativeFrom="page">
              <wp:posOffset>488950</wp:posOffset>
            </wp:positionV>
            <wp:extent cx="723900" cy="69215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69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5A19" w:rsidRPr="00BA5A19" w:rsidRDefault="00BA5A19" w:rsidP="00BA5A19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</w:pPr>
      <w:r w:rsidRPr="00BA5A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  <w:t>РЕГИОНАЛЬНАЯ ЭНЕРГЕТИЧЕСКАЯ КОМИССИЯ</w:t>
      </w:r>
    </w:p>
    <w:p w:rsidR="00BA5A19" w:rsidRPr="00BA5A19" w:rsidRDefault="00BA5A19" w:rsidP="00BA5A19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</w:pPr>
      <w:r w:rsidRPr="00BA5A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  <w:t>КЕМЕРОВСКОЙ ОБЛАСТИ</w:t>
      </w:r>
    </w:p>
    <w:p w:rsidR="00BA5A19" w:rsidRPr="00BA5A19" w:rsidRDefault="00BA5A19" w:rsidP="00BA5A19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x-none"/>
        </w:rPr>
      </w:pPr>
    </w:p>
    <w:p w:rsidR="00BA5A19" w:rsidRPr="00BA5A19" w:rsidRDefault="00BA5A19" w:rsidP="00BA5A19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  <w:r w:rsidRPr="00BA5A19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П О С Т А Н О В Л Е Н И Е   </w:t>
      </w:r>
    </w:p>
    <w:p w:rsidR="00BA5A19" w:rsidRPr="00BA5A19" w:rsidRDefault="00BA5A19" w:rsidP="00BA5A1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5A19" w:rsidRPr="00BA5A19" w:rsidRDefault="00BA5A19" w:rsidP="00BA5A1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282F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BA5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="00EF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</w:t>
      </w:r>
      <w:r w:rsidR="00B00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тября</w:t>
      </w:r>
      <w:r w:rsidR="00157653" w:rsidRPr="00157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201</w:t>
      </w:r>
      <w:r w:rsidR="00B00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157653" w:rsidRPr="00157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A5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№ </w:t>
      </w:r>
      <w:r w:rsidR="00282F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228</w:t>
      </w:r>
    </w:p>
    <w:p w:rsidR="00AC4C84" w:rsidRDefault="00BA5A19" w:rsidP="00223EC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5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Кемерово</w:t>
      </w:r>
    </w:p>
    <w:p w:rsidR="00223EC1" w:rsidRPr="000511D9" w:rsidRDefault="00223EC1" w:rsidP="00223EC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23EC1" w:rsidRPr="000511D9" w:rsidRDefault="00223EC1" w:rsidP="00223EC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23EC1" w:rsidRPr="000511D9" w:rsidRDefault="00223EC1" w:rsidP="00223EC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0196" w:rsidRDefault="00D93916" w:rsidP="00EF6FF9">
      <w:pPr>
        <w:spacing w:after="0" w:line="240" w:lineRule="auto"/>
        <w:ind w:left="709" w:right="594"/>
        <w:jc w:val="center"/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</w:pPr>
      <w:r w:rsidRPr="00D93916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 xml:space="preserve">Об установлении </w:t>
      </w:r>
      <w:r w:rsidR="00480170" w:rsidRPr="00480170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ООО «Завод взрывозащищенного общепромышленного оборудования «</w:t>
      </w:r>
      <w:proofErr w:type="spellStart"/>
      <w:r w:rsidR="00480170" w:rsidRPr="00480170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Горэкс</w:t>
      </w:r>
      <w:proofErr w:type="spellEnd"/>
      <w:r w:rsidR="00480170" w:rsidRPr="00480170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 xml:space="preserve">-Светотехника» </w:t>
      </w:r>
      <w:r w:rsidR="00547E6B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арифов на тепловую энергию,</w:t>
      </w:r>
      <w:r w:rsidRPr="00D93916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 xml:space="preserve"> </w:t>
      </w:r>
      <w:r w:rsidR="00157653" w:rsidRPr="00157653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реализуемую</w:t>
      </w:r>
      <w:r w:rsidR="009C613D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 xml:space="preserve"> </w:t>
      </w:r>
      <w:r w:rsidR="00157653" w:rsidRPr="00157653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на потребительском рынке</w:t>
      </w:r>
      <w:r w:rsidR="00630142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 xml:space="preserve"> </w:t>
      </w:r>
      <w:r w:rsidR="00480170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г. Прокопьевска</w:t>
      </w:r>
      <w:r w:rsidR="007B1DC9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, на 201</w:t>
      </w:r>
      <w:r w:rsidR="00B00546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8</w:t>
      </w:r>
      <w:r w:rsidR="007B1DC9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 xml:space="preserve"> год</w:t>
      </w:r>
    </w:p>
    <w:p w:rsidR="00223EC1" w:rsidRDefault="00223EC1" w:rsidP="006E0EA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</w:pPr>
    </w:p>
    <w:p w:rsidR="00243DD4" w:rsidRDefault="00243DD4" w:rsidP="006E0EA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</w:pPr>
    </w:p>
    <w:p w:rsidR="00223EC1" w:rsidRPr="00157653" w:rsidRDefault="00223EC1" w:rsidP="006E0EA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</w:pPr>
    </w:p>
    <w:p w:rsidR="00157653" w:rsidRPr="00157653" w:rsidRDefault="008A3C8B" w:rsidP="00FA08D6">
      <w:pPr>
        <w:tabs>
          <w:tab w:val="left" w:pos="709"/>
          <w:tab w:val="left" w:pos="993"/>
          <w:tab w:val="left" w:pos="1560"/>
          <w:tab w:val="left" w:pos="2127"/>
        </w:tabs>
        <w:spacing w:after="0" w:line="240" w:lineRule="auto"/>
        <w:ind w:right="452" w:firstLine="709"/>
        <w:jc w:val="both"/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</w:pPr>
      <w:r w:rsidRPr="008A3C8B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Руководствуясь Федеральным законом от 27.07.2010 № 190-ФЗ                    «О теплоснабжении», постановлением Правительства Российской Федерации от 22.10.2012 № 1075 «О ценообразовании в сфере теплоснабжения», приказами ФСТ России от 07.06.2013 № 163 «Об утверждении регламента открытия дел об установлении регулируемых цен (тарифов) и отмене регулирования тарифов в сфере теплоснабжения», от 13.06.2013 № 760-э  </w:t>
      </w:r>
      <w:r w:rsidR="00B00546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      </w:t>
      </w:r>
      <w:r w:rsidRPr="008A3C8B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«Об утверждении Методических указаний по расчету регулируемых цен (тарифов) в сфере теплоснабжения»,</w:t>
      </w:r>
      <w:r w:rsidR="00157653" w:rsidRPr="0015765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 постановлением Коллегии Администрации Кемеровской области от 06.09.2013 № 371 «Об утверждении Положения</w:t>
      </w:r>
      <w:r w:rsidR="00FA08D6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 </w:t>
      </w:r>
      <w:r w:rsidR="00157653" w:rsidRPr="0015765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о региональной энергетической комиссии Кемеровской области»,</w:t>
      </w:r>
      <w:r w:rsidR="005F29E2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 </w:t>
      </w:r>
      <w:r w:rsidR="00157653" w:rsidRPr="0015765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региональная</w:t>
      </w:r>
      <w:r w:rsidR="005F29E2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 </w:t>
      </w:r>
      <w:r w:rsidR="00157653" w:rsidRPr="0015765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энергетическая</w:t>
      </w:r>
      <w:r w:rsidR="005F29E2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 </w:t>
      </w:r>
      <w:r w:rsidR="00157653" w:rsidRPr="0015765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комиссия Кемеровской </w:t>
      </w:r>
      <w:r w:rsidR="009E4921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области                                   </w:t>
      </w:r>
      <w:r w:rsidR="00EF6FF9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                                                                                                                                  </w:t>
      </w:r>
      <w:r w:rsidR="009E4921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      </w:t>
      </w:r>
      <w:r w:rsidR="005F29E2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 </w:t>
      </w:r>
      <w:r w:rsidR="00157653" w:rsidRPr="0015765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п о с т а н о в л я е т</w:t>
      </w:r>
      <w:r w:rsidR="009C1754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 </w:t>
      </w:r>
      <w:r w:rsidR="00157653" w:rsidRPr="0015765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:</w:t>
      </w:r>
    </w:p>
    <w:p w:rsidR="00157653" w:rsidRPr="00D949ED" w:rsidRDefault="00157653" w:rsidP="00FA08D6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right="452" w:firstLine="709"/>
        <w:jc w:val="both"/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val="x-none"/>
        </w:rPr>
      </w:pPr>
      <w:r w:rsidRPr="00C20C26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Установить </w:t>
      </w:r>
      <w:r w:rsidR="00480170" w:rsidRPr="00480170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ООО «Завод взрывозащищенного общепромышленного оборудования «</w:t>
      </w:r>
      <w:proofErr w:type="spellStart"/>
      <w:r w:rsidR="00480170" w:rsidRPr="00480170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Горэкс</w:t>
      </w:r>
      <w:proofErr w:type="spellEnd"/>
      <w:r w:rsidR="00480170" w:rsidRPr="00480170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-Светотехника»</w:t>
      </w:r>
      <w:r w:rsidR="009C613D" w:rsidRPr="009C613D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,</w:t>
      </w:r>
      <w:r w:rsidR="00267219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 </w:t>
      </w:r>
      <w:r w:rsidR="009C613D" w:rsidRPr="009C613D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ИНН </w:t>
      </w:r>
      <w:r w:rsidR="00630142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42</w:t>
      </w:r>
      <w:r w:rsidR="00A97087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23027701</w:t>
      </w:r>
      <w:r w:rsidR="009C613D" w:rsidRPr="009C613D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,</w:t>
      </w:r>
      <w:r w:rsidRPr="00C20C26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 </w:t>
      </w:r>
      <w:r w:rsidR="00E554D6" w:rsidRPr="00E554D6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val="x-none"/>
        </w:rPr>
        <w:t>тарифы</w:t>
      </w:r>
      <w:r w:rsidR="00FA08D6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 </w:t>
      </w:r>
      <w:r w:rsidR="00E554D6" w:rsidRPr="00E554D6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val="x-none"/>
        </w:rPr>
        <w:t>на тепловую энергию, реализуем</w:t>
      </w:r>
      <w:r w:rsidR="00E554D6" w:rsidRPr="00E554D6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ую </w:t>
      </w:r>
      <w:r w:rsidR="00E554D6" w:rsidRPr="00E554D6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val="x-none"/>
        </w:rPr>
        <w:t xml:space="preserve">на потребительском </w:t>
      </w:r>
      <w:r w:rsidR="00E554D6" w:rsidRPr="00C97B5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val="x-none"/>
        </w:rPr>
        <w:t>рынке</w:t>
      </w:r>
      <w:r w:rsidR="00FA08D6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 </w:t>
      </w:r>
      <w:r w:rsidR="00480170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г. Прокопьевска</w:t>
      </w:r>
      <w:r w:rsidR="00E554D6" w:rsidRPr="00E554D6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, </w:t>
      </w:r>
      <w:r w:rsidR="00CC20DE" w:rsidRPr="00FF7975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с применением метода экономически обоснованных расходов на период </w:t>
      </w:r>
      <w:r w:rsidR="002F7D27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                </w:t>
      </w:r>
      <w:r w:rsidR="00CC20DE" w:rsidRPr="00FF7975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с</w:t>
      </w:r>
      <w:r w:rsidR="005C274F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 </w:t>
      </w:r>
      <w:r w:rsidR="00480170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01</w:t>
      </w:r>
      <w:r w:rsidR="007F78D2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.</w:t>
      </w:r>
      <w:r w:rsidR="00480170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01</w:t>
      </w:r>
      <w:r w:rsidR="00CC20DE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.201</w:t>
      </w:r>
      <w:r w:rsidR="00B00546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8</w:t>
      </w:r>
      <w:r w:rsidR="00CC20DE" w:rsidRPr="00E554D6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 по 31.12.201</w:t>
      </w:r>
      <w:r w:rsidR="00B00546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8</w:t>
      </w:r>
      <w:r w:rsidR="00CC20DE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 </w:t>
      </w:r>
      <w:r w:rsidR="00E554D6" w:rsidRPr="00E554D6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val="x-none"/>
        </w:rPr>
        <w:t xml:space="preserve">согласно </w:t>
      </w:r>
      <w:proofErr w:type="gramStart"/>
      <w:r w:rsidR="00267219" w:rsidRPr="00E554D6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val="x-none"/>
        </w:rPr>
        <w:t>приложени</w:t>
      </w:r>
      <w:r w:rsidR="006152D6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ю</w:t>
      </w:r>
      <w:proofErr w:type="gramEnd"/>
      <w:r w:rsidR="00A703BA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 </w:t>
      </w:r>
      <w:r w:rsidR="00C14539" w:rsidRPr="00C20C26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к настоящему постановлению.</w:t>
      </w:r>
    </w:p>
    <w:p w:rsidR="009E4921" w:rsidRPr="009E4921" w:rsidRDefault="00A703BA" w:rsidP="00FA08D6">
      <w:pPr>
        <w:tabs>
          <w:tab w:val="left" w:pos="1134"/>
        </w:tabs>
        <w:spacing w:after="0" w:line="240" w:lineRule="auto"/>
        <w:ind w:right="45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2</w:t>
      </w:r>
      <w:r w:rsidR="009E4921" w:rsidRPr="009E4921">
        <w:rPr>
          <w:rFonts w:ascii="Times New Roman" w:eastAsia="Times New Roman" w:hAnsi="Times New Roman" w:cs="Times New Roman"/>
          <w:color w:val="000000"/>
          <w:sz w:val="28"/>
          <w:szCs w:val="24"/>
        </w:rPr>
        <w:t>.</w:t>
      </w:r>
      <w:r w:rsidR="009E4921" w:rsidRPr="009E4921">
        <w:rPr>
          <w:rFonts w:ascii="Times New Roman" w:eastAsia="Times New Roman" w:hAnsi="Times New Roman" w:cs="Times New Roman"/>
          <w:color w:val="000000"/>
          <w:sz w:val="28"/>
          <w:szCs w:val="24"/>
        </w:rPr>
        <w:tab/>
        <w:t>Опубликовать настоящее постановление на сайте «Электронный бюллетень региональной энергетической комиссии Кемеровской области».</w:t>
      </w:r>
    </w:p>
    <w:p w:rsidR="00157653" w:rsidRDefault="00A703BA" w:rsidP="00FA08D6">
      <w:pPr>
        <w:tabs>
          <w:tab w:val="left" w:pos="1134"/>
        </w:tabs>
        <w:spacing w:after="0" w:line="240" w:lineRule="auto"/>
        <w:ind w:right="45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3</w:t>
      </w:r>
      <w:r w:rsidR="009E4921" w:rsidRPr="009E4921">
        <w:rPr>
          <w:rFonts w:ascii="Times New Roman" w:eastAsia="Times New Roman" w:hAnsi="Times New Roman" w:cs="Times New Roman"/>
          <w:color w:val="000000"/>
          <w:sz w:val="28"/>
          <w:szCs w:val="24"/>
        </w:rPr>
        <w:t>.</w:t>
      </w:r>
      <w:r w:rsidR="009E4921" w:rsidRPr="009E4921">
        <w:rPr>
          <w:rFonts w:ascii="Times New Roman" w:eastAsia="Times New Roman" w:hAnsi="Times New Roman" w:cs="Times New Roman"/>
          <w:color w:val="000000"/>
          <w:sz w:val="28"/>
          <w:szCs w:val="24"/>
        </w:rPr>
        <w:tab/>
        <w:t xml:space="preserve">Настоящее постановление вступает в силу со дня </w:t>
      </w:r>
      <w:r w:rsidR="00082E87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его </w:t>
      </w:r>
      <w:r w:rsidR="009E4921" w:rsidRPr="009E4921">
        <w:rPr>
          <w:rFonts w:ascii="Times New Roman" w:eastAsia="Times New Roman" w:hAnsi="Times New Roman" w:cs="Times New Roman"/>
          <w:color w:val="000000"/>
          <w:sz w:val="28"/>
          <w:szCs w:val="24"/>
        </w:rPr>
        <w:t>официального опубликования</w:t>
      </w:r>
      <w:r w:rsidR="00480222">
        <w:rPr>
          <w:rFonts w:ascii="Times New Roman" w:eastAsia="Times New Roman" w:hAnsi="Times New Roman" w:cs="Times New Roman"/>
          <w:color w:val="000000"/>
          <w:sz w:val="28"/>
          <w:szCs w:val="24"/>
        </w:rPr>
        <w:t>.</w:t>
      </w:r>
    </w:p>
    <w:p w:rsidR="00D15E1A" w:rsidRDefault="00D15E1A" w:rsidP="00FA08D6">
      <w:pPr>
        <w:spacing w:after="0" w:line="240" w:lineRule="auto"/>
        <w:ind w:right="452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B1DC9" w:rsidRDefault="007B1DC9" w:rsidP="00FA08D6">
      <w:pPr>
        <w:spacing w:after="0" w:line="240" w:lineRule="auto"/>
        <w:ind w:right="452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B1DC9" w:rsidRDefault="000127C9" w:rsidP="00FA08D6">
      <w:pPr>
        <w:spacing w:after="0" w:line="240" w:lineRule="auto"/>
        <w:ind w:right="45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</w:t>
      </w:r>
      <w:r w:rsidR="007B1D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B1DC9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630142">
        <w:rPr>
          <w:rFonts w:ascii="Times New Roman" w:eastAsia="Times New Roman" w:hAnsi="Times New Roman" w:cs="Times New Roman"/>
          <w:color w:val="000000"/>
          <w:sz w:val="28"/>
          <w:szCs w:val="28"/>
        </w:rPr>
        <w:t>редседатель</w:t>
      </w:r>
      <w:r w:rsidR="009C613D" w:rsidRPr="009C61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7B1DC9" w:rsidRDefault="007B1DC9" w:rsidP="00FA08D6">
      <w:pPr>
        <w:spacing w:after="0" w:line="240" w:lineRule="auto"/>
        <w:ind w:right="45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региональной </w:t>
      </w:r>
      <w:r w:rsidR="009C613D" w:rsidRPr="009C61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энергетической комиссии </w:t>
      </w:r>
    </w:p>
    <w:p w:rsidR="004F19E8" w:rsidRDefault="007B1DC9" w:rsidP="00FA08D6">
      <w:pPr>
        <w:ind w:right="452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</w:t>
      </w:r>
      <w:r w:rsidR="009C613D" w:rsidRPr="009C613D">
        <w:rPr>
          <w:rFonts w:ascii="Times New Roman" w:eastAsia="Times New Roman" w:hAnsi="Times New Roman" w:cs="Times New Roman"/>
          <w:color w:val="000000"/>
          <w:sz w:val="28"/>
          <w:szCs w:val="28"/>
        </w:rPr>
        <w:t>Кемеровской</w:t>
      </w:r>
      <w:r w:rsidR="000127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области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</w:t>
      </w:r>
      <w:r w:rsidR="009C613D" w:rsidRPr="009C61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6301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Д.В. </w:t>
      </w:r>
      <w:proofErr w:type="spellStart"/>
      <w:r w:rsidR="00630142">
        <w:rPr>
          <w:rFonts w:ascii="Times New Roman" w:eastAsia="Times New Roman" w:hAnsi="Times New Roman" w:cs="Times New Roman"/>
          <w:color w:val="000000"/>
          <w:sz w:val="28"/>
          <w:szCs w:val="28"/>
        </w:rPr>
        <w:t>Малюта</w:t>
      </w:r>
      <w:proofErr w:type="spellEnd"/>
    </w:p>
    <w:tbl>
      <w:tblPr>
        <w:tblW w:w="3168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0560"/>
        <w:gridCol w:w="10560"/>
        <w:gridCol w:w="10560"/>
      </w:tblGrid>
      <w:tr w:rsidR="006850FB" w:rsidTr="006850FB">
        <w:trPr>
          <w:trHeight w:val="660"/>
        </w:trPr>
        <w:tc>
          <w:tcPr>
            <w:tcW w:w="10632" w:type="dxa"/>
            <w:vAlign w:val="center"/>
            <w:hideMark/>
          </w:tcPr>
          <w:p w:rsidR="006850FB" w:rsidRDefault="006850FB" w:rsidP="006850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 xml:space="preserve">                                                                        </w:t>
            </w:r>
          </w:p>
          <w:p w:rsidR="006850FB" w:rsidRPr="007F5C7E" w:rsidRDefault="006850FB" w:rsidP="00500D3A">
            <w:pPr>
              <w:spacing w:after="0" w:line="240" w:lineRule="auto"/>
              <w:ind w:left="556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Приложение </w:t>
            </w:r>
          </w:p>
          <w:p w:rsidR="006850FB" w:rsidRDefault="006850FB" w:rsidP="00500D3A">
            <w:pPr>
              <w:spacing w:after="0" w:line="240" w:lineRule="auto"/>
              <w:ind w:left="556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 постановлению региональной энергетической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комиссии </w:t>
            </w:r>
          </w:p>
          <w:p w:rsidR="006850FB" w:rsidRPr="007F5C7E" w:rsidRDefault="006850FB" w:rsidP="00500D3A">
            <w:pPr>
              <w:spacing w:after="0" w:line="240" w:lineRule="auto"/>
              <w:ind w:left="556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Кемеровской области</w:t>
            </w:r>
          </w:p>
          <w:p w:rsidR="006850FB" w:rsidRPr="007F5C7E" w:rsidRDefault="006850FB" w:rsidP="00500D3A">
            <w:pPr>
              <w:spacing w:after="0" w:line="240" w:lineRule="auto"/>
              <w:ind w:left="556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 «</w:t>
            </w:r>
            <w:r w:rsidR="00282F4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EF12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ок</w:t>
            </w:r>
            <w:r w:rsidR="00B0054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бря 201</w:t>
            </w:r>
            <w:r w:rsidR="00B005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  <w:r w:rsidRPr="001576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</w:t>
            </w:r>
            <w:r w:rsidR="00282F4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228</w:t>
            </w:r>
            <w:bookmarkStart w:id="0" w:name="_GoBack"/>
            <w:bookmarkEnd w:id="0"/>
          </w:p>
          <w:p w:rsidR="006850FB" w:rsidRDefault="006850FB" w:rsidP="00500D3A">
            <w:pPr>
              <w:spacing w:after="0" w:line="240" w:lineRule="auto"/>
              <w:ind w:left="4995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6850FB" w:rsidRDefault="006850FB" w:rsidP="00480170">
            <w:pPr>
              <w:spacing w:after="0" w:line="240" w:lineRule="auto"/>
              <w:ind w:left="601" w:right="31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</w:t>
            </w:r>
            <w:proofErr w:type="spellStart"/>
            <w:r w:rsidRPr="00500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x-none"/>
              </w:rPr>
              <w:t>арифы</w:t>
            </w:r>
            <w:proofErr w:type="spellEnd"/>
            <w:r w:rsidRPr="00500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x-none"/>
              </w:rPr>
              <w:t xml:space="preserve"> </w:t>
            </w:r>
            <w:r w:rsidRPr="004801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ООО «Завод взрывозащищенного общепромышленного оборудования «</w:t>
            </w:r>
            <w:proofErr w:type="spellStart"/>
            <w:r w:rsidRPr="004801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Горэкс</w:t>
            </w:r>
            <w:proofErr w:type="spellEnd"/>
            <w:r w:rsidRPr="004801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-Светотехника»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500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x-none"/>
              </w:rPr>
              <w:t>на тепловую энергию, реализуем</w:t>
            </w:r>
            <w:r w:rsidRPr="00500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ую </w:t>
            </w:r>
            <w:r w:rsidRPr="00500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x-none"/>
              </w:rPr>
              <w:t>на потребительском рынке</w:t>
            </w:r>
            <w:r w:rsidRPr="005454C6">
              <w:rPr>
                <w:rFonts w:ascii="Times New Roman" w:eastAsia="Times New Roman" w:hAnsi="Times New Roman" w:cs="Times New Roman"/>
                <w:b/>
                <w:bCs/>
                <w:color w:val="000000"/>
                <w:kern w:val="3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32"/>
                <w:sz w:val="28"/>
                <w:szCs w:val="28"/>
              </w:rPr>
              <w:t>г. Прокопьевска,</w:t>
            </w:r>
            <w:r w:rsidRPr="00F025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6850FB" w:rsidRPr="009E4921" w:rsidRDefault="006850FB" w:rsidP="00480170">
            <w:pPr>
              <w:spacing w:after="0" w:line="240" w:lineRule="auto"/>
              <w:ind w:left="601" w:right="31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 период с 01.01.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201</w:t>
            </w:r>
            <w:r w:rsidR="00B005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F025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31.12.201</w:t>
            </w:r>
            <w:r w:rsidR="00B005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  <w:tbl>
            <w:tblPr>
              <w:tblpPr w:leftFromText="180" w:rightFromText="180" w:vertAnchor="text" w:horzAnchor="margin" w:tblpX="-289" w:tblpY="156"/>
              <w:tblOverlap w:val="never"/>
              <w:tblW w:w="104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55"/>
              <w:gridCol w:w="1701"/>
              <w:gridCol w:w="708"/>
              <w:gridCol w:w="1208"/>
              <w:gridCol w:w="68"/>
              <w:gridCol w:w="1140"/>
              <w:gridCol w:w="839"/>
              <w:gridCol w:w="700"/>
              <w:gridCol w:w="35"/>
              <w:gridCol w:w="820"/>
              <w:gridCol w:w="70"/>
              <w:gridCol w:w="649"/>
              <w:gridCol w:w="85"/>
              <w:gridCol w:w="912"/>
            </w:tblGrid>
            <w:tr w:rsidR="006850FB" w:rsidRPr="001C2364" w:rsidTr="006850FB">
              <w:trPr>
                <w:trHeight w:val="981"/>
              </w:trPr>
              <w:tc>
                <w:tcPr>
                  <w:tcW w:w="1555" w:type="dxa"/>
                  <w:vMerge w:val="restart"/>
                  <w:shd w:val="clear" w:color="auto" w:fill="auto"/>
                  <w:vAlign w:val="center"/>
                </w:tcPr>
                <w:p w:rsidR="006850FB" w:rsidRDefault="006850FB" w:rsidP="00DE38B1">
                  <w:pPr>
                    <w:spacing w:after="0" w:line="240" w:lineRule="auto"/>
                    <w:ind w:left="-113" w:right="-15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Наименова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</w:p>
                <w:p w:rsidR="006850FB" w:rsidRPr="001C2364" w:rsidRDefault="006850FB" w:rsidP="00DE38B1">
                  <w:pPr>
                    <w:spacing w:after="0" w:line="240" w:lineRule="auto"/>
                    <w:ind w:left="-113" w:right="-15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ние</w:t>
                  </w:r>
                  <w:proofErr w:type="spellEnd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регулируемой организации</w:t>
                  </w:r>
                </w:p>
              </w:tc>
              <w:tc>
                <w:tcPr>
                  <w:tcW w:w="1701" w:type="dxa"/>
                  <w:vMerge w:val="restart"/>
                  <w:shd w:val="clear" w:color="auto" w:fill="auto"/>
                  <w:vAlign w:val="center"/>
                </w:tcPr>
                <w:p w:rsidR="006850FB" w:rsidRPr="001C2364" w:rsidRDefault="006850FB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Вид тарифа</w:t>
                  </w:r>
                </w:p>
              </w:tc>
              <w:tc>
                <w:tcPr>
                  <w:tcW w:w="708" w:type="dxa"/>
                  <w:vMerge w:val="restart"/>
                  <w:shd w:val="clear" w:color="auto" w:fill="auto"/>
                  <w:vAlign w:val="center"/>
                </w:tcPr>
                <w:p w:rsidR="006850FB" w:rsidRPr="001C2364" w:rsidRDefault="006850FB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Год</w:t>
                  </w:r>
                </w:p>
              </w:tc>
              <w:tc>
                <w:tcPr>
                  <w:tcW w:w="2416" w:type="dxa"/>
                  <w:gridSpan w:val="3"/>
                  <w:shd w:val="clear" w:color="auto" w:fill="auto"/>
                  <w:vAlign w:val="center"/>
                </w:tcPr>
                <w:p w:rsidR="006850FB" w:rsidRPr="001C2364" w:rsidRDefault="006850FB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Вода</w:t>
                  </w:r>
                </w:p>
              </w:tc>
              <w:tc>
                <w:tcPr>
                  <w:tcW w:w="3113" w:type="dxa"/>
                  <w:gridSpan w:val="6"/>
                  <w:shd w:val="clear" w:color="auto" w:fill="auto"/>
                  <w:vAlign w:val="center"/>
                </w:tcPr>
                <w:p w:rsidR="006850FB" w:rsidRPr="001C2364" w:rsidRDefault="006850FB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Отборный пар давлением</w:t>
                  </w:r>
                </w:p>
              </w:tc>
              <w:tc>
                <w:tcPr>
                  <w:tcW w:w="997" w:type="dxa"/>
                  <w:gridSpan w:val="2"/>
                  <w:vMerge w:val="restart"/>
                  <w:shd w:val="clear" w:color="auto" w:fill="auto"/>
                  <w:vAlign w:val="center"/>
                </w:tcPr>
                <w:p w:rsidR="006850FB" w:rsidRPr="001C2364" w:rsidRDefault="006850FB" w:rsidP="00DE38B1">
                  <w:pPr>
                    <w:spacing w:after="0" w:line="240" w:lineRule="auto"/>
                    <w:ind w:left="-108" w:right="-45" w:firstLine="2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Острый и </w:t>
                  </w:r>
                  <w:proofErr w:type="spellStart"/>
                  <w:proofErr w:type="gram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редуци-рован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ный</w:t>
                  </w:r>
                  <w:proofErr w:type="spellEnd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пар</w:t>
                  </w:r>
                </w:p>
              </w:tc>
            </w:tr>
            <w:tr w:rsidR="006850FB" w:rsidRPr="001C2364" w:rsidTr="002105E1">
              <w:trPr>
                <w:trHeight w:val="728"/>
              </w:trPr>
              <w:tc>
                <w:tcPr>
                  <w:tcW w:w="1555" w:type="dxa"/>
                  <w:vMerge/>
                  <w:shd w:val="clear" w:color="auto" w:fill="auto"/>
                  <w:vAlign w:val="center"/>
                </w:tcPr>
                <w:p w:rsidR="006850FB" w:rsidRPr="001C2364" w:rsidRDefault="006850FB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vMerge/>
                  <w:shd w:val="clear" w:color="auto" w:fill="auto"/>
                  <w:vAlign w:val="center"/>
                </w:tcPr>
                <w:p w:rsidR="006850FB" w:rsidRPr="001C2364" w:rsidRDefault="006850FB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vMerge/>
                  <w:shd w:val="clear" w:color="auto" w:fill="auto"/>
                  <w:vAlign w:val="center"/>
                </w:tcPr>
                <w:p w:rsidR="006850FB" w:rsidRPr="001C2364" w:rsidRDefault="006850FB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gridSpan w:val="2"/>
                  <w:shd w:val="clear" w:color="auto" w:fill="auto"/>
                  <w:vAlign w:val="center"/>
                </w:tcPr>
                <w:p w:rsidR="006850FB" w:rsidRDefault="006850FB" w:rsidP="00DE38B1">
                  <w:pPr>
                    <w:spacing w:after="0" w:line="240" w:lineRule="auto"/>
                    <w:ind w:left="-174" w:right="-10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 </w:t>
                  </w:r>
                </w:p>
                <w:p w:rsidR="006850FB" w:rsidRPr="001C2364" w:rsidRDefault="006850FB" w:rsidP="00236982">
                  <w:pPr>
                    <w:spacing w:after="0" w:line="240" w:lineRule="auto"/>
                    <w:ind w:left="-174" w:right="-10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01.01.201</w:t>
                  </w:r>
                  <w:r w:rsidR="002369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140" w:type="dxa"/>
                  <w:shd w:val="clear" w:color="auto" w:fill="auto"/>
                  <w:vAlign w:val="center"/>
                </w:tcPr>
                <w:p w:rsidR="006850FB" w:rsidRPr="002105E1" w:rsidRDefault="006850FB" w:rsidP="002105E1">
                  <w:pPr>
                    <w:spacing w:after="0" w:line="240" w:lineRule="auto"/>
                    <w:ind w:left="-174" w:right="-10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105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 </w:t>
                  </w:r>
                </w:p>
                <w:p w:rsidR="006850FB" w:rsidRPr="001C2364" w:rsidRDefault="006850FB" w:rsidP="00236982">
                  <w:pPr>
                    <w:spacing w:after="0" w:line="240" w:lineRule="auto"/>
                    <w:ind w:left="-174" w:right="-10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105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01.0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</w:t>
                  </w:r>
                  <w:r w:rsidRPr="002105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.201</w:t>
                  </w:r>
                  <w:r w:rsidR="002369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839" w:type="dxa"/>
                  <w:shd w:val="clear" w:color="auto" w:fill="auto"/>
                  <w:vAlign w:val="center"/>
                </w:tcPr>
                <w:p w:rsidR="006850FB" w:rsidRPr="001C2364" w:rsidRDefault="006850FB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 1,2 до 2,5 кг/см</w:t>
                  </w: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  <w:tc>
                <w:tcPr>
                  <w:tcW w:w="700" w:type="dxa"/>
                  <w:shd w:val="clear" w:color="auto" w:fill="auto"/>
                  <w:vAlign w:val="center"/>
                </w:tcPr>
                <w:p w:rsidR="006850FB" w:rsidRPr="001C2364" w:rsidRDefault="006850FB" w:rsidP="00500D3A">
                  <w:pPr>
                    <w:spacing w:after="0" w:line="240" w:lineRule="auto"/>
                    <w:ind w:left="-108" w:right="-124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 2,5 до 7,0 кг/см</w:t>
                  </w: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  <w:tc>
                <w:tcPr>
                  <w:tcW w:w="855" w:type="dxa"/>
                  <w:gridSpan w:val="2"/>
                  <w:shd w:val="clear" w:color="auto" w:fill="auto"/>
                  <w:vAlign w:val="center"/>
                </w:tcPr>
                <w:p w:rsidR="006850FB" w:rsidRPr="001C2364" w:rsidRDefault="006850FB" w:rsidP="00500D3A">
                  <w:pPr>
                    <w:spacing w:after="0" w:line="240" w:lineRule="auto"/>
                    <w:ind w:left="-92" w:right="-107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 7,0 до 13,0 кг/см</w:t>
                  </w: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  <w:tc>
                <w:tcPr>
                  <w:tcW w:w="719" w:type="dxa"/>
                  <w:gridSpan w:val="2"/>
                  <w:shd w:val="clear" w:color="auto" w:fill="auto"/>
                  <w:vAlign w:val="center"/>
                </w:tcPr>
                <w:p w:rsidR="006850FB" w:rsidRPr="001C2364" w:rsidRDefault="006850FB" w:rsidP="00500D3A">
                  <w:pPr>
                    <w:spacing w:after="0" w:line="240" w:lineRule="auto"/>
                    <w:ind w:left="-131" w:right="-108" w:firstLine="2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свыше 13,0 кг/см</w:t>
                  </w: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  <w:tc>
                <w:tcPr>
                  <w:tcW w:w="997" w:type="dxa"/>
                  <w:gridSpan w:val="2"/>
                  <w:vMerge/>
                  <w:shd w:val="clear" w:color="auto" w:fill="auto"/>
                  <w:vAlign w:val="center"/>
                </w:tcPr>
                <w:p w:rsidR="006850FB" w:rsidRPr="001C2364" w:rsidRDefault="006850FB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850FB" w:rsidRPr="001C2364" w:rsidTr="002105E1">
              <w:trPr>
                <w:trHeight w:val="481"/>
              </w:trPr>
              <w:tc>
                <w:tcPr>
                  <w:tcW w:w="1555" w:type="dxa"/>
                  <w:vMerge w:val="restart"/>
                  <w:shd w:val="clear" w:color="auto" w:fill="auto"/>
                  <w:vAlign w:val="center"/>
                </w:tcPr>
                <w:p w:rsidR="006850FB" w:rsidRPr="00E554D6" w:rsidRDefault="006850FB" w:rsidP="005A04E2">
                  <w:pPr>
                    <w:spacing w:after="0" w:line="240" w:lineRule="auto"/>
                    <w:ind w:left="-113" w:right="-10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04E2">
                    <w:rPr>
                      <w:rFonts w:ascii="Times New Roman" w:hAnsi="Times New Roman" w:cs="Times New Roman"/>
                      <w:bCs/>
                      <w:color w:val="000000"/>
                      <w:kern w:val="32"/>
                      <w:sz w:val="24"/>
                      <w:szCs w:val="24"/>
                    </w:rPr>
                    <w:t xml:space="preserve">ООО «Завод </w:t>
                  </w:r>
                  <w:proofErr w:type="spellStart"/>
                  <w:r w:rsidRPr="005A04E2">
                    <w:rPr>
                      <w:rFonts w:ascii="Times New Roman" w:hAnsi="Times New Roman" w:cs="Times New Roman"/>
                      <w:bCs/>
                      <w:color w:val="000000"/>
                      <w:kern w:val="32"/>
                      <w:sz w:val="24"/>
                      <w:szCs w:val="24"/>
                    </w:rPr>
                    <w:t>взрывозащи</w:t>
                  </w:r>
                  <w:proofErr w:type="spellEnd"/>
                  <w:r>
                    <w:rPr>
                      <w:rFonts w:ascii="Times New Roman" w:hAnsi="Times New Roman" w:cs="Times New Roman"/>
                      <w:bCs/>
                      <w:color w:val="000000"/>
                      <w:kern w:val="32"/>
                      <w:sz w:val="24"/>
                      <w:szCs w:val="24"/>
                    </w:rPr>
                    <w:t>-</w:t>
                  </w:r>
                  <w:r w:rsidRPr="005A04E2">
                    <w:rPr>
                      <w:rFonts w:ascii="Times New Roman" w:hAnsi="Times New Roman" w:cs="Times New Roman"/>
                      <w:bCs/>
                      <w:color w:val="000000"/>
                      <w:kern w:val="32"/>
                      <w:sz w:val="24"/>
                      <w:szCs w:val="24"/>
                    </w:rPr>
                    <w:t xml:space="preserve">щенного </w:t>
                  </w:r>
                  <w:proofErr w:type="spellStart"/>
                  <w:r w:rsidRPr="005A04E2">
                    <w:rPr>
                      <w:rFonts w:ascii="Times New Roman" w:hAnsi="Times New Roman" w:cs="Times New Roman"/>
                      <w:bCs/>
                      <w:color w:val="000000"/>
                      <w:kern w:val="32"/>
                      <w:sz w:val="24"/>
                      <w:szCs w:val="24"/>
                    </w:rPr>
                    <w:t>общепро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kern w:val="32"/>
                      <w:sz w:val="24"/>
                      <w:szCs w:val="24"/>
                    </w:rPr>
                    <w:t>-</w:t>
                  </w:r>
                  <w:r w:rsidRPr="005A04E2">
                    <w:rPr>
                      <w:rFonts w:ascii="Times New Roman" w:hAnsi="Times New Roman" w:cs="Times New Roman"/>
                      <w:bCs/>
                      <w:color w:val="000000"/>
                      <w:kern w:val="32"/>
                      <w:sz w:val="24"/>
                      <w:szCs w:val="24"/>
                    </w:rPr>
                    <w:t>мышленного</w:t>
                  </w:r>
                  <w:proofErr w:type="spellEnd"/>
                  <w:r w:rsidRPr="005A04E2">
                    <w:rPr>
                      <w:rFonts w:ascii="Times New Roman" w:hAnsi="Times New Roman" w:cs="Times New Roman"/>
                      <w:bCs/>
                      <w:color w:val="000000"/>
                      <w:kern w:val="32"/>
                      <w:sz w:val="24"/>
                      <w:szCs w:val="24"/>
                    </w:rPr>
                    <w:t xml:space="preserve"> оборудования «</w:t>
                  </w:r>
                  <w:proofErr w:type="spellStart"/>
                  <w:r w:rsidRPr="005A04E2">
                    <w:rPr>
                      <w:rFonts w:ascii="Times New Roman" w:hAnsi="Times New Roman" w:cs="Times New Roman"/>
                      <w:bCs/>
                      <w:color w:val="000000"/>
                      <w:kern w:val="32"/>
                      <w:sz w:val="24"/>
                      <w:szCs w:val="24"/>
                    </w:rPr>
                    <w:t>Горэкс</w:t>
                  </w:r>
                  <w:proofErr w:type="spellEnd"/>
                  <w:r w:rsidRPr="005A04E2">
                    <w:rPr>
                      <w:rFonts w:ascii="Times New Roman" w:hAnsi="Times New Roman" w:cs="Times New Roman"/>
                      <w:bCs/>
                      <w:color w:val="000000"/>
                      <w:kern w:val="32"/>
                      <w:sz w:val="24"/>
                      <w:szCs w:val="24"/>
                    </w:rPr>
                    <w:t>-</w:t>
                  </w:r>
                  <w:proofErr w:type="gramStart"/>
                  <w:r w:rsidRPr="005A04E2">
                    <w:rPr>
                      <w:rFonts w:ascii="Times New Roman" w:hAnsi="Times New Roman" w:cs="Times New Roman"/>
                      <w:bCs/>
                      <w:color w:val="000000"/>
                      <w:kern w:val="32"/>
                      <w:sz w:val="24"/>
                      <w:szCs w:val="24"/>
                    </w:rPr>
                    <w:t xml:space="preserve">Светотехника»   </w:t>
                  </w:r>
                  <w:proofErr w:type="gramEnd"/>
                  <w:r w:rsidRPr="005A04E2">
                    <w:rPr>
                      <w:rFonts w:ascii="Times New Roman" w:hAnsi="Times New Roman" w:cs="Times New Roman"/>
                      <w:bCs/>
                      <w:color w:val="000000"/>
                      <w:kern w:val="32"/>
                      <w:sz w:val="24"/>
                      <w:szCs w:val="24"/>
                    </w:rPr>
                    <w:t xml:space="preserve">       </w:t>
                  </w:r>
                </w:p>
              </w:tc>
              <w:tc>
                <w:tcPr>
                  <w:tcW w:w="8935" w:type="dxa"/>
                  <w:gridSpan w:val="13"/>
                  <w:shd w:val="clear" w:color="auto" w:fill="auto"/>
                  <w:vAlign w:val="center"/>
                </w:tcPr>
                <w:p w:rsidR="006850FB" w:rsidRPr="001C2364" w:rsidRDefault="006850FB" w:rsidP="0023698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потребителей, в случае отсутствия дифференциаци</w:t>
                  </w:r>
                  <w:r w:rsidR="00520C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</w:t>
                  </w: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тарифов по схеме подключения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7A30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</w:t>
                  </w:r>
                  <w:r w:rsidR="002369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без </w:t>
                  </w:r>
                  <w:r w:rsidRPr="007A30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НДС)</w:t>
                  </w:r>
                </w:p>
              </w:tc>
            </w:tr>
            <w:tr w:rsidR="006850FB" w:rsidRPr="001C2364" w:rsidTr="002105E1">
              <w:trPr>
                <w:trHeight w:val="848"/>
              </w:trPr>
              <w:tc>
                <w:tcPr>
                  <w:tcW w:w="1555" w:type="dxa"/>
                  <w:vMerge/>
                  <w:shd w:val="clear" w:color="auto" w:fill="auto"/>
                  <w:vAlign w:val="center"/>
                </w:tcPr>
                <w:p w:rsidR="006850FB" w:rsidRPr="001C2364" w:rsidRDefault="006850FB" w:rsidP="001F0D1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:rsidR="006850FB" w:rsidRPr="001C2364" w:rsidRDefault="006850FB" w:rsidP="007B1DC9">
                  <w:pPr>
                    <w:spacing w:after="0" w:line="240" w:lineRule="auto"/>
                    <w:ind w:left="-108" w:right="-10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Одноставочный</w:t>
                  </w:r>
                  <w:proofErr w:type="spellEnd"/>
                </w:p>
                <w:p w:rsidR="006850FB" w:rsidRPr="001C2364" w:rsidRDefault="006850FB" w:rsidP="007B1DC9">
                  <w:pPr>
                    <w:spacing w:after="0" w:line="240" w:lineRule="auto"/>
                    <w:ind w:left="-108" w:right="-10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руб./Гкал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:rsidR="006850FB" w:rsidRPr="001C2364" w:rsidRDefault="006850FB" w:rsidP="00B00546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</w:t>
                  </w:r>
                  <w:r w:rsidR="00B005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276" w:type="dxa"/>
                  <w:gridSpan w:val="2"/>
                  <w:shd w:val="clear" w:color="auto" w:fill="auto"/>
                  <w:vAlign w:val="center"/>
                </w:tcPr>
                <w:p w:rsidR="006850FB" w:rsidRPr="00C97B53" w:rsidRDefault="00B00546" w:rsidP="006152D6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  <w:r w:rsidR="006152D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</w:t>
                  </w:r>
                  <w:r w:rsidR="006550D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</w:t>
                  </w:r>
                  <w:r w:rsidR="006152D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75</w:t>
                  </w:r>
                </w:p>
              </w:tc>
              <w:tc>
                <w:tcPr>
                  <w:tcW w:w="1140" w:type="dxa"/>
                  <w:shd w:val="clear" w:color="auto" w:fill="auto"/>
                  <w:vAlign w:val="center"/>
                </w:tcPr>
                <w:p w:rsidR="006850FB" w:rsidRPr="00C97B53" w:rsidRDefault="006850FB" w:rsidP="00971409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</w:t>
                  </w:r>
                  <w:r w:rsidR="009714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  <w:r w:rsidR="00EF12D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</w:t>
                  </w:r>
                  <w:r w:rsidR="00EF12D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82</w:t>
                  </w:r>
                </w:p>
              </w:tc>
              <w:tc>
                <w:tcPr>
                  <w:tcW w:w="839" w:type="dxa"/>
                  <w:shd w:val="clear" w:color="auto" w:fill="auto"/>
                  <w:vAlign w:val="center"/>
                </w:tcPr>
                <w:p w:rsidR="006850FB" w:rsidRPr="001C2364" w:rsidRDefault="006850FB" w:rsidP="001F0D1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6850FB" w:rsidRPr="001C2364" w:rsidRDefault="006850FB" w:rsidP="001F0D1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90" w:type="dxa"/>
                  <w:gridSpan w:val="2"/>
                  <w:shd w:val="clear" w:color="auto" w:fill="auto"/>
                  <w:vAlign w:val="center"/>
                </w:tcPr>
                <w:p w:rsidR="006850FB" w:rsidRPr="001C2364" w:rsidRDefault="006850FB" w:rsidP="001F0D1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6850FB" w:rsidRPr="001C2364" w:rsidRDefault="006850FB" w:rsidP="001F0D1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12" w:type="dxa"/>
                  <w:shd w:val="clear" w:color="auto" w:fill="auto"/>
                  <w:vAlign w:val="center"/>
                </w:tcPr>
                <w:p w:rsidR="006850FB" w:rsidRPr="001C2364" w:rsidRDefault="006850FB" w:rsidP="001F0D1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6850FB" w:rsidRPr="001C2364" w:rsidTr="002105E1">
              <w:trPr>
                <w:trHeight w:val="289"/>
              </w:trPr>
              <w:tc>
                <w:tcPr>
                  <w:tcW w:w="1555" w:type="dxa"/>
                  <w:vMerge/>
                  <w:shd w:val="clear" w:color="auto" w:fill="auto"/>
                  <w:vAlign w:val="center"/>
                </w:tcPr>
                <w:p w:rsidR="006850FB" w:rsidRPr="001C2364" w:rsidRDefault="006850FB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:rsidR="006850FB" w:rsidRPr="001C2364" w:rsidRDefault="006850FB" w:rsidP="007B1DC9">
                  <w:pPr>
                    <w:spacing w:after="0" w:line="240" w:lineRule="auto"/>
                    <w:ind w:left="-108" w:right="-10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Двухставочный</w:t>
                  </w:r>
                  <w:proofErr w:type="spellEnd"/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:rsidR="006850FB" w:rsidRPr="001C2364" w:rsidRDefault="006850FB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276" w:type="dxa"/>
                  <w:gridSpan w:val="2"/>
                  <w:shd w:val="clear" w:color="auto" w:fill="auto"/>
                  <w:vAlign w:val="center"/>
                </w:tcPr>
                <w:p w:rsidR="006850FB" w:rsidRPr="001C2364" w:rsidRDefault="00B00546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х</w:t>
                  </w:r>
                </w:p>
              </w:tc>
              <w:tc>
                <w:tcPr>
                  <w:tcW w:w="1140" w:type="dxa"/>
                  <w:shd w:val="clear" w:color="auto" w:fill="auto"/>
                  <w:vAlign w:val="center"/>
                </w:tcPr>
                <w:p w:rsidR="006850FB" w:rsidRPr="001C2364" w:rsidRDefault="00B00546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х</w:t>
                  </w:r>
                </w:p>
              </w:tc>
              <w:tc>
                <w:tcPr>
                  <w:tcW w:w="839" w:type="dxa"/>
                  <w:shd w:val="clear" w:color="auto" w:fill="auto"/>
                  <w:vAlign w:val="center"/>
                </w:tcPr>
                <w:p w:rsidR="006850FB" w:rsidRPr="001C2364" w:rsidRDefault="006850FB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6850FB" w:rsidRPr="001C2364" w:rsidRDefault="006850FB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90" w:type="dxa"/>
                  <w:gridSpan w:val="2"/>
                  <w:shd w:val="clear" w:color="auto" w:fill="auto"/>
                  <w:vAlign w:val="center"/>
                </w:tcPr>
                <w:p w:rsidR="006850FB" w:rsidRPr="001C2364" w:rsidRDefault="006850FB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6850FB" w:rsidRPr="001C2364" w:rsidRDefault="006850FB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12" w:type="dxa"/>
                  <w:shd w:val="clear" w:color="auto" w:fill="auto"/>
                  <w:vAlign w:val="center"/>
                </w:tcPr>
                <w:p w:rsidR="006850FB" w:rsidRPr="001C2364" w:rsidRDefault="006850FB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6850FB" w:rsidRPr="001C2364" w:rsidTr="002105E1">
              <w:trPr>
                <w:trHeight w:val="962"/>
              </w:trPr>
              <w:tc>
                <w:tcPr>
                  <w:tcW w:w="1555" w:type="dxa"/>
                  <w:vMerge/>
                  <w:shd w:val="clear" w:color="auto" w:fill="auto"/>
                  <w:vAlign w:val="center"/>
                </w:tcPr>
                <w:p w:rsidR="006850FB" w:rsidRPr="001C2364" w:rsidRDefault="006850FB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:rsidR="006850FB" w:rsidRPr="001C2364" w:rsidRDefault="006850FB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Ставка за тепловую энергию, руб./Гкал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:rsidR="006850FB" w:rsidRPr="001C2364" w:rsidRDefault="006850FB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276" w:type="dxa"/>
                  <w:gridSpan w:val="2"/>
                  <w:shd w:val="clear" w:color="auto" w:fill="auto"/>
                  <w:vAlign w:val="center"/>
                </w:tcPr>
                <w:p w:rsidR="006850FB" w:rsidRPr="001C2364" w:rsidRDefault="006850FB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105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140" w:type="dxa"/>
                  <w:shd w:val="clear" w:color="auto" w:fill="auto"/>
                  <w:vAlign w:val="center"/>
                </w:tcPr>
                <w:p w:rsidR="006850FB" w:rsidRPr="001C2364" w:rsidRDefault="006850FB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105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839" w:type="dxa"/>
                  <w:shd w:val="clear" w:color="auto" w:fill="auto"/>
                  <w:vAlign w:val="center"/>
                </w:tcPr>
                <w:p w:rsidR="006850FB" w:rsidRPr="001C2364" w:rsidRDefault="006850FB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6850FB" w:rsidRPr="001C2364" w:rsidRDefault="006850FB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90" w:type="dxa"/>
                  <w:gridSpan w:val="2"/>
                  <w:shd w:val="clear" w:color="auto" w:fill="auto"/>
                  <w:vAlign w:val="center"/>
                </w:tcPr>
                <w:p w:rsidR="006850FB" w:rsidRPr="001C2364" w:rsidRDefault="006850FB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6850FB" w:rsidRPr="001C2364" w:rsidRDefault="006850FB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12" w:type="dxa"/>
                  <w:shd w:val="clear" w:color="auto" w:fill="auto"/>
                  <w:vAlign w:val="center"/>
                </w:tcPr>
                <w:p w:rsidR="006850FB" w:rsidRPr="001C2364" w:rsidRDefault="006850FB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6850FB" w:rsidRPr="001C2364" w:rsidTr="002105E1">
              <w:trPr>
                <w:trHeight w:val="1225"/>
              </w:trPr>
              <w:tc>
                <w:tcPr>
                  <w:tcW w:w="1555" w:type="dxa"/>
                  <w:vMerge/>
                  <w:shd w:val="clear" w:color="auto" w:fill="auto"/>
                  <w:vAlign w:val="center"/>
                </w:tcPr>
                <w:p w:rsidR="006850FB" w:rsidRPr="001C2364" w:rsidRDefault="006850FB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:rsidR="006850FB" w:rsidRDefault="006850FB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Ставка за содержание тепловой мощности, </w:t>
                  </w:r>
                </w:p>
                <w:p w:rsidR="006850FB" w:rsidRDefault="006850FB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тыс.</w:t>
                  </w:r>
                  <w:r w:rsidR="00EF12D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руб./</w:t>
                  </w:r>
                </w:p>
                <w:p w:rsidR="006850FB" w:rsidRPr="001C2364" w:rsidRDefault="006850FB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Гкал/ч в мес.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:rsidR="006850FB" w:rsidRPr="001C2364" w:rsidRDefault="006850FB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276" w:type="dxa"/>
                  <w:gridSpan w:val="2"/>
                  <w:shd w:val="clear" w:color="auto" w:fill="auto"/>
                  <w:vAlign w:val="center"/>
                </w:tcPr>
                <w:p w:rsidR="006850FB" w:rsidRPr="001C2364" w:rsidRDefault="006850FB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105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140" w:type="dxa"/>
                  <w:shd w:val="clear" w:color="auto" w:fill="auto"/>
                  <w:vAlign w:val="center"/>
                </w:tcPr>
                <w:p w:rsidR="006850FB" w:rsidRPr="001C2364" w:rsidRDefault="006850FB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105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839" w:type="dxa"/>
                  <w:shd w:val="clear" w:color="auto" w:fill="auto"/>
                  <w:vAlign w:val="center"/>
                </w:tcPr>
                <w:p w:rsidR="006850FB" w:rsidRPr="001C2364" w:rsidRDefault="006850FB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6850FB" w:rsidRPr="001C2364" w:rsidRDefault="006850FB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90" w:type="dxa"/>
                  <w:gridSpan w:val="2"/>
                  <w:shd w:val="clear" w:color="auto" w:fill="auto"/>
                  <w:vAlign w:val="center"/>
                </w:tcPr>
                <w:p w:rsidR="006850FB" w:rsidRPr="001C2364" w:rsidRDefault="006850FB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6850FB" w:rsidRPr="001C2364" w:rsidRDefault="006850FB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12" w:type="dxa"/>
                  <w:shd w:val="clear" w:color="auto" w:fill="auto"/>
                  <w:vAlign w:val="center"/>
                </w:tcPr>
                <w:p w:rsidR="006850FB" w:rsidRPr="001C2364" w:rsidRDefault="006850FB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6850FB" w:rsidRPr="001C2364" w:rsidTr="002105E1">
              <w:trPr>
                <w:trHeight w:val="247"/>
              </w:trPr>
              <w:tc>
                <w:tcPr>
                  <w:tcW w:w="1555" w:type="dxa"/>
                  <w:vMerge/>
                  <w:shd w:val="clear" w:color="auto" w:fill="auto"/>
                  <w:vAlign w:val="center"/>
                </w:tcPr>
                <w:p w:rsidR="006850FB" w:rsidRPr="001C2364" w:rsidRDefault="006850FB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935" w:type="dxa"/>
                  <w:gridSpan w:val="13"/>
                  <w:shd w:val="clear" w:color="auto" w:fill="auto"/>
                  <w:vAlign w:val="center"/>
                </w:tcPr>
                <w:p w:rsidR="006850FB" w:rsidRPr="001C2364" w:rsidRDefault="006850FB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0193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Население (тарифы указываются с учетом НДС) *</w:t>
                  </w:r>
                </w:p>
              </w:tc>
            </w:tr>
            <w:tr w:rsidR="006850FB" w:rsidRPr="001C2364" w:rsidTr="00296C20">
              <w:trPr>
                <w:trHeight w:val="863"/>
              </w:trPr>
              <w:tc>
                <w:tcPr>
                  <w:tcW w:w="1555" w:type="dxa"/>
                  <w:vMerge/>
                  <w:shd w:val="clear" w:color="auto" w:fill="auto"/>
                  <w:vAlign w:val="center"/>
                </w:tcPr>
                <w:p w:rsidR="006850FB" w:rsidRPr="001C2364" w:rsidRDefault="006850FB" w:rsidP="001F0D1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:rsidR="006850FB" w:rsidRDefault="006850FB" w:rsidP="007B1DC9">
                  <w:pPr>
                    <w:spacing w:after="0" w:line="240" w:lineRule="auto"/>
                    <w:ind w:left="-108" w:right="-10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Одноставоч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</w:p>
                <w:p w:rsidR="006850FB" w:rsidRPr="001C2364" w:rsidRDefault="006850FB" w:rsidP="007B1DC9">
                  <w:pPr>
                    <w:spacing w:after="0" w:line="240" w:lineRule="auto"/>
                    <w:ind w:left="-108" w:right="-10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ный</w:t>
                  </w:r>
                  <w:proofErr w:type="spellEnd"/>
                </w:p>
                <w:p w:rsidR="006850FB" w:rsidRPr="001C2364" w:rsidRDefault="006850FB" w:rsidP="007B1DC9">
                  <w:pPr>
                    <w:spacing w:after="0" w:line="240" w:lineRule="auto"/>
                    <w:ind w:left="-108" w:right="-10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руб./Гкал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:rsidR="006850FB" w:rsidRPr="001C2364" w:rsidRDefault="00FA08D6" w:rsidP="004801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08D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208" w:type="dxa"/>
                  <w:shd w:val="clear" w:color="auto" w:fill="auto"/>
                  <w:vAlign w:val="center"/>
                </w:tcPr>
                <w:p w:rsidR="006850FB" w:rsidRPr="001D738A" w:rsidRDefault="006850FB" w:rsidP="001F0D1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105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208" w:type="dxa"/>
                  <w:gridSpan w:val="2"/>
                  <w:shd w:val="clear" w:color="auto" w:fill="auto"/>
                  <w:vAlign w:val="center"/>
                </w:tcPr>
                <w:p w:rsidR="006850FB" w:rsidRPr="001D738A" w:rsidRDefault="006850FB" w:rsidP="001F0D1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105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839" w:type="dxa"/>
                  <w:shd w:val="clear" w:color="auto" w:fill="auto"/>
                  <w:vAlign w:val="center"/>
                </w:tcPr>
                <w:p w:rsidR="006850FB" w:rsidRPr="001C2364" w:rsidRDefault="006850FB" w:rsidP="001F0D1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6850FB" w:rsidRPr="001C2364" w:rsidRDefault="006850FB" w:rsidP="001F0D1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90" w:type="dxa"/>
                  <w:gridSpan w:val="2"/>
                  <w:shd w:val="clear" w:color="auto" w:fill="auto"/>
                  <w:vAlign w:val="center"/>
                </w:tcPr>
                <w:p w:rsidR="006850FB" w:rsidRPr="001C2364" w:rsidRDefault="006850FB" w:rsidP="001F0D1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6850FB" w:rsidRPr="001C2364" w:rsidRDefault="006850FB" w:rsidP="001F0D1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12" w:type="dxa"/>
                  <w:shd w:val="clear" w:color="auto" w:fill="auto"/>
                  <w:vAlign w:val="center"/>
                </w:tcPr>
                <w:p w:rsidR="006850FB" w:rsidRPr="001C2364" w:rsidRDefault="006850FB" w:rsidP="001F0D1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6850FB" w:rsidRPr="001C2364" w:rsidTr="00866249">
              <w:trPr>
                <w:trHeight w:val="260"/>
              </w:trPr>
              <w:tc>
                <w:tcPr>
                  <w:tcW w:w="1555" w:type="dxa"/>
                  <w:vMerge/>
                  <w:shd w:val="clear" w:color="auto" w:fill="auto"/>
                  <w:vAlign w:val="center"/>
                </w:tcPr>
                <w:p w:rsidR="006850FB" w:rsidRPr="001C2364" w:rsidRDefault="006850FB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:rsidR="006850FB" w:rsidRPr="001C2364" w:rsidRDefault="006850FB" w:rsidP="007B1DC9">
                  <w:pPr>
                    <w:spacing w:after="0" w:line="240" w:lineRule="auto"/>
                    <w:ind w:left="-108" w:right="-10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Двухставочный</w:t>
                  </w:r>
                  <w:proofErr w:type="spellEnd"/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:rsidR="006850FB" w:rsidRPr="001C2364" w:rsidRDefault="006850FB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208" w:type="dxa"/>
                  <w:shd w:val="clear" w:color="auto" w:fill="auto"/>
                  <w:vAlign w:val="center"/>
                </w:tcPr>
                <w:p w:rsidR="006850FB" w:rsidRPr="001C2364" w:rsidRDefault="00B00546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х</w:t>
                  </w:r>
                </w:p>
              </w:tc>
              <w:tc>
                <w:tcPr>
                  <w:tcW w:w="1208" w:type="dxa"/>
                  <w:gridSpan w:val="2"/>
                  <w:shd w:val="clear" w:color="auto" w:fill="auto"/>
                  <w:vAlign w:val="center"/>
                </w:tcPr>
                <w:p w:rsidR="006850FB" w:rsidRPr="001C2364" w:rsidRDefault="00B00546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х</w:t>
                  </w:r>
                </w:p>
              </w:tc>
              <w:tc>
                <w:tcPr>
                  <w:tcW w:w="839" w:type="dxa"/>
                  <w:shd w:val="clear" w:color="auto" w:fill="auto"/>
                  <w:vAlign w:val="center"/>
                </w:tcPr>
                <w:p w:rsidR="006850FB" w:rsidRPr="001C2364" w:rsidRDefault="006850FB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6850FB" w:rsidRPr="001C2364" w:rsidRDefault="006850FB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90" w:type="dxa"/>
                  <w:gridSpan w:val="2"/>
                  <w:shd w:val="clear" w:color="auto" w:fill="auto"/>
                  <w:vAlign w:val="center"/>
                </w:tcPr>
                <w:p w:rsidR="006850FB" w:rsidRPr="001C2364" w:rsidRDefault="006850FB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6850FB" w:rsidRPr="001C2364" w:rsidRDefault="006850FB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12" w:type="dxa"/>
                  <w:shd w:val="clear" w:color="auto" w:fill="auto"/>
                  <w:vAlign w:val="center"/>
                </w:tcPr>
                <w:p w:rsidR="006850FB" w:rsidRPr="001C2364" w:rsidRDefault="006850FB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6850FB" w:rsidRPr="001C2364" w:rsidTr="00FF4A2B">
              <w:trPr>
                <w:trHeight w:val="962"/>
              </w:trPr>
              <w:tc>
                <w:tcPr>
                  <w:tcW w:w="1555" w:type="dxa"/>
                  <w:vMerge/>
                  <w:shd w:val="clear" w:color="auto" w:fill="auto"/>
                  <w:vAlign w:val="center"/>
                </w:tcPr>
                <w:p w:rsidR="006850FB" w:rsidRPr="001C2364" w:rsidRDefault="006850FB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:rsidR="006850FB" w:rsidRPr="001C2364" w:rsidRDefault="006850FB" w:rsidP="007B1DC9">
                  <w:pPr>
                    <w:spacing w:after="0" w:line="240" w:lineRule="auto"/>
                    <w:ind w:left="-108" w:right="-10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Ставка за тепловую эне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рг</w:t>
                  </w: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ию, руб./Гкал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:rsidR="006850FB" w:rsidRPr="001C2364" w:rsidRDefault="006850FB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208" w:type="dxa"/>
                  <w:shd w:val="clear" w:color="auto" w:fill="auto"/>
                  <w:vAlign w:val="center"/>
                </w:tcPr>
                <w:p w:rsidR="006850FB" w:rsidRPr="001C2364" w:rsidRDefault="006850FB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105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208" w:type="dxa"/>
                  <w:gridSpan w:val="2"/>
                  <w:shd w:val="clear" w:color="auto" w:fill="auto"/>
                  <w:vAlign w:val="center"/>
                </w:tcPr>
                <w:p w:rsidR="006850FB" w:rsidRPr="001C2364" w:rsidRDefault="006850FB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105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839" w:type="dxa"/>
                  <w:shd w:val="clear" w:color="auto" w:fill="auto"/>
                  <w:vAlign w:val="center"/>
                </w:tcPr>
                <w:p w:rsidR="006850FB" w:rsidRPr="001C2364" w:rsidRDefault="006850FB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6850FB" w:rsidRPr="007B1DC9" w:rsidRDefault="006850FB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90" w:type="dxa"/>
                  <w:gridSpan w:val="2"/>
                  <w:shd w:val="clear" w:color="auto" w:fill="auto"/>
                  <w:vAlign w:val="center"/>
                </w:tcPr>
                <w:p w:rsidR="006850FB" w:rsidRPr="007B1DC9" w:rsidRDefault="006850FB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6850FB" w:rsidRPr="007B1DC9" w:rsidRDefault="006850FB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12" w:type="dxa"/>
                  <w:shd w:val="clear" w:color="auto" w:fill="auto"/>
                  <w:vAlign w:val="center"/>
                </w:tcPr>
                <w:p w:rsidR="006850FB" w:rsidRPr="007B1DC9" w:rsidRDefault="006850FB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6850FB" w:rsidRPr="001C2364" w:rsidTr="00483D1C">
              <w:trPr>
                <w:trHeight w:val="1456"/>
              </w:trPr>
              <w:tc>
                <w:tcPr>
                  <w:tcW w:w="1555" w:type="dxa"/>
                  <w:vMerge/>
                  <w:shd w:val="clear" w:color="auto" w:fill="auto"/>
                  <w:vAlign w:val="center"/>
                </w:tcPr>
                <w:p w:rsidR="006850FB" w:rsidRPr="001C2364" w:rsidRDefault="006850FB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:rsidR="006850FB" w:rsidRDefault="006850FB" w:rsidP="007B1DC9">
                  <w:pPr>
                    <w:spacing w:after="0" w:line="240" w:lineRule="auto"/>
                    <w:ind w:left="-108" w:right="-10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Ставка за содержание тепловой мощности, </w:t>
                  </w:r>
                </w:p>
                <w:p w:rsidR="006850FB" w:rsidRDefault="006850FB" w:rsidP="007B1DC9">
                  <w:pPr>
                    <w:spacing w:after="0" w:line="240" w:lineRule="auto"/>
                    <w:ind w:left="-108" w:right="-10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тыс.</w:t>
                  </w:r>
                  <w:r w:rsidR="00EF12D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руб./</w:t>
                  </w:r>
                </w:p>
                <w:p w:rsidR="006850FB" w:rsidRPr="001C2364" w:rsidRDefault="006850FB" w:rsidP="007B1DC9">
                  <w:pPr>
                    <w:spacing w:after="0" w:line="240" w:lineRule="auto"/>
                    <w:ind w:left="-108" w:right="-10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Гкал/ч в мес.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:rsidR="006850FB" w:rsidRPr="001C2364" w:rsidRDefault="006850FB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208" w:type="dxa"/>
                  <w:shd w:val="clear" w:color="auto" w:fill="auto"/>
                  <w:vAlign w:val="center"/>
                </w:tcPr>
                <w:p w:rsidR="006850FB" w:rsidRPr="001C2364" w:rsidRDefault="006850FB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105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208" w:type="dxa"/>
                  <w:gridSpan w:val="2"/>
                  <w:shd w:val="clear" w:color="auto" w:fill="auto"/>
                  <w:vAlign w:val="center"/>
                </w:tcPr>
                <w:p w:rsidR="006850FB" w:rsidRPr="001C2364" w:rsidRDefault="006850FB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105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839" w:type="dxa"/>
                  <w:shd w:val="clear" w:color="auto" w:fill="auto"/>
                  <w:vAlign w:val="center"/>
                </w:tcPr>
                <w:p w:rsidR="006850FB" w:rsidRPr="001C2364" w:rsidRDefault="006850FB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6850FB" w:rsidRPr="001C2364" w:rsidRDefault="006850FB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90" w:type="dxa"/>
                  <w:gridSpan w:val="2"/>
                  <w:shd w:val="clear" w:color="auto" w:fill="auto"/>
                  <w:vAlign w:val="center"/>
                </w:tcPr>
                <w:p w:rsidR="006850FB" w:rsidRPr="001C2364" w:rsidRDefault="006850FB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6850FB" w:rsidRPr="001C2364" w:rsidRDefault="006850FB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12" w:type="dxa"/>
                  <w:shd w:val="clear" w:color="auto" w:fill="auto"/>
                  <w:vAlign w:val="center"/>
                </w:tcPr>
                <w:p w:rsidR="006850FB" w:rsidRPr="001C2364" w:rsidRDefault="006850FB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</w:tbl>
          <w:p w:rsidR="006850FB" w:rsidRPr="00AC4C84" w:rsidRDefault="006850FB" w:rsidP="00500D3A">
            <w:pPr>
              <w:spacing w:after="0" w:line="240" w:lineRule="auto"/>
              <w:ind w:right="-1278" w:firstLine="60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32" w:type="dxa"/>
          </w:tcPr>
          <w:p w:rsidR="006850FB" w:rsidRDefault="006850FB" w:rsidP="006850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632" w:type="dxa"/>
          </w:tcPr>
          <w:p w:rsidR="006850FB" w:rsidRDefault="006850FB" w:rsidP="006850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CB5064" w:rsidRDefault="0040193C" w:rsidP="009C1754">
      <w:pPr>
        <w:spacing w:after="0" w:line="240" w:lineRule="auto"/>
        <w:ind w:left="-426" w:right="169"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C1754">
        <w:rPr>
          <w:rFonts w:ascii="Times New Roman" w:eastAsia="Times New Roman" w:hAnsi="Times New Roman" w:cs="Times New Roman"/>
          <w:sz w:val="26"/>
          <w:szCs w:val="26"/>
        </w:rPr>
        <w:t>* Выделяется в целях реализации пункта 6 статьи 168 Налогового кодекса Российской Федерации (часть вторая).</w:t>
      </w:r>
      <w:r w:rsidRPr="009C1754">
        <w:rPr>
          <w:rFonts w:ascii="Times New Roman" w:eastAsia="Times New Roman" w:hAnsi="Times New Roman" w:cs="Times New Roman"/>
          <w:sz w:val="26"/>
          <w:szCs w:val="26"/>
        </w:rPr>
        <w:tab/>
      </w:r>
    </w:p>
    <w:sectPr w:rsidR="00CB5064" w:rsidSect="009C175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493" w:right="397" w:bottom="68" w:left="1701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3A28" w:rsidRDefault="00A63A28">
      <w:pPr>
        <w:spacing w:after="0" w:line="240" w:lineRule="auto"/>
      </w:pPr>
      <w:r>
        <w:separator/>
      </w:r>
    </w:p>
  </w:endnote>
  <w:endnote w:type="continuationSeparator" w:id="0">
    <w:p w:rsidR="00A63A28" w:rsidRDefault="00A63A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7354" w:rsidRDefault="00BA5A19" w:rsidP="001E3E26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D7354" w:rsidRDefault="00282F46" w:rsidP="00CC5F4D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7354" w:rsidRDefault="00282F46" w:rsidP="00CC5F4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3A28" w:rsidRDefault="00A63A28">
      <w:pPr>
        <w:spacing w:after="0" w:line="240" w:lineRule="auto"/>
      </w:pPr>
      <w:r>
        <w:separator/>
      </w:r>
    </w:p>
  </w:footnote>
  <w:footnote w:type="continuationSeparator" w:id="0">
    <w:p w:rsidR="00A63A28" w:rsidRDefault="00A63A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7354" w:rsidRDefault="00BA5A19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FD7354" w:rsidRDefault="00282F4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72223886"/>
      <w:docPartObj>
        <w:docPartGallery w:val="Page Numbers (Top of Page)"/>
        <w:docPartUnique/>
      </w:docPartObj>
    </w:sdtPr>
    <w:sdtEndPr/>
    <w:sdtContent>
      <w:p w:rsidR="00B862E0" w:rsidRDefault="00B862E0">
        <w:pPr>
          <w:pStyle w:val="a3"/>
          <w:jc w:val="center"/>
        </w:pPr>
      </w:p>
      <w:p w:rsidR="00B862E0" w:rsidRDefault="00B862E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6982" w:rsidRPr="00236982">
          <w:rPr>
            <w:noProof/>
            <w:lang w:val="ru-RU"/>
          </w:rPr>
          <w:t>2</w:t>
        </w:r>
        <w:r>
          <w:fldChar w:fldCharType="end"/>
        </w:r>
      </w:p>
    </w:sdtContent>
  </w:sdt>
  <w:p w:rsidR="00FD7354" w:rsidRPr="00AF779D" w:rsidRDefault="00282F46" w:rsidP="00AF779D">
    <w:pPr>
      <w:pStyle w:val="a3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7354" w:rsidRPr="00765B27" w:rsidRDefault="00282F46" w:rsidP="00765B27">
    <w:pPr>
      <w:pStyle w:val="a3"/>
      <w:jc w:val="right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5A19"/>
    <w:rsid w:val="000127C9"/>
    <w:rsid w:val="000511D9"/>
    <w:rsid w:val="00064624"/>
    <w:rsid w:val="00082E87"/>
    <w:rsid w:val="000B13C1"/>
    <w:rsid w:val="000C1584"/>
    <w:rsid w:val="000E62E6"/>
    <w:rsid w:val="00146918"/>
    <w:rsid w:val="00157653"/>
    <w:rsid w:val="00170419"/>
    <w:rsid w:val="001C2364"/>
    <w:rsid w:val="001D4E28"/>
    <w:rsid w:val="001D738A"/>
    <w:rsid w:val="001E0703"/>
    <w:rsid w:val="001F0D10"/>
    <w:rsid w:val="002105E1"/>
    <w:rsid w:val="00223EC1"/>
    <w:rsid w:val="00236982"/>
    <w:rsid w:val="00243DD4"/>
    <w:rsid w:val="00247289"/>
    <w:rsid w:val="00257A7E"/>
    <w:rsid w:val="00267219"/>
    <w:rsid w:val="00282F46"/>
    <w:rsid w:val="00290A1F"/>
    <w:rsid w:val="002912A1"/>
    <w:rsid w:val="002A3E6D"/>
    <w:rsid w:val="002C3967"/>
    <w:rsid w:val="002F2DF7"/>
    <w:rsid w:val="002F7D27"/>
    <w:rsid w:val="003247A4"/>
    <w:rsid w:val="00356542"/>
    <w:rsid w:val="003617FE"/>
    <w:rsid w:val="0040193C"/>
    <w:rsid w:val="00474F6C"/>
    <w:rsid w:val="00480170"/>
    <w:rsid w:val="00480222"/>
    <w:rsid w:val="004A69F3"/>
    <w:rsid w:val="004B1F7A"/>
    <w:rsid w:val="004D17A5"/>
    <w:rsid w:val="004F19E8"/>
    <w:rsid w:val="004F3538"/>
    <w:rsid w:val="00500D3A"/>
    <w:rsid w:val="00520CAA"/>
    <w:rsid w:val="00523EB1"/>
    <w:rsid w:val="00527401"/>
    <w:rsid w:val="005454C6"/>
    <w:rsid w:val="00547E6B"/>
    <w:rsid w:val="00585422"/>
    <w:rsid w:val="005A04E2"/>
    <w:rsid w:val="005A10D4"/>
    <w:rsid w:val="005B4479"/>
    <w:rsid w:val="005B75D9"/>
    <w:rsid w:val="005C274F"/>
    <w:rsid w:val="005F29E2"/>
    <w:rsid w:val="006152D6"/>
    <w:rsid w:val="00630142"/>
    <w:rsid w:val="006343FC"/>
    <w:rsid w:val="006550D6"/>
    <w:rsid w:val="006663B3"/>
    <w:rsid w:val="00671D13"/>
    <w:rsid w:val="006850FB"/>
    <w:rsid w:val="00686485"/>
    <w:rsid w:val="006A0BC5"/>
    <w:rsid w:val="006A3904"/>
    <w:rsid w:val="006E0EA8"/>
    <w:rsid w:val="00732C5B"/>
    <w:rsid w:val="0078755B"/>
    <w:rsid w:val="007A3021"/>
    <w:rsid w:val="007B1DC9"/>
    <w:rsid w:val="007D19EC"/>
    <w:rsid w:val="007D66F2"/>
    <w:rsid w:val="007E6A85"/>
    <w:rsid w:val="007F5C7E"/>
    <w:rsid w:val="007F78D2"/>
    <w:rsid w:val="0080589A"/>
    <w:rsid w:val="00872155"/>
    <w:rsid w:val="008851ED"/>
    <w:rsid w:val="008A3C8B"/>
    <w:rsid w:val="008A3FC4"/>
    <w:rsid w:val="008B44F5"/>
    <w:rsid w:val="008F1EB4"/>
    <w:rsid w:val="00904133"/>
    <w:rsid w:val="00924DD0"/>
    <w:rsid w:val="00930196"/>
    <w:rsid w:val="009433F1"/>
    <w:rsid w:val="00943E32"/>
    <w:rsid w:val="00952F46"/>
    <w:rsid w:val="009678F5"/>
    <w:rsid w:val="00971409"/>
    <w:rsid w:val="00997719"/>
    <w:rsid w:val="009B4392"/>
    <w:rsid w:val="009C1754"/>
    <w:rsid w:val="009C613D"/>
    <w:rsid w:val="009E4921"/>
    <w:rsid w:val="00A04C4B"/>
    <w:rsid w:val="00A15A58"/>
    <w:rsid w:val="00A22A6F"/>
    <w:rsid w:val="00A63A28"/>
    <w:rsid w:val="00A651FA"/>
    <w:rsid w:val="00A703BA"/>
    <w:rsid w:val="00A72A2B"/>
    <w:rsid w:val="00A778EC"/>
    <w:rsid w:val="00A81A08"/>
    <w:rsid w:val="00A97087"/>
    <w:rsid w:val="00AA2FB5"/>
    <w:rsid w:val="00AA313E"/>
    <w:rsid w:val="00AC4C84"/>
    <w:rsid w:val="00AE5474"/>
    <w:rsid w:val="00AF07A4"/>
    <w:rsid w:val="00B00546"/>
    <w:rsid w:val="00B03C1D"/>
    <w:rsid w:val="00B21A6D"/>
    <w:rsid w:val="00B43779"/>
    <w:rsid w:val="00B47409"/>
    <w:rsid w:val="00B47CE0"/>
    <w:rsid w:val="00B862E0"/>
    <w:rsid w:val="00B92FA4"/>
    <w:rsid w:val="00BA5A19"/>
    <w:rsid w:val="00BF5042"/>
    <w:rsid w:val="00C107C4"/>
    <w:rsid w:val="00C109CE"/>
    <w:rsid w:val="00C1109B"/>
    <w:rsid w:val="00C14539"/>
    <w:rsid w:val="00C167B8"/>
    <w:rsid w:val="00C20C26"/>
    <w:rsid w:val="00C55E84"/>
    <w:rsid w:val="00C65843"/>
    <w:rsid w:val="00C97B53"/>
    <w:rsid w:val="00CA3126"/>
    <w:rsid w:val="00CB5064"/>
    <w:rsid w:val="00CC20DE"/>
    <w:rsid w:val="00CC2155"/>
    <w:rsid w:val="00D10675"/>
    <w:rsid w:val="00D11353"/>
    <w:rsid w:val="00D15E1A"/>
    <w:rsid w:val="00D37E52"/>
    <w:rsid w:val="00D413B7"/>
    <w:rsid w:val="00D41B9F"/>
    <w:rsid w:val="00D90760"/>
    <w:rsid w:val="00D93916"/>
    <w:rsid w:val="00D949ED"/>
    <w:rsid w:val="00DD202C"/>
    <w:rsid w:val="00DE38B1"/>
    <w:rsid w:val="00E13559"/>
    <w:rsid w:val="00E554D6"/>
    <w:rsid w:val="00E6216B"/>
    <w:rsid w:val="00E850C9"/>
    <w:rsid w:val="00E924FB"/>
    <w:rsid w:val="00E95D8A"/>
    <w:rsid w:val="00EC0E99"/>
    <w:rsid w:val="00EE2AF9"/>
    <w:rsid w:val="00EE73B2"/>
    <w:rsid w:val="00EF12DD"/>
    <w:rsid w:val="00EF236D"/>
    <w:rsid w:val="00EF2E87"/>
    <w:rsid w:val="00EF6FF9"/>
    <w:rsid w:val="00F02527"/>
    <w:rsid w:val="00F27030"/>
    <w:rsid w:val="00F60DA5"/>
    <w:rsid w:val="00FA08D6"/>
    <w:rsid w:val="00FD3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E30ACD5"/>
  <w15:docId w15:val="{B42B9A6A-2037-4B6A-8BFE-F926C16ED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A5A1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BA5A19"/>
    <w:rPr>
      <w:rFonts w:ascii="Times New Roman" w:eastAsia="Times New Roman" w:hAnsi="Times New Roman" w:cs="Times New Roman"/>
      <w:sz w:val="24"/>
      <w:szCs w:val="24"/>
      <w:lang w:val="x-none"/>
    </w:rPr>
  </w:style>
  <w:style w:type="character" w:styleId="a5">
    <w:name w:val="page number"/>
    <w:basedOn w:val="a0"/>
    <w:rsid w:val="00BA5A19"/>
  </w:style>
  <w:style w:type="paragraph" w:styleId="a6">
    <w:name w:val="footer"/>
    <w:basedOn w:val="a"/>
    <w:link w:val="a7"/>
    <w:rsid w:val="00BA5A1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a7">
    <w:name w:val="Нижний колонтитул Знак"/>
    <w:basedOn w:val="a0"/>
    <w:link w:val="a6"/>
    <w:rsid w:val="00BA5A19"/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a8">
    <w:name w:val="Balloon Text"/>
    <w:basedOn w:val="a"/>
    <w:link w:val="a9"/>
    <w:uiPriority w:val="99"/>
    <w:semiHidden/>
    <w:unhideWhenUsed/>
    <w:rsid w:val="00A81A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81A08"/>
    <w:rPr>
      <w:rFonts w:ascii="Segoe UI" w:hAnsi="Segoe UI" w:cs="Segoe UI"/>
      <w:sz w:val="18"/>
      <w:szCs w:val="18"/>
    </w:rPr>
  </w:style>
  <w:style w:type="table" w:styleId="aa">
    <w:name w:val="Table Grid"/>
    <w:basedOn w:val="a1"/>
    <w:rsid w:val="007D66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8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8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EA4E0B-5547-4765-8355-D50E7EEC5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511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Ермакова</dc:creator>
  <cp:lastModifiedBy>Ксения Юхневич</cp:lastModifiedBy>
  <cp:revision>10</cp:revision>
  <cp:lastPrinted>2017-10-02T03:32:00Z</cp:lastPrinted>
  <dcterms:created xsi:type="dcterms:W3CDTF">2016-10-30T10:32:00Z</dcterms:created>
  <dcterms:modified xsi:type="dcterms:W3CDTF">2017-10-03T09:22:00Z</dcterms:modified>
</cp:coreProperties>
</file>