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11" w:rsidRPr="00042B99" w:rsidRDefault="00F52411" w:rsidP="00F52411">
      <w:pPr>
        <w:pStyle w:val="a3"/>
        <w:spacing w:line="240" w:lineRule="auto"/>
        <w:ind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 wp14:anchorId="05D1F278" wp14:editId="624F9120">
            <wp:simplePos x="0" y="0"/>
            <wp:positionH relativeFrom="page">
              <wp:posOffset>3732530</wp:posOffset>
            </wp:positionH>
            <wp:positionV relativeFrom="page">
              <wp:posOffset>483235</wp:posOffset>
            </wp:positionV>
            <wp:extent cx="721360" cy="727075"/>
            <wp:effectExtent l="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411" w:rsidRDefault="00F52411" w:rsidP="00F52411">
      <w:pPr>
        <w:pStyle w:val="3"/>
        <w:rPr>
          <w:sz w:val="20"/>
        </w:rPr>
      </w:pPr>
      <w:bookmarkStart w:id="0" w:name="OCRUncertain002"/>
    </w:p>
    <w:p w:rsidR="00F52411" w:rsidRPr="00B90B56" w:rsidRDefault="00F52411" w:rsidP="00F52411">
      <w:pPr>
        <w:spacing w:after="0" w:line="240" w:lineRule="auto"/>
      </w:pPr>
    </w:p>
    <w:p w:rsidR="00F52411" w:rsidRPr="00042B99" w:rsidRDefault="00F52411" w:rsidP="00F52411">
      <w:pPr>
        <w:pStyle w:val="3"/>
        <w:rPr>
          <w:sz w:val="28"/>
        </w:rPr>
      </w:pPr>
      <w:r w:rsidRPr="00042B99">
        <w:rPr>
          <w:sz w:val="28"/>
        </w:rPr>
        <w:t>РЕГИОНАЛЬНАЯ ЭНЕРГЕТИЧЕСКАЯ КОМИССИЯ</w:t>
      </w:r>
    </w:p>
    <w:p w:rsidR="00F52411" w:rsidRPr="00042B99" w:rsidRDefault="00F52411" w:rsidP="00F52411">
      <w:pPr>
        <w:pStyle w:val="3"/>
        <w:rPr>
          <w:sz w:val="28"/>
        </w:rPr>
      </w:pPr>
      <w:r w:rsidRPr="00042B99">
        <w:rPr>
          <w:sz w:val="28"/>
        </w:rPr>
        <w:t>КЕМЕРОВСКОЙ ОБЛАСТИ</w:t>
      </w:r>
    </w:p>
    <w:p w:rsidR="00F52411" w:rsidRPr="00566527" w:rsidRDefault="00F52411" w:rsidP="00F52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2411" w:rsidRPr="00ED2C86" w:rsidRDefault="00F52411" w:rsidP="00F52411">
      <w:pPr>
        <w:pStyle w:val="1"/>
        <w:spacing w:line="240" w:lineRule="auto"/>
        <w:rPr>
          <w:b w:val="0"/>
          <w:szCs w:val="28"/>
          <w:lang w:val="ru-RU"/>
        </w:rPr>
      </w:pPr>
      <w:r w:rsidRPr="00ED2C86">
        <w:rPr>
          <w:b w:val="0"/>
          <w:szCs w:val="28"/>
          <w:lang w:val="ru-RU"/>
        </w:rPr>
        <w:t>П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С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Т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А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О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В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Л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Н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И</w:t>
      </w:r>
      <w:r>
        <w:rPr>
          <w:b w:val="0"/>
          <w:szCs w:val="28"/>
          <w:lang w:val="ru-RU"/>
        </w:rPr>
        <w:t xml:space="preserve"> </w:t>
      </w:r>
      <w:r w:rsidRPr="00ED2C86">
        <w:rPr>
          <w:b w:val="0"/>
          <w:szCs w:val="28"/>
          <w:lang w:val="ru-RU"/>
        </w:rPr>
        <w:t>Е</w:t>
      </w:r>
    </w:p>
    <w:p w:rsidR="00F52411" w:rsidRPr="00566527" w:rsidRDefault="00F52411" w:rsidP="00F5241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bookmarkEnd w:id="0"/>
    <w:p w:rsidR="00F52411" w:rsidRPr="00042B99" w:rsidRDefault="00F52411" w:rsidP="00F52411">
      <w:pPr>
        <w:pStyle w:val="4"/>
      </w:pPr>
      <w:r w:rsidRPr="00042B99">
        <w:t xml:space="preserve">от </w:t>
      </w:r>
      <w:r>
        <w:t>«</w:t>
      </w:r>
      <w:r>
        <w:t>31</w:t>
      </w:r>
      <w:r>
        <w:t>»</w:t>
      </w:r>
      <w:r w:rsidRPr="00042B99">
        <w:t xml:space="preserve"> </w:t>
      </w:r>
      <w:r>
        <w:t xml:space="preserve">октября </w:t>
      </w:r>
      <w:r w:rsidRPr="00042B99">
        <w:t>201</w:t>
      </w:r>
      <w:r>
        <w:t>7</w:t>
      </w:r>
      <w:r w:rsidRPr="00042B99">
        <w:t xml:space="preserve"> г.</w:t>
      </w:r>
      <w:r>
        <w:t xml:space="preserve"> </w:t>
      </w:r>
      <w:r w:rsidRPr="00042B99">
        <w:t xml:space="preserve">№ </w:t>
      </w:r>
      <w:r>
        <w:t>325</w:t>
      </w:r>
    </w:p>
    <w:p w:rsidR="00F52411" w:rsidRPr="00AA7C30" w:rsidRDefault="00F52411" w:rsidP="00F524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7C30">
        <w:rPr>
          <w:rFonts w:ascii="Times New Roman" w:hAnsi="Times New Roman" w:cs="Times New Roman"/>
          <w:sz w:val="24"/>
          <w:szCs w:val="24"/>
        </w:rPr>
        <w:t>г. Кемерово</w:t>
      </w:r>
    </w:p>
    <w:p w:rsidR="00F52411" w:rsidRPr="00566527" w:rsidRDefault="00F52411" w:rsidP="00F524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52411" w:rsidRPr="00566527" w:rsidRDefault="00F52411" w:rsidP="00F5241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F52411" w:rsidRPr="00566527" w:rsidRDefault="00F52411" w:rsidP="00F5241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0"/>
          <w:szCs w:val="20"/>
        </w:rPr>
      </w:pPr>
    </w:p>
    <w:p w:rsidR="00F52411" w:rsidRDefault="00F52411" w:rsidP="00F52411">
      <w:pPr>
        <w:pStyle w:val="4"/>
        <w:ind w:left="426" w:right="282"/>
        <w:rPr>
          <w:b/>
        </w:rPr>
      </w:pPr>
      <w:r>
        <w:rPr>
          <w:b/>
        </w:rPr>
        <w:t>О</w:t>
      </w:r>
      <w:r w:rsidRPr="00847DF4">
        <w:rPr>
          <w:b/>
        </w:rPr>
        <w:t xml:space="preserve"> </w:t>
      </w:r>
      <w:r>
        <w:rPr>
          <w:b/>
        </w:rPr>
        <w:t xml:space="preserve">внесении изменений в постановление </w:t>
      </w:r>
      <w:r w:rsidRPr="00852BBC">
        <w:rPr>
          <w:b/>
        </w:rPr>
        <w:t xml:space="preserve">региональной </w:t>
      </w:r>
    </w:p>
    <w:p w:rsidR="00F52411" w:rsidRDefault="00F52411" w:rsidP="00F52411">
      <w:pPr>
        <w:pStyle w:val="4"/>
        <w:ind w:left="426" w:right="282"/>
        <w:rPr>
          <w:b/>
        </w:rPr>
      </w:pPr>
      <w:r w:rsidRPr="00852BBC">
        <w:rPr>
          <w:b/>
        </w:rPr>
        <w:t>энергетической ко</w:t>
      </w:r>
      <w:r>
        <w:rPr>
          <w:b/>
        </w:rPr>
        <w:t>миссии Кемеровской области от 18.12.2014 № 949</w:t>
      </w:r>
      <w:r w:rsidRPr="00852BBC">
        <w:rPr>
          <w:b/>
        </w:rPr>
        <w:t xml:space="preserve"> </w:t>
      </w:r>
    </w:p>
    <w:p w:rsidR="00F52411" w:rsidRPr="004A0823" w:rsidRDefault="00F52411" w:rsidP="00F52411">
      <w:pPr>
        <w:pStyle w:val="4"/>
        <w:ind w:left="426" w:right="282"/>
        <w:rPr>
          <w:b/>
        </w:rPr>
      </w:pPr>
      <w:r>
        <w:rPr>
          <w:b/>
        </w:rPr>
        <w:t>«</w:t>
      </w:r>
      <w:r w:rsidRPr="00852BBC">
        <w:rPr>
          <w:b/>
        </w:rPr>
        <w:t>Об утверждении инвестиционной программы</w:t>
      </w:r>
      <w:r>
        <w:rPr>
          <w:b/>
        </w:rPr>
        <w:t xml:space="preserve"> ООО Холдинговая компания «СДС-Энерго» (г. Кемерово) на период 2015 - 2019 гг.»</w:t>
      </w:r>
    </w:p>
    <w:p w:rsidR="00F52411" w:rsidRDefault="00F52411" w:rsidP="00F52411">
      <w:pPr>
        <w:pStyle w:val="21"/>
        <w:tabs>
          <w:tab w:val="left" w:pos="1134"/>
        </w:tabs>
        <w:ind w:right="282" w:firstLine="426"/>
        <w:jc w:val="both"/>
        <w:rPr>
          <w:b w:val="0"/>
          <w:szCs w:val="28"/>
        </w:rPr>
      </w:pPr>
    </w:p>
    <w:p w:rsidR="00F52411" w:rsidRDefault="00F52411" w:rsidP="00F52411">
      <w:pPr>
        <w:pStyle w:val="21"/>
        <w:tabs>
          <w:tab w:val="left" w:pos="1134"/>
        </w:tabs>
        <w:ind w:right="282" w:firstLine="426"/>
        <w:jc w:val="both"/>
        <w:rPr>
          <w:b w:val="0"/>
          <w:szCs w:val="28"/>
        </w:rPr>
      </w:pPr>
    </w:p>
    <w:p w:rsidR="00F52411" w:rsidRDefault="00F52411" w:rsidP="00F52411">
      <w:pPr>
        <w:pStyle w:val="21"/>
        <w:tabs>
          <w:tab w:val="left" w:pos="1134"/>
        </w:tabs>
        <w:ind w:right="282" w:firstLine="426"/>
        <w:jc w:val="both"/>
        <w:rPr>
          <w:b w:val="0"/>
          <w:szCs w:val="28"/>
        </w:rPr>
      </w:pPr>
    </w:p>
    <w:p w:rsidR="00F52411" w:rsidRPr="00BB6EE2" w:rsidRDefault="00F52411" w:rsidP="00F52411">
      <w:pPr>
        <w:pStyle w:val="21"/>
        <w:tabs>
          <w:tab w:val="left" w:pos="1134"/>
        </w:tabs>
        <w:ind w:right="282" w:firstLine="426"/>
        <w:jc w:val="both"/>
        <w:rPr>
          <w:b w:val="0"/>
          <w:spacing w:val="48"/>
          <w:szCs w:val="28"/>
        </w:rPr>
      </w:pPr>
      <w:r>
        <w:rPr>
          <w:b w:val="0"/>
          <w:szCs w:val="28"/>
        </w:rPr>
        <w:t>Региональная энергетическая комиссия Кемеровской области</w:t>
      </w:r>
      <w:r>
        <w:rPr>
          <w:b w:val="0"/>
          <w:spacing w:val="6"/>
          <w:szCs w:val="28"/>
        </w:rPr>
        <w:t xml:space="preserve"> </w:t>
      </w:r>
      <w:r w:rsidRPr="00BB6EE2">
        <w:rPr>
          <w:b w:val="0"/>
          <w:spacing w:val="48"/>
          <w:szCs w:val="28"/>
        </w:rPr>
        <w:t>постановляет:</w:t>
      </w:r>
    </w:p>
    <w:p w:rsidR="00F52411" w:rsidRPr="0039463C" w:rsidRDefault="00F52411" w:rsidP="00F52411">
      <w:pPr>
        <w:pStyle w:val="a5"/>
        <w:tabs>
          <w:tab w:val="right" w:pos="9781"/>
        </w:tabs>
        <w:ind w:right="282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инвестиционную программу </w:t>
      </w:r>
      <w:r w:rsidRPr="008F6C92">
        <w:rPr>
          <w:color w:val="000000"/>
          <w:sz w:val="28"/>
          <w:szCs w:val="28"/>
        </w:rPr>
        <w:t xml:space="preserve">ООО Холдинговая компания </w:t>
      </w:r>
      <w:r>
        <w:rPr>
          <w:color w:val="000000"/>
          <w:sz w:val="28"/>
          <w:szCs w:val="28"/>
        </w:rPr>
        <w:t xml:space="preserve">                    </w:t>
      </w:r>
      <w:r w:rsidRPr="008F6C92">
        <w:rPr>
          <w:color w:val="000000"/>
          <w:sz w:val="28"/>
          <w:szCs w:val="28"/>
        </w:rPr>
        <w:t>«СДС-Энерго»</w:t>
      </w:r>
      <w:r>
        <w:rPr>
          <w:color w:val="000000"/>
          <w:sz w:val="28"/>
          <w:szCs w:val="28"/>
        </w:rPr>
        <w:t>, утвержденную постановлением региональной энергетической комиссии Кемеровской области от 18.12.2014 № 949</w:t>
      </w:r>
      <w:r w:rsidRPr="00406C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редакции постановлений </w:t>
      </w:r>
      <w:r w:rsidRPr="0015799F">
        <w:rPr>
          <w:color w:val="000000"/>
          <w:sz w:val="28"/>
          <w:szCs w:val="28"/>
        </w:rPr>
        <w:t xml:space="preserve">региональной энергетической комиссии </w:t>
      </w:r>
      <w:r>
        <w:rPr>
          <w:color w:val="000000"/>
          <w:sz w:val="28"/>
          <w:szCs w:val="28"/>
        </w:rPr>
        <w:t>Кемеровской области от 31</w:t>
      </w:r>
      <w:r w:rsidRPr="0015799F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 xml:space="preserve">5 № 1050, от </w:t>
      </w:r>
      <w:r w:rsidRPr="00AA7C30">
        <w:rPr>
          <w:color w:val="000000"/>
          <w:sz w:val="28"/>
          <w:szCs w:val="28"/>
        </w:rPr>
        <w:t>31.10.2016 № 222</w:t>
      </w:r>
      <w:r>
        <w:rPr>
          <w:color w:val="000000"/>
          <w:sz w:val="28"/>
          <w:szCs w:val="28"/>
        </w:rPr>
        <w:t>) следующие изменения</w:t>
      </w:r>
      <w:r w:rsidRPr="00D870D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изложить ее</w:t>
      </w:r>
      <w:r w:rsidRPr="005F47BB">
        <w:rPr>
          <w:color w:val="000000"/>
          <w:sz w:val="28"/>
          <w:szCs w:val="28"/>
        </w:rPr>
        <w:t xml:space="preserve"> в новой р</w:t>
      </w:r>
      <w:r>
        <w:rPr>
          <w:color w:val="000000"/>
          <w:sz w:val="28"/>
          <w:szCs w:val="28"/>
        </w:rPr>
        <w:t xml:space="preserve">едакции согласно приложениям № 1 - 10 </w:t>
      </w:r>
      <w:r w:rsidRPr="005F47BB">
        <w:rPr>
          <w:color w:val="000000"/>
          <w:sz w:val="28"/>
          <w:szCs w:val="28"/>
        </w:rPr>
        <w:t>к настоящему постановлению</w:t>
      </w:r>
      <w:r w:rsidRPr="0039463C">
        <w:rPr>
          <w:color w:val="000000"/>
          <w:sz w:val="28"/>
          <w:szCs w:val="28"/>
        </w:rPr>
        <w:t>.</w:t>
      </w:r>
    </w:p>
    <w:p w:rsidR="00F52411" w:rsidRPr="00AA7C30" w:rsidRDefault="00F52411" w:rsidP="00F52411">
      <w:pPr>
        <w:tabs>
          <w:tab w:val="left" w:pos="0"/>
        </w:tabs>
        <w:spacing w:after="0" w:line="240" w:lineRule="auto"/>
        <w:ind w:right="282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30">
        <w:rPr>
          <w:rFonts w:ascii="Times New Roman" w:hAnsi="Times New Roman" w:cs="Times New Roman"/>
          <w:color w:val="000000"/>
          <w:sz w:val="28"/>
          <w:szCs w:val="24"/>
        </w:rPr>
        <w:t>2</w:t>
      </w:r>
      <w:r w:rsidRPr="00A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52411" w:rsidRPr="00AA7C30" w:rsidRDefault="00F52411" w:rsidP="00F52411">
      <w:pPr>
        <w:tabs>
          <w:tab w:val="left" w:pos="0"/>
        </w:tabs>
        <w:spacing w:after="0" w:line="240" w:lineRule="auto"/>
        <w:ind w:right="28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C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F52411" w:rsidRPr="003A7E16" w:rsidRDefault="00F52411" w:rsidP="00F52411">
      <w:pPr>
        <w:spacing w:after="0" w:line="240" w:lineRule="auto"/>
        <w:ind w:right="282" w:firstLine="426"/>
        <w:rPr>
          <w:sz w:val="28"/>
        </w:rPr>
      </w:pPr>
    </w:p>
    <w:p w:rsidR="00F52411" w:rsidRDefault="00F52411" w:rsidP="00F52411">
      <w:pPr>
        <w:spacing w:after="0" w:line="240" w:lineRule="auto"/>
        <w:ind w:right="282" w:firstLine="426"/>
        <w:rPr>
          <w:sz w:val="28"/>
        </w:rPr>
      </w:pPr>
    </w:p>
    <w:p w:rsidR="00F52411" w:rsidRPr="003A7E16" w:rsidRDefault="00F52411" w:rsidP="00F52411">
      <w:pPr>
        <w:spacing w:after="0" w:line="240" w:lineRule="auto"/>
        <w:ind w:right="282" w:firstLine="426"/>
        <w:rPr>
          <w:sz w:val="28"/>
        </w:rPr>
      </w:pPr>
    </w:p>
    <w:p w:rsidR="00F52411" w:rsidRDefault="00F52411" w:rsidP="00F52411">
      <w:pPr>
        <w:pStyle w:val="2"/>
        <w:keepNext w:val="0"/>
        <w:widowControl w:val="0"/>
        <w:spacing w:line="240" w:lineRule="auto"/>
        <w:ind w:right="282"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Председатель </w:t>
      </w:r>
      <w:r w:rsidRPr="00B324F2">
        <w:rPr>
          <w:b w:val="0"/>
          <w:szCs w:val="28"/>
        </w:rPr>
        <w:t xml:space="preserve">региональной </w:t>
      </w:r>
    </w:p>
    <w:p w:rsidR="00F52411" w:rsidRDefault="00F52411" w:rsidP="00F52411">
      <w:pPr>
        <w:pStyle w:val="2"/>
        <w:keepNext w:val="0"/>
        <w:widowControl w:val="0"/>
        <w:spacing w:line="240" w:lineRule="auto"/>
        <w:ind w:right="282"/>
        <w:jc w:val="both"/>
        <w:rPr>
          <w:b w:val="0"/>
          <w:szCs w:val="28"/>
        </w:rPr>
      </w:pPr>
      <w:r w:rsidRPr="00B324F2">
        <w:rPr>
          <w:b w:val="0"/>
          <w:szCs w:val="28"/>
        </w:rPr>
        <w:t>энергетической комиссии</w:t>
      </w:r>
      <w:r>
        <w:rPr>
          <w:b w:val="0"/>
          <w:szCs w:val="28"/>
        </w:rPr>
        <w:t xml:space="preserve"> </w:t>
      </w:r>
      <w:r w:rsidRPr="00B324F2">
        <w:rPr>
          <w:b w:val="0"/>
          <w:szCs w:val="28"/>
        </w:rPr>
        <w:t>Кемер</w:t>
      </w:r>
      <w:r>
        <w:rPr>
          <w:b w:val="0"/>
          <w:szCs w:val="28"/>
        </w:rPr>
        <w:t>овской области</w:t>
      </w:r>
      <w:r w:rsidRPr="00B324F2">
        <w:rPr>
          <w:b w:val="0"/>
          <w:szCs w:val="28"/>
        </w:rPr>
        <w:tab/>
      </w:r>
      <w:r>
        <w:rPr>
          <w:b w:val="0"/>
          <w:szCs w:val="28"/>
        </w:rPr>
        <w:t xml:space="preserve">                           Д.В. Малюта</w:t>
      </w:r>
    </w:p>
    <w:p w:rsidR="00F52411" w:rsidRDefault="00F52411" w:rsidP="00F52411">
      <w:pPr>
        <w:ind w:right="282"/>
        <w:rPr>
          <w:lang w:eastAsia="ru-RU"/>
        </w:rPr>
      </w:pPr>
    </w:p>
    <w:p w:rsidR="00F52411" w:rsidRDefault="00F52411" w:rsidP="00B52B25">
      <w:pPr>
        <w:spacing w:after="0" w:line="240" w:lineRule="auto"/>
        <w:ind w:left="11287"/>
        <w:jc w:val="center"/>
        <w:rPr>
          <w:sz w:val="28"/>
          <w:szCs w:val="28"/>
          <w:lang w:eastAsia="ru-RU"/>
        </w:rPr>
      </w:pPr>
    </w:p>
    <w:p w:rsidR="00F52411" w:rsidRDefault="00F52411" w:rsidP="00B52B25">
      <w:pPr>
        <w:spacing w:after="0" w:line="240" w:lineRule="auto"/>
        <w:ind w:left="11287"/>
        <w:jc w:val="center"/>
        <w:rPr>
          <w:sz w:val="28"/>
          <w:szCs w:val="28"/>
          <w:lang w:eastAsia="ru-RU"/>
        </w:rPr>
      </w:pPr>
    </w:p>
    <w:p w:rsidR="00F52411" w:rsidRDefault="00F52411" w:rsidP="00B52B25">
      <w:pPr>
        <w:spacing w:after="0" w:line="240" w:lineRule="auto"/>
        <w:ind w:left="11287"/>
        <w:jc w:val="center"/>
        <w:rPr>
          <w:sz w:val="28"/>
          <w:szCs w:val="28"/>
          <w:lang w:eastAsia="ru-RU"/>
        </w:rPr>
        <w:sectPr w:rsidR="00F52411" w:rsidSect="00F52411">
          <w:headerReference w:type="default" r:id="rId9"/>
          <w:pgSz w:w="11906" w:h="16838" w:code="9"/>
          <w:pgMar w:top="284" w:right="284" w:bottom="284" w:left="1134" w:header="709" w:footer="709" w:gutter="0"/>
          <w:cols w:space="708"/>
          <w:docGrid w:linePitch="360"/>
        </w:sectPr>
      </w:pPr>
    </w:p>
    <w:tbl>
      <w:tblPr>
        <w:tblW w:w="4983" w:type="pct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"/>
        <w:gridCol w:w="453"/>
        <w:gridCol w:w="1612"/>
        <w:gridCol w:w="409"/>
        <w:gridCol w:w="422"/>
        <w:gridCol w:w="568"/>
        <w:gridCol w:w="564"/>
        <w:gridCol w:w="451"/>
        <w:gridCol w:w="259"/>
        <w:gridCol w:w="590"/>
        <w:gridCol w:w="535"/>
        <w:gridCol w:w="425"/>
        <w:gridCol w:w="282"/>
        <w:gridCol w:w="305"/>
        <w:gridCol w:w="357"/>
        <w:gridCol w:w="363"/>
        <w:gridCol w:w="357"/>
        <w:gridCol w:w="344"/>
        <w:gridCol w:w="344"/>
        <w:gridCol w:w="357"/>
        <w:gridCol w:w="363"/>
        <w:gridCol w:w="357"/>
        <w:gridCol w:w="347"/>
        <w:gridCol w:w="350"/>
        <w:gridCol w:w="360"/>
        <w:gridCol w:w="373"/>
        <w:gridCol w:w="360"/>
        <w:gridCol w:w="350"/>
        <w:gridCol w:w="350"/>
        <w:gridCol w:w="360"/>
        <w:gridCol w:w="370"/>
        <w:gridCol w:w="360"/>
        <w:gridCol w:w="289"/>
        <w:gridCol w:w="282"/>
        <w:gridCol w:w="402"/>
        <w:gridCol w:w="282"/>
        <w:gridCol w:w="383"/>
        <w:gridCol w:w="282"/>
        <w:gridCol w:w="282"/>
        <w:gridCol w:w="392"/>
        <w:gridCol w:w="289"/>
      </w:tblGrid>
      <w:tr w:rsidR="00B66222" w:rsidRPr="00106155" w:rsidTr="0062550A">
        <w:trPr>
          <w:trHeight w:val="37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6222" w:rsidRPr="00B52B25" w:rsidRDefault="00EE152A" w:rsidP="00B52B25">
            <w:pPr>
              <w:spacing w:after="0" w:line="240" w:lineRule="auto"/>
              <w:ind w:left="1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sz w:val="28"/>
                <w:szCs w:val="28"/>
                <w:lang w:eastAsia="ru-RU"/>
              </w:rPr>
              <w:lastRenderedPageBreak/>
              <w:br w:type="page"/>
            </w:r>
            <w:r w:rsidR="00B66222"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1</w:t>
            </w:r>
          </w:p>
        </w:tc>
      </w:tr>
      <w:tr w:rsidR="00B66222" w:rsidRPr="00106155" w:rsidTr="0062550A">
        <w:trPr>
          <w:trHeight w:val="37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96B" w:rsidRPr="00B52B25" w:rsidRDefault="00CA296B" w:rsidP="00B52B25">
            <w:pPr>
              <w:spacing w:after="0" w:line="240" w:lineRule="auto"/>
              <w:ind w:left="1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</w:t>
            </w:r>
            <w:r w:rsidR="00B66222"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 региональной</w:t>
            </w:r>
          </w:p>
          <w:p w:rsidR="00B66222" w:rsidRPr="00B52B25" w:rsidRDefault="00B66222" w:rsidP="00B52B25">
            <w:pPr>
              <w:spacing w:after="0" w:line="240" w:lineRule="auto"/>
              <w:ind w:left="1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B66222" w:rsidRPr="00B52B25" w:rsidRDefault="00B66222" w:rsidP="00B52B25">
            <w:pPr>
              <w:spacing w:after="0" w:line="240" w:lineRule="auto"/>
              <w:ind w:left="1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B66222" w:rsidRPr="00B52B25" w:rsidRDefault="00CA296B" w:rsidP="00B52B25">
            <w:pPr>
              <w:spacing w:after="0" w:line="240" w:lineRule="auto"/>
              <w:ind w:left="112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</w:t>
            </w:r>
            <w:r w:rsidR="00B66222"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г. №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</w:t>
            </w:r>
          </w:p>
        </w:tc>
      </w:tr>
      <w:tr w:rsidR="00B66222" w:rsidRPr="00106155" w:rsidTr="0062550A">
        <w:trPr>
          <w:trHeight w:val="375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222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5B5D0E" w:rsidRDefault="005B5D0E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5B5D0E" w:rsidRPr="005B5D0E" w:rsidRDefault="005B5D0E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  <w:p w:rsidR="00B66222" w:rsidRPr="00B52B2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Перечни инвестиционных проектов</w:t>
            </w:r>
          </w:p>
          <w:p w:rsidR="00B66222" w:rsidRPr="00B52B2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План финансирования капитальных вложений по инвестиционным проектам</w:t>
            </w:r>
          </w:p>
          <w:p w:rsidR="00B66222" w:rsidRPr="00B52B25" w:rsidRDefault="00B66222" w:rsidP="0024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Холдинговая Компания «СДС-Энерго»</w:t>
            </w:r>
          </w:p>
          <w:p w:rsidR="00106155" w:rsidRPr="0062550A" w:rsidRDefault="0010615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2550A" w:rsidRPr="00106155" w:rsidTr="00C4285C">
        <w:trPr>
          <w:gridBefore w:val="1"/>
          <w:wBefore w:w="11" w:type="pct"/>
          <w:trHeight w:val="567"/>
        </w:trPr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CA296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Номер группы инвестиционных проектов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Наименование инвестиционного проекта (наименование группы инвестиционных проектов)</w:t>
            </w:r>
          </w:p>
        </w:tc>
        <w:tc>
          <w:tcPr>
            <w:tcW w:w="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4B2B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Год начала реализации инвестиционного проекта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Год окончания реализации инвестиционного проекта</w:t>
            </w: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Полная сметная стоимость инвестиционного проекта в соответствии с утвержденной проектной документацией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4B2B7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Оценка полной стоимости инвестиционного проекта в прогнозных ценах соответствующих лет, млн рублей (с НДС) 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6255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Остаток финансирования капитальных вложений в прогноз</w:t>
            </w:r>
            <w:r w:rsidR="004B2B7E"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ных ценах соответствующих лет,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млн рублей (с НДС) </w:t>
            </w:r>
          </w:p>
        </w:tc>
        <w:tc>
          <w:tcPr>
            <w:tcW w:w="3181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Финансирование капитальных вложений в прогнозных ценах соответствующих лет, млн рублей (с НДС)</w:t>
            </w:r>
          </w:p>
        </w:tc>
      </w:tr>
      <w:tr w:rsidR="0062550A" w:rsidRPr="00106155" w:rsidTr="0062550A">
        <w:trPr>
          <w:gridBefore w:val="1"/>
          <w:wBefore w:w="11" w:type="pct"/>
          <w:trHeight w:val="916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Утвержденный план 2015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года </w:t>
            </w:r>
          </w:p>
        </w:tc>
        <w:tc>
          <w:tcPr>
            <w:tcW w:w="5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Утвержденный план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  <w:lang w:eastAsia="ru-RU"/>
              </w:rPr>
              <w:t xml:space="preserve"> 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2016 года</w:t>
            </w:r>
          </w:p>
        </w:tc>
        <w:tc>
          <w:tcPr>
            <w:tcW w:w="5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Утвержденный план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  <w:lang w:eastAsia="ru-RU"/>
              </w:rPr>
              <w:t xml:space="preserve"> 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2017 года</w:t>
            </w:r>
          </w:p>
        </w:tc>
        <w:tc>
          <w:tcPr>
            <w:tcW w:w="5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Утвержденный план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  <w:lang w:eastAsia="ru-RU"/>
              </w:rPr>
              <w:t xml:space="preserve"> 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2018 года</w:t>
            </w:r>
          </w:p>
        </w:tc>
        <w:tc>
          <w:tcPr>
            <w:tcW w:w="4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Утвержденный план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vertAlign w:val="superscript"/>
                <w:lang w:eastAsia="ru-RU"/>
              </w:rPr>
              <w:t xml:space="preserve"> 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2019 года</w:t>
            </w:r>
          </w:p>
        </w:tc>
        <w:tc>
          <w:tcPr>
            <w:tcW w:w="5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(план)</w:t>
            </w:r>
          </w:p>
        </w:tc>
      </w:tr>
      <w:tr w:rsidR="0062550A" w:rsidRPr="00106155" w:rsidTr="0062550A">
        <w:trPr>
          <w:gridBefore w:val="1"/>
          <w:wBefore w:w="11" w:type="pct"/>
          <w:trHeight w:val="1559"/>
        </w:trPr>
        <w:tc>
          <w:tcPr>
            <w:tcW w:w="1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План 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в базисном уровне цен, млн рублей </w:t>
            </w: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>(с НДС)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 ценах, сложившихся ко времени составления сметной документации, млн рублей (с НДС)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месяц и год составления сметной документации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 xml:space="preserve">План на 01.01.2015 года 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Общий объем финансирования, в том числе за счет: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федерального бюджета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бюджетов субъектов Российской Федерации и муниципальных образований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средств, полученных от оказания услуг, реализации товаров по регулируемым государством ценам (тарифам)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66222" w:rsidRPr="0062550A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62550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иных источников финансирования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22" w:rsidRPr="00AC4138" w:rsidRDefault="00CA296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47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36,836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201,553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171,706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59,130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59,130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65,718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65,718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70,260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70,260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8</w:t>
            </w:r>
            <w:r w:rsidR="008F4CCB"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2,499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8F4CCB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82,499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56,</w:t>
            </w:r>
            <w:r w:rsidR="00A201D5"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332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56,</w:t>
            </w:r>
            <w:r w:rsidR="00A201D5"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332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333,</w:t>
            </w:r>
            <w:r w:rsidR="008F4CCB"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938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333,</w:t>
            </w:r>
            <w:r w:rsidR="008F4CCB"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938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814095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62550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</w:t>
            </w:r>
            <w:r w:rsidR="005B5D0E"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ностью до 15 кВт вкл</w:t>
            </w:r>
            <w:r w:rsidR="0062550A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ючи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тельно, всего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222" w:rsidRPr="00AC4138" w:rsidRDefault="00B6622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электросет</w:t>
            </w:r>
            <w:r w:rsidR="004B2B7E"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евого хозяйства, принадлежащих 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иным сетевым организациям и иным лицам,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222" w:rsidRPr="00AC4138" w:rsidRDefault="00B6622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 всего, в т.ч.: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произ-водству электрической энергии,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элек-тр</w:t>
            </w:r>
            <w:r w:rsidR="0081409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осетевого хозяйства (за исключением усиления существующей электрической сети) в целях осущест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вления технологического присоеди-нения объекта по производству электрической энергии, всего, в т.ч: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техно-логического присоединения объекта по производству электри</w:t>
            </w:r>
            <w:r w:rsidR="0081409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ческой энергии, всего, в т.ч.: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существующих объектов электросетевого хозяйства для усиления электрической сети     в целях осуществления технологического присоединения объекта по производству электрической энергии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Наименование объекта                    по производству электрической энергии,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814095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          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т.ч.: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для усиления электрической сети            в целях осуществления технологического присоединения объекта по производству электрической энергии,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существующих объектов электросетевого хозяйства для усиления электрической сети         в целях осуществления технологического присоединения объекта по производству электрической энергии,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       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                  в целях осуществления технологического присоединения,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</w:t>
            </w:r>
            <w:r w:rsidR="0081409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ческого присоединения,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Реконструкция, модернизация, техническое перевооружение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36,354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197,797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167,917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55,148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55,148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63,599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63,599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67,246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67,246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81,725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81,725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313,904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313,904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Реконструкция, модернизация, техническое перевооружение  трансформаторных и иных подстанций, распределительных пунктов,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36,354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197,797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167,917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54,343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54,343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37,939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37,939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67,246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67,246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81,725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81,725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287,439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287,439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трансформаторных и иных подстанций,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18,361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98,314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65,012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32,979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32,979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37,653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37,653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33,246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33,246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59,189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59,189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46,187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59,189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59,189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«ТСН»-2 «ТМ»-63 6/0,23 кВ на новый на ПС 35/6 кВ №34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«ТСН»-2 «ТМ»-63 6/0,23 кВ на новый на ПС 35/6 кВ №5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на «ТМ»-400 6/0,4 кВ на ПС 6/0,4 кВ №20ст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Т-3 «ТМ»-1000 6/0,4 кВ на ПС №6/0,4 кВ №24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Т-2 «ТМ2-180 6/0,4 кВ на новый ТМ-160 6/0,4 кв на ПС 6/0,4 кВ №9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«ТМ»-100/10/0,23 кВ на новый на ПС 110/35/10 кВ «Керамзитовая»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аккумуляторной батарей        на ПС 110/10 кВ «Керамзитовая»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3,598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3,598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3,598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3,598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</w:t>
            </w:r>
            <w:r w:rsid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атации трансформатора «ТСН»-1 «ТМ»-50 6/0,23 кВ на новый ТМ-63 6/0,23 кВ на ПС 35/6 кВ №5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 «ТМ»-560 6/0,4 кВ на новый ТМ - 630 6/0,4 кВ на ТП ЗСМ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0,431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0,431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0,431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0,431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«ТМ»-100 6/0,4 на новый на ПС №42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«ТМ»-100 35/0,23 на новый на ПС №19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0,363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D448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двух отработавших срок эксплуатации трансформаторов «ТМН»-6300 на  «ТДНС»-10000 кВА на ПС №34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30,821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30,821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30,821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</w:t>
            </w:r>
            <w:r w:rsidR="002C11D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эксплуатации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трансформатора «ТДНС»-10000 35/6 на новый на ПС №5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12,258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12,258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12,258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12,258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9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реконструк-ции ПС 110/6 кВ №20 «Гидроузел»  с заменой отделителей и коротко-замыкателей на элегазовые выключатели 110 кВ, замена «РЗиА» 110 кВ на современ-ную на базе микропроцессорной технике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26,562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26,562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26,562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26,562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G_1.1.19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4,466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4,466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4,466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4,466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Проектирование реконструкции </w:t>
            </w:r>
          </w:p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 по замене масляных выклю</w:t>
            </w:r>
            <w:r w:rsid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чателей на вакуумные с устрой</w:t>
            </w:r>
            <w:r w:rsid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ством РЗиА на ПС 35/6 кВ №34 по стороне 35 кВ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№34 по замене масляных выключателей на вакуумные с устройствами «РЗиА» по стороне 35 кВ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3,013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13,570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фев.14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14,317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02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13,633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13,633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13,633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13,633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ЗРУ 6 кВ ПС 110/6 кВ №20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0,496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ЗРУ 6 кВ ПС 110/6 кВ №</w:t>
            </w:r>
            <w:r w:rsidR="00222A3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3,478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18,258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сен.16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19,079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18,580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18,580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18,580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18,580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приборов качества электроэнергии на ПС 110 кВ «Керамзитовая», №№ 20н, 37; ПС 35 кВ №№ 6, 10, 34, 42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0,973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1,033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1,033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1,033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1,033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1,033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реконструкции ПС 6/0,4 кВ №32 с заменой масляных выключателей      6 кВ на вакуумные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24,839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24,839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24,839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24,839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Default="00AC4138" w:rsidP="0081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вакуумных выключателей, шкафов оперативного тока и релейной защиты ПС №</w:t>
            </w:r>
            <w:r w:rsidR="00222A3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  <w:p w:rsidR="00814095" w:rsidRPr="00AC4138" w:rsidRDefault="00814095" w:rsidP="00814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9,090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9,090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9,090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9,090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№41  (новые ЗРУ I и II сек. шин 6 кВ модульного исполнения) (проект -2016 г., СМР, ПНР, ввод - 2018)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6,518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36,871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37,857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37,857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37,857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37,857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B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«ОРУ» - 35 кВ по замене масляных выключателей 35 кВ на вакуумные на ПС 35/6 кВ № 5 (2 выкл.) (проект -2017 г., СМР, ПНР, ввод - 2018)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1,302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7,599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7,912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7,420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7,420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7,420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7,420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ОРУ - 35 кВ по замене масляных выключателей 35 кВ на вакуумные на ПС 35/6 кВ № 15 (3 выкл., ШОТ) (проект -2017 г., СМР, ПНР, ввод - 2018)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2,255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12,681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13,222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12,845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12,845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12,845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12,845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 6          в части замены устройств РЗиА по стороне 35, 6 кВ (проект -2018)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1,563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8,362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8,730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1,066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1,066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1,066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1,066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17,993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99,483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102,905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21,364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21,364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0,286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22,536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22,536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22,536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22,536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Проектные и изыскательские работы на выполнение работ по АСДУ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Е_1.2.1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3,506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3,506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3,506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3,506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апр.14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4,399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оборудования и монтаж системы АСДУ на ПС №№ 6,10,15,29,31,34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2,276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сен.16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9A44F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Выполнение работ по устройству телемеханики и связи на ПС 110/35/10 кВ «Керамзитовая»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12,967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12,967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12,967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12,967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Монтаж пожарной сигнализации </w:t>
            </w:r>
          </w:p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«ПС» 110/35/10 кВ «Керамзитовая», ПС 6/0,4 кВ кВ №3, ПС 6/0,4 кВ №11, ПС 6/0,4 кВ №13, ПС 6/0,4 кВ №16,«ПС №20ст, ПС 6/0,4 кВ №25, ПС 6/0,4 кВ №29, ПС 6/0,4 кВ №30, ПС 6/0,4 кВ №32, ПС 6/0,4 кВ 33, ПС 6/0,4 кВ 36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4,673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4,673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4,673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4,673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Проектирование пожарной сигнализации на ПС 6/0,4 кВ №4, ПС 6/0,4 кВ №8, ПС 6/0,4 кВ 39, </w:t>
            </w:r>
          </w:p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 6/0,4 кВ 17, ПС 6/0,4 кВ №22, ПС 6/0,4 кВ №24, ПС 6/0,4 кВ №26, ПС 6/0,4 кВ №35, ПС 6/0,4 кВ 38, ПС 6/0,4 кВ №40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0,218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0,218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Монтаж охранной сигнализации       на ПС №22, 24, 32,36,9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0,286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автоматизированной системы технологического управ</w:t>
            </w:r>
            <w:r w:rsidR="00222A3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ления центра управления сетями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2,329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11,828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сен.16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12,481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11,917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11,917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и организация каналов связи на подстанциях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0,312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0,312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0,312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0,312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Создание систем телемеханики подстанций №№1, 4, 5, 11, 13, 17, 19, «Лутугинская», 32, 37 и подключению данных систем к ПТК АСТУ ЦУС (проект -2017 г., </w:t>
            </w:r>
          </w:p>
          <w:p w:rsidR="00AC4138" w:rsidRPr="00AC4138" w:rsidRDefault="00AC4138" w:rsidP="00DB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СМР - 2018 г., ПНР, ввод - 2019);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6,362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23,363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24,276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21,656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21,656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21,656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21,656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систем телемеханики на ПС №№2, 8, 9, 14, 20н, 26, «Танай», 33, 41, 42 (отдельно по каждому объекту - подстанции) (проект - 2018 год., ввод – 2019 год)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7,026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42,209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44,066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0,880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0,880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0,880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0,880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222A33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222A33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26,465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26,465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814095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095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линий электропередачи, всего, </w:t>
            </w:r>
          </w:p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.ч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222A33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222A33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26,465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26,465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814095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ВЛ 10 кВ 10-21-Л с заменой провода      на марку «СИП» и установкой реклоу-зеров (с технологией Smart Grid)    на отходящих линиях (8 шт)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0,805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814095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ВЛ 10 кВ 10-21-Л      с заменой провода на марку «СИП»     и установкой реклоузеров (с техноло-гией Smart Grid)                 на отходящих линиях (8 шт.)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25,660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0,22 (0,4) кВ, всего,       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B3D7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35 кВ, всего,                  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110 кВ и выше, всего,       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              в систему сбора и передачи данных, класс напряжения 0,22 (0,4) кВ,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              в систему сбора и передачи данных, класс напряжения 6 (10) кВ, всего,  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35 кВ, всего,       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3F08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прочих объектов основных средств,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реали-зация которых обуславливается схемами и программами перспек-тивного развития электро-энергетики, всего, 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пред-усмотренные схемой и программой развития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«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Единой энергетической системы России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»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всего,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        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.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</w:t>
            </w: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2,810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«КТП»-160 кВА - 1 шт. Вместо отра-ботавшей срок эксплуатации ТП - 137 (инв. № 00-1284) Чебулинский р-н., пгт Верх-Чебула (проект - июль 2017г.; СМР, ПНР - октябрь 2017 г.)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май.17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AC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ТП - 169 (инв. № 00-1285) Кемеровская область, Чебулинский р-н., пгт Верх-Чебула (проект - июль 2017.; СМР, ПНР - октябрь 2017 г.)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май.17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0,794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Default="00AC4138" w:rsidP="000F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отра-ботавшей срок эксплуатации ТП - 284 (инв. № 00-1286), Чебулин-ский р-н., д. Курск-Смоленка (проект - июль 2017 г..; СМР, ПНР - октябрь 2017 г.)</w:t>
            </w:r>
          </w:p>
          <w:p w:rsidR="00AC4138" w:rsidRPr="00AC4138" w:rsidRDefault="00AC4138" w:rsidP="000F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0,127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май.17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0,715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4138" w:rsidRPr="00AC4138" w:rsidRDefault="00AC4138" w:rsidP="00AC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814095">
            <w:pPr>
              <w:spacing w:after="0" w:line="240" w:lineRule="auto"/>
              <w:ind w:right="-1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отра-</w:t>
            </w:r>
            <w:r w:rsid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ботавшей срок эксплуатации ТП-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300 (инв. № 00-1285)</w:t>
            </w:r>
            <w:r w:rsid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Кемеровская область, Чебулинский р-н., д. Дмитриевка (проект - июль 2017г..; СМР, ПНР - октябрь 2017 г.)</w:t>
            </w:r>
          </w:p>
        </w:tc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май.17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0,735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0,946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0,978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3,982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3,982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7A1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7A1003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2,119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2,119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17,224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17,224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1,843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1,843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1,843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1,843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 автомобиля «УАЗ» 31622 на новый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D90F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автомобиля «ГАЗ»-66 на новый на базе шасси «ГАЗ» 33081 с бурильнокрановой установкой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3,392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3,392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3,392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3,392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автобуса на новый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3,456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3,456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3,456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3,456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старого автомобиля бортового «КАМАЗ»-5320 на новый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3,171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3,171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3,171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3,171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измерительного комплекса «Ретом»-30 кА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0,186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«РЕТ-МОМ»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0,357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0,357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0,053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0,053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0,053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Оборудование для хим. лаборатории «УИМ»-90МЦ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0,239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0,239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прибора микроомметра «Виток» 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0,084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0,084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0,084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F_1.6.14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D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ИБП на ПС   110/35/10 кВ «Керамзитовая»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0,069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0,069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0,069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0,069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0,069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установки регенерации масла «УРМ»-1000         в утепленном автоконтейнере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G_1.6.15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1,362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1,362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1,362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1,362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Е_1.6.20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сен.16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02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026B4F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026B4F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02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026B4F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026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026B4F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течеискатель элегаза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0,126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A20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</w:t>
            </w:r>
            <w:r w:rsidR="00A201D5"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0,126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62550A" w:rsidRPr="00106155" w:rsidTr="0062550A">
        <w:trPr>
          <w:gridBefore w:val="1"/>
          <w:wBefore w:w="11" w:type="pct"/>
          <w:trHeight w:val="20"/>
        </w:trPr>
        <w:tc>
          <w:tcPr>
            <w:tcW w:w="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0F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Серверное оборудование (контро-ллеры Fiber Channel  для HP DL380e Gen8 HP 82Q 8Gb Dual Port PCI-e FC HBA – 2 шт, диски для СХД EMC vnx5200 + лицензия (размещение данных, резервное копирование)) (приобретение, ввод - 2018)</w:t>
            </w:r>
          </w:p>
        </w:tc>
        <w:tc>
          <w:tcPr>
            <w:tcW w:w="1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Н_1.6.3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0,742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мар.17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AC4138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C413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201D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0,774</w:t>
            </w:r>
          </w:p>
        </w:tc>
        <w:tc>
          <w:tcPr>
            <w:tcW w:w="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4138" w:rsidRPr="00814095" w:rsidRDefault="00AC413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140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</w:tbl>
    <w:p w:rsidR="00EE152A" w:rsidRDefault="00EE152A"/>
    <w:p w:rsidR="0076774A" w:rsidRDefault="0076774A"/>
    <w:p w:rsidR="0076774A" w:rsidRDefault="0076774A"/>
    <w:p w:rsidR="0076774A" w:rsidRDefault="0076774A"/>
    <w:p w:rsidR="0076774A" w:rsidRDefault="0076774A"/>
    <w:p w:rsidR="0076774A" w:rsidRDefault="0076774A"/>
    <w:p w:rsidR="0076774A" w:rsidRDefault="0076774A"/>
    <w:tbl>
      <w:tblPr>
        <w:tblW w:w="485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378"/>
        <w:gridCol w:w="601"/>
        <w:gridCol w:w="550"/>
        <w:gridCol w:w="955"/>
        <w:gridCol w:w="329"/>
        <w:gridCol w:w="986"/>
        <w:gridCol w:w="677"/>
        <w:gridCol w:w="262"/>
        <w:gridCol w:w="411"/>
        <w:gridCol w:w="585"/>
        <w:gridCol w:w="98"/>
        <w:gridCol w:w="680"/>
        <w:gridCol w:w="171"/>
        <w:gridCol w:w="522"/>
        <w:gridCol w:w="433"/>
        <w:gridCol w:w="250"/>
        <w:gridCol w:w="420"/>
        <w:gridCol w:w="256"/>
        <w:gridCol w:w="417"/>
        <w:gridCol w:w="256"/>
        <w:gridCol w:w="275"/>
        <w:gridCol w:w="550"/>
        <w:gridCol w:w="816"/>
        <w:gridCol w:w="16"/>
        <w:gridCol w:w="519"/>
        <w:gridCol w:w="288"/>
        <w:gridCol w:w="825"/>
        <w:gridCol w:w="863"/>
      </w:tblGrid>
      <w:tr w:rsidR="00EE152A" w:rsidRPr="005C00D0" w:rsidTr="00D95A53">
        <w:trPr>
          <w:trHeight w:val="31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2A" w:rsidRPr="00234EFF" w:rsidRDefault="00EE152A" w:rsidP="00234EFF">
            <w:pPr>
              <w:spacing w:after="0" w:line="240" w:lineRule="auto"/>
              <w:ind w:left="1186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FF">
              <w:rPr>
                <w:sz w:val="28"/>
                <w:szCs w:val="28"/>
              </w:rPr>
              <w:lastRenderedPageBreak/>
              <w:br w:type="page"/>
            </w: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 2</w:t>
            </w:r>
          </w:p>
        </w:tc>
      </w:tr>
      <w:tr w:rsidR="00EE152A" w:rsidRPr="005C00D0" w:rsidTr="00D95A53">
        <w:trPr>
          <w:trHeight w:val="31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774A" w:rsidRPr="00234EFF" w:rsidRDefault="0076774A" w:rsidP="00234EFF">
            <w:pPr>
              <w:spacing w:after="0" w:line="240" w:lineRule="auto"/>
              <w:ind w:left="1186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</w:t>
            </w:r>
            <w:r w:rsidR="00EE152A"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 региональной</w:t>
            </w:r>
          </w:p>
          <w:p w:rsidR="0076774A" w:rsidRPr="00234EFF" w:rsidRDefault="0076774A" w:rsidP="00234EFF">
            <w:pPr>
              <w:spacing w:after="0" w:line="240" w:lineRule="auto"/>
              <w:ind w:left="1186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EE152A" w:rsidRPr="00234EFF" w:rsidRDefault="00EE152A" w:rsidP="00234EFF">
            <w:pPr>
              <w:spacing w:after="0" w:line="240" w:lineRule="auto"/>
              <w:ind w:left="1186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  <w:p w:rsidR="00EE152A" w:rsidRPr="00234EFF" w:rsidRDefault="00EE152A" w:rsidP="0060637A">
            <w:pPr>
              <w:spacing w:after="0" w:line="240" w:lineRule="auto"/>
              <w:ind w:left="11544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76774A"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76774A"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 2017</w:t>
            </w:r>
            <w:r w:rsidR="0022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</w:tr>
      <w:tr w:rsidR="00AF6A33" w:rsidRPr="005C00D0" w:rsidTr="00D95A53">
        <w:trPr>
          <w:trHeight w:val="375"/>
        </w:trPr>
        <w:tc>
          <w:tcPr>
            <w:tcW w:w="1655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D0" w:rsidRPr="005C00D0" w:rsidRDefault="005C00D0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00D0" w:rsidRPr="005C00D0" w:rsidRDefault="005C00D0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0D0" w:rsidRPr="005C00D0" w:rsidRDefault="005C00D0" w:rsidP="00036E3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E152A" w:rsidRPr="005C00D0" w:rsidTr="00D95A53">
        <w:trPr>
          <w:trHeight w:val="7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A33" w:rsidRDefault="00222A33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EE152A" w:rsidRPr="00234EFF" w:rsidRDefault="00EE152A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Перечни инвестиционных проектов</w:t>
            </w:r>
          </w:p>
        </w:tc>
      </w:tr>
      <w:tr w:rsidR="00EE152A" w:rsidRPr="005C00D0" w:rsidTr="00D95A53">
        <w:trPr>
          <w:trHeight w:val="136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52A" w:rsidRPr="00234EFF" w:rsidRDefault="00EE152A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34E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2. План освоения капитальных вложений по инвестиционным проектам</w:t>
            </w:r>
          </w:p>
        </w:tc>
      </w:tr>
      <w:tr w:rsidR="00EE152A" w:rsidRPr="005C00D0" w:rsidTr="00D95A53">
        <w:trPr>
          <w:trHeight w:val="375"/>
        </w:trPr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152A" w:rsidRPr="00234EFF" w:rsidRDefault="00A377C5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  <w:r w:rsidR="00EE152A" w:rsidRPr="00234E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Холдинговая Компания «СДС-Энерго»</w:t>
            </w:r>
          </w:p>
          <w:p w:rsidR="005C00D0" w:rsidRPr="00D95A53" w:rsidRDefault="005C00D0" w:rsidP="00036E3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1DA0" w:rsidRPr="005C00D0" w:rsidTr="0060637A">
        <w:trPr>
          <w:trHeight w:val="994"/>
        </w:trPr>
        <w:tc>
          <w:tcPr>
            <w:tcW w:w="133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Номер группы инвести-ционных проектов</w:t>
            </w:r>
          </w:p>
        </w:tc>
        <w:tc>
          <w:tcPr>
            <w:tcW w:w="75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90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174" w:type="pct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начала  реализации инвестиционного проекта</w:t>
            </w:r>
          </w:p>
        </w:tc>
        <w:tc>
          <w:tcPr>
            <w:tcW w:w="302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Год окончания реализации инвестиционного проекта</w:t>
            </w:r>
          </w:p>
        </w:tc>
        <w:tc>
          <w:tcPr>
            <w:tcW w:w="416" w:type="pct"/>
            <w:gridSpan w:val="2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Полная сметная стоимость инвестиционного проекта в соответствии с утвержденной проектной документацией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vertAlign w:val="superscript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базисном уровне цен, млн рублей (без НДС)</w:t>
            </w:r>
          </w:p>
        </w:tc>
        <w:tc>
          <w:tcPr>
            <w:tcW w:w="1077" w:type="pct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Оценка полной стоимости в прогнозных ценах соответствующих лет,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млн рублей (без НДС)</w:t>
            </w:r>
          </w:p>
        </w:tc>
        <w:tc>
          <w:tcPr>
            <w:tcW w:w="430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Остаток освоения капитальных вложений,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млн рублей (без НДС)</w:t>
            </w:r>
          </w:p>
        </w:tc>
        <w:tc>
          <w:tcPr>
            <w:tcW w:w="1526" w:type="pct"/>
            <w:gridSpan w:val="10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Освоение капитальных вложений в прогнозных ценах соответствующих лет, млн рублей  (без НДС)</w:t>
            </w:r>
          </w:p>
        </w:tc>
      </w:tr>
      <w:tr w:rsidR="00234EFF" w:rsidRPr="005C00D0" w:rsidTr="0060637A">
        <w:trPr>
          <w:trHeight w:val="313"/>
        </w:trPr>
        <w:tc>
          <w:tcPr>
            <w:tcW w:w="1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416" w:type="pct"/>
            <w:gridSpan w:val="2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7" w:type="pct"/>
            <w:gridSpan w:val="8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430" w:type="pct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План </w:t>
            </w:r>
            <w:r w:rsidR="00EE152A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01.01.2015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 год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 год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 год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 год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 год</w:t>
            </w:r>
          </w:p>
        </w:tc>
        <w:tc>
          <w:tcPr>
            <w:tcW w:w="273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Итого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br/>
              <w:t>(план)</w:t>
            </w:r>
          </w:p>
        </w:tc>
      </w:tr>
      <w:tr w:rsidR="00234EFF" w:rsidRPr="005C00D0" w:rsidTr="00D95A53">
        <w:trPr>
          <w:cantSplit/>
          <w:trHeight w:val="1270"/>
        </w:trPr>
        <w:tc>
          <w:tcPr>
            <w:tcW w:w="13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2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90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0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План</w:t>
            </w:r>
          </w:p>
        </w:tc>
        <w:tc>
          <w:tcPr>
            <w:tcW w:w="41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План 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Всего, в т.ч.: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проектно-изыскательс кие работы</w:t>
            </w:r>
          </w:p>
        </w:tc>
        <w:tc>
          <w:tcPr>
            <w:tcW w:w="216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строительные работы, реконструкция, монтаж оборудования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оборудование</w:t>
            </w:r>
          </w:p>
        </w:tc>
        <w:tc>
          <w:tcPr>
            <w:tcW w:w="219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прочие затраты</w:t>
            </w:r>
          </w:p>
        </w:tc>
        <w:tc>
          <w:tcPr>
            <w:tcW w:w="216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базисном уровне цен</w:t>
            </w:r>
          </w:p>
        </w:tc>
        <w:tc>
          <w:tcPr>
            <w:tcW w:w="214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 прогнозных ценах соответствующих лет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27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34EFF" w:rsidRPr="005C00D0" w:rsidTr="00D95A53">
        <w:trPr>
          <w:trHeight w:val="47"/>
        </w:trPr>
        <w:tc>
          <w:tcPr>
            <w:tcW w:w="1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14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1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1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19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7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E152A" w:rsidRPr="00E638D2" w:rsidRDefault="00041DA0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</w:tr>
      <w:tr w:rsidR="00234EFF" w:rsidRPr="005C00D0" w:rsidTr="00D95A53">
        <w:trPr>
          <w:trHeight w:val="47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31,220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177,610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10,482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68,844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98,284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50,110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55,693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59,556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69,914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47,739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283,012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30,808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174,386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10,388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68,021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95,977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46,736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53,897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56,987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69,258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39,142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266,020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</w:t>
            </w:r>
            <w:r w:rsidR="00EB643E"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ия, техническое перево</w:t>
            </w:r>
            <w:r w:rsidR="0081409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="00EB643E"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оружение 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трансформаторных и иных подстанций, распределительных пунктов, всего, в том числе: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30,808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174,386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10,388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68,021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95,977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46,053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32,152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56,987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69,258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39,142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243,592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15,560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87,178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3,269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30,430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53,478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27,948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31,909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28,174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50,159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39,142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177,333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ТСН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-2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-63 6/0,23 кВ </w:t>
            </w:r>
            <w:r w:rsidR="000F3537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на новый на ПС 35/6 кВ №34 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0,168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0,168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ТСН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-2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-63 6/0,23 кВ на новый на ПС 35/6 кВ №5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0,168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0,168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04A5E" w:rsidRPr="00E638D2" w:rsidRDefault="00EE152A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на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-400 6/0,4 кВ на ПС 6/0,4 кВ №20ст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0,351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0,351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-3 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A04A5E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-1000 6/0,4 кВ на ПС №6/0,4 кВ №24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0,667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0,667</w:t>
            </w:r>
          </w:p>
        </w:tc>
      </w:tr>
      <w:tr w:rsidR="00234EFF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EE152A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-1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-1000 6/0,4 кВ на новый на ПС 6/0,4 кВ №30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Е_1.1.5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0,667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E152A" w:rsidRPr="00E638D2" w:rsidRDefault="00EE152A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0,667</w:t>
            </w:r>
          </w:p>
        </w:tc>
      </w:tr>
      <w:tr w:rsidR="0062294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-2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-180 6/0,4 кВ  </w:t>
            </w:r>
            <w:r w:rsid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на новый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-160 6/0,4 кв на ПС 6/0,4 кВ №9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Е_1.1.6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</w:tr>
      <w:tr w:rsidR="0062294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ТМ</w:t>
            </w:r>
            <w:r w:rsidR="005E31D6"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-100/10/0,23 кВ   </w:t>
            </w:r>
            <w:r w:rsid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на новый на ПС 110/35/10 кВ «Керамзитовая»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Е_1.1.7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0,172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0,172</w:t>
            </w:r>
          </w:p>
        </w:tc>
      </w:tr>
      <w:tr w:rsidR="0062294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5E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аккумуляторной батарей на ПС 110/10 кВ «Керамзитовая»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Е_1.1.8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3,049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22942" w:rsidRPr="00E638D2" w:rsidRDefault="0062294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3,049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1.2.1.1.9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«ТСН»-1 «ТМ»-50 6/0,23 кВ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на новый «ТМ»-63 6/0,23 кВ на ПС 35/6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Е_1.1.9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0,167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0,167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1.2.1.1.10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«ТМ»-1 «ТМ»-560 6/0,4 кВ     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на новый «ТМ» - 630 6/0,4 кВ на ТП ЗСМ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0,365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«ТМ»-100 6/0,4 на новый  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на 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0,164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0,164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«ТМ»-100 35/0,23 на новый 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0,308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двух отработавших срок эксплуа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тации трансформаторов «ТМН»-6300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</w:p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«ТДНС»-10000 кВА на 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Е_1.1.15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26,119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26,119</w:t>
            </w:r>
          </w:p>
        </w:tc>
      </w:tr>
      <w:tr w:rsidR="00E638D2" w:rsidRPr="005C00D0" w:rsidTr="00D95A53">
        <w:trPr>
          <w:trHeight w:val="281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«ТДНС»-10000 35/6 на 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Е_1.1.17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10,388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10,388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Выполнение работ по реконструкции </w:t>
            </w:r>
          </w:p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 110/6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 «Гидроузел» с заменой отдели-</w:t>
            </w:r>
          </w:p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телей и короткозамыкателей на элегазовые выключатели 110 кВ, замена РЗиА 110 кВ на современную на базе микропроцессор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ной </w:t>
            </w:r>
          </w:p>
          <w:p w:rsidR="00E638D2" w:rsidRPr="00E638D2" w:rsidRDefault="00D95A53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техники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Е_1.1.18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22,510</w:t>
            </w:r>
          </w:p>
        </w:tc>
        <w:tc>
          <w:tcPr>
            <w:tcW w:w="261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22,510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обретение и монтаж шкафов оперативного токана ПС №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5, 8, 9, 11, 29, 33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G_1.1.19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3,785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3,785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«ПС» по за-мене масляных выключателей на вакуум-ные с устройством РЗиА на ПС 35/6 кВ №34 по стороне 35 кВ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0,581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0,581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 по замене масляных выключателей на вакуумные с устройствами РЗиА по стороне 35 кВ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2,553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12,133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0,580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9,331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2,222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11,553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11,553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1.2.1.1.19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ЗРУ 6 кВ</w:t>
            </w:r>
          </w:p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ПС 110/6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1.2.1.1.20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ЗРУ 6 кВ ПС 110/6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2,948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16,169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0,423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5,298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10,448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0,420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15,746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16,166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и монтаж приборов качес-тва электроэнергии на ПС 110 кВ «Керамзито-вая»,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№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20н, 37; ПС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35 кВ №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6, 10, 34, 42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0,197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0,875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0,092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0,784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0,875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реконструкции ПС 6/0,4 кВ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32 с заменой масляных выклю-чателей 6 кВ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 вакуумные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Е_1.1.26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21,050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21,050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етение и монтаж вакуумных выклю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чателей, шкафов оперативного тока и ре-лейной защиты ПС №11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Е_1.1.27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7,703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7,703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№41 (новые ЗРУ I и II сек. шин 6 кВ модульного исполнения) (проект -2016 г., СМР, ПНР, ввод - 2018 г.)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5,524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32,692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0,609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9,156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22,926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32,082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32,082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ОРУ-35 кВ по замене масля-ных выключателей 35 кВ на вакуумные на  «ПС» 35/6 кВ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№ 5 (2 выкл.) (проект -2017 г., СМР, ПНР, ввод - 2018 г.)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1,104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6,705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0,417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2,020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4,268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6,288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6,288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«ОРУ»-35 кВ по замене масля-ных выключателей 35 кВ на вакуумные         на ПС 35/6 кВ № 15 (3 выкл., ШОТ) (проект -2017, СМР, ПНР,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ввод - 2018)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Н_1.2.1.1.5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1,911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11,205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0,320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3,282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7,603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10,886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10,886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 6 в части за-мены устройств РЗиА по стороне 35, 6 кВ (проект -2018)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Н_1.2.1.1.6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1,324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7,398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0,920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1,251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5,227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0,903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0,903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перевооруже-ние трансформаторных и иных подстанций, распределительных пунктов, всего, в т.ч.: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15,248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87,208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7,119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37,591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42,499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18,105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0,242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28,813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19,098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66,259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Проектные и изыскательские работы на выполнение работ по «АСДУ»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Е_1.2.1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2,971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2,971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Проектирование по монтажу оборудования на </w:t>
            </w:r>
          </w:p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6,10, 15, 29, 34, 31, 4, 11, 13, 17, 19, 25,32,37 для создания автоматизированной системы техно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логического управления центра управления сетями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3,728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3,728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3,728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3,728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оборудования и монтаж системы «АСДУ»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на ПС №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1,929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14,722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11,431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3,291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14,722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14,722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устройству телемеха-ники и св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язи на ПС 110/35/10 кВ «Керамзи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товая»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10,989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10,989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Монтаж пожарной сигнализации на ПС 110/35/10 кВ «Керамзитовая», ПС 6/0,4 кВ кВ №3, ПС 6/0,4 кВ №11, ПС 6/0,4 кВ №13, ПС 6/0,4 кВ №16, ПС №20ст, ПС 6/0,4 кВ №25, ПС 6/0,4 кВ №29, ПС 6/0,4 кВ №30, ПС 6/0,4 кВ №32, ПС 6/0,4 кВ 33, ПС 6/0,4 кВ 36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3,960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3,960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пожарной сигнализации на ПС 6/0,4 кВ №4, ПС 6/0,4 кВ №8, ПС 6/0,4 кВ 39, ПС 6/0,4 кВ 17, ПС 6/0,4 кВ №22, ПС 6/0,4 кВ №24, ПС 6/0,4 кВ №26, ПС 6/0,4 кВ №35, ПС 6/0,4 кВ 38, ПС 6/0,4 кВ №40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0,185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Монтаж охранной сигнализации на </w:t>
            </w:r>
          </w:p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 №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22, 24, 32,36,9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0,242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0,242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D95A53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автоматизированной системы технологического управления центра управления сетями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1,974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10,577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0,424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1,600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8,553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10,099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10,099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1.2.1.2.9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и организация каналов связи на подстанциях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1.2.1.2.10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F353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истем телемеханики подстанций № 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4, 5, 11, 13, 17, 19, «Лутугин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ская», 32, 37 и подключению данных систем к ПТК АСТУ ЦУС (проект -2017 г., СМР - 2018, ПНР, ввод - 2019);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5,392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20,573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2,220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7,588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10,765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18,353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18,353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систем телемеханики на ПС №№ 2, 8, 9, 14, 20н, 26, «Танай», 33, 41, 42 (от-дельно по каждому объекту – подстанции) (проект -2018 г., ввод - 2019г.)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5,954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37,344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0,746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16,709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19,890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0,746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Реконструкция, модернизация, техническое перевооружение линий электропередачи, всего,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0,682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21,746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22,428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линий электропередачи, всего,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        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0,682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21,746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22,428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ВЛ 10 кВ 10-21-Л с заменой провода на марку «СИП» и установкой реклоузеров (с технологией Smart Grid) на отходящих линиях (8 шт)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Е_1.1.19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0,682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0,682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ВЛ 10 кВ 10-21-Л с заменой провода на марку «СИП» и установкой реклоузеров (с технологией Smart Grid) на отходящих линиях (8 шт.)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Е_1.1.20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21,746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21,746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перевоору-жение линий электропередачи,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Развитие и модернизация учета электри-ческой энергии (мощности), всего, </w:t>
            </w:r>
          </w:p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класс напряжения </w:t>
            </w:r>
          </w:p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0,22 (0,4) кВ,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.: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класс напряжения </w:t>
            </w:r>
          </w:p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6 (10) кВ,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110 кВ и выше,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ом числе</w:t>
            </w: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6 (10) кВ, всего,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систему сбора и передачи данных, класс напряжения 35 кВ, всего, </w:t>
            </w:r>
          </w:p>
          <w:p w:rsidR="00E638D2" w:rsidRP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реализация которых обуславливается схемами и программами перспективного развития электроэнергетики, всего,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«Единой энергетической системы России»,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предусмотренные схемой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 программой развития субъекта Российской Федерации, всего, 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т.ч.: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0,412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0,094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0,824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1,478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622942">
            <w:pPr>
              <w:spacing w:after="0" w:line="240" w:lineRule="auto"/>
              <w:ind w:right="-46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«КТП»-160кВА - 1 шт. Вместо отработавшей срок экс-плуатации ТП - 137 (инв. № 00-1284), Чебулинский р-н., пгт Верх-Чебула (проект - июль 2017г.; СМР, ПНР - октябрь 2017г.)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0,083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0,023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0,167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0,293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0,483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и монтаж новой  «КТП»-400 кВА - 1 шт. Вместо отработавшей срок эксплуатации ТП - 169 (инв. № 00-1285), Чебулинский р-н., пгт Верх-Чебула (проект - июль 2017г.; СМР,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ПНР - октябрь 2017г.)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0,111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0,023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0,258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0,395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«КТП»-400 кВА - 1 шт. Вместо отработавшей срок эксплуатации ТП - 284 (инв. № 00-1286), Чебулинский р-н., д. Курск-Смоленка (проект - июль 2017г.; СМР, ПНР - октябрь 2017г.)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0,108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0,610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0,023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0,191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0,395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0,610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0,610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«КТП»-400 кВА - 1 шт. Вместо отработавшей срок эксплуатации ТП - 300 (инв. № 00-1285), Чебулинский р-н., д. Дмитриевка (проект - июль 2017г.; СМР, ПНР - октябрь 2017г.)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0,109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0,626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0,023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0,208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0,395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0,626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0,626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всего,в том числе:</w:t>
            </w:r>
          </w:p>
        </w:tc>
        <w:tc>
          <w:tcPr>
            <w:tcW w:w="190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Прочие инвестиционные проекты, всего,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0,829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0,829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3,375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1,796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8,597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14,597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638D2" w:rsidRPr="00E638D2" w:rsidRDefault="00E638D2" w:rsidP="009D6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62294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1,562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1,562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автомобиля «УАЗ» 31622 на новый 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0,568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E638D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автомобиля «ГАЗ»-66 на новый на базе шасси «ГАЗ» 33081 с бурильнокрановой установкой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Е_1.6.7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2,875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2,875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автобуса на новый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Е_1.6.8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2,929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2,929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старого автомобиля бортового «КАМАЗ»-5320 на новый 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Е_1.6.9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2,687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2,687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95A53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измерительного комплекса </w:t>
            </w:r>
          </w:p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«Ретом»-30 кА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Е_1.6.10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0,740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Е_1.6.11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0,158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0,158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1.6.8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«РЕТ-МОМ»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Е_1.6.12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0,303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1.6.9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2015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0,045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0,045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1.6.10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Оборудование для хим. лаборатории «УИМ»-90МЦ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0,203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1.6.11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ind w:right="-6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микроомметра «Виток»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Е_1.6.18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0,071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0,071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1.6.12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F_1.6.14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0,309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0,309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1.6.13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ИБП на ПС 110/35/10 кВ «Керамзитовая»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0,058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0,058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1.6.14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установки регенерации масла «УРМ»-1000 в утепленном автоконтейнере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G_1.6.15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2016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1,154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1,154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1.6.15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Е_1.6.20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2017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1.6.16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течеискатель элегаза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Е_1.6.24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2019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0,107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0,107</w:t>
            </w:r>
          </w:p>
        </w:tc>
      </w:tr>
      <w:tr w:rsidR="00E638D2" w:rsidRPr="005C00D0" w:rsidTr="00D95A53">
        <w:trPr>
          <w:trHeight w:val="20"/>
        </w:trPr>
        <w:tc>
          <w:tcPr>
            <w:tcW w:w="1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1.6.17</w:t>
            </w:r>
          </w:p>
        </w:tc>
        <w:tc>
          <w:tcPr>
            <w:tcW w:w="752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Серверное оборудование (контроллеры Fiber Channel для HP DL380e Gen8 HP 82Q 8Gb Dual Port PCI-e FC HBA – 2 шт, диски для СХ</w:t>
            </w:r>
            <w:r w:rsidR="00D95A53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 EMC vnx5200 + лицензия (разме</w:t>
            </w: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щение данных, резервное копи-рование)) (приобретение, ввод - 2018 г.)</w:t>
            </w:r>
          </w:p>
        </w:tc>
        <w:tc>
          <w:tcPr>
            <w:tcW w:w="190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Н_1.6.3</w:t>
            </w:r>
          </w:p>
        </w:tc>
        <w:tc>
          <w:tcPr>
            <w:tcW w:w="17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302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2018</w:t>
            </w:r>
          </w:p>
        </w:tc>
        <w:tc>
          <w:tcPr>
            <w:tcW w:w="4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</w:t>
            </w:r>
          </w:p>
        </w:tc>
        <w:tc>
          <w:tcPr>
            <w:tcW w:w="219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16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4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1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1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63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55" w:type="pct"/>
            <w:gridSpan w:val="2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</w:t>
            </w:r>
          </w:p>
        </w:tc>
        <w:tc>
          <w:tcPr>
            <w:tcW w:w="261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0,000</w:t>
            </w:r>
          </w:p>
        </w:tc>
        <w:tc>
          <w:tcPr>
            <w:tcW w:w="27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E638D2" w:rsidRPr="00E638D2" w:rsidRDefault="00E638D2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</w:t>
            </w:r>
          </w:p>
        </w:tc>
      </w:tr>
    </w:tbl>
    <w:p w:rsidR="00EE152A" w:rsidRDefault="00EE152A"/>
    <w:p w:rsidR="00EE152A" w:rsidRDefault="00EE152A" w:rsidP="00814095">
      <w:r>
        <w:br w:type="page"/>
      </w:r>
    </w:p>
    <w:tbl>
      <w:tblPr>
        <w:tblW w:w="4858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561"/>
        <w:gridCol w:w="1271"/>
        <w:gridCol w:w="967"/>
        <w:gridCol w:w="749"/>
        <w:gridCol w:w="1144"/>
        <w:gridCol w:w="25"/>
        <w:gridCol w:w="835"/>
        <w:gridCol w:w="857"/>
        <w:gridCol w:w="721"/>
        <w:gridCol w:w="1141"/>
        <w:gridCol w:w="895"/>
        <w:gridCol w:w="98"/>
        <w:gridCol w:w="996"/>
        <w:gridCol w:w="1005"/>
        <w:gridCol w:w="1271"/>
        <w:gridCol w:w="1075"/>
        <w:gridCol w:w="1059"/>
        <w:gridCol w:w="1138"/>
      </w:tblGrid>
      <w:tr w:rsidR="006D489A" w:rsidRPr="00FA25D2" w:rsidTr="0051368D">
        <w:trPr>
          <w:trHeight w:val="141"/>
        </w:trPr>
        <w:tc>
          <w:tcPr>
            <w:tcW w:w="579" w:type="pct"/>
            <w:gridSpan w:val="2"/>
            <w:shd w:val="clear" w:color="auto" w:fill="auto"/>
            <w:noWrap/>
            <w:vAlign w:val="bottom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gridSpan w:val="4"/>
            <w:shd w:val="clear" w:color="auto" w:fill="auto"/>
            <w:noWrap/>
            <w:vAlign w:val="bottom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gridSpan w:val="3"/>
            <w:shd w:val="clear" w:color="auto" w:fill="auto"/>
            <w:noWrap/>
            <w:vAlign w:val="bottom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  <w:vAlign w:val="bottom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pct"/>
            <w:gridSpan w:val="7"/>
            <w:shd w:val="clear" w:color="auto" w:fill="auto"/>
            <w:noWrap/>
            <w:vAlign w:val="center"/>
            <w:hideMark/>
          </w:tcPr>
          <w:p w:rsidR="00532ECE" w:rsidRPr="00AF6A33" w:rsidRDefault="006A5CB6" w:rsidP="00AF6A33">
            <w:pPr>
              <w:spacing w:after="0" w:line="240" w:lineRule="auto"/>
              <w:ind w:left="269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32ECE"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3</w:t>
            </w:r>
          </w:p>
        </w:tc>
      </w:tr>
      <w:tr w:rsidR="00532ECE" w:rsidRPr="00FA25D2" w:rsidTr="0051368D">
        <w:trPr>
          <w:trHeight w:val="315"/>
        </w:trPr>
        <w:tc>
          <w:tcPr>
            <w:tcW w:w="5000" w:type="pct"/>
            <w:gridSpan w:val="18"/>
            <w:shd w:val="clear" w:color="auto" w:fill="auto"/>
            <w:noWrap/>
            <w:vAlign w:val="bottom"/>
            <w:hideMark/>
          </w:tcPr>
          <w:p w:rsidR="006A5CB6" w:rsidRPr="00AF6A33" w:rsidRDefault="006A5CB6" w:rsidP="00AF6A33">
            <w:pPr>
              <w:spacing w:after="0" w:line="240" w:lineRule="auto"/>
              <w:ind w:left="119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</w:t>
            </w:r>
            <w:r w:rsidR="00532ECE"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 региональной</w:t>
            </w:r>
          </w:p>
          <w:p w:rsidR="006A5CB6" w:rsidRPr="00AF6A33" w:rsidRDefault="00532ECE" w:rsidP="00AF6A33">
            <w:pPr>
              <w:spacing w:after="0" w:line="240" w:lineRule="auto"/>
              <w:ind w:left="119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532ECE" w:rsidRPr="00AF6A33" w:rsidRDefault="00532ECE" w:rsidP="00AF6A33">
            <w:pPr>
              <w:spacing w:after="0" w:line="240" w:lineRule="auto"/>
              <w:ind w:left="118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</w:tc>
      </w:tr>
      <w:tr w:rsidR="006D489A" w:rsidRPr="00FA25D2" w:rsidTr="0051368D">
        <w:trPr>
          <w:trHeight w:val="375"/>
        </w:trPr>
        <w:tc>
          <w:tcPr>
            <w:tcW w:w="579" w:type="pct"/>
            <w:gridSpan w:val="2"/>
            <w:shd w:val="clear" w:color="auto" w:fill="auto"/>
            <w:vAlign w:val="center"/>
            <w:hideMark/>
          </w:tcPr>
          <w:p w:rsidR="00532ECE" w:rsidRPr="00FA25D2" w:rsidRDefault="00532ECE" w:rsidP="00036E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pct"/>
            <w:gridSpan w:val="4"/>
            <w:shd w:val="clear" w:color="auto" w:fill="auto"/>
            <w:vAlign w:val="center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gridSpan w:val="3"/>
            <w:shd w:val="clear" w:color="auto" w:fill="auto"/>
            <w:vAlign w:val="center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gridSpan w:val="2"/>
            <w:shd w:val="clear" w:color="auto" w:fill="auto"/>
            <w:vAlign w:val="center"/>
            <w:hideMark/>
          </w:tcPr>
          <w:p w:rsidR="00532ECE" w:rsidRPr="00FA25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1" w:type="pct"/>
            <w:gridSpan w:val="7"/>
            <w:shd w:val="clear" w:color="auto" w:fill="auto"/>
            <w:noWrap/>
            <w:vAlign w:val="bottom"/>
            <w:hideMark/>
          </w:tcPr>
          <w:p w:rsidR="00532ECE" w:rsidRPr="00AF6A33" w:rsidRDefault="006A5CB6" w:rsidP="0060637A">
            <w:pPr>
              <w:spacing w:after="0" w:line="240" w:lineRule="auto"/>
              <w:ind w:left="23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 2017</w:t>
            </w:r>
            <w:r w:rsidR="0019616E"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№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</w:t>
            </w:r>
          </w:p>
          <w:p w:rsidR="006A5CB6" w:rsidRPr="00AF6A33" w:rsidRDefault="006A5CB6" w:rsidP="00AF6A33">
            <w:pPr>
              <w:spacing w:after="0" w:line="240" w:lineRule="auto"/>
              <w:ind w:left="3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616E" w:rsidRPr="00AF6A33" w:rsidRDefault="0019616E" w:rsidP="00AF6A33">
            <w:pPr>
              <w:spacing w:after="0" w:line="240" w:lineRule="auto"/>
              <w:ind w:left="3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5CB6" w:rsidRPr="00AF6A33" w:rsidRDefault="006A5CB6" w:rsidP="00AF6A33">
            <w:pPr>
              <w:spacing w:after="0" w:line="240" w:lineRule="auto"/>
              <w:ind w:left="311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2ECE" w:rsidRPr="00B862B4" w:rsidTr="0051368D">
        <w:trPr>
          <w:trHeight w:val="236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532ECE" w:rsidRPr="00AF6A33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Перечни инвестиционных проектов</w:t>
            </w:r>
          </w:p>
        </w:tc>
      </w:tr>
      <w:tr w:rsidR="00532ECE" w:rsidRPr="00B862B4" w:rsidTr="0051368D">
        <w:trPr>
          <w:trHeight w:val="126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532ECE" w:rsidRPr="00AF6A33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3. Цели реализации инвестиционных проектов сетевой организации</w:t>
            </w:r>
            <w:r w:rsidR="006A5CB6" w:rsidRPr="00AF6A3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 2017 год</w:t>
            </w:r>
          </w:p>
        </w:tc>
      </w:tr>
      <w:tr w:rsidR="00532ECE" w:rsidRPr="00B862B4" w:rsidTr="0051368D">
        <w:trPr>
          <w:trHeight w:val="290"/>
        </w:trPr>
        <w:tc>
          <w:tcPr>
            <w:tcW w:w="5000" w:type="pct"/>
            <w:gridSpan w:val="18"/>
            <w:shd w:val="clear" w:color="auto" w:fill="auto"/>
            <w:noWrap/>
            <w:vAlign w:val="center"/>
            <w:hideMark/>
          </w:tcPr>
          <w:p w:rsidR="00532ECE" w:rsidRPr="00AF6A33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</w:t>
            </w:r>
            <w:r w:rsidR="0019616E" w:rsidRPr="00AF6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венностью Холдинговая Компания «СДС-Энерго»</w:t>
            </w:r>
          </w:p>
        </w:tc>
      </w:tr>
      <w:tr w:rsidR="00532ECE" w:rsidRPr="00B862B4" w:rsidTr="0051368D">
        <w:trPr>
          <w:trHeight w:val="315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532ECE" w:rsidRPr="00B862B4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B3CE7" w:rsidRPr="00DE31EC" w:rsidTr="0051368D">
        <w:trPr>
          <w:trHeight w:val="58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инвестиционных проектов</w:t>
            </w:r>
          </w:p>
        </w:tc>
        <w:tc>
          <w:tcPr>
            <w:tcW w:w="7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3878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0B3CE7" w:rsidRPr="00DE31EC" w:rsidTr="0060637A">
        <w:trPr>
          <w:trHeight w:val="1184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13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Выполнение требований законо дательства Рос 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B3CE7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Обеспечение текущей деятельности в сфере электроэнергетики, 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51368D" w:rsidRPr="00DE31EC" w:rsidTr="0060637A">
        <w:trPr>
          <w:cantSplit/>
          <w:trHeight w:val="1927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максимальной мощности присоединяемых потребителей электрической энергии,  S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ТП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потр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замены силовых (авто-) трансформаторов, P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6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з_тр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замены выключателей, В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6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з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замены выключателей, В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35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з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∆ПО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дист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saidi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оценки изменения средней частоты прекращения передачи электрической энергии потребителям услуг, ∆П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saifi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Nсд_тпр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Nнссд_тпр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Фтз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perscript"/>
                <w:lang w:eastAsia="ru-RU"/>
              </w:rPr>
              <w:t>ит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32ECE" w:rsidRPr="00E638D2" w:rsidRDefault="00532ECE" w:rsidP="0019616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Показатель объема финансовых потребностей, необходимых для реализации мероприятий, направленных на реализацию инвестиционных проектов, связанных с деятельностью, не относящейся к сфере электроэнергетики, Ф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vertAlign w:val="subscript"/>
                <w:lang w:eastAsia="ru-RU"/>
              </w:rPr>
              <w:t>нэ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2ECE" w:rsidRPr="00E638D2" w:rsidRDefault="000B3CE7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Кемеровская область РФ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29,493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</w:t>
            </w:r>
            <w:r w:rsidR="006063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мающих устройств потребителей,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</w:t>
            </w:r>
            <w:r w:rsidR="006063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мающих устройств потребителей максимальной мощностью до 15 кВт включительно, 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</w:t>
            </w:r>
            <w:r w:rsidR="006063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нимающих устройств потребителей максимальной мощностью до 150 кВт включительно, всего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принадлежащих иным сетевым организациям и иным лицам,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к электричес</w:t>
            </w:r>
            <w:r w:rsidR="006D05B5"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-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ким сетям иных сетевых организаций, всего, </w:t>
            </w:r>
            <w:r w:rsidR="000F3537"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            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32ECE" w:rsidRPr="00E638D2" w:rsidRDefault="00532ECE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энергии, всего,            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(за исключением усиления сущес-твующей электрической сети) в целях осущест-вления технологического присоединения объек-та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элек-тросетевого хозяйства для усиления электри-ческой сети в целях осуществления техноло-гического присоединения объекта по производ-ству электрической энергии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элек-тросетевого хозяйства для усиления электри-ческой сети в целях осуществления техноло-гического присоединения объекта по производ-ству электрической энергии,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присое-динения энергопринимающих устройств потре-бителей и (или) объектов электросетевого хозяйства,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присо-единения,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т.ч.: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29,289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29,289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411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Реконструкции ПС 35/6 кВ N 34 по замене мас-ляных выключателей на вакуумные с устройст-вами «РЗиА» на по стороне 35 кВ (проект -2016г., СМР, ПНР, ввод-2017г.)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E_1.1.24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ЗРУ 6 кВ ПС 110/6 кВ №20 (проект -2016г., СМР, ПНР, ввод-2017г.)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Приобретение и монтаж приборов качества э/энергии на ПС 110 кВ «Керамзитовая», №№20н, 37; ПС 35 кВ N 6, 10, 34, 42 (СМР, ПНР, ввод - 2017г.)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29,289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Закупка оборудования и монтаж системы «АСДУ» на ПС N 6, 10, 15, 29, 31, 34 (СМР, ПНР, ввод - 2017г.)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17,372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Создание автоматизированной системы техно-логического управления центра управления сетями (проект-2015 г., СМР, ПНР, ввод - 2017г.)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11,917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Проектирование и организация каналов связи на подстанциях (проект, СМР, ПНР, ввод - 2017г.)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0,312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пе-ревооружение линий электропередачи,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1368D" w:rsidRPr="00E638D2" w:rsidRDefault="0051368D" w:rsidP="00C957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</w:t>
            </w:r>
            <w:r w:rsidR="0060637A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линий электропередачи, всего, </w:t>
            </w: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Развитие и модернизация учета электрической энергии (мощности), всего, </w:t>
            </w:r>
          </w:p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    6 (10) кВ,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  35 кВ,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DA6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              и передачи данных, класс напряжения 0,22 (0,4) кВ,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            и передачи данных, класс напряжения 6 (10) кВ,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              и передачи данных, класс напряжения 35 кВ,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            и передачи данных, класс напряжения 110 кВ            и выше,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т.ч: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перс-пективного развития электроэнергетики, всего, 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«Единой энер-гетической системы России», всего, в т.ч.: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Приобретение и монтаж новой «КТП»-160 кВА - 1 шт. Вместо отработавшей срок эксплуатации «ТП» - 137 (инв. № 00-1284), Чебулинский р-н., пгт Верх-Чебула (проект - июль 2017г.; СМР, ПНР - октябрь 2017г.)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Приобретение и монтаж новой «КТП»-400 кВА - 1 шт. Вместо отработавшей срок эксплуатации «ТП» - 169 (инв. № 00-1285), Чебулинский р-н., пгт Верх-Чебула (проект - июль 2017г.; СМР, ПНР - октябрь 2017г.)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Приобретение и монтаж новой «КТП»-400 кВА - 1 шт. Вместо отработавшей срок эксплуатации «ТП» - 284 (инв. № 00-1286), Чебулинский р-н., д. Курск-Смоленка (проект - июль 2017г.; СМР, ПНР - октябрь 2017г.)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Приобретение и монтаж новой «КТП»-400 кВА - 1 шт. Вместо отработавшей срок эксплуатации «ТП» - 300 (инв. № 00-1285), Чебулинский р-н., д. Дмитриевка (проект - июль 2017г.; СМР, ПНР - октябрь 2017г.)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0,40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51368D" w:rsidRPr="00DE31EC" w:rsidTr="0051368D">
        <w:trPr>
          <w:trHeight w:val="2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E_1.6.20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0,204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E638D2" w:rsidRDefault="0051368D" w:rsidP="00036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638D2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</w:tbl>
    <w:p w:rsidR="00532ECE" w:rsidRDefault="00532ECE" w:rsidP="00532ECE"/>
    <w:p w:rsidR="003E7F83" w:rsidRDefault="003E7F83">
      <w:r>
        <w:br w:type="page"/>
      </w:r>
    </w:p>
    <w:p w:rsidR="003E7F83" w:rsidRPr="0051031F" w:rsidRDefault="006D489A" w:rsidP="0051031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D489A" w:rsidRPr="0051031F" w:rsidRDefault="006D489A" w:rsidP="0051031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t>к постановл</w:t>
      </w:r>
      <w:r w:rsidR="003E7F83" w:rsidRPr="0051031F">
        <w:rPr>
          <w:rFonts w:ascii="Times New Roman" w:hAnsi="Times New Roman" w:cs="Times New Roman"/>
          <w:sz w:val="28"/>
          <w:szCs w:val="28"/>
        </w:rPr>
        <w:t>ению региональной</w:t>
      </w:r>
    </w:p>
    <w:p w:rsidR="006D489A" w:rsidRPr="0051031F" w:rsidRDefault="006D489A" w:rsidP="0051031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t>энергетической комиссии</w:t>
      </w:r>
    </w:p>
    <w:p w:rsidR="003E7F83" w:rsidRPr="0051031F" w:rsidRDefault="003E7F83" w:rsidP="0051031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3E7F83" w:rsidRPr="0051031F" w:rsidRDefault="006D489A" w:rsidP="0051031F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t>от «</w:t>
      </w:r>
      <w:r w:rsidR="003C374A">
        <w:rPr>
          <w:rFonts w:ascii="Times New Roman" w:hAnsi="Times New Roman" w:cs="Times New Roman"/>
          <w:sz w:val="28"/>
          <w:szCs w:val="28"/>
        </w:rPr>
        <w:t>31</w:t>
      </w:r>
      <w:r w:rsidRPr="0051031F">
        <w:rPr>
          <w:rFonts w:ascii="Times New Roman" w:hAnsi="Times New Roman" w:cs="Times New Roman"/>
          <w:sz w:val="28"/>
          <w:szCs w:val="28"/>
        </w:rPr>
        <w:t>» октября 2017 г. №</w:t>
      </w:r>
      <w:r w:rsidR="003C374A">
        <w:rPr>
          <w:rFonts w:ascii="Times New Roman" w:hAnsi="Times New Roman" w:cs="Times New Roman"/>
          <w:sz w:val="28"/>
          <w:szCs w:val="28"/>
        </w:rPr>
        <w:t xml:space="preserve"> 325</w:t>
      </w:r>
    </w:p>
    <w:p w:rsidR="003E7F83" w:rsidRDefault="003E7F83" w:rsidP="003E7F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C1218" w:rsidRPr="003C1218" w:rsidRDefault="003C1218" w:rsidP="003E7F83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E7F83" w:rsidRPr="0051031F" w:rsidRDefault="003E7F83" w:rsidP="006D4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bCs/>
          <w:sz w:val="28"/>
          <w:szCs w:val="28"/>
        </w:rPr>
        <w:t>Перечни инвестиционных проектов</w:t>
      </w:r>
    </w:p>
    <w:p w:rsidR="006D489A" w:rsidRPr="0051031F" w:rsidRDefault="003E7F83" w:rsidP="006D489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1031F">
        <w:rPr>
          <w:rFonts w:ascii="Times New Roman" w:hAnsi="Times New Roman" w:cs="Times New Roman"/>
          <w:bCs/>
          <w:sz w:val="28"/>
          <w:szCs w:val="28"/>
        </w:rPr>
        <w:t>Раздел 3. Цели реализации инвестиционных проектов сетевой организации</w:t>
      </w:r>
      <w:r w:rsidR="006D489A" w:rsidRPr="0051031F">
        <w:rPr>
          <w:rFonts w:ascii="Times New Roman" w:hAnsi="Times New Roman" w:cs="Times New Roman"/>
          <w:bCs/>
          <w:sz w:val="28"/>
          <w:szCs w:val="28"/>
        </w:rPr>
        <w:t xml:space="preserve"> на 2018 год</w:t>
      </w:r>
    </w:p>
    <w:p w:rsidR="003E7F83" w:rsidRPr="0051031F" w:rsidRDefault="006D489A" w:rsidP="006D48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31F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Холдинговая Компания «СДС-Энерго»</w:t>
      </w:r>
    </w:p>
    <w:p w:rsidR="003E7F83" w:rsidRPr="006D489A" w:rsidRDefault="003E7F83" w:rsidP="003E7F8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16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2995"/>
        <w:gridCol w:w="710"/>
        <w:gridCol w:w="1141"/>
        <w:gridCol w:w="710"/>
        <w:gridCol w:w="710"/>
        <w:gridCol w:w="710"/>
        <w:gridCol w:w="1145"/>
        <w:gridCol w:w="997"/>
        <w:gridCol w:w="855"/>
        <w:gridCol w:w="998"/>
        <w:gridCol w:w="1284"/>
        <w:gridCol w:w="1142"/>
        <w:gridCol w:w="1142"/>
        <w:gridCol w:w="1146"/>
      </w:tblGrid>
      <w:tr w:rsidR="003E7F83" w:rsidRPr="007B393E" w:rsidTr="002C11D5">
        <w:trPr>
          <w:trHeight w:val="184"/>
          <w:jc w:val="center"/>
        </w:trPr>
        <w:tc>
          <w:tcPr>
            <w:tcW w:w="123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Номер группы инвестиционных проектов</w:t>
            </w:r>
          </w:p>
        </w:tc>
        <w:tc>
          <w:tcPr>
            <w:tcW w:w="931" w:type="pct"/>
            <w:vMerge w:val="restar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221" w:type="pct"/>
            <w:vMerge w:val="restar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Идентификатор инвестиционного проекта</w:t>
            </w:r>
          </w:p>
        </w:tc>
        <w:tc>
          <w:tcPr>
            <w:tcW w:w="3724" w:type="pct"/>
            <w:gridSpan w:val="12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Цели реализации инвестиционных проектов и плановые (фактические) значения количественных показателей, характеризующие достижение таких целей</w:t>
            </w:r>
          </w:p>
        </w:tc>
      </w:tr>
      <w:tr w:rsidR="003E7F83" w:rsidRPr="007B393E" w:rsidTr="002C11D5">
        <w:trPr>
          <w:trHeight w:val="1322"/>
          <w:jc w:val="center"/>
        </w:trPr>
        <w:tc>
          <w:tcPr>
            <w:tcW w:w="12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Развитие электрической сети/усиление существующей электрической сети, связанное с подключением новых потребителей</w:t>
            </w:r>
          </w:p>
        </w:tc>
        <w:tc>
          <w:tcPr>
            <w:tcW w:w="1019" w:type="pct"/>
            <w:gridSpan w:val="4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Замещение (обновление) электрической сети/повышение экономической эффективности (мероприятия направленные на снижение эксплуатационных затрат) оказания услуг в сфере электроэнергетики</w:t>
            </w:r>
          </w:p>
        </w:tc>
        <w:tc>
          <w:tcPr>
            <w:tcW w:w="576" w:type="pct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Повышение надежности оказываемых услуг в сфере электроэнергетики</w:t>
            </w:r>
          </w:p>
        </w:tc>
        <w:tc>
          <w:tcPr>
            <w:tcW w:w="709" w:type="pct"/>
            <w:gridSpan w:val="2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Повышение качества оказываемых услуг в сфере электроэнергетики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3C1218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Выполнение требований законо дательства Рос</w:t>
            </w:r>
            <w:r w:rsidR="003C1218" w:rsidRPr="002E67DA">
              <w:rPr>
                <w:rFonts w:ascii="Times New Roman" w:hAnsi="Times New Roman" w:cs="Times New Roman"/>
                <w:sz w:val="10"/>
                <w:szCs w:val="10"/>
              </w:rPr>
              <w:t>-</w:t>
            </w: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сийской Федерации, предписаний органов исполнительной власти, регламентов рынков электрической энергии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C1218" w:rsidRPr="002E67DA" w:rsidRDefault="003E7F83" w:rsidP="003C1218">
            <w:pPr>
              <w:spacing w:after="0"/>
              <w:ind w:left="-28" w:right="-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 xml:space="preserve">Обеспечение </w:t>
            </w:r>
          </w:p>
          <w:p w:rsidR="003C1218" w:rsidRPr="002E67DA" w:rsidRDefault="003E7F83" w:rsidP="003C1218">
            <w:pPr>
              <w:spacing w:after="0"/>
              <w:ind w:left="-28" w:right="-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 xml:space="preserve">текущей деятельности в </w:t>
            </w:r>
          </w:p>
          <w:p w:rsidR="003C1218" w:rsidRPr="002E67DA" w:rsidRDefault="003E7F83" w:rsidP="003C1218">
            <w:pPr>
              <w:spacing w:after="0"/>
              <w:ind w:left="-28" w:right="-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 xml:space="preserve">сфере электроэнергетики, </w:t>
            </w:r>
          </w:p>
          <w:p w:rsidR="003E7F83" w:rsidRPr="002E67DA" w:rsidRDefault="003E7F83" w:rsidP="003C1218">
            <w:pPr>
              <w:spacing w:after="0"/>
              <w:ind w:left="-28" w:right="-28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 том числе развитие информационной инфраструктуры, хозяйственное обеспечение деятельности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Инвестиции, связанные с деятельностью, не относящейся к сфере электроэнергетики</w:t>
            </w:r>
          </w:p>
        </w:tc>
      </w:tr>
      <w:tr w:rsidR="003E7F83" w:rsidRPr="007B393E" w:rsidTr="002C11D5">
        <w:trPr>
          <w:cantSplit/>
          <w:trHeight w:val="2192"/>
          <w:jc w:val="center"/>
        </w:trPr>
        <w:tc>
          <w:tcPr>
            <w:tcW w:w="123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3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" w:type="pct"/>
            <w:vMerge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55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максимальной мощности присоединяемых потребителей электрической энергии,  S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ТП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потр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замены силовых (авто-) трансформаторов, P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6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з_тр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замены выключателей, В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6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замены выключателей, В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35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з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оценки изменения доли полезного отпуска электрической энергии, которая формируется посредством приборов учета электрической энергии, включенных в систему сбора и передачи данных, ∆ПО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дист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оценки изменения средней продолжительности прекращения передачи электрической энергии потребителям услуг, ∆П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saidi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оценки изменения средней частоты прекращения передачи электрической энергии потребителям услуг,  ∆П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saifi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общего числа исполненных в рамках инвестиционной программы обязательств сетевой организации по осуществлению технологического присоединения, N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числа обязательств сетевой организации по осуществлению технологического присоединения, исполненных в рамках инвестиционной программы с нарушением установленного срока технологического присоединения, N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нс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сд_тпр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объема финансовых потребностей на реализацию мероприятий, обусловленных необходимостью выполнения требований законодательства Российской Федерации, Ф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тз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объема финансовых потребностей, необходимых для реализации мероприятий, направленных на развитие информационной инфраструктуры, Ф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perscript"/>
              </w:rPr>
              <w:t>ит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3E7F83" w:rsidRPr="002E67DA" w:rsidRDefault="003E7F83" w:rsidP="003C1218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Показатель объема финансовых потребностей, необходимых для реализации меро приятий, направ ленных на реали зацию инвестици онных проектов, связанных с дея тельностью, не относящейся к сфере электроэнергетики, Ф</w:t>
            </w:r>
            <w:r w:rsidRPr="002E67DA">
              <w:rPr>
                <w:rFonts w:ascii="Times New Roman" w:hAnsi="Times New Roman" w:cs="Times New Roman"/>
                <w:sz w:val="10"/>
                <w:szCs w:val="10"/>
                <w:vertAlign w:val="subscript"/>
              </w:rPr>
              <w:t>нэ</w:t>
            </w:r>
          </w:p>
        </w:tc>
      </w:tr>
      <w:tr w:rsidR="003E7F83" w:rsidRPr="007B393E" w:rsidTr="002C11D5">
        <w:trPr>
          <w:trHeight w:val="7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3E7F83" w:rsidRPr="002E67DA" w:rsidRDefault="003C1218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</w:tr>
      <w:tr w:rsidR="003E7F83" w:rsidRPr="007B393E" w:rsidTr="002C11D5">
        <w:trPr>
          <w:trHeight w:val="144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Кемеровская область РФ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23,31</w:t>
            </w:r>
            <w:r w:rsidR="00800684" w:rsidRPr="002E67DA">
              <w:rPr>
                <w:rFonts w:ascii="Times New Roman" w:hAnsi="Times New Roman" w:cs="Times New Roman"/>
                <w:sz w:val="10"/>
                <w:szCs w:val="10"/>
              </w:rPr>
              <w:t>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54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185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1.1.1.1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2E67DA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 кВт вкл</w:t>
            </w:r>
            <w:r w:rsidR="002E67DA">
              <w:rPr>
                <w:rFonts w:ascii="Times New Roman" w:hAnsi="Times New Roman" w:cs="Times New Roman"/>
                <w:sz w:val="10"/>
                <w:szCs w:val="10"/>
              </w:rPr>
              <w:t>.</w:t>
            </w: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, всего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1.1.1.2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2E67DA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114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1.1.1.3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энергопринимающих устройств потребителей с</w:t>
            </w:r>
            <w:r w:rsidR="0051031F" w:rsidRPr="002E67DA">
              <w:rPr>
                <w:rFonts w:ascii="Times New Roman" w:hAnsi="Times New Roman" w:cs="Times New Roman"/>
                <w:sz w:val="10"/>
                <w:szCs w:val="10"/>
              </w:rPr>
              <w:t>выше 150 кВт, всего, в т.ч.</w:t>
            </w: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1.1.2.1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объектов электросетевого хозяйства, принадлежащих иным сетевым организ</w:t>
            </w:r>
            <w:r w:rsidR="00FA1FA4" w:rsidRPr="002E67DA">
              <w:rPr>
                <w:rFonts w:ascii="Times New Roman" w:hAnsi="Times New Roman" w:cs="Times New Roman"/>
                <w:sz w:val="10"/>
                <w:szCs w:val="10"/>
              </w:rPr>
              <w:t>ациям и иным лицам, всего, в т.ч.</w:t>
            </w: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1.1.2.2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Технологическое присоединение объектов по производству электрической энергии,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3E7F83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3E7F83" w:rsidRPr="002E67DA" w:rsidRDefault="003E7F83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2E67DA" w:rsidRPr="002E67DA" w:rsidRDefault="002E67DA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Строительство новых объектов электросетевого хо-зяйства (за исключением усиления существующей элек-трической сети) в целях осуществления технологи-ческого присоединения объекта по производству элек-трической энергии,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Строительство новых объектов электросетевого хо-зяйства для усиления электрической сети в целях осу-ществления технологического присоединения объекта  по производству электрической энергии, всего, в т.ч.: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существующих объектов электросете-вого хозяйства для усиления электрической сети в целях осуществления технологического присоединения объек-та по производству электрической энергии всего, в т.ч.: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155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Строительство новых объектов электросетевого хозяй-ства (за исключением усиления существующей электри-ческой сети) в целях осуществления технологического присоединения объекта по производству электрической энергии, всего, в т.ч.: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Строительство новых объектов электросетевого хозяй-ства для усиления электрической сети в целях осущес-твления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 xml:space="preserve">Реконструкция существующих объектов электросете-вого хозяйства для усиления электрической сети в целях осуществления технологического присоединения объек-та по производству электрической энергии, всего, </w:t>
            </w:r>
          </w:p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1.4.1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электросете-вого хозяйства,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1.1.4.1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Строительство новых объектов электросетевого хозяй-ства для усиления электрической сети в целях осущест-вления технологического присоединения, всего, в т.ч.: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1.1.4.2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существующих объектов электросете-вого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Реконструкция, модернизация, техническое перевоору-жение,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22,540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Реконструкция, модернизация, техническое перевоору-жение трансформаторных и иных подстанций, распре-делительных пунктов,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22,540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0,000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1.2.1.1.1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«ПС» 35/6 кВ №41 (новые ЗРУ I и II сек. шин 6 кВ модульного исполнения) ( проект -2016г., СМР, ПНР, ввод-2018г.)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H_1.2.1.1.3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92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1.2.1.1.2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«ОРУ» - 35 кВ по замене масляных выклю-чателей 35 кВ на вакуумные на ПС 35/6 кВ № 5 (2 выкл.) (проект -2017г., СМР, ПНР, ввод-2018г.)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H_1.2.1.1.4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1.2.1.1.3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«ОРУ» - 35 кВ по замене масляных выклю-чателей 35 кВ на вакуумные на ПС 35/6 кВ № 15 (3 выкл., ШОТ) (проект -2017г., СМР, ПНР, ввод-2018г.)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H_1.2.1.1.5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1.2.1.1.4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«ПС» 35/6 кВ № 6 в части замены устройств «РЗиА» по стороне 35, 6 кВ (проект -2018г.)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H_1.2.1.1.6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Модернизация, техническое перевооружение трансфор-маторных и иных подстанций, распределительных пунк-тов,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22,540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236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1.2.1.2.1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Создание систем телемеханики подстанций №№1, 4, 5, 11, 13, 17, 19, «Лутугинская», 32, 37 и подключению данных систем к ПТК АСТУ ЦУС (проект -2017 г., СМР-2018 г., ПНР, ввод-2019 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H_1.2.1.2.2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21,660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8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1.2.1.2.2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Создание систем телемеханики на ПС №№2, 8, 9, 14, 20н, 26, «Танай», 33, 41, 42 (отдельно по каждому объекту - подстанции) (проект -2018г., СМР, ПНР, ввод-2019г.)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H_1.2.1.2.3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0,880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Реконструкция, модернизация, техническое перево-оружение линий электропередачи,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1.2.2.1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линий электропередачи, всего, в т.ч.: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1.2.2.2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034A3A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Установка приборов учета, класс напряжения  0,22 (0,4) кВ,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034A3A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Установка приборов учета, класс напряжения  6 (10) кВ,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1.2.3.4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034A3A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2E67DA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1.2.3.5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Default="002E67DA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  <w:p w:rsidR="009D60AB" w:rsidRPr="002E67DA" w:rsidRDefault="009D60AB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2E67DA" w:rsidRPr="002E67DA" w:rsidRDefault="002E67DA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lastRenderedPageBreak/>
              <w:t>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10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11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12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14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</w:tcPr>
          <w:p w:rsidR="009D60AB" w:rsidRPr="002E67DA" w:rsidRDefault="009D60AB" w:rsidP="009D60AB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15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1.2.3.6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1.2.3.7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1.2.3.8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196B3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Включение приборов учета в систему сбора и передачи данных, класс напряжения 110 кВ и выше, всего, в т.ч: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1.2.4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Реконструкция, модернизация, техническое перево-оружение прочих объектов основных средств, всего,             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1.2.4.1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1.2.4.2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1.3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Инвестиционные проекты, реализация которых обуславливается схемами и программами перспек-тивного развития электроэнергетики,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1.3.1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1.3.2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1.4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1.5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47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1.6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Прочие инвестиционные проекты, всего, в том числе: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Г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0,770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  <w:tr w:rsidR="009D60AB" w:rsidRPr="007B393E" w:rsidTr="002C11D5">
        <w:trPr>
          <w:trHeight w:val="20"/>
          <w:jc w:val="center"/>
        </w:trPr>
        <w:tc>
          <w:tcPr>
            <w:tcW w:w="123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1.6.1</w:t>
            </w:r>
          </w:p>
        </w:tc>
        <w:tc>
          <w:tcPr>
            <w:tcW w:w="93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584C90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(при-обретение, ввод 2018г)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H_1.6.3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21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26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10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99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  <w:tc>
          <w:tcPr>
            <w:tcW w:w="355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0,770</w:t>
            </w:r>
          </w:p>
        </w:tc>
        <w:tc>
          <w:tcPr>
            <w:tcW w:w="356" w:type="pct"/>
            <w:tcMar>
              <w:left w:w="28" w:type="dxa"/>
              <w:right w:w="28" w:type="dxa"/>
            </w:tcMar>
            <w:vAlign w:val="center"/>
            <w:hideMark/>
          </w:tcPr>
          <w:p w:rsidR="009D60AB" w:rsidRPr="002E67DA" w:rsidRDefault="009D60AB" w:rsidP="007E6D1E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2E67DA">
              <w:rPr>
                <w:rFonts w:ascii="Times New Roman" w:hAnsi="Times New Roman" w:cs="Times New Roman"/>
                <w:sz w:val="10"/>
                <w:szCs w:val="10"/>
              </w:rPr>
              <w:t>нд</w:t>
            </w:r>
          </w:p>
        </w:tc>
      </w:tr>
    </w:tbl>
    <w:p w:rsidR="003E7F83" w:rsidRDefault="003E7F83">
      <w:r>
        <w:br w:type="page"/>
      </w:r>
    </w:p>
    <w:tbl>
      <w:tblPr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"/>
        <w:gridCol w:w="283"/>
        <w:gridCol w:w="281"/>
        <w:gridCol w:w="19"/>
        <w:gridCol w:w="991"/>
        <w:gridCol w:w="20"/>
        <w:gridCol w:w="413"/>
        <w:gridCol w:w="21"/>
        <w:gridCol w:w="622"/>
        <w:gridCol w:w="112"/>
        <w:gridCol w:w="22"/>
        <w:gridCol w:w="322"/>
        <w:gridCol w:w="22"/>
        <w:gridCol w:w="303"/>
        <w:gridCol w:w="22"/>
        <w:gridCol w:w="255"/>
        <w:gridCol w:w="22"/>
        <w:gridCol w:w="252"/>
        <w:gridCol w:w="22"/>
        <w:gridCol w:w="252"/>
        <w:gridCol w:w="22"/>
        <w:gridCol w:w="252"/>
        <w:gridCol w:w="22"/>
        <w:gridCol w:w="262"/>
        <w:gridCol w:w="22"/>
        <w:gridCol w:w="300"/>
        <w:gridCol w:w="22"/>
        <w:gridCol w:w="185"/>
        <w:gridCol w:w="210"/>
        <w:gridCol w:w="23"/>
        <w:gridCol w:w="70"/>
        <w:gridCol w:w="280"/>
        <w:gridCol w:w="23"/>
        <w:gridCol w:w="251"/>
        <w:gridCol w:w="23"/>
        <w:gridCol w:w="257"/>
        <w:gridCol w:w="24"/>
        <w:gridCol w:w="250"/>
        <w:gridCol w:w="24"/>
        <w:gridCol w:w="256"/>
        <w:gridCol w:w="25"/>
        <w:gridCol w:w="389"/>
        <w:gridCol w:w="26"/>
        <w:gridCol w:w="99"/>
        <w:gridCol w:w="286"/>
        <w:gridCol w:w="27"/>
        <w:gridCol w:w="253"/>
        <w:gridCol w:w="28"/>
        <w:gridCol w:w="246"/>
        <w:gridCol w:w="28"/>
        <w:gridCol w:w="246"/>
        <w:gridCol w:w="28"/>
        <w:gridCol w:w="246"/>
        <w:gridCol w:w="28"/>
        <w:gridCol w:w="294"/>
        <w:gridCol w:w="28"/>
        <w:gridCol w:w="402"/>
        <w:gridCol w:w="29"/>
        <w:gridCol w:w="347"/>
        <w:gridCol w:w="29"/>
        <w:gridCol w:w="204"/>
        <w:gridCol w:w="29"/>
        <w:gridCol w:w="245"/>
        <w:gridCol w:w="29"/>
        <w:gridCol w:w="376"/>
        <w:gridCol w:w="29"/>
        <w:gridCol w:w="245"/>
        <w:gridCol w:w="29"/>
        <w:gridCol w:w="251"/>
        <w:gridCol w:w="30"/>
        <w:gridCol w:w="263"/>
        <w:gridCol w:w="30"/>
        <w:gridCol w:w="387"/>
        <w:gridCol w:w="31"/>
        <w:gridCol w:w="307"/>
        <w:gridCol w:w="31"/>
        <w:gridCol w:w="326"/>
        <w:gridCol w:w="31"/>
        <w:gridCol w:w="275"/>
        <w:gridCol w:w="31"/>
        <w:gridCol w:w="243"/>
        <w:gridCol w:w="31"/>
        <w:gridCol w:w="224"/>
        <w:gridCol w:w="31"/>
        <w:gridCol w:w="386"/>
        <w:gridCol w:w="32"/>
        <w:gridCol w:w="389"/>
        <w:gridCol w:w="32"/>
        <w:gridCol w:w="245"/>
        <w:gridCol w:w="32"/>
        <w:gridCol w:w="248"/>
        <w:gridCol w:w="33"/>
        <w:gridCol w:w="244"/>
        <w:gridCol w:w="33"/>
        <w:gridCol w:w="244"/>
        <w:gridCol w:w="33"/>
        <w:gridCol w:w="158"/>
        <w:gridCol w:w="5"/>
      </w:tblGrid>
      <w:tr w:rsidR="004A6AF1" w:rsidRPr="0018243C" w:rsidTr="003431AC">
        <w:trPr>
          <w:trHeight w:val="356"/>
          <w:jc w:val="center"/>
        </w:trPr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pct"/>
            <w:gridSpan w:val="42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770E53">
            <w:pPr>
              <w:spacing w:after="0" w:line="240" w:lineRule="auto"/>
              <w:ind w:left="2596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5</w:t>
            </w:r>
          </w:p>
          <w:p w:rsidR="00A566CB" w:rsidRPr="00770E53" w:rsidRDefault="00A566CB" w:rsidP="00A566CB">
            <w:pPr>
              <w:spacing w:after="0" w:line="240" w:lineRule="auto"/>
              <w:ind w:left="2590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региональной</w:t>
            </w:r>
          </w:p>
          <w:p w:rsidR="00A566CB" w:rsidRPr="00770E53" w:rsidRDefault="00A566CB" w:rsidP="00770E53">
            <w:pPr>
              <w:spacing w:after="0" w:line="240" w:lineRule="auto"/>
              <w:ind w:left="2595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A566CB" w:rsidRPr="00770E53" w:rsidRDefault="00A566CB" w:rsidP="00770E53">
            <w:pPr>
              <w:spacing w:after="0" w:line="240" w:lineRule="auto"/>
              <w:ind w:left="2595" w:hanging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</w:tc>
      </w:tr>
      <w:tr w:rsidR="004A6AF1" w:rsidRPr="0018243C" w:rsidTr="003431AC">
        <w:trPr>
          <w:trHeight w:val="300"/>
          <w:jc w:val="center"/>
        </w:trPr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79" w:type="pct"/>
            <w:gridSpan w:val="42"/>
            <w:vMerge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A566CB">
            <w:pPr>
              <w:spacing w:after="0" w:line="240" w:lineRule="auto"/>
              <w:ind w:left="3956"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66CB" w:rsidRPr="0018243C" w:rsidTr="002C11D5">
        <w:trPr>
          <w:trHeight w:val="69"/>
          <w:jc w:val="center"/>
        </w:trPr>
        <w:tc>
          <w:tcPr>
            <w:tcW w:w="5000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70E53" w:rsidRDefault="00A566CB" w:rsidP="0060637A">
            <w:pPr>
              <w:spacing w:after="0" w:line="240" w:lineRule="auto"/>
              <w:ind w:left="1165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770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 2017 г. №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</w:t>
            </w:r>
          </w:p>
        </w:tc>
      </w:tr>
      <w:tr w:rsidR="0018243C" w:rsidRPr="0018243C" w:rsidTr="002C11D5">
        <w:trPr>
          <w:trHeight w:val="300"/>
          <w:jc w:val="center"/>
        </w:trPr>
        <w:tc>
          <w:tcPr>
            <w:tcW w:w="5000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6CB" w:rsidRPr="007C747D" w:rsidRDefault="00A566CB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566CB" w:rsidRPr="007C747D" w:rsidRDefault="00A566CB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566CB" w:rsidRPr="007C747D" w:rsidRDefault="00A566CB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18243C" w:rsidRPr="007C747D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74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План ввода основных средств </w:t>
            </w:r>
          </w:p>
        </w:tc>
      </w:tr>
      <w:tr w:rsidR="0018243C" w:rsidRPr="0018243C" w:rsidTr="002C11D5">
        <w:trPr>
          <w:trHeight w:val="138"/>
          <w:jc w:val="center"/>
        </w:trPr>
        <w:tc>
          <w:tcPr>
            <w:tcW w:w="5000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243C" w:rsidRPr="007C747D" w:rsidRDefault="0018243C" w:rsidP="00373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C7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 1. План принятия основных средств и нематериальных активов к бухгалтерскому учету</w:t>
            </w:r>
          </w:p>
        </w:tc>
      </w:tr>
      <w:tr w:rsidR="0018243C" w:rsidRPr="0018243C" w:rsidTr="002C11D5">
        <w:trPr>
          <w:trHeight w:val="197"/>
          <w:jc w:val="center"/>
        </w:trPr>
        <w:tc>
          <w:tcPr>
            <w:tcW w:w="5000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243C" w:rsidRPr="007C747D" w:rsidRDefault="00A566CB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4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 Холдинговая Компания «СДС-Энерго»</w:t>
            </w:r>
          </w:p>
        </w:tc>
      </w:tr>
      <w:tr w:rsidR="0018243C" w:rsidRPr="0018243C" w:rsidTr="002C11D5">
        <w:trPr>
          <w:trHeight w:val="300"/>
          <w:jc w:val="center"/>
        </w:trPr>
        <w:tc>
          <w:tcPr>
            <w:tcW w:w="5000" w:type="pct"/>
            <w:gridSpan w:val="9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243C" w:rsidRPr="0018243C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8243C" w:rsidRPr="0018243C" w:rsidTr="003431AC">
        <w:trPr>
          <w:trHeight w:val="20"/>
          <w:jc w:val="center"/>
        </w:trPr>
        <w:tc>
          <w:tcPr>
            <w:tcW w:w="1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D61C4" w:rsidP="003730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Номер группы инвести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ционных проектов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D61C4" w:rsidP="003730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Идентифика</w:t>
            </w:r>
            <w:r w:rsid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тор инвестицион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ного проекта</w:t>
            </w:r>
          </w:p>
        </w:tc>
        <w:tc>
          <w:tcPr>
            <w:tcW w:w="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Первоначальная стоимость принимаемых к учету основных средств и нематериальных активов, млн рублей (без НДС)</w:t>
            </w:r>
          </w:p>
        </w:tc>
        <w:tc>
          <w:tcPr>
            <w:tcW w:w="4126" w:type="pct"/>
            <w:gridSpan w:val="8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Принятие основных средств и нематериальных активов к бухгалтерскому учету</w:t>
            </w:r>
          </w:p>
        </w:tc>
      </w:tr>
      <w:tr w:rsidR="004A6AF1" w:rsidRPr="0018243C" w:rsidTr="003431AC">
        <w:trPr>
          <w:trHeight w:val="20"/>
          <w:jc w:val="center"/>
        </w:trPr>
        <w:tc>
          <w:tcPr>
            <w:tcW w:w="1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64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2015 год </w:t>
            </w:r>
          </w:p>
        </w:tc>
        <w:tc>
          <w:tcPr>
            <w:tcW w:w="6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2016 год </w:t>
            </w:r>
          </w:p>
        </w:tc>
        <w:tc>
          <w:tcPr>
            <w:tcW w:w="7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2017 год </w:t>
            </w:r>
          </w:p>
        </w:tc>
        <w:tc>
          <w:tcPr>
            <w:tcW w:w="71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2018 год </w:t>
            </w:r>
          </w:p>
        </w:tc>
        <w:tc>
          <w:tcPr>
            <w:tcW w:w="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2019 год </w:t>
            </w:r>
          </w:p>
        </w:tc>
        <w:tc>
          <w:tcPr>
            <w:tcW w:w="6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Итого</w:t>
            </w:r>
          </w:p>
        </w:tc>
      </w:tr>
      <w:tr w:rsidR="004A6AF1" w:rsidRPr="0018243C" w:rsidTr="003431AC">
        <w:trPr>
          <w:trHeight w:val="20"/>
          <w:jc w:val="center"/>
        </w:trPr>
        <w:tc>
          <w:tcPr>
            <w:tcW w:w="1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64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Утвержденный план</w:t>
            </w:r>
          </w:p>
        </w:tc>
        <w:tc>
          <w:tcPr>
            <w:tcW w:w="69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Утвержденный план</w:t>
            </w:r>
          </w:p>
        </w:tc>
        <w:tc>
          <w:tcPr>
            <w:tcW w:w="70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Утвержденный план</w:t>
            </w:r>
          </w:p>
        </w:tc>
        <w:tc>
          <w:tcPr>
            <w:tcW w:w="71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Утвержденный план</w:t>
            </w:r>
          </w:p>
        </w:tc>
        <w:tc>
          <w:tcPr>
            <w:tcW w:w="70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Утвержденный план</w:t>
            </w:r>
          </w:p>
        </w:tc>
        <w:tc>
          <w:tcPr>
            <w:tcW w:w="66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План</w:t>
            </w:r>
          </w:p>
        </w:tc>
      </w:tr>
      <w:tr w:rsidR="004A6AF1" w:rsidRPr="0018243C" w:rsidTr="003431AC">
        <w:trPr>
          <w:trHeight w:val="20"/>
          <w:jc w:val="center"/>
        </w:trPr>
        <w:tc>
          <w:tcPr>
            <w:tcW w:w="1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3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 xml:space="preserve">План 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4A6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ематерильные активы</w:t>
            </w:r>
          </w:p>
        </w:tc>
        <w:tc>
          <w:tcPr>
            <w:tcW w:w="53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альные активы</w:t>
            </w:r>
          </w:p>
        </w:tc>
        <w:tc>
          <w:tcPr>
            <w:tcW w:w="59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альные активы</w:t>
            </w:r>
          </w:p>
        </w:tc>
        <w:tc>
          <w:tcPr>
            <w:tcW w:w="57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альные активы</w:t>
            </w:r>
          </w:p>
        </w:tc>
        <w:tc>
          <w:tcPr>
            <w:tcW w:w="578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альные активы</w:t>
            </w:r>
          </w:p>
        </w:tc>
        <w:tc>
          <w:tcPr>
            <w:tcW w:w="61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373002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Н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ематери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-</w:t>
            </w:r>
            <w:r w:rsidR="0018243C"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альные активы</w:t>
            </w:r>
          </w:p>
        </w:tc>
        <w:tc>
          <w:tcPr>
            <w:tcW w:w="5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основные средства</w:t>
            </w:r>
          </w:p>
        </w:tc>
      </w:tr>
      <w:tr w:rsidR="003431AC" w:rsidRPr="0018243C" w:rsidTr="003431AC">
        <w:trPr>
          <w:trHeight w:val="413"/>
          <w:jc w:val="center"/>
        </w:trPr>
        <w:tc>
          <w:tcPr>
            <w:tcW w:w="184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3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23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Другое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шт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шт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шт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шт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млн рублей (без НДС)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МВ×А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Мвар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км ЛЭП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МВт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  <w:tc>
          <w:tcPr>
            <w:tcW w:w="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Другое</w:t>
            </w: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vertAlign w:val="superscript"/>
                <w:lang w:eastAsia="ru-RU"/>
              </w:rPr>
              <w:t>6)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8243C" w:rsidRPr="00373002" w:rsidRDefault="001D61C4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iCs/>
                <w:sz w:val="8"/>
                <w:szCs w:val="8"/>
                <w:lang w:eastAsia="ru-RU"/>
              </w:rPr>
              <w:t>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iCs/>
                <w:sz w:val="8"/>
                <w:szCs w:val="8"/>
                <w:lang w:eastAsia="ru-RU"/>
              </w:rPr>
              <w:t>Кемеровская область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288,969</w:t>
            </w:r>
          </w:p>
        </w:tc>
        <w:tc>
          <w:tcPr>
            <w:tcW w:w="1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46,272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2,786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54,692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20,893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5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58,906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1,360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36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71,832</w:t>
            </w:r>
          </w:p>
        </w:tc>
        <w:tc>
          <w:tcPr>
            <w:tcW w:w="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39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47,739</w:t>
            </w:r>
          </w:p>
        </w:tc>
        <w:tc>
          <w:tcPr>
            <w:tcW w:w="1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4</w:t>
            </w:r>
          </w:p>
        </w:tc>
        <w:tc>
          <w:tcPr>
            <w:tcW w:w="1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279,440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35,039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  <w:t>90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1.1.1.1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1.1.1.2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энергопринимающих устройств потребителей максимальной мощ</w:t>
            </w:r>
            <w:r w:rsidR="007C747D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ностью до 150 кВт включительно, всего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1.1.1.3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объектов электросетевого хозяй</w:t>
            </w:r>
            <w:r w:rsidR="007C747D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ства,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1.1.2.1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объектов электросетевого хозяй</w:t>
            </w:r>
            <w:r w:rsidR="007C747D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ства, п</w:t>
            </w:r>
            <w:r w:rsidR="001D61C4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ринадлежащих 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иным сетевым организациям и иным лицам,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1.1.2.2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Технологическое присоединение объектов по производству элек</w:t>
            </w:r>
            <w:r w:rsidR="007C747D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трической энерги</w:t>
            </w:r>
            <w:r w:rsidR="007C747D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и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373002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lastRenderedPageBreak/>
              <w:t>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3431AC" w:rsidRPr="0018243C" w:rsidTr="0060637A">
        <w:trPr>
          <w:trHeight w:val="133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18243C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8243C" w:rsidRPr="00373002" w:rsidRDefault="0018243C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ind w:right="-39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Строительство новых объ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ектов элек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тросетевого хозяйства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(за исключением усиления существующей электрической сети) в целях осу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ществления техноло</w:t>
            </w:r>
            <w:r w:rsidR="0060637A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гич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еского присо-единения объекта по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производству электриче</w:t>
            </w:r>
            <w:r w:rsidR="0060637A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ской энергии,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 существующих объектов электросетевого хозяйства для усиления электри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ческой сети в целях осуществления технологи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ческого присоединения объекта по производству эл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ектрической энергии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1.1.3.2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Наименование объекта по произ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Строительство новых объ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ектов электросетевого хозяйства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(за исключением усиления сущест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вующей электрической сети) в целях осуществления технологи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1.1.3.2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 существующих объектов электросетевого хозяйства для усиления электри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ческой сети в целях осуществления техноло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1.1.4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Усиление электрической сети в целях осуществления технологического присоединения энерго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принимающих устройств потре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бителей и (или) объектов электро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сетевого хозяйства всего, в т.ч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1.1.4.1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2771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гического присоединения,всего, в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т.ч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1.1.4.2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6063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 существующих объектов электросетевого хозяйства для усиления электри</w:t>
            </w:r>
            <w:r w:rsidR="0060637A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ческой сети в целях осу</w:t>
            </w:r>
            <w:r w:rsidR="0060637A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ществления технологичес</w:t>
            </w:r>
            <w:r w:rsidR="0060637A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кого присоединения, всего,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Реконструкция, модернизация, техническое перевооружение всего,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в том числе: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271,976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42,897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2,786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52,896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20,893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56,338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71,175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39,142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262,448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33,679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71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Реконструкция, модернизация, техническое перевооружение  трансфор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маторных и иных подстан</w:t>
            </w:r>
            <w:r w:rsidR="002C11D5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ций, распределительных пунктов, всего, в том числе: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250,231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42,897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2,786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31,150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20,893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56,338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71,175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39,142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240,702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33,679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1.2.1.1</w:t>
            </w:r>
          </w:p>
        </w:tc>
        <w:tc>
          <w:tcPr>
            <w:tcW w:w="3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Реконструкция трансформаторных и иных подстанций,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185,175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27,948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2,786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30,908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20,893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29,177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50,602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39,142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177,777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33,679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55</w:t>
            </w:r>
          </w:p>
        </w:tc>
      </w:tr>
      <w:tr w:rsidR="003431AC" w:rsidRPr="0018243C" w:rsidTr="003431AC">
        <w:trPr>
          <w:trHeight w:val="20"/>
          <w:jc w:val="center"/>
        </w:trPr>
        <w:tc>
          <w:tcPr>
            <w:tcW w:w="1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ТСН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-63 6/0,23 кВ на новый на ПС 35/6 кВ №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34 </w:t>
            </w:r>
          </w:p>
        </w:tc>
        <w:tc>
          <w:tcPr>
            <w:tcW w:w="13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1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373002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lastRenderedPageBreak/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C11D5" w:rsidRPr="00373002" w:rsidRDefault="002C11D5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ТСН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-2 ТМ-63 6/0,23 кВ на новый на ПС 35/6 кВ №5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C11D5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эксплуатации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трансформатора на</w:t>
            </w:r>
          </w:p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-400 6/0,4 кВ 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№20ст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0,351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0,351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0,351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C11D5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-1000 6/0,4 кВ на </w:t>
            </w:r>
          </w:p>
          <w:p w:rsidR="0051368D" w:rsidRPr="00373002" w:rsidRDefault="0051368D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 №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6/0,4 кВ №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-1000 6/0,4 кВ на новый на ПС 6/0,4 кВ №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0,667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51368D" w:rsidRPr="00373002" w:rsidRDefault="0051368D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Т-2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-180 6/0,4 кВ на новый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-160 6/0,4 кв на ПС 6/0,4 кВ №9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0,197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0,197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0,197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C11D5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</w:p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-100/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10/0,23 кВ на новый на ПС 110/35/10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«Керамзитовая»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Е_1.1.7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96B3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аккумуляторной батарей на ПС 110/10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Керамзитовая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3,049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3,049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3,049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C11D5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ТСН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 ТМ-50 6/0,23 кВ на новый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-63 6/0,23 кВ на </w:t>
            </w:r>
          </w:p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 35/6 кВ №5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Е_1.1.9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0,167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A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эксплуатации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-560 6/0,4 кВ на новый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- 630 6/0,4 кВ 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ЗСМ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0,365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0,365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0,630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0,365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0,630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эксплуатации 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-100 6/0,4 на новый на ПС №42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0,164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эксплуатации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трансформатора 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ТМ-100 35/0,23 на новый на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0,308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9E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двух отработавших срок эксплуатации трансформаторов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ТМН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-6300 на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ТДНС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-10000 кВА на ПС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26,119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26,119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20,000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26,107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отработавшего срок 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эксплуатации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трансформатора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ТДНС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-10000 35/6 на новый на ПС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Е_1.1.17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10,388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10,388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10,388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10,000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1.2.1.1.15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C11D5" w:rsidRDefault="009E1C76" w:rsidP="00DA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Выполнение работ по реконструк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110/6 кВ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Гидроузел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с заменой отделителей и коротко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замыкателей на элегазовые выклю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чатели 110 кВ, замена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</w:p>
          <w:p w:rsidR="009E1C76" w:rsidRPr="00373002" w:rsidRDefault="009E1C76" w:rsidP="00DA6597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110 кВ на современную на базе микропроцессорной технике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22,510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22,510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25,783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Приобретение и монтаж шкафов оперативного тока на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="002C11D5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ПС №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5, 8, 9, 11, 29, 33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G_1.1.19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3,785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3,785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3,782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Проектирование реконструкции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по замене масляных выключателей на вакуумные с устройством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ПС 35/6 кВ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34 по стороне 35 кВ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ПС 35/6 кВ №34 по замене масляных выключателей на вакуумные с устройствами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»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по стороне 35 кВ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12,133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12,133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12,133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1.2.1.1.19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Проектирование реконструкции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ЗРУ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 кВ ПС 110/6 кВ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G_1.1.21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ЗРУ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 кВ ПС 110/6 кВ №20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G_1.1.22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16,169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16,169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16,169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 монтаж приборов качества электроэнергии на ПС 110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Керамзитовая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, №№ 20н, 37;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35 кВ </w:t>
            </w:r>
          </w:p>
          <w:p w:rsidR="009E1C76" w:rsidRPr="00373002" w:rsidRDefault="003431AC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№ </w:t>
            </w:r>
            <w:r w:rsidR="009E1C76"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6, 10, 34, 42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G_1.1.23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0,875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0,875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0,875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Выполнение работ по реконструкции ПС 6/0,4 кВ №32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с заменой масляных выключателей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 кВ на вакуумные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21,050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21,050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21,626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3431AC">
            <w:pPr>
              <w:spacing w:after="0" w:line="240" w:lineRule="auto"/>
              <w:ind w:right="-16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Приобретение и монтаж вакуумных выключателей, шкафов оперативного тока и релейной защиты ПС №11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Е_1.1.27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7,703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7,703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7,703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lastRenderedPageBreak/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ПС 35/6 кВ №41  (новые ЗРУ I и II сек. шин 6 кВ модульного исполнения) (проект -2016 г., СМР, ПНР, </w:t>
            </w:r>
          </w:p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ввод - 2018 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Н_1.2.1.1.3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32,692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32,692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32,692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- 35 кВпо замене масляных выключателей </w:t>
            </w:r>
          </w:p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35 кВ на вакуумные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                  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на ПС 35/6 кВ № 5 (2 выкл.) (проект -2017 г., СМР, ПНР, ввод - 2018 г.)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Н_1.2.1.1.4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6,705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6,705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6,705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35 кВ по замене масляных выключателей 35 кВ на вакуумные на ПС 35/6 кВ № 15 (3 выкл., ШОТ) (проект -2017 г., СМР, ПНР, ввод - 2018 г.)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Н_1.2.1.1.5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11,205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11,205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11,205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1.2.1.1.27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Реконструкция ПС 35/6 кВ № 6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в части замены устройств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по стороне 35, 6 кВ (проект -2018 г.)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Н_1.2.1.1.6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7,398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7,398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1.2.1.2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65,055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14,949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0,242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27,161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20,573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62,925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Проектные и изыскательские работы на выполнение работ по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АСДУ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Е_1.2.1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Проектирование по монтажу оборудования на ПС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G_1.2.2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3,728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1,598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3,728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Закупка оборудования и монтаж системы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АСДУ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на ПС №№ 6,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15,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29,31,34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G_1.2.3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14,722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14,722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14,722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Выполнение работ по уст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ройству телемеханики и связи на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ПС 110/35/10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Керамзитовая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Е_1.3.1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10,989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10,989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9,798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Монтаж пожарной сигнализации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на ПС 110/35/10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Керамзитовая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, ПС 6/0,4 кВ кВ №3, ПС 6/0,4 кВ №11, ПС 6/0,4 кВ №13, ПС 6/0,4 кВ №16, ПС №20ст, ПС 6/0,4 кВ №25, ПС 6/0,4 кВ №29, ПС 6/0,4 кВ №30, ПС 6/0,4 кВ №32, ПС 6/0,4 кВ 33, ПС 6/0,4 кВ 36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Е_1.3.2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3,960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3,960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4,342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Проектирование пожарной сигна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лизации 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№4,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№8,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39,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17,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№22,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№24,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№26,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№35,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38,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6/0,4 кВ №40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Е_1.3.3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Монтаж охранной сигнализации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№22, 24, 32,36,9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G_1.3.4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0,242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0,242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0,284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Создание автоматизированной системы технологического управ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ления центра управления сетями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F_1.3.4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10,577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10,577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10,577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Проектирование и организация каналов связи на подстанциях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G_1.3.6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0,264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0,264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0,264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1.2.1.2.10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9E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Создание систем телемеханики подстанций  №№1, 4, 5, 11, 13, 17, 19, «Лутугинская», 32, 37 и под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ключению данных систем к ПТК АСТУ ЦУС (проект -2017 г., СМР - 2018 г., ПНР, ввод - 2019 г.);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Н_1.2.1.2.2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20,573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20,573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20,573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10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1.2.1.2.11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Создание систем телемеханики на ПС №№2, 8, 9, 14, 20н, 26, «Танай», 33, 41, 42 (отдельно по каждому объекту - подстанции) (проект -2018 г., ввод - 2019 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Н_1.2.1.2.3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0,000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37,344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8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22,104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1.2.2.1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 линий эле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ктропередачи,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22,104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373002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lastRenderedPageBreak/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1.2.2.1.1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Проектирование реконструкции ВЛ 10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кВ 10-21-Л с заменой провода на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марку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СИП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и установкой рекло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узеров (с технологией Smart Grid)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на отходящих линиях (8 шт)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Е_1.1.19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,000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1.2.2.1.2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ВЛ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10 кВ 10-21-Л с заменой провода на марку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СИП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и установкой реклоузеров (с техноло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гией Smart Grid)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          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на отходящих линиях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(8 шт.)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Е_1.1.20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21,746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22,104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1.2.2.2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Модернизация, техническое пере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вооружение линий электро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передачи,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Установка приборов учета, класс напряжения 0,22 (0,4) кВ,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      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Установка приборов учета, класс напр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яжения 35 кВ,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Установка приборов учета, класс напряжения 110 кВ и выше,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 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Включение приборов учета в систему сбора и передачи данных, класс напряжения 6 (10) кВ,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Включение приборов учета в систему сбора и передачи данных, класс напряжения 35 кВ, всего, 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 xml:space="preserve">        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1.2.3.8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1.2.4.1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Реконструкция прочих объектов осно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вных средств,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1.2.4.2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Модернизация, техническое перевооружение прочих объектов осно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вных средств, всего, в т.ч.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Инвестиционные проекты, реали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зация которых обуславливается схемами и программами перспек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тивного развития электро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энергетики,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1.3.1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Инвестиционные проекты, преду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1.3.2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Инвестиционные проекты, преду</w:t>
            </w:r>
            <w:r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2,396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2,396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1,360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2,396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1,360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1.4.1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 монтаж новой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-160 кВА - 1 шт. Вместо отра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ботавшей срок эксплуатации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- 137 (инв. № 00-1284), Чебулинский р-н., пгт Верх-Чебула (проект - июль 2017г.; СМР, ПНР - октябрь 2017г.)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Н_1.4.1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0,483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0,483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0,483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0,160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1.4.2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9E1C7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 монтаж новой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-400 кВА - 1 шт. Вместо отра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ботавшей срок эксплуатации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- 169 (инв. № 00-1285), Чебулинский р-н., пгт Верх-Чебула (проект - июль 2017г.; СМР, ПНР - октябрь 2017г.)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Н_1.4.2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0,676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0,676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0,676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3431AC" w:rsidRPr="00373002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lastRenderedPageBreak/>
              <w:t>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9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12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16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18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19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21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22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23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24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25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26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27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28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29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32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34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35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36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38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39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44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45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431AC" w:rsidRPr="00373002" w:rsidRDefault="003431AC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ru-RU"/>
              </w:rPr>
              <w:t>46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1.4.3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 монтаж новой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-400 кВА - 1 шт. Вместо отра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ботавшей срок эксплуатации </w:t>
            </w:r>
          </w:p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- 284</w:t>
            </w:r>
          </w:p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(инв. №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00-1286), Чебулинский р-н., </w:t>
            </w:r>
          </w:p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д. Курск-Смоленка (проект - июль 2017г.; СМР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, ПНР - октябрь 2017г.)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Н_1.4.3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0,610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0,610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0,610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1.4.4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 монтаж новой 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-400 кВА - 1 шт. Вместо отра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ботавшей срок эксплуатации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- 300 (инв. № 00-1285), Чебулинский р-н., д. Дмитриевка (проект - июль 2017</w:t>
            </w:r>
            <w:r w:rsidR="003431AC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г.;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СМР, ПНР - октябрь 2017г.)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Н_1.4.4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0,626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0,626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0,400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1.6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EA56B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b/>
                <w:bCs/>
                <w:iCs/>
                <w:sz w:val="8"/>
                <w:szCs w:val="8"/>
                <w:lang w:eastAsia="ru-RU"/>
              </w:rPr>
              <w:t>Г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14,597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3,375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6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1,796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5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0,656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8,597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4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14,597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19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1.6.1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DB7BB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старого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-66 на автомо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-биль на базе шасси 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фургон автомастерская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Садко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(сверлиль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ный, заточной станок, сварочный аппарат, генератор, верстак)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1,562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1,562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1,562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iCs/>
                <w:sz w:val="8"/>
                <w:szCs w:val="8"/>
                <w:lang w:eastAsia="ru-RU"/>
              </w:rPr>
              <w:t>1.6.2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 автомобиля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31622 на новый 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Е_1.6.23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0,568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0,568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0,568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1.6.3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4B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старого автомобиля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-66 на новый на базе шасси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ГАЗ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33081 с бурильнокрановой установ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кой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Е_1.6.7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2,875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2,875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2,875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1.6.4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Замена старого автобуса на новый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2,929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2,929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2,929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старого автомобиля бортового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КАМАЗ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-5320 на новый 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Е_1.6.9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2,687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2,687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2,687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измерительного комплекса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Ретом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-30 кА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0,740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0,740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0,740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1.6.7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Замена прибора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АИД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-70М (аппарат для испытания диэлектриков) на новый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Е_1.6.11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0,158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0,158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0,158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1.6.8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прибора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РЕТ-МОМ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Е_1.6.12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1.6.9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прибора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РЕТ-ВАХ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(блок измерительно-трансформаторный)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0,045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0,045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0,045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1.6.10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Оборудование для хим. лаборатории УИМ-90МЦ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0,203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0,203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0,201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1.6.11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прибора микроомметра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Виток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Е_1.6.18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0,071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0,071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0,069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1.6.12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F_1.6.14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0,309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0,309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0,307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1.6.13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4B661D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ИБП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110/35/10 кВ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Керамзитовая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G_1.6.14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0,058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0,058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0,058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1.6.14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Приобретение установки регенерации масла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УРМ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-1000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         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 утепленном автоконтейнере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G_1.6.15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1,154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1,154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1,152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1.6.15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Замена старой маслоколонки на новую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Е_1.6.20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0,173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D1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6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0,173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1.6.16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Приобретение прибора течеискатель элегаза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Е_1.6.24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0,107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0,107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6F7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0,107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</w:t>
            </w:r>
          </w:p>
        </w:tc>
      </w:tr>
      <w:tr w:rsidR="002C11D5" w:rsidRPr="0018243C" w:rsidTr="003431AC">
        <w:trPr>
          <w:gridBefore w:val="1"/>
          <w:gridAfter w:val="1"/>
          <w:trHeight w:val="20"/>
          <w:jc w:val="center"/>
        </w:trPr>
        <w:tc>
          <w:tcPr>
            <w:tcW w:w="1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1.6.17</w:t>
            </w:r>
          </w:p>
        </w:tc>
        <w:tc>
          <w:tcPr>
            <w:tcW w:w="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431AC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Серверное оборудование (контрол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леры Fiber Channel  для HP DL380e Gen8 HP 82Q 8Gb Dual Port PCI-e FC HBA – 2 шт, диски для 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«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СХД EMC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»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 vnx5200 + лицензия (разме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щение данных, резервное копи</w:t>
            </w:r>
            <w:r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-</w:t>
            </w: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 xml:space="preserve">рование)) (приобретение, </w:t>
            </w:r>
          </w:p>
          <w:p w:rsidR="009E1C76" w:rsidRPr="00373002" w:rsidRDefault="009E1C76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ввод - 2018 г.)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Н_1.6.3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0,656</w:t>
            </w:r>
          </w:p>
        </w:tc>
        <w:tc>
          <w:tcPr>
            <w:tcW w:w="1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0,656</w:t>
            </w:r>
          </w:p>
        </w:tc>
        <w:tc>
          <w:tcPr>
            <w:tcW w:w="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0,656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нд</w:t>
            </w:r>
          </w:p>
        </w:tc>
        <w:tc>
          <w:tcPr>
            <w:tcW w:w="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9E1C76" w:rsidRPr="00373002" w:rsidRDefault="009E1C76" w:rsidP="00182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373002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3</w:t>
            </w:r>
          </w:p>
        </w:tc>
      </w:tr>
    </w:tbl>
    <w:p w:rsidR="0018243C" w:rsidRPr="0018243C" w:rsidRDefault="0018243C" w:rsidP="0018243C">
      <w:pPr>
        <w:rPr>
          <w:lang w:eastAsia="ru-RU"/>
        </w:rPr>
      </w:pPr>
    </w:p>
    <w:p w:rsidR="0018243C" w:rsidRPr="0018243C" w:rsidRDefault="0018243C" w:rsidP="0018243C">
      <w:pPr>
        <w:rPr>
          <w:lang w:eastAsia="ru-RU"/>
        </w:rPr>
      </w:pPr>
    </w:p>
    <w:p w:rsidR="0018243C" w:rsidRPr="0018243C" w:rsidRDefault="0018243C" w:rsidP="0018243C">
      <w:pPr>
        <w:rPr>
          <w:lang w:eastAsia="ru-RU"/>
        </w:rPr>
      </w:pPr>
    </w:p>
    <w:p w:rsidR="0018243C" w:rsidRDefault="0018243C" w:rsidP="00106155">
      <w:pPr>
        <w:jc w:val="both"/>
      </w:pPr>
      <w:r>
        <w:br w:type="page"/>
      </w:r>
    </w:p>
    <w:tbl>
      <w:tblPr>
        <w:tblW w:w="4850" w:type="pct"/>
        <w:jc w:val="center"/>
        <w:tblLayout w:type="fixed"/>
        <w:tblLook w:val="04A0" w:firstRow="1" w:lastRow="0" w:firstColumn="1" w:lastColumn="0" w:noHBand="0" w:noVBand="1"/>
      </w:tblPr>
      <w:tblGrid>
        <w:gridCol w:w="307"/>
        <w:gridCol w:w="115"/>
        <w:gridCol w:w="1223"/>
        <w:gridCol w:w="159"/>
        <w:gridCol w:w="344"/>
        <w:gridCol w:w="73"/>
        <w:gridCol w:w="347"/>
        <w:gridCol w:w="410"/>
        <w:gridCol w:w="385"/>
        <w:gridCol w:w="385"/>
        <w:gridCol w:w="385"/>
        <w:gridCol w:w="385"/>
        <w:gridCol w:w="395"/>
        <w:gridCol w:w="413"/>
        <w:gridCol w:w="413"/>
        <w:gridCol w:w="385"/>
        <w:gridCol w:w="385"/>
        <w:gridCol w:w="385"/>
        <w:gridCol w:w="385"/>
        <w:gridCol w:w="391"/>
        <w:gridCol w:w="410"/>
        <w:gridCol w:w="410"/>
        <w:gridCol w:w="382"/>
        <w:gridCol w:w="382"/>
        <w:gridCol w:w="382"/>
        <w:gridCol w:w="382"/>
        <w:gridCol w:w="401"/>
        <w:gridCol w:w="410"/>
        <w:gridCol w:w="423"/>
        <w:gridCol w:w="388"/>
        <w:gridCol w:w="388"/>
        <w:gridCol w:w="388"/>
        <w:gridCol w:w="388"/>
        <w:gridCol w:w="391"/>
        <w:gridCol w:w="410"/>
        <w:gridCol w:w="410"/>
        <w:gridCol w:w="388"/>
        <w:gridCol w:w="388"/>
        <w:gridCol w:w="388"/>
        <w:gridCol w:w="322"/>
        <w:gridCol w:w="281"/>
      </w:tblGrid>
      <w:tr w:rsidR="00194BC6" w:rsidRPr="002E5732" w:rsidTr="003431AC">
        <w:trPr>
          <w:trHeight w:val="28"/>
          <w:jc w:val="center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BC6" w:rsidRPr="00A25761" w:rsidRDefault="00194BC6" w:rsidP="00A25761">
            <w:pPr>
              <w:spacing w:after="0" w:line="240" w:lineRule="auto"/>
              <w:ind w:left="118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B679C0"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6</w:t>
            </w:r>
          </w:p>
        </w:tc>
      </w:tr>
      <w:tr w:rsidR="002D0A95" w:rsidRPr="002E5732" w:rsidTr="003431AC">
        <w:trPr>
          <w:trHeight w:val="22"/>
          <w:jc w:val="center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2E5732" w:rsidRDefault="00132E18" w:rsidP="0013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BC6" w:rsidRPr="00A25761" w:rsidRDefault="00194BC6" w:rsidP="00A25761">
            <w:pPr>
              <w:spacing w:after="0" w:line="240" w:lineRule="auto"/>
              <w:ind w:left="7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</w:t>
            </w:r>
            <w:r w:rsidR="00132E18"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ению региональной</w:t>
            </w:r>
          </w:p>
          <w:p w:rsidR="00194BC6" w:rsidRPr="00A25761" w:rsidRDefault="00132E18" w:rsidP="00D941D9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энергетической комиссии</w:t>
            </w:r>
          </w:p>
          <w:p w:rsidR="00132E18" w:rsidRPr="00A25761" w:rsidRDefault="00132E18" w:rsidP="00D941D9">
            <w:pPr>
              <w:spacing w:after="0" w:line="240" w:lineRule="auto"/>
              <w:ind w:left="7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</w:tc>
      </w:tr>
      <w:tr w:rsidR="002D0A95" w:rsidRPr="002E5732" w:rsidTr="003431AC">
        <w:trPr>
          <w:trHeight w:val="28"/>
          <w:jc w:val="center"/>
        </w:trPr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2E5732" w:rsidRDefault="00132E18" w:rsidP="00132E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132E18" w:rsidRDefault="00132E18" w:rsidP="00132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A25761" w:rsidRDefault="00132E18" w:rsidP="00A25761">
            <w:pPr>
              <w:spacing w:after="0" w:line="240" w:lineRule="auto"/>
              <w:ind w:left="2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94BC6"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октября 2017 </w:t>
            </w:r>
            <w:r w:rsidR="002E5732" w:rsidRPr="00A25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</w:t>
            </w:r>
          </w:p>
          <w:p w:rsidR="00194BC6" w:rsidRPr="00A25761" w:rsidRDefault="00194BC6" w:rsidP="00194BC6">
            <w:pPr>
              <w:spacing w:after="0" w:line="240" w:lineRule="auto"/>
              <w:ind w:left="26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5F81" w:rsidRPr="00A25761" w:rsidRDefault="004C5F81" w:rsidP="00194BC6">
            <w:pPr>
              <w:spacing w:after="0" w:line="240" w:lineRule="auto"/>
              <w:ind w:left="26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4BC6" w:rsidRPr="00A25761" w:rsidRDefault="00194BC6" w:rsidP="00194BC6">
            <w:pPr>
              <w:spacing w:after="0" w:line="240" w:lineRule="auto"/>
              <w:ind w:left="268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32E18" w:rsidRPr="002E5732" w:rsidTr="003431AC">
        <w:trPr>
          <w:trHeight w:val="22"/>
          <w:jc w:val="center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79349E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ввода основных средств</w:t>
            </w:r>
          </w:p>
        </w:tc>
      </w:tr>
      <w:tr w:rsidR="00132E18" w:rsidRPr="002E5732" w:rsidTr="003431AC">
        <w:trPr>
          <w:trHeight w:val="22"/>
          <w:jc w:val="center"/>
        </w:trPr>
        <w:tc>
          <w:tcPr>
            <w:tcW w:w="5000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2E18" w:rsidRPr="0079349E" w:rsidRDefault="00132E18" w:rsidP="00402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3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Раздел 2. План принятия основных средств и нематериальных активов к бухгалтерскому учету на </w:t>
            </w:r>
            <w:r w:rsidR="0040248F" w:rsidRPr="00793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2017 </w:t>
            </w:r>
            <w:r w:rsidRPr="00793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год с распределенеием по кварталам</w:t>
            </w:r>
            <w:r w:rsidR="0079349E">
              <w:t xml:space="preserve"> </w:t>
            </w:r>
            <w:r w:rsidR="0079349E" w:rsidRPr="0079349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Общества с ограниченной ответственностью Холдинговая компания «СДС-Энерго»</w:t>
            </w:r>
          </w:p>
        </w:tc>
      </w:tr>
      <w:tr w:rsidR="00C957DD" w:rsidRPr="002E5732" w:rsidTr="003431AC">
        <w:trPr>
          <w:trHeight w:val="18"/>
          <w:jc w:val="center"/>
        </w:trPr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2E18" w:rsidRPr="00132E18" w:rsidRDefault="00132E18" w:rsidP="00132E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1076" w:rsidRPr="00B679C0" w:rsidTr="003431AC">
        <w:trPr>
          <w:trHeight w:val="24"/>
          <w:jc w:val="center"/>
        </w:trPr>
        <w:tc>
          <w:tcPr>
            <w:tcW w:w="1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ционных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проектов</w:t>
            </w:r>
          </w:p>
        </w:tc>
        <w:tc>
          <w:tcPr>
            <w:tcW w:w="4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2F107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1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Идентификатор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инвестиционного проекта</w:t>
            </w:r>
          </w:p>
        </w:tc>
        <w:tc>
          <w:tcPr>
            <w:tcW w:w="4298" w:type="pct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План (Утвержденный план) принятия основных средств и нематериальных активов к бухгалтерскому учету на год</w:t>
            </w:r>
          </w:p>
        </w:tc>
      </w:tr>
      <w:tr w:rsidR="00D941D9" w:rsidRPr="00B679C0" w:rsidTr="003431AC">
        <w:trPr>
          <w:trHeight w:val="40"/>
          <w:jc w:val="center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 кв.</w:t>
            </w:r>
          </w:p>
        </w:tc>
        <w:tc>
          <w:tcPr>
            <w:tcW w:w="8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II кв.</w:t>
            </w:r>
          </w:p>
        </w:tc>
        <w:tc>
          <w:tcPr>
            <w:tcW w:w="87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III кв.</w:t>
            </w:r>
          </w:p>
        </w:tc>
        <w:tc>
          <w:tcPr>
            <w:tcW w:w="88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IV кв.</w:t>
            </w:r>
          </w:p>
        </w:tc>
        <w:tc>
          <w:tcPr>
            <w:tcW w:w="8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B679C0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план (утвержденный план) 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 год</w:t>
            </w:r>
          </w:p>
        </w:tc>
      </w:tr>
      <w:tr w:rsidR="002D0A95" w:rsidRPr="00B679C0" w:rsidTr="003431AC">
        <w:trPr>
          <w:cantSplit/>
          <w:trHeight w:val="948"/>
          <w:jc w:val="center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F32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ематериальные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F32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ематериальные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74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F3242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ематериальные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7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ематериальные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75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B679C0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</w:t>
            </w:r>
            <w:r w:rsidR="00132E18"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ематериальные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69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</w:tr>
      <w:tr w:rsidR="00C957DD" w:rsidRPr="00B679C0" w:rsidTr="00ED3981">
        <w:trPr>
          <w:cantSplit/>
          <w:trHeight w:val="740"/>
          <w:jc w:val="center"/>
        </w:trPr>
        <w:tc>
          <w:tcPr>
            <w:tcW w:w="1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(без НДС)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B679C0" w:rsidP="00B679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2F1076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млн рублей </w:t>
            </w:r>
          </w:p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(без НДС)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</w:tr>
      <w:tr w:rsidR="00C957DD" w:rsidRPr="00B679C0" w:rsidTr="003431AC">
        <w:trPr>
          <w:trHeight w:val="18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32E18" w:rsidRPr="00B679C0" w:rsidRDefault="002F1076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C957DD" w:rsidRPr="00B679C0" w:rsidTr="003431AC">
        <w:trPr>
          <w:trHeight w:val="3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4B661D" w:rsidP="004B661D">
            <w:pPr>
              <w:spacing w:after="0" w:line="240" w:lineRule="auto"/>
              <w:ind w:left="27" w:right="-57" w:hanging="142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 xml:space="preserve">     </w:t>
            </w:r>
            <w:r w:rsidR="00132E18" w:rsidRPr="00B679C0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29,350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29,556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58,906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</w:tr>
      <w:tr w:rsidR="00C957DD" w:rsidRPr="00B679C0" w:rsidTr="003431AC">
        <w:trPr>
          <w:trHeight w:val="30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4B661D" w:rsidP="005848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ED3981">
            <w:pPr>
              <w:spacing w:after="0" w:line="240" w:lineRule="auto"/>
              <w:ind w:left="-4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энергопринимающих устройств потребителей,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287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5848DE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64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5848DE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61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5848DE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энергопринимающих устройств потребителей свыше 150 кВт,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4B661D" w:rsidP="00ED3981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объектов электросетевого хозяйства,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6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D1376" w:rsidRDefault="004B661D" w:rsidP="004B66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Технологическое </w:t>
            </w:r>
          </w:p>
          <w:p w:rsidR="001D1376" w:rsidRDefault="001D1376" w:rsidP="004B66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присоединение объектов</w:t>
            </w:r>
          </w:p>
          <w:p w:rsidR="008E02A9" w:rsidRDefault="001D1376" w:rsidP="004B66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электросетевого хозяй</w:t>
            </w:r>
            <w:r w:rsidR="002E573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ства, </w:t>
            </w:r>
          </w:p>
          <w:p w:rsidR="001D1376" w:rsidRDefault="008E02A9" w:rsidP="005848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2E573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принадлежащих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иным сетевым</w:t>
            </w:r>
          </w:p>
          <w:p w:rsidR="001D1376" w:rsidRDefault="00132E18" w:rsidP="005848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="001D1376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организациям</w:t>
            </w:r>
            <w:r w:rsidR="008E02A9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 иным лицам, </w:t>
            </w:r>
          </w:p>
          <w:p w:rsidR="002D0A95" w:rsidRPr="00B679C0" w:rsidRDefault="001D1376" w:rsidP="00C957D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всего, в </w:t>
            </w:r>
            <w:r w:rsidR="008E02A9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т.ч.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E02A9" w:rsidRDefault="004B661D" w:rsidP="004B661D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Технологическое присоединение к электрическим сетям иных сетевых </w:t>
            </w:r>
          </w:p>
          <w:p w:rsidR="00132E18" w:rsidRPr="00B679C0" w:rsidRDefault="008E02A9" w:rsidP="005848DE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="00132E18"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организаций,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800684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32E18" w:rsidRPr="00B679C0" w:rsidRDefault="00132E18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C957DD" w:rsidRPr="00B679C0" w:rsidRDefault="00C957DD" w:rsidP="00C957D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A66477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Технологическое присоединение объектов по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lastRenderedPageBreak/>
              <w:t>производству электрическ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ой энергии всего, в т.ч.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5848DE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водству электричес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кой энергии, всего, в т.ч.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97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2D0A95">
            <w:pPr>
              <w:spacing w:after="0" w:line="240" w:lineRule="auto"/>
              <w:ind w:left="-4" w:right="58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ктов электросетевого хозяйства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(за исключением усиления существующей электрической сети) в целях осуществления технологи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ческого присоединения объекта по производству электриче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ской энергии, всего, в т.ч.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100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для усиления электрической </w:t>
            </w:r>
          </w:p>
          <w:p w:rsidR="00C957DD" w:rsidRPr="00B679C0" w:rsidRDefault="00C957DD" w:rsidP="00A66477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101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существующих объектов электросетевого хозяйства для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C957DD" w:rsidRDefault="00C957DD" w:rsidP="008E02A9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усиления электрической сети в целях осуществления технологического</w:t>
            </w:r>
          </w:p>
          <w:p w:rsidR="00C957DD" w:rsidRPr="00B679C0" w:rsidRDefault="00C957DD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присоединения объекта по производству электрической энергии всего, в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D05CC2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9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ектов электросетевого хозяйств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(за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исключением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усиления существующей электрической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сети) в целях </w:t>
            </w:r>
          </w:p>
          <w:p w:rsidR="00C957DD" w:rsidRDefault="00C957DD" w:rsidP="008E02A9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осуществления технологичес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кого присоедине</w:t>
            </w:r>
            <w:r w:rsidR="00ED398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ния объекта по производству электриче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ской </w:t>
            </w:r>
          </w:p>
          <w:p w:rsidR="00C957DD" w:rsidRPr="00B679C0" w:rsidRDefault="00C957DD" w:rsidP="008E02A9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энергии,  всего, в т.ч.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9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для усиления электрической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сети в целях осуществления технологического присоединения объекта по производству </w:t>
            </w:r>
          </w:p>
          <w:p w:rsidR="00C957DD" w:rsidRPr="00B679C0" w:rsidRDefault="00C957DD" w:rsidP="002D0A95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электрической энергии,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100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существующих объектов электросетевого хозяйства для усиления </w:t>
            </w:r>
          </w:p>
          <w:p w:rsidR="00C957DD" w:rsidRPr="00B679C0" w:rsidRDefault="00C957DD" w:rsidP="00D05CC2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электрической сети в целях осуществления </w:t>
            </w:r>
            <w:r w:rsidR="00D05CC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ехнологического присоединения объекта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производству электрической энергии,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80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Усиление электрической сети в целях осуществления технологического присоединения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энергопринимающих устройств потребителей и (или) объектов электросетевого хозяйства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C957DD" w:rsidRPr="00B679C0" w:rsidRDefault="00C957DD" w:rsidP="00C957D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7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объектов электросетевого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хозяйства для усиления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электрической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сети в целях осуществления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технологического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присоединения, всего, в том</w:t>
            </w:r>
          </w:p>
          <w:p w:rsidR="00C957DD" w:rsidRPr="00B679C0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C957DD" w:rsidRPr="00B679C0" w:rsidTr="003431AC">
        <w:trPr>
          <w:trHeight w:val="8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объектов электросетевого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хозяйства для усиления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электрической сети в целях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осуществления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C957DD" w:rsidRDefault="00C957DD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технологического </w:t>
            </w:r>
          </w:p>
          <w:p w:rsidR="00C957DD" w:rsidRPr="00B679C0" w:rsidRDefault="00C957DD" w:rsidP="00D05CC2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присоединения, всего, в </w:t>
            </w:r>
            <w:r w:rsidR="00D05CC2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т.ч.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C957DD" w:rsidRPr="00B679C0" w:rsidRDefault="00C957DD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</w:t>
            </w:r>
          </w:p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техническое перевооружение</w:t>
            </w:r>
          </w:p>
          <w:p w:rsidR="00D05CC2" w:rsidRPr="00B679C0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lastRenderedPageBreak/>
              <w:t xml:space="preserve">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Г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29,1773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27,16067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56,338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</w:tr>
      <w:tr w:rsidR="00D05CC2" w:rsidRPr="00B679C0" w:rsidTr="003431AC">
        <w:trPr>
          <w:trHeight w:val="6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ническое перевооружение </w:t>
            </w:r>
          </w:p>
          <w:p w:rsidR="00D05CC2" w:rsidRDefault="00D05CC2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трансформаторных и иных </w:t>
            </w:r>
          </w:p>
          <w:p w:rsidR="00D05CC2" w:rsidRDefault="00D05CC2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подстанций, </w:t>
            </w:r>
          </w:p>
          <w:p w:rsidR="00D05CC2" w:rsidRDefault="00D05CC2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распределительных пунктов, </w:t>
            </w:r>
          </w:p>
          <w:p w:rsidR="00D05CC2" w:rsidRPr="00B679C0" w:rsidRDefault="00D05CC2" w:rsidP="004B661D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29,1773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27,16067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56,338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35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29,1773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29,177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</w:t>
            </w:r>
          </w:p>
        </w:tc>
      </w:tr>
      <w:tr w:rsidR="00D05CC2" w:rsidRPr="00B679C0" w:rsidTr="003431AC">
        <w:trPr>
          <w:trHeight w:val="58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F10A4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Реконструкции ПС 35/6 кВ №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34 по замене масляных выключателей на вакуумные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с устройствами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на по стороне 35 кВ (проект -2016г., СМР, ПНР, ввод-2017г.)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E_1.1.24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12,1333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12,133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нструкция ЗРУ 6 кВ ПС 110/6 кВ №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 (проект -2016г., СМР, ПНР, ввод-2017г.)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16,1685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16,169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</w:tr>
      <w:tr w:rsidR="00D05CC2" w:rsidRPr="00B679C0" w:rsidTr="003431AC">
        <w:trPr>
          <w:trHeight w:val="61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приборов качества э/энерги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и на ПС 110 кВ «Керамзитовая»,       №№ 20н, 37; ПС 35 кВ №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6, 10, 34, 42  (СМР, ПНР, ввод - 2017г.)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0,87542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0,875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Модернизация, техническое перевооружение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трансформаторных и иных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подстанций,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распределительных пунктов,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всего, в том числе: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27,16067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27,161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по монтажу оборудования на ПС №№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 10, 15, 29, 34, 31, 4, 11, 13, 17, 19, 25, 32, 37 для создания автоматизированной системы технологического управления центра управления сетями (проект-2017г.)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G_1.2.2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1,598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1,598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оборудования и монтаж системы АСДУ на ПС N 6, 10, 15, 29, 31, 34 ( СМР, ПНР, ввод - 2017г.)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14,722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автоматизированной системы технологического управления центра управления сетями (проект-2015г., СМР, ПНР, ввод - 2017г.)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10,577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10,577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и организация каналов связи на подстанциях (проект, СМР, ПНР, ввод - 2017г.)</w:t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0,264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Реконструкция, модернизация, техническое перевооружение линий электропередачи,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4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Модернизация, техническое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перевооружение линий </w:t>
            </w:r>
          </w:p>
          <w:p w:rsidR="00D05CC2" w:rsidRPr="00B679C0" w:rsidRDefault="00D05CC2" w:rsidP="00D05CC2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электропередачи, всего, в т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ч.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класс напряжения 0,2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2 (0,4)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кВ,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</w:t>
            </w:r>
          </w:p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класс напряжения 6 (10) кВ, </w:t>
            </w:r>
          </w:p>
          <w:p w:rsidR="00D05CC2" w:rsidRPr="00B679C0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4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класс напряж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ения 35 кВ, 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42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Установка приборов учета, </w:t>
            </w:r>
          </w:p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класс напряжения 110 кВ и </w:t>
            </w:r>
          </w:p>
          <w:p w:rsidR="00D05CC2" w:rsidRPr="00B679C0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выше,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систему сбора и передачи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данных, класс напряжения</w:t>
            </w:r>
          </w:p>
          <w:p w:rsidR="00D05CC2" w:rsidRPr="00B679C0" w:rsidRDefault="00D05CC2" w:rsidP="0041578A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0,22 (0,4) кВ, всего, в </w:t>
            </w:r>
            <w:r w:rsidR="0041578A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т. ч.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</w:t>
            </w:r>
          </w:p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систему сбора и передачи </w:t>
            </w:r>
          </w:p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данных, класс напряжения</w:t>
            </w:r>
          </w:p>
          <w:p w:rsidR="00D05CC2" w:rsidRPr="00B679C0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6 (10)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кВ, всего, в том числе: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D05CC2" w:rsidRPr="00B679C0" w:rsidRDefault="00D05CC2" w:rsidP="006B1ED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</w:t>
            </w:r>
          </w:p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систему сбора и передачи </w:t>
            </w:r>
          </w:p>
          <w:p w:rsidR="00D05CC2" w:rsidRDefault="00D05CC2" w:rsidP="00EE294F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lastRenderedPageBreak/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данных, класс напряжения 35</w:t>
            </w:r>
          </w:p>
          <w:p w:rsidR="00D05CC2" w:rsidRPr="00B679C0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кВ,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lastRenderedPageBreak/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Включение приборов учета в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систему сбора и передачи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данных, класс напряжения 110</w:t>
            </w:r>
          </w:p>
          <w:p w:rsidR="00D05CC2" w:rsidRPr="00B679C0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кВ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 выше,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техническое перевооружение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прочих объектов основных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средств,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прочих </w:t>
            </w:r>
          </w:p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объектов основных средств, </w:t>
            </w:r>
          </w:p>
          <w:p w:rsidR="00D05CC2" w:rsidRPr="00B679C0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Модернизация, техническое </w:t>
            </w:r>
          </w:p>
          <w:p w:rsidR="00D05CC2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перевооружение прочих </w:t>
            </w:r>
          </w:p>
          <w:p w:rsidR="00D05CC2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объектов основных средств, </w:t>
            </w:r>
          </w:p>
          <w:p w:rsidR="00D05CC2" w:rsidRPr="00B679C0" w:rsidRDefault="00D05CC2" w:rsidP="00F10A4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всего,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реализация которых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обуславливается схемами и </w:t>
            </w:r>
          </w:p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программами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перспек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тивного развития </w:t>
            </w:r>
          </w:p>
          <w:p w:rsidR="00D05CC2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электроэнергетики, всего, в </w:t>
            </w:r>
          </w:p>
          <w:p w:rsidR="00D05CC2" w:rsidRPr="00B679C0" w:rsidRDefault="00D05CC2" w:rsidP="00A66477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Инвестиционные проекты, предусмотренные схемой и программой развития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Единой 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энергетической системы России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5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мотренные схемой и программой развития субъекта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</w:p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Российской Федерации, всего, 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left="-37"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тов электросетевого хозяйства,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2,396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1,360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8DE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и монтаж новой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-160 кВА - 1 шт. Вместо отработавшей срок эксплуатации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- 137 (инв. № 00-1284), Чебулинский р-н., пгт Верх-Чебула (проект - июль 2017г.; СМР, ПНР - октябрь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0,483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-400 кВА - 1 шт. Вместо отработавшей срок эксплуатации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- 169 (инв. № 00-1285), Чебулинский р-н., пгт Верх-Чебула (проект - июль 2017г.; СМР, ПНР - октябрь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0,676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D05CC2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-400 кВА - 1 шт. Вместо отра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ботавшей срок эксплуатации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- 284 (инв. № 00-1286), Чебулинский р-н., д. Курск-Смоленка (проект - июль 2017г.; СМР, ПНР - октябрь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0,610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0,610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75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8DE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КТП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-400 кВА - 1 шт. Вместо отработавшей срок эксплуатации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ТП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- 300 (инв. № 00-1285) Кемеровская область, Чебулинский р-н.,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</w:t>
            </w: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д. Дмитриевка (проект - июль 2017г.; СМР, ПНР - октябрь 2017г.)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0,626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0,626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0,400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36"/>
          <w:jc w:val="center"/>
        </w:trPr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4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D1376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  </w:t>
            </w: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B679C0" w:rsidTr="003431AC">
        <w:trPr>
          <w:trHeight w:val="18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D05CC2" w:rsidRPr="00B679C0" w:rsidTr="003431AC">
        <w:trPr>
          <w:trHeight w:val="30"/>
          <w:jc w:val="center"/>
        </w:trPr>
        <w:tc>
          <w:tcPr>
            <w:tcW w:w="13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584C90">
            <w:pPr>
              <w:spacing w:after="0" w:line="240" w:lineRule="auto"/>
              <w:ind w:right="-1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E_1.6.20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0,173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D05CC2" w:rsidRPr="00B679C0" w:rsidRDefault="00D05CC2" w:rsidP="00132E1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B679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</w:tbl>
    <w:p w:rsidR="00132E18" w:rsidRPr="00132E18" w:rsidRDefault="00132E18" w:rsidP="00132E18">
      <w:pPr>
        <w:ind w:left="-57" w:right="-57"/>
        <w:rPr>
          <w:sz w:val="8"/>
          <w:szCs w:val="8"/>
        </w:rPr>
      </w:pPr>
    </w:p>
    <w:p w:rsidR="003C374A" w:rsidRDefault="003C374A">
      <w:pPr>
        <w:sectPr w:rsidR="003C374A" w:rsidSect="004B2B7E">
          <w:pgSz w:w="16838" w:h="11906" w:orient="landscape" w:code="9"/>
          <w:pgMar w:top="1134" w:right="284" w:bottom="284" w:left="284" w:header="709" w:footer="709" w:gutter="0"/>
          <w:cols w:space="708"/>
          <w:docGrid w:linePitch="360"/>
        </w:sectPr>
      </w:pPr>
    </w:p>
    <w:p w:rsidR="00505C84" w:rsidRDefault="00505C84"/>
    <w:p w:rsidR="00714C59" w:rsidRPr="00BA4162" w:rsidRDefault="00714C59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62EA3" w:rsidRPr="00BA4162">
        <w:rPr>
          <w:rFonts w:ascii="Times New Roman" w:hAnsi="Times New Roman" w:cs="Times New Roman"/>
          <w:sz w:val="28"/>
          <w:szCs w:val="28"/>
        </w:rPr>
        <w:t>7</w:t>
      </w:r>
    </w:p>
    <w:p w:rsidR="00F62EA3" w:rsidRPr="00BA4162" w:rsidRDefault="00F62EA3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к постановл</w:t>
      </w:r>
      <w:r w:rsidR="00714C59" w:rsidRPr="00BA4162">
        <w:rPr>
          <w:rFonts w:ascii="Times New Roman" w:hAnsi="Times New Roman" w:cs="Times New Roman"/>
          <w:sz w:val="28"/>
          <w:szCs w:val="28"/>
        </w:rPr>
        <w:t>ению региональной</w:t>
      </w:r>
    </w:p>
    <w:p w:rsidR="00F62EA3" w:rsidRPr="00BA4162" w:rsidRDefault="00714C59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энергетической комиссии</w:t>
      </w:r>
    </w:p>
    <w:p w:rsidR="00714C59" w:rsidRPr="00BA4162" w:rsidRDefault="00714C59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Кемеровской области</w:t>
      </w:r>
    </w:p>
    <w:p w:rsidR="00714C59" w:rsidRPr="00BA4162" w:rsidRDefault="00714C59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от</w:t>
      </w:r>
      <w:r w:rsidR="00F62EA3" w:rsidRPr="00BA4162">
        <w:rPr>
          <w:rFonts w:ascii="Times New Roman" w:hAnsi="Times New Roman" w:cs="Times New Roman"/>
          <w:sz w:val="28"/>
          <w:szCs w:val="28"/>
        </w:rPr>
        <w:t xml:space="preserve"> «</w:t>
      </w:r>
      <w:r w:rsidR="003C374A">
        <w:rPr>
          <w:rFonts w:ascii="Times New Roman" w:hAnsi="Times New Roman" w:cs="Times New Roman"/>
          <w:sz w:val="28"/>
          <w:szCs w:val="28"/>
        </w:rPr>
        <w:t>31</w:t>
      </w:r>
      <w:r w:rsidR="00F62EA3" w:rsidRPr="00BA4162">
        <w:rPr>
          <w:rFonts w:ascii="Times New Roman" w:hAnsi="Times New Roman" w:cs="Times New Roman"/>
          <w:sz w:val="28"/>
          <w:szCs w:val="28"/>
        </w:rPr>
        <w:t>» октября 2017</w:t>
      </w:r>
      <w:r w:rsidR="00BA4162">
        <w:rPr>
          <w:rFonts w:ascii="Times New Roman" w:hAnsi="Times New Roman" w:cs="Times New Roman"/>
          <w:sz w:val="28"/>
          <w:szCs w:val="28"/>
        </w:rPr>
        <w:t xml:space="preserve"> г. №</w:t>
      </w:r>
      <w:r w:rsidR="003C374A">
        <w:rPr>
          <w:rFonts w:ascii="Times New Roman" w:hAnsi="Times New Roman" w:cs="Times New Roman"/>
          <w:sz w:val="28"/>
          <w:szCs w:val="28"/>
        </w:rPr>
        <w:t xml:space="preserve"> 325</w:t>
      </w:r>
    </w:p>
    <w:p w:rsidR="00F62EA3" w:rsidRDefault="00F62EA3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BA4162" w:rsidRDefault="00BA4162" w:rsidP="00BA4162">
      <w:pPr>
        <w:spacing w:after="0" w:line="240" w:lineRule="auto"/>
        <w:ind w:left="11907"/>
        <w:jc w:val="center"/>
        <w:rPr>
          <w:rFonts w:ascii="Times New Roman" w:hAnsi="Times New Roman" w:cs="Times New Roman"/>
          <w:sz w:val="28"/>
          <w:szCs w:val="28"/>
        </w:rPr>
      </w:pPr>
    </w:p>
    <w:p w:rsidR="008E02A9" w:rsidRDefault="008E02A9" w:rsidP="0071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4C59" w:rsidRPr="00BA4162" w:rsidRDefault="00714C59" w:rsidP="00714C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План ввода основных средств</w:t>
      </w:r>
    </w:p>
    <w:p w:rsidR="00A377C5" w:rsidRDefault="00714C59" w:rsidP="00BA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 xml:space="preserve">Раздел 2. План принятия основных средств и нематериальных активов к бухгалтерскому учету на год 2018 </w:t>
      </w:r>
    </w:p>
    <w:p w:rsidR="00714C59" w:rsidRPr="00BA4162" w:rsidRDefault="00714C59" w:rsidP="00BA4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4162">
        <w:rPr>
          <w:rFonts w:ascii="Times New Roman" w:hAnsi="Times New Roman" w:cs="Times New Roman"/>
          <w:sz w:val="28"/>
          <w:szCs w:val="28"/>
        </w:rPr>
        <w:t>с распределением по кварталам</w:t>
      </w:r>
      <w:r w:rsidR="00BA4162">
        <w:rPr>
          <w:rFonts w:ascii="Times New Roman" w:hAnsi="Times New Roman" w:cs="Times New Roman"/>
          <w:sz w:val="28"/>
          <w:szCs w:val="28"/>
        </w:rPr>
        <w:t xml:space="preserve"> </w:t>
      </w:r>
      <w:r w:rsidR="00A377C5">
        <w:rPr>
          <w:rFonts w:ascii="Times New Roman" w:hAnsi="Times New Roman" w:cs="Times New Roman"/>
          <w:sz w:val="28"/>
          <w:szCs w:val="28"/>
        </w:rPr>
        <w:t>ООО</w:t>
      </w:r>
      <w:r w:rsidR="00F62EA3" w:rsidRPr="00BA4162">
        <w:rPr>
          <w:rFonts w:ascii="Times New Roman" w:hAnsi="Times New Roman" w:cs="Times New Roman"/>
          <w:sz w:val="28"/>
          <w:szCs w:val="28"/>
        </w:rPr>
        <w:t xml:space="preserve"> Холдинговая компания «СДС-Энерго»</w:t>
      </w:r>
    </w:p>
    <w:p w:rsidR="00714C59" w:rsidRPr="00D933A8" w:rsidRDefault="00714C59" w:rsidP="00714C59">
      <w:pPr>
        <w:spacing w:after="0" w:line="240" w:lineRule="auto"/>
        <w:jc w:val="center"/>
        <w:rPr>
          <w:sz w:val="20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6952"/>
        <w:gridCol w:w="766"/>
        <w:gridCol w:w="300"/>
        <w:gridCol w:w="281"/>
        <w:gridCol w:w="181"/>
        <w:gridCol w:w="181"/>
        <w:gridCol w:w="181"/>
        <w:gridCol w:w="181"/>
        <w:gridCol w:w="181"/>
        <w:gridCol w:w="300"/>
        <w:gridCol w:w="281"/>
        <w:gridCol w:w="181"/>
        <w:gridCol w:w="181"/>
        <w:gridCol w:w="181"/>
        <w:gridCol w:w="181"/>
        <w:gridCol w:w="181"/>
        <w:gridCol w:w="300"/>
        <w:gridCol w:w="381"/>
        <w:gridCol w:w="181"/>
        <w:gridCol w:w="181"/>
        <w:gridCol w:w="181"/>
        <w:gridCol w:w="181"/>
        <w:gridCol w:w="181"/>
        <w:gridCol w:w="300"/>
        <w:gridCol w:w="331"/>
        <w:gridCol w:w="181"/>
        <w:gridCol w:w="181"/>
        <w:gridCol w:w="181"/>
        <w:gridCol w:w="181"/>
        <w:gridCol w:w="181"/>
        <w:gridCol w:w="300"/>
        <w:gridCol w:w="331"/>
        <w:gridCol w:w="181"/>
        <w:gridCol w:w="181"/>
        <w:gridCol w:w="181"/>
        <w:gridCol w:w="181"/>
        <w:gridCol w:w="181"/>
      </w:tblGrid>
      <w:tr w:rsidR="00714C59" w:rsidRPr="00D933A8" w:rsidTr="00ED3981">
        <w:trPr>
          <w:trHeight w:val="283"/>
          <w:jc w:val="center"/>
        </w:trPr>
        <w:tc>
          <w:tcPr>
            <w:tcW w:w="425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D933A8" w:rsidP="00F62EA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7061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770" w:type="dxa"/>
            <w:vMerge w:val="restar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D933A8" w:rsidP="00D933A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Идентификатор инвести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ционного проекта</w:t>
            </w:r>
          </w:p>
        </w:tc>
        <w:tc>
          <w:tcPr>
            <w:tcW w:w="0" w:type="auto"/>
            <w:gridSpan w:val="3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План (Утвержденный план) принятия основных средств и нематериальных активов к бухгалтерскому учету на год</w:t>
            </w:r>
          </w:p>
        </w:tc>
      </w:tr>
      <w:tr w:rsidR="00714C59" w:rsidRPr="00D933A8" w:rsidTr="003431AC">
        <w:trPr>
          <w:trHeight w:val="47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 кв.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II кв.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III кв.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IV кв.</w:t>
            </w:r>
          </w:p>
        </w:tc>
        <w:tc>
          <w:tcPr>
            <w:tcW w:w="0" w:type="auto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Итого план (утвержденный план) 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 год</w:t>
            </w:r>
          </w:p>
        </w:tc>
      </w:tr>
      <w:tr w:rsidR="00714C59" w:rsidRPr="00D933A8" w:rsidTr="003431AC">
        <w:trPr>
          <w:cantSplit/>
          <w:trHeight w:val="1134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BA4162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альные </w:t>
            </w:r>
          </w:p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Нематериальные </w:t>
            </w:r>
          </w:p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BA4162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альные </w:t>
            </w:r>
          </w:p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BA4162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альные </w:t>
            </w:r>
          </w:p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BA4162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Нематери</w:t>
            </w:r>
            <w:r w:rsidR="00714C59"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альные</w:t>
            </w:r>
          </w:p>
          <w:p w:rsidR="00714C59" w:rsidRPr="00D933A8" w:rsidRDefault="00714C59" w:rsidP="00BA416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активы</w:t>
            </w:r>
          </w:p>
        </w:tc>
        <w:tc>
          <w:tcPr>
            <w:tcW w:w="0" w:type="auto"/>
            <w:gridSpan w:val="6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основные средства</w:t>
            </w:r>
          </w:p>
        </w:tc>
      </w:tr>
      <w:tr w:rsidR="00D933A8" w:rsidRPr="00D933A8" w:rsidTr="003431AC">
        <w:trPr>
          <w:trHeight w:val="529"/>
          <w:jc w:val="center"/>
        </w:trPr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1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млн рублей (без НДС)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шт</w:t>
            </w:r>
          </w:p>
        </w:tc>
      </w:tr>
      <w:tr w:rsidR="00D933A8" w:rsidRPr="00D933A8" w:rsidTr="003431AC">
        <w:trPr>
          <w:cantSplit/>
          <w:trHeight w:val="47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D933A8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4C59" w:rsidRPr="00D933A8" w:rsidRDefault="007A68B0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476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18,566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53,265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71,832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39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энергопринимающих устройств потребителей,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476F09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энергопринимающих устройств потребителей свыше 150 кВт,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нение объектов электросетевого хозяйства,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объектов электро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сетевого хозяйства, принад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л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ежащих 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иным сетевым органи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зациям и иным лицам,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к электрическим сетям иных сетевых организаций,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динение объектов по производству электрической энергии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ектов электросетевого хозяйства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(за исключением усиления сущест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вующей электрической сети) в целях осуществления технологического присоединения объекта по производству электриче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ской энергии, всего, в т.ч.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гического присоединения объекта по производству элек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трич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еской энергии, всего, в т.ч.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трической сети в целях осуществления технологи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ческого присоединения объекта по производству электрической энергии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ектов электросетевого хозяйства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(за исключением усиления сущест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вующей электрической сети) в целях осуществления технологического присоединения объекта по производству элект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="000B328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рической энергии, всего, в </w:t>
            </w:r>
            <w:r w:rsidR="00B52B2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том числе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гического присоединения объекта по производству электриче</w:t>
            </w:r>
            <w:r w:rsidR="00B52B2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ской энергии, всего, в том числе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Усиление электрической сети в целях осуществления техноло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зяйства для усиления электри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ческой сети в целях осущест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вления технологического при</w:t>
            </w:r>
            <w:r w:rsidR="007A68B0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соединения,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554AF1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554AF1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17,9105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53,265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71,175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36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lastRenderedPageBreak/>
              <w:t>1.2.1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ция, техническое перевооружение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трансформаторных и иных подстанций, распределитель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="00B52B25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ных пунктов, всего, в том числе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554AF1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554AF1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</w:t>
            </w:r>
            <w:r w:rsidR="00554AF1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торных и иных подстанций,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554AF1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554AF1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17,9105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32,692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50,602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26</w:t>
            </w:r>
          </w:p>
        </w:tc>
      </w:tr>
      <w:tr w:rsidR="00D933A8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ПС 35/6 кВ №41  (новые ЗРУ I и II сек. шин 6 кВ модульного исполнения) (про</w:t>
            </w:r>
            <w:r w:rsidR="000B328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ект -2016</w:t>
            </w:r>
            <w:r w:rsidR="000B328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г., СМР, ПНР, ввод - 2018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 w:rsidR="000C7895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32,692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0C7895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32,692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14C59" w:rsidRPr="00D933A8" w:rsidRDefault="00714C59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- 35 кВ по замене масляных выключателей 35 кВ на вакуумные на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ПС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35/6 кВ № 5 (2 выкл.)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(проект -2017 г., СМР, ПНР, ввод - 2018 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6,70506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6,7051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ED3981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D3981" w:rsidRPr="00D933A8" w:rsidRDefault="00ED3981" w:rsidP="00ED3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ind w:right="-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ОРУ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- 35 кВ по замене масляных выключателей 35 кВ на вакуумные на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«ПС» 35/6 кВ № 15 (3 выкл., ШОТ) (про-ект -2017г., СМР, ПНР, ввод - 2018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11,2055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11,205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F10A40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ПС 35/6 кВ № 6 в части замены устройств 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РЗиА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»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стороне 35, 6 кВ (проект -2018г., СМР, ПНР, ввод - 2019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Н_1.2.1.1.6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ревооружение трансформатор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ных и иных подстанций, рас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пределительных пунктов,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20,573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20,573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систем телемеханики подстанций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№№1, 4, 5, 11, 13, 17, 19, «Лутугинская», 32, 37 и подключению данных систем к ПТК АСТУ ЦУС (проект -2017 г., СМР - 2018 г., ПНР, ввод - 2019 г.);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Н_1.2.1.2.2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20,573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20,573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F10A4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систем телемеханики на ПС №№2, 8, 9, 14, 20н, 26, «Танай», 33, 41, 42 (отдельно по каждому объекту - подстанции) (проект -2018 г., ввод - 2019 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Н_1.2.1.2.3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0,2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2 (0,4)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8415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0C78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прочих объекто</w:t>
            </w:r>
            <w:r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основных средств, всего, в т.ч</w:t>
            </w: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  <w:tr w:rsidR="00D05CC2" w:rsidRPr="00D933A8" w:rsidTr="003431AC">
        <w:trPr>
          <w:cantSplit/>
          <w:trHeight w:val="20"/>
          <w:jc w:val="center"/>
        </w:trPr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706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584C9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Серверное оборудование (конт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77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Н_1.6.3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0,65611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,000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0,6561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D933A8" w:rsidRDefault="00D05CC2" w:rsidP="001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D933A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</w:tbl>
    <w:p w:rsidR="00714C59" w:rsidRPr="0086275C" w:rsidRDefault="00714C59" w:rsidP="00714C59">
      <w:pPr>
        <w:spacing w:after="0" w:line="240" w:lineRule="auto"/>
        <w:jc w:val="center"/>
        <w:rPr>
          <w:sz w:val="16"/>
        </w:rPr>
      </w:pPr>
    </w:p>
    <w:p w:rsidR="00714C59" w:rsidRDefault="00714C59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B52B25" w:rsidRDefault="00B52B25">
      <w:pPr>
        <w:rPr>
          <w:rFonts w:ascii="Times New Roman" w:hAnsi="Times New Roman" w:cs="Times New Roman"/>
          <w:sz w:val="20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531" w:rsidRDefault="00182531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C84" w:rsidRPr="00BB758D" w:rsidRDefault="00B52B25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05C84"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B758D"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BB758D" w:rsidRPr="00BB758D" w:rsidRDefault="00BB758D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</w:t>
      </w:r>
      <w:r w:rsidR="00505C84"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региональной</w:t>
      </w:r>
    </w:p>
    <w:p w:rsidR="00505C84" w:rsidRPr="00BB758D" w:rsidRDefault="00505C84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505C84" w:rsidRPr="00BB758D" w:rsidRDefault="00505C84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505C84" w:rsidRPr="00407E4B" w:rsidRDefault="00BB758D" w:rsidP="00BB758D">
      <w:pPr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3C374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2017</w:t>
      </w:r>
      <w:r w:rsidR="00505C84"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B758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C3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325</w:t>
      </w:r>
    </w:p>
    <w:p w:rsidR="00505C84" w:rsidRDefault="00505C84" w:rsidP="00156CD6">
      <w:pPr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58D" w:rsidRPr="00BB758D" w:rsidRDefault="00BB758D" w:rsidP="00BB758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C84" w:rsidRPr="00BB758D" w:rsidRDefault="00505C84" w:rsidP="00505C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Плановые показатели реализации инвестиционной программы</w:t>
      </w:r>
    </w:p>
    <w:p w:rsidR="00505C84" w:rsidRPr="00BB758D" w:rsidRDefault="00505C84" w:rsidP="00BB758D">
      <w:pPr>
        <w:spacing w:after="0" w:line="240" w:lineRule="auto"/>
        <w:jc w:val="center"/>
        <w:rPr>
          <w:sz w:val="28"/>
          <w:szCs w:val="28"/>
        </w:rPr>
      </w:pPr>
      <w:r w:rsidRPr="00BB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1. Постановка объектов электросетевого хозяйства под напряжение и (или) включение объектов капитального строительства для проведения пусконаладочных р</w:t>
      </w:r>
      <w:r w:rsidR="00BB758D" w:rsidRPr="00BB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абот</w:t>
      </w:r>
      <w:r w:rsidR="00BB758D">
        <w:rPr>
          <w:sz w:val="28"/>
          <w:szCs w:val="28"/>
        </w:rPr>
        <w:t xml:space="preserve"> </w:t>
      </w:r>
      <w:r w:rsidR="00A377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ООО</w:t>
      </w:r>
      <w:r w:rsidR="00BB758D" w:rsidRPr="00BB75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Холдинговая компания «СДС-Энерго»</w:t>
      </w:r>
    </w:p>
    <w:p w:rsidR="00505C84" w:rsidRPr="00BB758D" w:rsidRDefault="00505C84" w:rsidP="00505C84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"/>
        <w:gridCol w:w="8550"/>
        <w:gridCol w:w="662"/>
        <w:gridCol w:w="302"/>
        <w:gridCol w:w="208"/>
        <w:gridCol w:w="207"/>
        <w:gridCol w:w="207"/>
        <w:gridCol w:w="207"/>
        <w:gridCol w:w="207"/>
        <w:gridCol w:w="184"/>
        <w:gridCol w:w="184"/>
        <w:gridCol w:w="184"/>
        <w:gridCol w:w="183"/>
        <w:gridCol w:w="183"/>
        <w:gridCol w:w="183"/>
        <w:gridCol w:w="183"/>
        <w:gridCol w:w="234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183"/>
        <w:gridCol w:w="355"/>
      </w:tblGrid>
      <w:tr w:rsidR="00F0776D" w:rsidRPr="00D47338" w:rsidTr="00156CD6">
        <w:trPr>
          <w:trHeight w:val="20"/>
          <w:jc w:val="center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D47338" w:rsidP="003431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Номер группы инвести</w:t>
            </w:r>
            <w:r w:rsidR="00505C84"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ционных проектов</w:t>
            </w:r>
          </w:p>
        </w:tc>
        <w:tc>
          <w:tcPr>
            <w:tcW w:w="8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Наименование инвестиционного проекта (группы инвестиционных проектов)</w:t>
            </w:r>
          </w:p>
        </w:tc>
        <w:tc>
          <w:tcPr>
            <w:tcW w:w="661" w:type="dxa"/>
            <w:vMerge w:val="restar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D47338" w:rsidP="003431A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Идентификатор инвестицион</w:t>
            </w:r>
            <w:r w:rsidR="00505C84"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ного проекта</w:t>
            </w:r>
          </w:p>
        </w:tc>
        <w:tc>
          <w:tcPr>
            <w:tcW w:w="5959" w:type="dxa"/>
            <w:gridSpan w:val="30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Постановка объектов электросетевого хозяйства под напряжение и (или) включение объектов капитального строительства для проведения пусконаладочных работ</w:t>
            </w:r>
          </w:p>
        </w:tc>
      </w:tr>
      <w:tr w:rsidR="009D60AB" w:rsidRPr="00D47338" w:rsidTr="00156CD6">
        <w:trPr>
          <w:trHeight w:val="132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07" w:type="dxa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год 2015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год 2016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год 2017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год 2018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год 2019</w:t>
            </w:r>
          </w:p>
        </w:tc>
      </w:tr>
      <w:tr w:rsidR="009D60AB" w:rsidRPr="00D47338" w:rsidTr="00156CD6">
        <w:trPr>
          <w:trHeight w:val="20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307" w:type="dxa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  <w:tc>
          <w:tcPr>
            <w:tcW w:w="0" w:type="auto"/>
            <w:gridSpan w:val="6"/>
            <w:noWrap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Утвержденный план</w:t>
            </w:r>
          </w:p>
        </w:tc>
      </w:tr>
      <w:tr w:rsidR="009D60AB" w:rsidRPr="00D47338" w:rsidTr="00156CD6">
        <w:trPr>
          <w:trHeight w:val="609"/>
          <w:jc w:val="center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8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Другое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Другое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км ЛЭП</w:t>
            </w: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vertAlign w:val="superscript"/>
                <w:lang w:eastAsia="ru-RU"/>
              </w:rPr>
              <w:t>)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шт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Квартал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МВ×А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Мвар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км ЛЭП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МВт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505C84" w:rsidRPr="009D60AB" w:rsidRDefault="00505C84" w:rsidP="003431A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Другое</w:t>
            </w:r>
          </w:p>
        </w:tc>
      </w:tr>
      <w:tr w:rsidR="009D60AB" w:rsidRPr="00D47338" w:rsidTr="00156CD6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505C84" w:rsidRPr="009D60AB" w:rsidRDefault="00377878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33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48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F10A40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48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ТСН-2 ТМ-63 6/0,23 кВ на новый на ПС 35/6 кВ №34 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ТСН-2 ТМ-63 6/0,23 кВ на новый на ПС 35/6 кВ №5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на ТМ-400 6/0,4 кВ на ПС 6/0,4 кВ №20ст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Т-3 ТМ-1000 6/0,4 кВ на ПС №6/0,4 кВ №24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Т-1 ТМ-1000 6/0,4 кВ на новый на ПС 6/0,4 кВ №30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Е_1.1.5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F0776D" w:rsidRPr="00D47338" w:rsidTr="00156CD6">
        <w:trPr>
          <w:trHeight w:val="117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Т-2 ТМ-180 6/0,4 кВ на новый </w:t>
            </w:r>
            <w:r w:rsidR="00F0776D"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«</w:t>
            </w: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ТМ</w:t>
            </w:r>
            <w:r w:rsidR="00F0776D"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»</w:t>
            </w: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-160 6/0,4 кв на ПС 6/0,4 кВ №9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Е_1.1.6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505C84" w:rsidRPr="009D60AB" w:rsidRDefault="00505C84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ТМ-100/10/0,23 кВ на новый на ПС 110/35/10 кВ «Керамзитовая»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Е_1.1.7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1.2.1.1.8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Замена аккумуляторной батарей на «ПС» 110/10 кВ «Керамзитовая» 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Е_1.1.8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1.2.1.1.9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ТСН-1 ТМ-50 6/0,23 кВ на новый ТМ-63 6/0,23 кВ на ПС 35/6 кВ №5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Е_1.1.9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1.2.1.1.10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ТМ-1 ТМ-560 6/0,4 кВ на новый ТМ - 630 6/0,4 кВ на «ТП» ЗСМ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ТМ-100 6/0,4 на новый на ПС №42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156CD6" w:rsidRPr="00D47338" w:rsidTr="00156CD6">
        <w:trPr>
          <w:trHeight w:val="20"/>
          <w:jc w:val="center"/>
        </w:trPr>
        <w:tc>
          <w:tcPr>
            <w:tcW w:w="60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lastRenderedPageBreak/>
              <w:t>1</w:t>
            </w:r>
          </w:p>
        </w:tc>
        <w:tc>
          <w:tcPr>
            <w:tcW w:w="85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29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156CD6" w:rsidRPr="009D60AB" w:rsidRDefault="00156CD6" w:rsidP="0015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33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ТМ-100 35/0,23 на новый на ПС №19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двух отработавших срок эксплуатации трансформаторов ТМН-6300 на  ТДНС-10000 кВА на ПС №34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Е_1.1.15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отработавшего срок эксплуатации трансформатора ТДНС-10000 35/6 на новый на ПС №5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Е_1.1.17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Выполнение работ по реконструкции ПС 110/6 кВ №20 «Гидроузел» с заменой отделителей и короткозамыкателей на элегазовые выключатели 110 кВ, замена «РЗиА» 110 кВ на современную н</w:t>
            </w:r>
            <w:r w:rsidR="00156CD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 базе микропроцессорной техники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Е_1.1.18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G_1.1.19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реконструкции ПС по замене масляных выключателей на вакуумные с устройством «РЗиА» на ПС 35/6 кВ №34 по стороне 35 кВ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1.2.1.1.18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«ПС» 35/6 кВ №34 по замене масляных выключателей на вакуумные с устройствами «РЗиА» по стороне 35 кВ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1.2.1.1.19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реконструкции «ЗРУ» 6 кВ ПС 110/6 кВ №20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G_1.1.21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1.2.1.1.20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«ЗРУ» 6 кВ ПС 110/6 кВ №20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приборов качества электроэнергии на ПС 110 кВ «Керамзитовая», №№ 20н, 37; ПС 35 кВ №№ 6, 10, 34, 42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Выполнение работ по реконструкции ПС 6/0,4 кВ №32 с заменой масляных выключателей 6 кВ на вакуумные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Е_1.1.26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вакуумных выключателей, шкафов оперативного тока и релейной защиты ПС №11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Е_1.1.27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ПС 35/6 кВ №41  (новые ЗРУ I и II сек. шин 6 кВ модульного исполнения) (проект -2016 г., СМР, ПНР, ввод - 2018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Н_1.2.1.1.3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«ОРУ» - 35 кВ по замене масляных выключателей 35 кВ на вакуумные на ПС 35/6 кВ № 5 (2 выкл.) (проект -2017 г., СМР, ПНР, ввод - 2018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Н_1.2.1.1.4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«ОРУ» - 35 кВ по замене масляных выключателей 35 кВ на вакуумные на ПС 35/6 кВ № 15 (3 выкл., ШОТ) (проект -2017 г., СМР, ПНР, ввод - 2018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Н_1.2.1.1.5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1.2.1.1.27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ПС 35/6 кВ № 6 в части замены устройств «РЗиА» по стороне 35, 6 кВ (проект -2018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Н_1.2.1.1.6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Проектные и изыскательские работы на выполнение работ по АСДУ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Е_1.2.1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по монтажу оборудования на «ПС» №6, 10,15,29,34,31,4,11,13,17,19,25,32,37 для создания автоматизированной системы технологического управления центра управления сетями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G_1.2.2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Закупка оборудования и монтаж системы «АСДУ» на «ПС» №№ 6,10,15,29,31,34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Выполнение работ по устройству телемеханики и связи на ПС 110/35/10 кВ «Керамзитовая»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Е_1.3.1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Монтаж пожарной сигнализации на «ПС» 110/35/10 кВ «Керамзитовая», ПС 6/0,4 кВ кВ №3, «ПС» 6/0,4 кВ №11, ПС 6/0,4 кВ №13, ПС 6/0,4 кВ №16, ПС №20ст, ПС 6/0,4 кВ №25, ПС 6/0,4 кВ №29, ПС 6/0,4 кВ №30, ПС 6/0,4 кВ №32, ПС 6/0,4 кВ 33, ПС 6/0,4 кВ 36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Е_1.3.2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пожарной сигнализации на ПС 6/0,4 кВ №4, ПС 6/0,4 кВ №8, ПС 6/0,4 кВ 39, ПС 6/0,4 кВ 17, ПС 6/0,4 кВ №22, ПС 6/0,4 кВ №24, ПС 6/0,4 кВ №26, ПС 6/0,4 кВ №35, ПС 6/0,4 кВ 38, ПС 6/0,4 кВ №40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Е_1.3.3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Монтаж охранной сигнализации на ПС №22, 24, 32,36,9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G_1.3.4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1.2.1.2.8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Создание автоматизированной системы технологического управления центра управления сетями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1.2.1.2.9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и организация каналов связи на подстанциях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1.2.1.2.10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Создание систем телемеханики подстанций  №№1, 4, 5, 11, 13, 17, 19, «Лутугинская», 32, 37 и подключению данных систем к ПТК АСТУ ЦУС (проект -2017 г., СМР - 2018 г., ПНР, ввод - 2019 г.);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Н_1.2.1.2.2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1.2.1.2.11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Создание систем телемеханики на «ПС» №№2, 8, 9, 14, 20н, 26, «Танай», 33, 41, 42 (отдельно по каждому объекту - подстанции) (проект -2018 г., ввод - 2019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Н_1.2.1.2.3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1.2.2.1.1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Проектирование реконструкции ВЛ 10 кВ 10-21-Л с заменой провода на марку «СИП» и установкой реклоузеров (с технологией Smart Grid)                 на отходящих линиях (8 шт)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Е_1.1.19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1.2.2.1.2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Реконструкция ВЛ10 кВ 10-21-Л с заменой провода на марку «СИП» и установкой реклоузеров (с технологией Smart Grid) на отходящих линиях (8шт.)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Е_1.1.20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перспективного развития электроэнергетики,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Единой энергетической системы России,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субъекта Российской Федерации,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новой  «КТП»-160 кВА - 1 шт. Вместо отработавшей срок эксплуатации «ТП» - 137 (инв. № 00-1284)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- 169 (инв. № 00-1285)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- 284 (инв. № 00-1286) Кемеровская область, Чебулинский р-н., д. Курск-Смоленка (проект - июль 2017г.; СМР, ПНР - октябрь 2017г.)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- 300 (инв. № 00-1285) Кемеровская область, Чебулинский р-н., д. Дмитриевка (проект - июль 2017г.; СМР, ПНР - октябрь 2017г.)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10"/>
                <w:szCs w:val="10"/>
                <w:lang w:eastAsia="ru-RU"/>
              </w:rPr>
              <w:t>1.6.2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Замена  автомобиля «УАЗ» 31622 на новый 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Е_1.6.23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старого автомобиля «ГАЗ»-66 на новый на базе шасси «ГАЗ» 33081 с бурильнокрановой установкой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Е_1.6.7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старого автобуса на новый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Е_1.6.8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Замена старого автомобиля бортового «КАМАЗ»-5320 на новый 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Е_1.6.9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измерительного комплекса «Ретом»-30 кА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Е_1.6.10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Е_1.6.11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1.6.8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прибора «РЕТ-МОМ»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Е_1.6.12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1.6.9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1.6.10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Оборудование для хим. лаборатории «УИМ»-90МЦ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1.6.11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прибора микроомметра «Виток»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Е_1.6.18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1.6.12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F_1.6.14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1.6.13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«ИБП» на «ПС» 110/35/10 кВ «Керамзитовая»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G_1.6.14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1.6.14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установки регенерации масла «УРМ»-1000 в утепленном автоконтейнере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G_1.6.15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1.6.15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Е_1.6.20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1.6.16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Приобретение прибора течеискатель элегаза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Е_1.6.24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  <w:tr w:rsidR="00D05CC2" w:rsidRPr="00D47338" w:rsidTr="00156CD6">
        <w:trPr>
          <w:trHeight w:val="20"/>
          <w:jc w:val="center"/>
        </w:trPr>
        <w:tc>
          <w:tcPr>
            <w:tcW w:w="603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1.6.17</w:t>
            </w:r>
          </w:p>
        </w:tc>
        <w:tc>
          <w:tcPr>
            <w:tcW w:w="8549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Серверное оборудование (контроллеры Fiber Channel  для HP DL380e Gen8 HP 82Q 8Gb Dual Port PCI-e FC HBA – 2 шт, диски для СХД EMC vnx5200 + лицензия (размещение данных, резервное копирование)) (приобретение, ввод - 2018 г.)</w:t>
            </w:r>
          </w:p>
        </w:tc>
        <w:tc>
          <w:tcPr>
            <w:tcW w:w="661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Н_1.6.3</w:t>
            </w:r>
          </w:p>
        </w:tc>
        <w:tc>
          <w:tcPr>
            <w:tcW w:w="290" w:type="dxa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  <w:hideMark/>
          </w:tcPr>
          <w:p w:rsidR="00D05CC2" w:rsidRPr="009D60AB" w:rsidRDefault="00D05CC2" w:rsidP="0034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D60A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нд</w:t>
            </w:r>
          </w:p>
        </w:tc>
      </w:tr>
    </w:tbl>
    <w:p w:rsidR="00A82210" w:rsidRDefault="00F53840" w:rsidP="00EE7B9E">
      <w:r>
        <w:br w:type="page"/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9</w:t>
      </w:r>
    </w:p>
    <w:p w:rsidR="00B1532B" w:rsidRPr="00D96571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7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региональной</w:t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71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энергетической комиссии</w:t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57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374A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октября 2017 г.</w:t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B9E" w:rsidRDefault="00EE7B9E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2B" w:rsidRDefault="00B1532B" w:rsidP="00B1532B">
      <w:pPr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5E6AC3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Плановые показатели реализации инвестиционной программы</w:t>
      </w:r>
    </w:p>
    <w:p w:rsidR="00B1532B" w:rsidRDefault="00B1532B" w:rsidP="00B1532B">
      <w:pPr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2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2. Ввод объектов инвестиционной деятельности (мощностей) в эксплуатацию</w:t>
      </w:r>
    </w:p>
    <w:p w:rsidR="00B1532B" w:rsidRDefault="00B1532B" w:rsidP="00B1532B">
      <w:pPr>
        <w:spacing w:after="0" w:line="240" w:lineRule="auto"/>
        <w:ind w:left="340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r w:rsidRPr="00D96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Холдинговая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омпания «СДС-Энерго»</w:t>
      </w:r>
    </w:p>
    <w:p w:rsidR="00B1532B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32B" w:rsidRPr="00EE7B9E" w:rsidRDefault="00B1532B" w:rsidP="00B1532B">
      <w:pPr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73" w:type="pct"/>
        <w:jc w:val="center"/>
        <w:tblLook w:val="04A0" w:firstRow="1" w:lastRow="0" w:firstColumn="1" w:lastColumn="0" w:noHBand="0" w:noVBand="1"/>
      </w:tblPr>
      <w:tblGrid>
        <w:gridCol w:w="478"/>
        <w:gridCol w:w="2"/>
        <w:gridCol w:w="1626"/>
        <w:gridCol w:w="67"/>
        <w:gridCol w:w="344"/>
        <w:gridCol w:w="79"/>
        <w:gridCol w:w="202"/>
        <w:gridCol w:w="77"/>
        <w:gridCol w:w="179"/>
        <w:gridCol w:w="75"/>
        <w:gridCol w:w="201"/>
        <w:gridCol w:w="72"/>
        <w:gridCol w:w="204"/>
        <w:gridCol w:w="69"/>
        <w:gridCol w:w="210"/>
        <w:gridCol w:w="66"/>
        <w:gridCol w:w="235"/>
        <w:gridCol w:w="63"/>
        <w:gridCol w:w="225"/>
        <w:gridCol w:w="57"/>
        <w:gridCol w:w="200"/>
        <w:gridCol w:w="54"/>
        <w:gridCol w:w="203"/>
        <w:gridCol w:w="51"/>
        <w:gridCol w:w="225"/>
        <w:gridCol w:w="48"/>
        <w:gridCol w:w="228"/>
        <w:gridCol w:w="45"/>
        <w:gridCol w:w="224"/>
        <w:gridCol w:w="42"/>
        <w:gridCol w:w="215"/>
        <w:gridCol w:w="42"/>
        <w:gridCol w:w="218"/>
        <w:gridCol w:w="39"/>
        <w:gridCol w:w="230"/>
        <w:gridCol w:w="36"/>
        <w:gridCol w:w="224"/>
        <w:gridCol w:w="33"/>
        <w:gridCol w:w="243"/>
        <w:gridCol w:w="30"/>
        <w:gridCol w:w="246"/>
        <w:gridCol w:w="27"/>
        <w:gridCol w:w="255"/>
        <w:gridCol w:w="24"/>
        <w:gridCol w:w="236"/>
        <w:gridCol w:w="21"/>
        <w:gridCol w:w="267"/>
        <w:gridCol w:w="18"/>
        <w:gridCol w:w="277"/>
        <w:gridCol w:w="15"/>
        <w:gridCol w:w="245"/>
        <w:gridCol w:w="12"/>
        <w:gridCol w:w="264"/>
        <w:gridCol w:w="9"/>
        <w:gridCol w:w="267"/>
        <w:gridCol w:w="6"/>
        <w:gridCol w:w="254"/>
        <w:gridCol w:w="3"/>
        <w:gridCol w:w="257"/>
        <w:gridCol w:w="266"/>
        <w:gridCol w:w="13"/>
        <w:gridCol w:w="279"/>
        <w:gridCol w:w="16"/>
        <w:gridCol w:w="244"/>
        <w:gridCol w:w="16"/>
        <w:gridCol w:w="260"/>
        <w:gridCol w:w="16"/>
        <w:gridCol w:w="260"/>
        <w:gridCol w:w="16"/>
        <w:gridCol w:w="266"/>
        <w:gridCol w:w="16"/>
        <w:gridCol w:w="288"/>
        <w:gridCol w:w="16"/>
        <w:gridCol w:w="250"/>
        <w:gridCol w:w="19"/>
        <w:gridCol w:w="257"/>
        <w:gridCol w:w="19"/>
        <w:gridCol w:w="241"/>
        <w:gridCol w:w="19"/>
        <w:gridCol w:w="257"/>
        <w:gridCol w:w="19"/>
        <w:gridCol w:w="257"/>
        <w:gridCol w:w="19"/>
        <w:gridCol w:w="241"/>
        <w:gridCol w:w="19"/>
        <w:gridCol w:w="241"/>
        <w:gridCol w:w="19"/>
        <w:gridCol w:w="247"/>
        <w:gridCol w:w="29"/>
        <w:gridCol w:w="231"/>
        <w:gridCol w:w="29"/>
        <w:gridCol w:w="231"/>
        <w:gridCol w:w="29"/>
        <w:gridCol w:w="247"/>
        <w:gridCol w:w="29"/>
        <w:gridCol w:w="247"/>
        <w:gridCol w:w="29"/>
        <w:gridCol w:w="247"/>
        <w:gridCol w:w="29"/>
        <w:gridCol w:w="275"/>
        <w:gridCol w:w="29"/>
        <w:gridCol w:w="206"/>
      </w:tblGrid>
      <w:tr w:rsidR="00A82210" w:rsidRPr="00A82210" w:rsidTr="0042093E">
        <w:trPr>
          <w:trHeight w:val="47"/>
          <w:jc w:val="center"/>
        </w:trPr>
        <w:tc>
          <w:tcPr>
            <w:tcW w:w="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Номер группы инвести-ционных проектов</w:t>
            </w:r>
          </w:p>
        </w:tc>
        <w:tc>
          <w:tcPr>
            <w:tcW w:w="5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 xml:space="preserve">  Наименование инвестиционного проекта (группы инвестиционных проектов)</w:t>
            </w:r>
          </w:p>
        </w:tc>
        <w:tc>
          <w:tcPr>
            <w:tcW w:w="1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Идентификатор инвестиционного проекта</w:t>
            </w:r>
          </w:p>
        </w:tc>
        <w:tc>
          <w:tcPr>
            <w:tcW w:w="617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Характеристики объекта электроэнергетики (объекта инвестиционной деятельности)</w:t>
            </w:r>
          </w:p>
        </w:tc>
        <w:tc>
          <w:tcPr>
            <w:tcW w:w="3588" w:type="pct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Ввод объектов инвестиционной деятельности (мощностей) в эксплуатацию</w:t>
            </w:r>
          </w:p>
        </w:tc>
      </w:tr>
      <w:tr w:rsidR="00A82210" w:rsidRPr="00A82210" w:rsidTr="0042093E">
        <w:trPr>
          <w:trHeight w:val="47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17" w:type="pct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  <w:t>2015</w:t>
            </w:r>
          </w:p>
        </w:tc>
        <w:tc>
          <w:tcPr>
            <w:tcW w:w="60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  <w:t>2016</w:t>
            </w:r>
          </w:p>
        </w:tc>
        <w:tc>
          <w:tcPr>
            <w:tcW w:w="6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  <w:t>2017</w:t>
            </w:r>
          </w:p>
        </w:tc>
        <w:tc>
          <w:tcPr>
            <w:tcW w:w="6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  <w:t>2018</w:t>
            </w:r>
          </w:p>
        </w:tc>
        <w:tc>
          <w:tcPr>
            <w:tcW w:w="59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color w:val="000000"/>
                <w:sz w:val="9"/>
                <w:szCs w:val="9"/>
                <w:lang w:eastAsia="ru-RU"/>
              </w:rPr>
              <w:t>2019</w:t>
            </w:r>
          </w:p>
        </w:tc>
        <w:tc>
          <w:tcPr>
            <w:tcW w:w="5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Итого</w:t>
            </w:r>
          </w:p>
        </w:tc>
      </w:tr>
      <w:tr w:rsidR="00A82210" w:rsidRPr="00A82210" w:rsidTr="0042093E">
        <w:trPr>
          <w:trHeight w:val="47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617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План</w:t>
            </w:r>
          </w:p>
        </w:tc>
        <w:tc>
          <w:tcPr>
            <w:tcW w:w="58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Утвержденный план</w:t>
            </w:r>
          </w:p>
        </w:tc>
        <w:tc>
          <w:tcPr>
            <w:tcW w:w="60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Утвержденный план</w:t>
            </w:r>
          </w:p>
        </w:tc>
        <w:tc>
          <w:tcPr>
            <w:tcW w:w="601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Утвержденный план</w:t>
            </w:r>
          </w:p>
        </w:tc>
        <w:tc>
          <w:tcPr>
            <w:tcW w:w="61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Утвержденный план</w:t>
            </w:r>
          </w:p>
        </w:tc>
        <w:tc>
          <w:tcPr>
            <w:tcW w:w="594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Утвержденный план</w:t>
            </w:r>
          </w:p>
        </w:tc>
        <w:tc>
          <w:tcPr>
            <w:tcW w:w="58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План</w:t>
            </w:r>
          </w:p>
        </w:tc>
      </w:tr>
      <w:tr w:rsidR="00EE7B9E" w:rsidRPr="00A82210" w:rsidTr="00EE7B9E">
        <w:trPr>
          <w:trHeight w:val="607"/>
          <w:jc w:val="center"/>
        </w:trPr>
        <w:tc>
          <w:tcPr>
            <w:tcW w:w="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5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1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МВ×А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Мвар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1-цеп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ВЛ</w:t>
            </w: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br/>
              <w:t xml:space="preserve"> 2-цеп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км КЛ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МВт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ед.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A82210" w:rsidRDefault="00A82210" w:rsidP="00A82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B1532B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B1532B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 xml:space="preserve">  </w:t>
            </w:r>
            <w:r w:rsidRPr="008A6C8D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Кемеровская область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B1532B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B1532B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91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 кВт включительно, всего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максимальной мощностью до 150 кВт включительно, всего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1.1.1.3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энергопринимающих устройств потребителей свыше 150 кВт,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электросетевого хозяйства, принадлежащих  иным сетевым организациям и иным лицам,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1.1.2.2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к электрическим сетям иных сетевых организаций,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Технологическое присоединение объектов по производству электрической энергии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E7B9E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Наименование объекта по производству электрической энергии,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 (за исключением усиления существующей электрической сети)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454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Строительство новых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1.1.3.2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существующих объектов электросетевого хозяйства для усиления электрической сети в целях осуществления технологического присоединения объекта по производству электрической энергии, всего,    в том числе: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Усиление электрической сети в целях осуществления технологического присоединения энергопринимающих устройств потребителей и (или) объектов электросетевого хозяйства всего, в том числе: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1.1.4.1</w:t>
            </w:r>
          </w:p>
        </w:tc>
        <w:tc>
          <w:tcPr>
            <w:tcW w:w="5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Строительство новых объектов электросетевого хозяйства для усиления электрической сети в целях осуществления технологического </w:t>
            </w:r>
          </w:p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присоединения, всего,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в том числе: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1.1.4.2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Реконструкция существующих объектов электросетевого хозяйства для усиления электрической сети в целях осуществления технологического </w:t>
            </w:r>
          </w:p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присоединения, всего,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B1532B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B1532B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 трансформаторных и иных подстанций, распределительных пунктов, всего,  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B1532B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B1532B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трансформаторных и иных подстанций, всего, в том числе: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B1532B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B1532B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отработавшего срок эксплуатации трансформатора «ТСН»-2 «ТМ»-63 6/0,23 кВ на новый на ПС 35/6 кВ №34 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«ТСН»-2 «ТМ»-63 6/0,23 кВ на новый на ПС 35/6 кВ №5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EE7B9E">
        <w:trPr>
          <w:trHeight w:val="20"/>
          <w:jc w:val="center"/>
        </w:trPr>
        <w:tc>
          <w:tcPr>
            <w:tcW w:w="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1.2.1.1.3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на «ТМ»-400 6/0,4 кВ на ПС 6/0,4 кВ №</w:t>
            </w:r>
            <w:r w:rsidR="00B1532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20ст</w:t>
            </w:r>
          </w:p>
        </w:tc>
        <w:tc>
          <w:tcPr>
            <w:tcW w:w="13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Е_1.1.3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0,320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0,320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0,320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B1532B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532B" w:rsidRPr="00A82210" w:rsidRDefault="00B1532B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«Т»-3 «ТМ»-1000 6/0,4 кВ на ПС №6/0,4 кВ №24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атации трансформатора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«Т»-1 «ТМ»-1000 6/0,4 кВ на новый на ПС 6/0,4 кВ №30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1532B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атации трансформатора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«Т»-2 «ТМ»-180 6/0,4 кВ на новый «ТМ»-160 6/0,4 кв на ПС 6/0,4 кВ №</w:t>
            </w:r>
            <w:r w:rsidR="00EE7B9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Е_1.1.6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0,180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0,160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435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«ТМ»-100/10/0,23 кВ на новый на ПС 110/35/10 кВ «Керамзитовая»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Е_1.1.7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1.2.1.1.8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аккумуляторной батарей на ПС 110/10 кВ «Керамзитовая» 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Е_1.1.8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1.2.1.1.9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«ТСН»-1 «ТМ»-50 6/0,23 кВ на новый ТМ-63 6/0,23 кВ на ПС 35/6 кВ №5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Е_1.1.9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0,05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0,063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«ТМ»-1 «ТМ»-560 6/0,4 кВ на новый «ТМ» - 630 6/0,4 кВ на «ТП» ЗСМ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0,56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0,63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0,63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42093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атации трансформатора «ТМ»-100 6/0,4  на новый на «ПС» №42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атации трансформатора «ТМ»-100 35/0,23   на новый на «ПС» №19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91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двух отработавших срок эксплуатации трансформаторов «ТМН»-6300 на  «ТДНС»-10000 кВА на «ПС» №34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отработавшего срок эксплуатации трансформатора «ТДНС»-10000 35/6 на новый на «ПС» №5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Е_1.1.17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реконструкции «ПС» 110/6 кВ №20 «Гидроузел»     с заменой отделителей и короткозамыкателей на элегазовые выключатели 110 кВ, замена РЗиА 110 кВ на современную на базе микропроцессорной технике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Е_1.1.18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шкафов оперативного тока на ПС №№ 5, 8, 9, 11, 29, 33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G_1.1.19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ПС по замене масляных выключателей на вакуумные с устройством «РЗиА» на «ПС» 35/6 кВ №34 по стороне 35 кВ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1.2.1.1.18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42093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«ПС» 35/6 кВ №34 по замене масляных выключателей на вакуумные с устройствами «РЗиА2 по стороне 35 кВ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1.2.1.1.19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«ЗРУ» 6 кВ ПС 110/6 кВ №20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«ЗРУ» 6 кВ ПС 110/6 кВ №20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27</w:t>
            </w:r>
          </w:p>
        </w:tc>
      </w:tr>
      <w:tr w:rsidR="00A82210" w:rsidRPr="00A82210" w:rsidTr="0042093E">
        <w:trPr>
          <w:trHeight w:val="323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приборов качества электроэнергии на ПС 110 кВ «Керамзит</w:t>
            </w:r>
            <w:r w:rsidR="00EE7B9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овая», №№ 20н, 37; «ПС» 35 кВ №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6, 10, 34, 42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G_1.1.23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реконструкции «ПС» 6/0,4 кВ №32 с заменой масляных выключателей 6 кВ на вакуумные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Е_1.1.26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вакуумных выключателей, шкафов оперативного тока и релейной защиты ПС №11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EE7B9E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Реконструкция ПС 35/6 кВ №41  (новые ЗРУ I и II сек. шин 6 кВ модульного исполнения) (проект -2016 г., СМР, ПНР,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ввод - 2018 г.)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1.2.1.1.25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«ОРУ» - 35 кВ по замене масляных выключателей 35 кВ на вакуумные на ПС 35/6 кВ № 5 (2 выкл.) (проект -2017 г., СМР, ПНР, ввод - 2018 г.)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31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</w:t>
            </w:r>
          </w:p>
        </w:tc>
      </w:tr>
      <w:tr w:rsidR="0042093E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2093E" w:rsidRPr="00A82210" w:rsidRDefault="0042093E" w:rsidP="00420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1.2.1.1.26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«ОРУ» - 35 кВ по замене масляных выключателей 35 кВ       на вакуумные на ПС 35/6 кВ № 15 (3 выкл., ШОТ) (проект -2017 г., СМР, ПНР, ввод - 2018 г.)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32,2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  <w:tr w:rsidR="00A82210" w:rsidRPr="00A82210" w:rsidTr="0042093E">
        <w:trPr>
          <w:trHeight w:val="237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1.2.1.1.27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«ПС» 35/6 кВ № 6 в части замены устройств «РЗиА» по стороне 35, 6 кВ (проект -2018 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Н_1.2.1.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1.2.1.2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трансформаторных и иных подстанций, распределительных пунктов,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Проектные и изыскательские работы на выполнение работ по «АСДУ»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Е_1.2.1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по монтажу оборудования на ПС №6, 10,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15,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29,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34,31,4,11,13,17,19,25,32,37 для создания автоматизированной системы технологического управле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центра управления сетями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47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Закупка оборудования и монтаж системы «АСДУ» на ПС №№ 6,10,15,29,31,34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G_1.2.3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6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Выполнение работ по устройству телемеханики и связи на ПС 110/35/10 кВ «Керамзитовая»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39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Монтаж пожарной сигнализации на ПС 110/35/10 кВ «Керамзитовая»,    ПС 6/0,4 кВ кВ №3, ПС 6/0,4 кВ №11, ПС 6/0,4 кВ №13, ПС 6/0,4 кВ №16, «ПС» №20ст, ПС 6/0,4 кВ №25, ПС 6/0,4 кВ №29, ПС 6/0,4 кВ №30, ПС 6/0,4 кВ №32, ПС 6/0,4 кВ 33, ПС 6/0,4 кВ 36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753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пожарной сигнализации на ПС 6/0,4 кВ №4, ПС 6/0,4 кВ №8, ПС 6/0,4 кВ 39, ПС 6/0,4 кВ 17, ПС 6/0,4 кВ №22, ПС 6/0,4 кВ №24, ПС 6/0,4 кВ №26, ПС 6/0,4 кВ №35, ПС 6/0,4 кВ 38, ПС 6/0,4 кВ №40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Е_1.3.3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Монтаж охранной сигнализации на «ПС» №</w:t>
            </w:r>
            <w:r w:rsidR="00EE7B9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22, 24, 32,36,9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1.2.1.2.8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автоматизированной системы технологического управле</w:t>
            </w:r>
            <w:r w:rsidR="00330B2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ния центра управления сетями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F_1.3.4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1.2.1.2.9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и организация каналов связи на подстанциях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G_1.3.6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499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42093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систем телемеханики подстанций  №№1, 4, 5, 11, 13, 17, 19, «Лутугинская», 32, 37 и подключению данных систем к ПТК АСТУ ЦУС (проект -2017 г., СМР -</w:t>
            </w:r>
            <w:r w:rsidR="0042093E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2018 г., ПНР, ввод - 2019 г.);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10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1.2.1.2.11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Создание систем телемеханики на ПС №№2, 8, 9, 14, 20н, 26, «Танай», 33, 41, 42 (отдельно по каждому объекту - подстанции) (проект -2018 г., ввод - 2019 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Н_1.2.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линий электропередачи,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линий электропередачи,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42093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Проектирование реконструкции ВЛ 10 кВ 10-21-Л с заменой провода на марку «СИП» и установкой реклоузеров (с технологией Smart Grid) на отходящих линиях (8 шт)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</w:t>
            </w:r>
          </w:p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1.2.2.1.2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7B9E" w:rsidRPr="008A6C8D" w:rsidRDefault="00A82210" w:rsidP="0042093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Реконструкция ВЛ 10 кВ 10-21-Л с заменой провода на марку «СИП» и установкой реклоузеров (с технологией Smart Grid) на отходящих линиях (8 шт.)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Е_1.1.20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9,6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42093E">
        <w:trPr>
          <w:trHeight w:val="48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1.2.2.2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Модернизация, техническое перевооружение линий электропередачи, всего, в том числе: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Развитие и модернизация учета электрической энергии (мощности),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0,22 (0,4) кВ, всего, в том числе: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6 (10) кВ, всего, в том числе: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330B2B" w:rsidRPr="00A82210" w:rsidTr="00675786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0B2B" w:rsidRPr="00A82210" w:rsidRDefault="00330B2B" w:rsidP="00330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35 кВ, всего, в том числе: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Установка приборов учета, класс напряжения 110 кВ и выше, всего, в том числе: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0,22 (0,4) кВ,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6 (10) кВ,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35 кВ,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1.2.3.8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Включение приборов учета в систему сбора и передачи данных, класс напряжения 110 кВ и выше,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Реконструкция, модернизация, техническое перевооружение прочих объектов основных средств,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Реконструкция прочих объектов основных средств,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1.2.4.2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EE7B9E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Модернизация, техническое перевооружение прочих объектов основных средств, всего, в </w:t>
            </w:r>
            <w:r w:rsidR="00EE7B9E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 xml:space="preserve">т. ч. 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реализация которых обуславливается схемами и программами перспек</w:t>
            </w:r>
            <w:r w:rsidR="006E6B39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тивного развития электроэнергетики,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программой развития «Единой энергетической системы России»,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1.3.2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Инвестиционные проекты, предусмотренные схемой и про</w:t>
            </w:r>
            <w:r w:rsidR="006E6B39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граммой развития субъекта Россий</w:t>
            </w:r>
            <w:r w:rsidR="006E6B39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-</w:t>
            </w: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ской Федерации,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Прочее новое строительство объектов электросетевого хозяйства,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b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1.4.1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«КТП»-160 кВА - 1 шт. Вместо отработавшей срок эксплуатации «ТП» - 137 (инв. № 00-1284)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0,16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1.4.2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- 169 (инв. № 00-1285) Кемеровская область, Чебулинский р-н., пгт Верх-Чебула (проект - июль 2017г.; СМР, ПНР - октябрь 2017г.)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Н_1.4.2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330B2B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- 284 (инв. № 00-1286) Чебулинский р-н., д. Курск-Смоленка (проект - июль 2017г.; СМР, ПНР - октябрь 2017г.)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EE7B9E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1.4.4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 монтаж новой  «КТП»-400 кВА - 1 шт. Вместо отработавшей срок эксплуатации «ТП» - 300 (инв. № 00-1285) Кемеровская область, Чебулинский р-н., д. Дмитриевка (проект - июль 2017г.; СМР, ПНР - октябрь 2017г.)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Н_1.4.4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Покупка земельных участков для целей реализации инвестиционных проектов,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Прочие инвестиционные проекты, всего, в том числе: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EE7B9E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  <w:r w:rsidRPr="00EE7B9E"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  <w:t>Г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</w:tr>
      <w:tr w:rsidR="00A82210" w:rsidRPr="00A82210" w:rsidTr="006E6B39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«ГАЗ»-66 на автомобиль на базе шасси «ГАЗ» фургон автомастерская «Садко» (сверлильный, заточной станок, сварочный аппарат, генератор, верстак)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6E6B39" w:rsidRPr="00A82210" w:rsidTr="00675786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lastRenderedPageBreak/>
              <w:t>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8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9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10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11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12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13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16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19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20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21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22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23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24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25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26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27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28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29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33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34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35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37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39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41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42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43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44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45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46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47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48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49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51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B39" w:rsidRPr="00A82210" w:rsidRDefault="006E6B39" w:rsidP="006E6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</w:pPr>
            <w:r w:rsidRPr="00A82210">
              <w:rPr>
                <w:rFonts w:ascii="Times New Roman" w:eastAsia="Times New Roman" w:hAnsi="Times New Roman" w:cs="Times New Roman"/>
                <w:color w:val="000000"/>
                <w:sz w:val="9"/>
                <w:szCs w:val="9"/>
                <w:lang w:eastAsia="ru-RU"/>
              </w:rPr>
              <w:t>52</w:t>
            </w:r>
          </w:p>
        </w:tc>
      </w:tr>
      <w:tr w:rsidR="00A82210" w:rsidRPr="00A82210" w:rsidTr="006E6B39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iCs/>
                <w:sz w:val="10"/>
                <w:szCs w:val="10"/>
                <w:lang w:eastAsia="ru-RU"/>
              </w:rPr>
              <w:t>1.6.2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 автомобиля «УАЗ» 31622 на новый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Е_1.6.23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6E6B39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1.6.3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автомобиля «ГАЗ»-66 на новый на базе шасси «ГАЗ» 33081 с бурильнокрановой установкой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Е_1.6.7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старого автобуса на новый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Е_1.6.8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Замена старого автомобиля бортового «КАМАЗ»-5320 на новый 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Е_1.6.9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измерительного комплекса «Ретом»-30 кА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прибора «АИД»-70М (аппарат для испытания диэлектриков) на новый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Е_1.6.11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1.6.8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«РЕТ-МОМ»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Е_1.6.12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1.6.9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«РЕТ-ВАХ» (блок измерительно-трансформаторный)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1.6.10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Оборудование для хим. лаборатории «УИМ»-90МЦ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Приобретение прибора микроомметра «Виток» 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Е_1.6.18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Прибор «Коэффициент 3.3» с комплектом измерительных кабелей 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F_1.6.14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1.6.13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«ИБП» на ПС 110/35/10 кВ «Керамзитовая»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1.6.14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установки регенерации масла «УРМ»-1000 в утепленном автоконтейнере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G_1.6.15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1.6.15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Замена старой маслоколонки на новую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Е_1.6.20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1.6.16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Приобретение прибора течеискатель элегаза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Е_1.6.24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</w:t>
            </w:r>
          </w:p>
        </w:tc>
      </w:tr>
      <w:tr w:rsidR="00A82210" w:rsidRPr="00A82210" w:rsidTr="0042093E">
        <w:trPr>
          <w:trHeight w:val="20"/>
          <w:jc w:val="center"/>
        </w:trPr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1.6.17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Серверное оборудование (контроллеры Fiber Channel  для HP DL380e 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Gen8 HP 82Q 8Gb Dual Port PCI-e FC HBA – 2 шт, диски для СХД EMC 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vnx5200 + лицензия (размещение данных, резервное копирование))  </w:t>
            </w:r>
          </w:p>
          <w:p w:rsidR="00A82210" w:rsidRPr="008A6C8D" w:rsidRDefault="00A82210" w:rsidP="00A82210">
            <w:pPr>
              <w:spacing w:after="0" w:line="240" w:lineRule="auto"/>
              <w:ind w:left="30" w:right="-5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(приобретение, ввод - 2018 г.)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Н_1.6.3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нд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82210" w:rsidRPr="008A6C8D" w:rsidRDefault="00A82210" w:rsidP="00A8221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8A6C8D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3</w:t>
            </w:r>
          </w:p>
        </w:tc>
      </w:tr>
    </w:tbl>
    <w:p w:rsidR="00EE7B9E" w:rsidRDefault="00EE7B9E" w:rsidP="00505C84">
      <w:pPr>
        <w:spacing w:after="0" w:line="240" w:lineRule="auto"/>
        <w:jc w:val="right"/>
      </w:pPr>
    </w:p>
    <w:p w:rsidR="00EE7B9E" w:rsidRDefault="00EE7B9E">
      <w:r>
        <w:br w:type="page"/>
      </w:r>
    </w:p>
    <w:tbl>
      <w:tblPr>
        <w:tblW w:w="15570" w:type="dxa"/>
        <w:tblInd w:w="265" w:type="dxa"/>
        <w:tblLook w:val="04A0" w:firstRow="1" w:lastRow="0" w:firstColumn="1" w:lastColumn="0" w:noHBand="0" w:noVBand="1"/>
      </w:tblPr>
      <w:tblGrid>
        <w:gridCol w:w="681"/>
        <w:gridCol w:w="6015"/>
        <w:gridCol w:w="1564"/>
        <w:gridCol w:w="1423"/>
        <w:gridCol w:w="1422"/>
        <w:gridCol w:w="1565"/>
        <w:gridCol w:w="1422"/>
        <w:gridCol w:w="1478"/>
      </w:tblGrid>
      <w:tr w:rsidR="00EE7B9E" w:rsidRPr="00944947" w:rsidTr="00B755F6">
        <w:trPr>
          <w:trHeight w:val="36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10</w:t>
            </w:r>
          </w:p>
        </w:tc>
      </w:tr>
      <w:tr w:rsidR="00EE7B9E" w:rsidRPr="00944947" w:rsidTr="00B755F6">
        <w:trPr>
          <w:trHeight w:val="30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  <w:r w:rsidRPr="00944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региональной энергетической комиссии </w:t>
            </w:r>
          </w:p>
          <w:p w:rsidR="00EE7B9E" w:rsidRPr="00944947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Кемеровской области</w:t>
            </w:r>
          </w:p>
        </w:tc>
      </w:tr>
      <w:tr w:rsidR="00EE7B9E" w:rsidRPr="00944947" w:rsidTr="00B755F6">
        <w:trPr>
          <w:trHeight w:val="361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октября 2017 г. №</w:t>
            </w:r>
            <w:r w:rsidR="003C37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325</w:t>
            </w:r>
          </w:p>
        </w:tc>
      </w:tr>
      <w:tr w:rsidR="00EE7B9E" w:rsidRPr="00944947" w:rsidTr="00B755F6">
        <w:trPr>
          <w:trHeight w:val="196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45201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7B9E" w:rsidRPr="00944947" w:rsidTr="00B755F6">
        <w:trPr>
          <w:trHeight w:val="324"/>
        </w:trPr>
        <w:tc>
          <w:tcPr>
            <w:tcW w:w="15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9E" w:rsidRPr="005E6AC3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5E6A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Плановые показатели реализации инвестиционной программы</w:t>
            </w:r>
          </w:p>
        </w:tc>
      </w:tr>
      <w:tr w:rsidR="00EE7B9E" w:rsidRPr="00944947" w:rsidTr="00B755F6">
        <w:trPr>
          <w:trHeight w:val="252"/>
        </w:trPr>
        <w:tc>
          <w:tcPr>
            <w:tcW w:w="15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B9E" w:rsidRPr="005E6AC3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5E6AC3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Раздел 3. Источники финансирования инвестиционной программы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Холдинговая компания «СДС-Энерго»</w:t>
            </w:r>
          </w:p>
        </w:tc>
      </w:tr>
      <w:tr w:rsidR="00EE7B9E" w:rsidRPr="00944947" w:rsidTr="00B755F6">
        <w:trPr>
          <w:trHeight w:val="252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5E6AC3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E6AC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B9E" w:rsidRPr="00944947" w:rsidRDefault="00EE7B9E" w:rsidP="008F4C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 рублей</w:t>
            </w:r>
          </w:p>
        </w:tc>
      </w:tr>
      <w:tr w:rsidR="00EE7B9E" w:rsidRPr="00B755F6" w:rsidTr="00B755F6">
        <w:trPr>
          <w:trHeight w:val="90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№ </w:t>
            </w:r>
          </w:p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п/п</w:t>
            </w:r>
          </w:p>
        </w:tc>
        <w:tc>
          <w:tcPr>
            <w:tcW w:w="6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Показатель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2015 год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2016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2017 год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2018 год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2019 год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Итого </w:t>
            </w:r>
          </w:p>
        </w:tc>
      </w:tr>
      <w:tr w:rsidR="00EE7B9E" w:rsidRPr="00B755F6" w:rsidTr="00B755F6">
        <w:trPr>
          <w:trHeight w:val="47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Утвержденный план</w:t>
            </w:r>
          </w:p>
        </w:tc>
      </w:tr>
      <w:tr w:rsidR="00EE7B9E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</w:tcPr>
          <w:p w:rsidR="00EE7B9E" w:rsidRPr="00B755F6" w:rsidRDefault="00EE7B9E" w:rsidP="008F4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675786" w:rsidRPr="00B755F6" w:rsidTr="00B755F6">
        <w:trPr>
          <w:trHeight w:val="47"/>
        </w:trPr>
        <w:tc>
          <w:tcPr>
            <w:tcW w:w="6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:rsidR="00675786" w:rsidRPr="00B755F6" w:rsidRDefault="00675786" w:rsidP="006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Источники финансирования инвестиционной программы всего (1+2),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59,130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65,718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70,260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82,499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56,332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333,939</w:t>
            </w:r>
          </w:p>
        </w:tc>
      </w:tr>
      <w:tr w:rsidR="0067578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675786" w:rsidRPr="00B755F6" w:rsidRDefault="00675786" w:rsidP="0067578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Собственные средства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59,130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65,718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70,260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82,499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56,332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5786" w:rsidRPr="00B755F6" w:rsidRDefault="00675786" w:rsidP="0067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333,939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Прибыль, направляемая на инвестиции,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33,836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34,919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29,221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177,788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инвестиционная составляющая в тарифах,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33,836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34,919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29,221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177,788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1.1.1.1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передаче электрической 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33,836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39,380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34,919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40,432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29,221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177,788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прибыль от продажи электрической энергии (мощности) по нерегулируемым ценам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прибыль от технологического присоединения,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1.1.3.1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технологического присоединения объектов по производству электрической 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54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1.1.3.2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от технологического присоединения потребителей электрической 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1.1.4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прочая прибыль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 основных средств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24,623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18,518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105,210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амортизация, учтенная в тарифах,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24,623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18,518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105,210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1.2.1.1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передаче электрической 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16,274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16,313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24,623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29,482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18,518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105,210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прочая амортизация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недоиспользованная амортизация прошлых лет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1.2.3.1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по передаче электрической энергии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Возврат налога на добавленную стоимость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10,025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10,718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12,585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8,593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50,941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собственные средства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1.4.1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дополнительной эмиссии акций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Привлеченные средства,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Кредиты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Облигационные займы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2.3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Векселя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0,000</w:t>
            </w:r>
          </w:p>
        </w:tc>
      </w:tr>
      <w:tr w:rsidR="00B755F6" w:rsidRPr="00B755F6" w:rsidTr="00B755F6">
        <w:trPr>
          <w:trHeight w:val="48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2.4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Займы организаций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Бюджетное финансирование,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2.5.1</w:t>
            </w:r>
          </w:p>
        </w:tc>
        <w:tc>
          <w:tcPr>
            <w:tcW w:w="6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федерального бюджета,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2.5.1.1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федерального бюджета, недоиспользованные в прошлых периодах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2.5.2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консолидированного бюджета субъекта Российской Федерации, всего, в том числе: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2.5.2.1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средства консолидированного бюджета субъекта Российской Федерации, недоиспользованные в прошлых периодах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2.6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Использование лизинга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  <w:tr w:rsidR="00B755F6" w:rsidRPr="00B755F6" w:rsidTr="00B755F6">
        <w:trPr>
          <w:trHeight w:val="47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2.7</w:t>
            </w:r>
          </w:p>
        </w:tc>
        <w:tc>
          <w:tcPr>
            <w:tcW w:w="6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B755F6" w:rsidRPr="00B755F6" w:rsidRDefault="00B755F6" w:rsidP="00B755F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B755F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Прочие привлеченные средства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755F6" w:rsidRPr="00B755F6" w:rsidRDefault="00B755F6" w:rsidP="00B755F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 w:rsidRPr="00B755F6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0,000</w:t>
            </w:r>
          </w:p>
        </w:tc>
      </w:tr>
    </w:tbl>
    <w:p w:rsidR="00A82210" w:rsidRPr="00B755F6" w:rsidRDefault="00A82210" w:rsidP="00505C84">
      <w:pPr>
        <w:spacing w:after="0" w:line="240" w:lineRule="auto"/>
        <w:jc w:val="right"/>
        <w:rPr>
          <w:rFonts w:ascii="Times New Roman" w:hAnsi="Times New Roman" w:cs="Times New Roman"/>
          <w:sz w:val="12"/>
          <w:szCs w:val="12"/>
        </w:rPr>
      </w:pPr>
    </w:p>
    <w:sectPr w:rsidR="00A82210" w:rsidRPr="00B755F6" w:rsidSect="004B2B7E">
      <w:pgSz w:w="16838" w:h="11906" w:orient="landscape" w:code="9"/>
      <w:pgMar w:top="113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057" w:rsidRDefault="002C6057" w:rsidP="00036E3C">
      <w:pPr>
        <w:spacing w:after="0" w:line="240" w:lineRule="auto"/>
      </w:pPr>
      <w:r>
        <w:separator/>
      </w:r>
    </w:p>
  </w:endnote>
  <w:endnote w:type="continuationSeparator" w:id="0">
    <w:p w:rsidR="002C6057" w:rsidRDefault="002C6057" w:rsidP="0003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324">
    <w:altName w:val="Tahoma"/>
    <w:charset w:val="00"/>
    <w:family w:val="roman"/>
    <w:pitch w:val="variable"/>
    <w:sig w:usb0="00000287" w:usb1="00000000" w:usb2="00000000" w:usb3="00000000" w:csb0="009F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057" w:rsidRDefault="002C6057" w:rsidP="00036E3C">
      <w:pPr>
        <w:spacing w:after="0" w:line="240" w:lineRule="auto"/>
      </w:pPr>
      <w:r>
        <w:separator/>
      </w:r>
    </w:p>
  </w:footnote>
  <w:footnote w:type="continuationSeparator" w:id="0">
    <w:p w:rsidR="002C6057" w:rsidRDefault="002C6057" w:rsidP="0003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674812"/>
      <w:docPartObj>
        <w:docPartGallery w:val="Page Numbers (Top of Page)"/>
        <w:docPartUnique/>
      </w:docPartObj>
    </w:sdtPr>
    <w:sdtEndPr/>
    <w:sdtContent>
      <w:p w:rsidR="00675786" w:rsidRDefault="006757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411">
          <w:rPr>
            <w:noProof/>
          </w:rPr>
          <w:t>2</w:t>
        </w:r>
        <w:r>
          <w:fldChar w:fldCharType="end"/>
        </w:r>
      </w:p>
    </w:sdtContent>
  </w:sdt>
  <w:p w:rsidR="00675786" w:rsidRDefault="006757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201"/>
    <w:multiLevelType w:val="hybridMultilevel"/>
    <w:tmpl w:val="7FB270D2"/>
    <w:lvl w:ilvl="0" w:tplc="D38AF3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E85E4F"/>
    <w:multiLevelType w:val="singleLevel"/>
    <w:tmpl w:val="6CD2518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D944CCA"/>
    <w:multiLevelType w:val="singleLevel"/>
    <w:tmpl w:val="2DCC64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394728AC"/>
    <w:multiLevelType w:val="singleLevel"/>
    <w:tmpl w:val="239C7926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  <w:b w:val="0"/>
      </w:rPr>
    </w:lvl>
  </w:abstractNum>
  <w:abstractNum w:abstractNumId="4" w15:restartNumberingAfterBreak="0">
    <w:nsid w:val="517E0E44"/>
    <w:multiLevelType w:val="hybridMultilevel"/>
    <w:tmpl w:val="0212C0F4"/>
    <w:lvl w:ilvl="0" w:tplc="19BE0D1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BD1"/>
    <w:rsid w:val="000044F0"/>
    <w:rsid w:val="00026B4F"/>
    <w:rsid w:val="00027E5A"/>
    <w:rsid w:val="00034A3A"/>
    <w:rsid w:val="00036E3C"/>
    <w:rsid w:val="00041DA0"/>
    <w:rsid w:val="000562ED"/>
    <w:rsid w:val="00063F46"/>
    <w:rsid w:val="00071D80"/>
    <w:rsid w:val="0007311A"/>
    <w:rsid w:val="00084154"/>
    <w:rsid w:val="000844AB"/>
    <w:rsid w:val="000B3280"/>
    <w:rsid w:val="000B3CE7"/>
    <w:rsid w:val="000C7895"/>
    <w:rsid w:val="000E0879"/>
    <w:rsid w:val="000F3537"/>
    <w:rsid w:val="00106155"/>
    <w:rsid w:val="00132E18"/>
    <w:rsid w:val="00135898"/>
    <w:rsid w:val="00156CD6"/>
    <w:rsid w:val="00176868"/>
    <w:rsid w:val="0018243C"/>
    <w:rsid w:val="00182531"/>
    <w:rsid w:val="00194BC6"/>
    <w:rsid w:val="0019616E"/>
    <w:rsid w:val="00196B3E"/>
    <w:rsid w:val="001C4F26"/>
    <w:rsid w:val="001D1376"/>
    <w:rsid w:val="001D61A0"/>
    <w:rsid w:val="001D61C4"/>
    <w:rsid w:val="00222A33"/>
    <w:rsid w:val="00234EFF"/>
    <w:rsid w:val="00244B1C"/>
    <w:rsid w:val="00277190"/>
    <w:rsid w:val="00290C06"/>
    <w:rsid w:val="002C11D5"/>
    <w:rsid w:val="002C6057"/>
    <w:rsid w:val="002D0A95"/>
    <w:rsid w:val="002E5732"/>
    <w:rsid w:val="002E67DA"/>
    <w:rsid w:val="002F1076"/>
    <w:rsid w:val="002F1C19"/>
    <w:rsid w:val="002F2BB7"/>
    <w:rsid w:val="00313F2C"/>
    <w:rsid w:val="00330B2B"/>
    <w:rsid w:val="003431AC"/>
    <w:rsid w:val="00373002"/>
    <w:rsid w:val="00377878"/>
    <w:rsid w:val="00384D7E"/>
    <w:rsid w:val="00390C98"/>
    <w:rsid w:val="003C1218"/>
    <w:rsid w:val="003C374A"/>
    <w:rsid w:val="003C6056"/>
    <w:rsid w:val="003D20FC"/>
    <w:rsid w:val="003D254B"/>
    <w:rsid w:val="003E0AE1"/>
    <w:rsid w:val="003E7F83"/>
    <w:rsid w:val="003F08E6"/>
    <w:rsid w:val="0040248F"/>
    <w:rsid w:val="0041578A"/>
    <w:rsid w:val="0041648B"/>
    <w:rsid w:val="0042093E"/>
    <w:rsid w:val="00431C50"/>
    <w:rsid w:val="00444BD1"/>
    <w:rsid w:val="00452017"/>
    <w:rsid w:val="00476F09"/>
    <w:rsid w:val="0049618C"/>
    <w:rsid w:val="004A0823"/>
    <w:rsid w:val="004A6AF1"/>
    <w:rsid w:val="004B2B7E"/>
    <w:rsid w:val="004B661D"/>
    <w:rsid w:val="004C5F81"/>
    <w:rsid w:val="00505C84"/>
    <w:rsid w:val="0051031F"/>
    <w:rsid w:val="0051368D"/>
    <w:rsid w:val="00532ECE"/>
    <w:rsid w:val="00554AF1"/>
    <w:rsid w:val="005848DE"/>
    <w:rsid w:val="00584C90"/>
    <w:rsid w:val="00590B3E"/>
    <w:rsid w:val="005A24C8"/>
    <w:rsid w:val="005B5D0E"/>
    <w:rsid w:val="005C00D0"/>
    <w:rsid w:val="005D3E8B"/>
    <w:rsid w:val="005E31D6"/>
    <w:rsid w:val="005E6AC3"/>
    <w:rsid w:val="0060637A"/>
    <w:rsid w:val="00622942"/>
    <w:rsid w:val="0062550A"/>
    <w:rsid w:val="00636A14"/>
    <w:rsid w:val="00675786"/>
    <w:rsid w:val="00694DA6"/>
    <w:rsid w:val="006A5CB6"/>
    <w:rsid w:val="006B1EDF"/>
    <w:rsid w:val="006C4B22"/>
    <w:rsid w:val="006D05B5"/>
    <w:rsid w:val="006D489A"/>
    <w:rsid w:val="006E6B39"/>
    <w:rsid w:val="006F7269"/>
    <w:rsid w:val="006F7E3D"/>
    <w:rsid w:val="00701D52"/>
    <w:rsid w:val="007036FA"/>
    <w:rsid w:val="00714C59"/>
    <w:rsid w:val="00750535"/>
    <w:rsid w:val="0076774A"/>
    <w:rsid w:val="00770E53"/>
    <w:rsid w:val="0079349E"/>
    <w:rsid w:val="00797253"/>
    <w:rsid w:val="007A1003"/>
    <w:rsid w:val="007A68B0"/>
    <w:rsid w:val="007C747D"/>
    <w:rsid w:val="007E49DD"/>
    <w:rsid w:val="007E6D1E"/>
    <w:rsid w:val="007F4BD4"/>
    <w:rsid w:val="00800684"/>
    <w:rsid w:val="00814095"/>
    <w:rsid w:val="00825766"/>
    <w:rsid w:val="00837B60"/>
    <w:rsid w:val="00844622"/>
    <w:rsid w:val="00862F13"/>
    <w:rsid w:val="008922CF"/>
    <w:rsid w:val="008A2449"/>
    <w:rsid w:val="008A6C8D"/>
    <w:rsid w:val="008B7CDD"/>
    <w:rsid w:val="008E02A9"/>
    <w:rsid w:val="008F4178"/>
    <w:rsid w:val="008F4CCB"/>
    <w:rsid w:val="00901A7A"/>
    <w:rsid w:val="00916DAD"/>
    <w:rsid w:val="009171DE"/>
    <w:rsid w:val="00930750"/>
    <w:rsid w:val="00937906"/>
    <w:rsid w:val="00944947"/>
    <w:rsid w:val="009818E3"/>
    <w:rsid w:val="00994A41"/>
    <w:rsid w:val="009A44F8"/>
    <w:rsid w:val="009A6F39"/>
    <w:rsid w:val="009B3F8F"/>
    <w:rsid w:val="009D2CC4"/>
    <w:rsid w:val="009D60AB"/>
    <w:rsid w:val="009E1C76"/>
    <w:rsid w:val="009F6682"/>
    <w:rsid w:val="00A04A5E"/>
    <w:rsid w:val="00A201D5"/>
    <w:rsid w:val="00A25761"/>
    <w:rsid w:val="00A3210D"/>
    <w:rsid w:val="00A377C5"/>
    <w:rsid w:val="00A566CB"/>
    <w:rsid w:val="00A66477"/>
    <w:rsid w:val="00A82210"/>
    <w:rsid w:val="00AC4138"/>
    <w:rsid w:val="00AD32B4"/>
    <w:rsid w:val="00AF0A43"/>
    <w:rsid w:val="00AF6A33"/>
    <w:rsid w:val="00B03904"/>
    <w:rsid w:val="00B1532B"/>
    <w:rsid w:val="00B52B25"/>
    <w:rsid w:val="00B659AF"/>
    <w:rsid w:val="00B66222"/>
    <w:rsid w:val="00B679C0"/>
    <w:rsid w:val="00B755F6"/>
    <w:rsid w:val="00B902B8"/>
    <w:rsid w:val="00BA4162"/>
    <w:rsid w:val="00BB6C52"/>
    <w:rsid w:val="00BB758D"/>
    <w:rsid w:val="00BD4678"/>
    <w:rsid w:val="00BD4F33"/>
    <w:rsid w:val="00BD58FA"/>
    <w:rsid w:val="00BE4DC0"/>
    <w:rsid w:val="00C1611B"/>
    <w:rsid w:val="00C23F40"/>
    <w:rsid w:val="00C245DF"/>
    <w:rsid w:val="00C4285C"/>
    <w:rsid w:val="00C957DD"/>
    <w:rsid w:val="00CA296B"/>
    <w:rsid w:val="00CC0A9C"/>
    <w:rsid w:val="00CE0191"/>
    <w:rsid w:val="00CE422C"/>
    <w:rsid w:val="00CF25F1"/>
    <w:rsid w:val="00D05CC2"/>
    <w:rsid w:val="00D24D23"/>
    <w:rsid w:val="00D278D1"/>
    <w:rsid w:val="00D441ED"/>
    <w:rsid w:val="00D47338"/>
    <w:rsid w:val="00D55477"/>
    <w:rsid w:val="00D90F56"/>
    <w:rsid w:val="00D933A8"/>
    <w:rsid w:val="00D941D9"/>
    <w:rsid w:val="00D95A53"/>
    <w:rsid w:val="00D96224"/>
    <w:rsid w:val="00D96571"/>
    <w:rsid w:val="00DA356D"/>
    <w:rsid w:val="00DA6597"/>
    <w:rsid w:val="00DB0DA7"/>
    <w:rsid w:val="00DB3D74"/>
    <w:rsid w:val="00DB7BB9"/>
    <w:rsid w:val="00DD1035"/>
    <w:rsid w:val="00DD4487"/>
    <w:rsid w:val="00E401F9"/>
    <w:rsid w:val="00E5420B"/>
    <w:rsid w:val="00E638D2"/>
    <w:rsid w:val="00EA56B5"/>
    <w:rsid w:val="00EB643E"/>
    <w:rsid w:val="00EC0CE2"/>
    <w:rsid w:val="00ED3981"/>
    <w:rsid w:val="00EE152A"/>
    <w:rsid w:val="00EE294F"/>
    <w:rsid w:val="00EE7B9E"/>
    <w:rsid w:val="00F0776D"/>
    <w:rsid w:val="00F10A40"/>
    <w:rsid w:val="00F3242D"/>
    <w:rsid w:val="00F52411"/>
    <w:rsid w:val="00F53840"/>
    <w:rsid w:val="00F62EA3"/>
    <w:rsid w:val="00F965A3"/>
    <w:rsid w:val="00FA1FA4"/>
    <w:rsid w:val="00FC06F9"/>
    <w:rsid w:val="00FC6257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E998"/>
  <w15:docId w15:val="{32AE869B-BFCA-4041-87D1-BD216A6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152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EE152A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E152A"/>
    <w:pPr>
      <w:keepNext/>
      <w:spacing w:after="0" w:line="240" w:lineRule="auto"/>
      <w:jc w:val="center"/>
      <w:outlineLvl w:val="2"/>
    </w:pPr>
    <w:rPr>
      <w:rFonts w:ascii="Times New Roman" w:eastAsia="font324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E152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152A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E1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E152A"/>
    <w:rPr>
      <w:rFonts w:ascii="Times New Roman" w:eastAsia="font324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E15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E152A"/>
    <w:pPr>
      <w:spacing w:after="0" w:line="280" w:lineRule="exact"/>
      <w:ind w:right="1760"/>
      <w:jc w:val="center"/>
    </w:pPr>
    <w:rPr>
      <w:rFonts w:ascii="font324" w:eastAsia="font324" w:hAnsi="font324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E152A"/>
    <w:rPr>
      <w:rFonts w:ascii="font324" w:eastAsia="font324" w:hAnsi="font324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EE15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E1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E152A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15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EE152A"/>
    <w:rPr>
      <w:color w:val="0000FF"/>
      <w:u w:val="single"/>
    </w:rPr>
  </w:style>
  <w:style w:type="character" w:styleId="a8">
    <w:name w:val="FollowedHyperlink"/>
    <w:basedOn w:val="a0"/>
    <w:uiPriority w:val="99"/>
    <w:unhideWhenUsed/>
    <w:rsid w:val="00EE152A"/>
    <w:rPr>
      <w:color w:val="800080"/>
      <w:u w:val="single"/>
    </w:rPr>
  </w:style>
  <w:style w:type="paragraph" w:customStyle="1" w:styleId="font5">
    <w:name w:val="font5"/>
    <w:basedOn w:val="a"/>
    <w:rsid w:val="00E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E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EE15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E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EE15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EE15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EE152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2">
    <w:name w:val="xl312"/>
    <w:basedOn w:val="a"/>
    <w:rsid w:val="00EE15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313">
    <w:name w:val="xl313"/>
    <w:basedOn w:val="a"/>
    <w:rsid w:val="00E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315">
    <w:name w:val="xl315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316">
    <w:name w:val="xl316"/>
    <w:basedOn w:val="a"/>
    <w:rsid w:val="00EE1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7">
    <w:name w:val="xl317"/>
    <w:basedOn w:val="a"/>
    <w:rsid w:val="00EE1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18">
    <w:name w:val="xl318"/>
    <w:basedOn w:val="a"/>
    <w:rsid w:val="00EE15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320">
    <w:name w:val="xl320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xl321">
    <w:name w:val="xl321"/>
    <w:basedOn w:val="a"/>
    <w:rsid w:val="00EE1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2">
    <w:name w:val="xl322"/>
    <w:basedOn w:val="a"/>
    <w:rsid w:val="00EE1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3">
    <w:name w:val="xl323"/>
    <w:basedOn w:val="a"/>
    <w:rsid w:val="00EE15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4">
    <w:name w:val="xl324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25">
    <w:name w:val="xl325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6">
    <w:name w:val="xl326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7">
    <w:name w:val="xl327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8">
    <w:name w:val="xl328"/>
    <w:basedOn w:val="a"/>
    <w:rsid w:val="00EE15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29">
    <w:name w:val="xl329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0">
    <w:name w:val="xl330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1">
    <w:name w:val="xl331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2">
    <w:name w:val="xl332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33">
    <w:name w:val="xl333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34">
    <w:name w:val="xl334"/>
    <w:basedOn w:val="a"/>
    <w:rsid w:val="00EE15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35">
    <w:name w:val="xl335"/>
    <w:basedOn w:val="a"/>
    <w:rsid w:val="00EE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EE15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339">
    <w:name w:val="xl339"/>
    <w:basedOn w:val="a"/>
    <w:rsid w:val="00EE15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340">
    <w:name w:val="xl340"/>
    <w:basedOn w:val="a"/>
    <w:rsid w:val="00EE15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1">
    <w:name w:val="xl341"/>
    <w:basedOn w:val="a"/>
    <w:rsid w:val="00EE15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2">
    <w:name w:val="xl342"/>
    <w:basedOn w:val="a"/>
    <w:rsid w:val="00EE15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3">
    <w:name w:val="xl343"/>
    <w:basedOn w:val="a"/>
    <w:rsid w:val="00EE15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E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152A"/>
  </w:style>
  <w:style w:type="paragraph" w:customStyle="1" w:styleId="msonormal0">
    <w:name w:val="msonormal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7">
    <w:name w:val="font7"/>
    <w:basedOn w:val="a"/>
    <w:rsid w:val="0053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6"/>
      <w:szCs w:val="6"/>
      <w:lang w:eastAsia="ru-RU"/>
    </w:rPr>
  </w:style>
  <w:style w:type="table" w:styleId="ab">
    <w:name w:val="Table Grid"/>
    <w:basedOn w:val="a1"/>
    <w:uiPriority w:val="39"/>
    <w:rsid w:val="003E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18243C"/>
  </w:style>
  <w:style w:type="paragraph" w:styleId="ac">
    <w:name w:val="Balloon Text"/>
    <w:basedOn w:val="a"/>
    <w:link w:val="ad"/>
    <w:semiHidden/>
    <w:unhideWhenUsed/>
    <w:rsid w:val="00182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8243C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nhideWhenUsed/>
    <w:rsid w:val="00036E3C"/>
    <w:rPr>
      <w:sz w:val="16"/>
      <w:szCs w:val="16"/>
    </w:rPr>
  </w:style>
  <w:style w:type="paragraph" w:styleId="af">
    <w:name w:val="annotation text"/>
    <w:basedOn w:val="a"/>
    <w:link w:val="af0"/>
    <w:unhideWhenUsed/>
    <w:rsid w:val="00036E3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036E3C"/>
    <w:rPr>
      <w:sz w:val="20"/>
      <w:szCs w:val="20"/>
    </w:rPr>
  </w:style>
  <w:style w:type="paragraph" w:styleId="af1">
    <w:name w:val="annotation subject"/>
    <w:basedOn w:val="af"/>
    <w:next w:val="af"/>
    <w:link w:val="af2"/>
    <w:unhideWhenUsed/>
    <w:rsid w:val="00036E3C"/>
    <w:rPr>
      <w:b/>
      <w:bCs/>
    </w:rPr>
  </w:style>
  <w:style w:type="character" w:customStyle="1" w:styleId="af2">
    <w:name w:val="Тема примечания Знак"/>
    <w:basedOn w:val="af0"/>
    <w:link w:val="af1"/>
    <w:rsid w:val="00036E3C"/>
    <w:rPr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rsid w:val="00A82210"/>
  </w:style>
  <w:style w:type="paragraph" w:styleId="24">
    <w:name w:val="Body Text 2"/>
    <w:basedOn w:val="a"/>
    <w:link w:val="25"/>
    <w:rsid w:val="00A822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A822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Body Text Indent"/>
    <w:basedOn w:val="a"/>
    <w:link w:val="af4"/>
    <w:rsid w:val="00A8221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82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822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82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A8221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lock Text"/>
    <w:basedOn w:val="a"/>
    <w:rsid w:val="00A82210"/>
    <w:pPr>
      <w:widowControl w:val="0"/>
      <w:snapToGrid w:val="0"/>
      <w:spacing w:before="280" w:after="0" w:line="240" w:lineRule="auto"/>
      <w:ind w:left="1440" w:right="200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 Знак Знак Знак Знак Знак Знак"/>
    <w:basedOn w:val="a"/>
    <w:rsid w:val="00A8221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A82210"/>
    <w:pPr>
      <w:widowControl w:val="0"/>
      <w:snapToGrid w:val="0"/>
      <w:spacing w:after="0" w:line="240" w:lineRule="auto"/>
      <w:ind w:lef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 Знак Знак1"/>
    <w:basedOn w:val="a"/>
    <w:rsid w:val="00A8221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A8221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A8221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A82210"/>
  </w:style>
  <w:style w:type="paragraph" w:customStyle="1" w:styleId="af8">
    <w:name w:val="Знак Знак Знак Знак"/>
    <w:basedOn w:val="a"/>
    <w:rsid w:val="00A82210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b"/>
    <w:rsid w:val="00A82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6">
    <w:name w:val="xl296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A82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0">
    <w:name w:val="xl300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1">
    <w:name w:val="xl301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04">
    <w:name w:val="xl304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A82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5A51B-EE93-4F6C-A10C-05F9558AF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37</Pages>
  <Words>30200</Words>
  <Characters>172146</Characters>
  <Application>Microsoft Office Word</Application>
  <DocSecurity>0</DocSecurity>
  <Lines>1434</Lines>
  <Paragraphs>403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Наталья Николаевна</dc:creator>
  <cp:lastModifiedBy>Татьяна Сафина</cp:lastModifiedBy>
  <cp:revision>7</cp:revision>
  <cp:lastPrinted>2017-11-01T03:46:00Z</cp:lastPrinted>
  <dcterms:created xsi:type="dcterms:W3CDTF">2017-11-01T08:35:00Z</dcterms:created>
  <dcterms:modified xsi:type="dcterms:W3CDTF">2017-11-07T09:29:00Z</dcterms:modified>
</cp:coreProperties>
</file>