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53034">
      <w:pPr>
        <w:pStyle w:val="5"/>
        <w:spacing w:before="0"/>
        <w:ind w:left="1418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53034">
      <w:pPr>
        <w:pStyle w:val="5"/>
        <w:spacing w:before="0"/>
        <w:ind w:left="1418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53034">
      <w:pPr>
        <w:pStyle w:val="4"/>
        <w:ind w:left="1418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53034">
      <w:pPr>
        <w:pStyle w:val="4"/>
        <w:ind w:left="1418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B450F1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653034">
      <w:pPr>
        <w:ind w:left="1418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421AA4" w:rsidRDefault="00593DA3" w:rsidP="00653034">
      <w:pPr>
        <w:ind w:left="1418" w:right="425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421AA4" w:rsidRPr="00421AA4">
        <w:rPr>
          <w:color w:val="000000"/>
          <w:sz w:val="28"/>
          <w:szCs w:val="28"/>
          <w:lang w:eastAsia="ru-RU"/>
        </w:rPr>
        <w:t>5</w:t>
      </w:r>
      <w:r w:rsidR="005035E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4344A">
        <w:rPr>
          <w:color w:val="000000"/>
          <w:sz w:val="28"/>
          <w:szCs w:val="28"/>
          <w:lang w:eastAsia="ru-RU"/>
        </w:rPr>
        <w:t>дека</w:t>
      </w:r>
      <w:r w:rsidR="003D6F04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D6F0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21AA4" w:rsidRPr="00421AA4">
        <w:rPr>
          <w:color w:val="000000"/>
          <w:sz w:val="28"/>
          <w:szCs w:val="28"/>
          <w:lang w:eastAsia="ru-RU"/>
        </w:rPr>
        <w:t>44</w:t>
      </w:r>
      <w:r w:rsidR="00421AA4">
        <w:rPr>
          <w:color w:val="000000"/>
          <w:sz w:val="28"/>
          <w:szCs w:val="28"/>
          <w:lang w:val="en-US" w:eastAsia="ru-RU"/>
        </w:rPr>
        <w:t>1</w:t>
      </w:r>
    </w:p>
    <w:p w:rsidR="00971DDA" w:rsidRDefault="00971DDA" w:rsidP="00653034">
      <w:pPr>
        <w:ind w:left="1418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E55545">
      <w:pPr>
        <w:tabs>
          <w:tab w:val="left" w:pos="851"/>
        </w:tabs>
        <w:ind w:left="851" w:right="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653034" w:rsidRDefault="00CE1CB9" w:rsidP="00E55545">
      <w:pPr>
        <w:tabs>
          <w:tab w:val="left" w:pos="851"/>
        </w:tabs>
        <w:ind w:left="851" w:right="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3F7989">
        <w:rPr>
          <w:b/>
          <w:bCs/>
          <w:color w:val="000000"/>
          <w:kern w:val="32"/>
          <w:sz w:val="28"/>
          <w:szCs w:val="28"/>
        </w:rPr>
        <w:t>15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E4F3E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55545" w:rsidRDefault="000529D3" w:rsidP="00E55545">
      <w:pPr>
        <w:tabs>
          <w:tab w:val="left" w:pos="851"/>
        </w:tabs>
        <w:ind w:left="851" w:right="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9E4F3E">
        <w:rPr>
          <w:b/>
          <w:bCs/>
          <w:color w:val="000000"/>
          <w:kern w:val="32"/>
          <w:sz w:val="28"/>
          <w:szCs w:val="28"/>
        </w:rPr>
        <w:t>841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E778C" w:rsidRPr="00CE778C">
        <w:rPr>
          <w:b/>
          <w:bCs/>
          <w:color w:val="000000"/>
          <w:kern w:val="32"/>
          <w:sz w:val="28"/>
          <w:szCs w:val="28"/>
        </w:rPr>
        <w:t>Об установлении ПАО «Тепло» (г. Междуреченск) долгосрочных параметров регулирования и долгосрочных тарифов на тепловую энергию, реализуемую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778C">
        <w:rPr>
          <w:b/>
          <w:bCs/>
          <w:color w:val="000000"/>
          <w:kern w:val="32"/>
          <w:sz w:val="28"/>
          <w:szCs w:val="28"/>
        </w:rPr>
        <w:t>,</w:t>
      </w:r>
      <w:r w:rsidR="00653034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E55545">
      <w:pPr>
        <w:tabs>
          <w:tab w:val="left" w:pos="851"/>
        </w:tabs>
        <w:ind w:left="851" w:right="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D6F04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E55545">
      <w:pPr>
        <w:ind w:left="851" w:right="142"/>
        <w:jc w:val="center"/>
        <w:rPr>
          <w:bCs/>
          <w:color w:val="000000"/>
          <w:kern w:val="32"/>
          <w:sz w:val="28"/>
          <w:szCs w:val="28"/>
        </w:rPr>
      </w:pPr>
    </w:p>
    <w:p w:rsidR="005035E4" w:rsidRDefault="005035E4" w:rsidP="00E55545">
      <w:pPr>
        <w:ind w:left="851" w:right="142"/>
        <w:jc w:val="center"/>
        <w:rPr>
          <w:bCs/>
          <w:color w:val="000000"/>
          <w:kern w:val="32"/>
          <w:sz w:val="28"/>
          <w:szCs w:val="28"/>
        </w:rPr>
      </w:pP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CE1CB9" w:rsidRPr="00CE1CB9" w:rsidRDefault="0058333A" w:rsidP="00A546BF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в приложение № 2 к постановлению региональной энергетической комиссии Кемеровской области </w:t>
      </w:r>
      <w:r w:rsidR="003F7989">
        <w:rPr>
          <w:bCs/>
          <w:color w:val="000000"/>
          <w:kern w:val="32"/>
          <w:sz w:val="28"/>
          <w:szCs w:val="28"/>
        </w:rPr>
        <w:t>от 15</w:t>
      </w:r>
      <w:r w:rsidR="00CE1CB9" w:rsidRPr="00CE1CB9">
        <w:rPr>
          <w:bCs/>
          <w:color w:val="000000"/>
          <w:kern w:val="32"/>
          <w:sz w:val="28"/>
          <w:szCs w:val="28"/>
        </w:rPr>
        <w:t>.1</w:t>
      </w:r>
      <w:r w:rsidR="0026511A">
        <w:rPr>
          <w:bCs/>
          <w:color w:val="000000"/>
          <w:kern w:val="32"/>
          <w:sz w:val="28"/>
          <w:szCs w:val="28"/>
        </w:rPr>
        <w:t>2</w:t>
      </w:r>
      <w:r w:rsidR="00CE1CB9" w:rsidRPr="00CE1CB9">
        <w:rPr>
          <w:bCs/>
          <w:color w:val="000000"/>
          <w:kern w:val="32"/>
          <w:sz w:val="28"/>
          <w:szCs w:val="28"/>
        </w:rPr>
        <w:t>.2015</w:t>
      </w:r>
      <w:r w:rsidR="005035E4">
        <w:rPr>
          <w:bCs/>
          <w:color w:val="000000"/>
          <w:kern w:val="32"/>
          <w:sz w:val="28"/>
          <w:szCs w:val="28"/>
        </w:rPr>
        <w:t xml:space="preserve">                </w:t>
      </w:r>
      <w:r w:rsidR="009E4F3E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26511A">
        <w:rPr>
          <w:bCs/>
          <w:color w:val="000000"/>
          <w:kern w:val="32"/>
          <w:sz w:val="28"/>
          <w:szCs w:val="28"/>
        </w:rPr>
        <w:t>841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A546BF" w:rsidRPr="00A546BF">
        <w:rPr>
          <w:bCs/>
          <w:color w:val="000000"/>
          <w:kern w:val="32"/>
          <w:sz w:val="28"/>
          <w:szCs w:val="28"/>
        </w:rPr>
        <w:t>Об установлении ПАО «Тепло» (г. Междуреченск) долгосрочных параметров регулирования и долгосрочных тарифов на тепловую энергию, реализуемую на потребительском рынке, на 2016-2018 годы</w:t>
      </w:r>
      <w:r w:rsidR="00CE1CB9" w:rsidRPr="00B8383B">
        <w:rPr>
          <w:bCs/>
          <w:color w:val="000000"/>
          <w:kern w:val="32"/>
          <w:sz w:val="28"/>
          <w:szCs w:val="28"/>
        </w:rPr>
        <w:t>»</w:t>
      </w:r>
      <w:r w:rsidR="00D050B9">
        <w:rPr>
          <w:bCs/>
          <w:color w:val="000000"/>
          <w:kern w:val="32"/>
          <w:sz w:val="28"/>
          <w:szCs w:val="28"/>
        </w:rPr>
        <w:t xml:space="preserve"> (в редакции постановлений</w:t>
      </w:r>
      <w:r w:rsidR="00530A3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3D6F04">
        <w:rPr>
          <w:bCs/>
          <w:color w:val="000000"/>
          <w:kern w:val="32"/>
          <w:sz w:val="28"/>
          <w:szCs w:val="28"/>
        </w:rPr>
        <w:t xml:space="preserve"> </w:t>
      </w:r>
      <w:r w:rsidR="00E55545">
        <w:rPr>
          <w:bCs/>
          <w:color w:val="000000"/>
          <w:kern w:val="32"/>
          <w:sz w:val="28"/>
          <w:szCs w:val="28"/>
        </w:rPr>
        <w:t xml:space="preserve">        </w:t>
      </w:r>
      <w:r w:rsidR="003D6F04">
        <w:rPr>
          <w:bCs/>
          <w:color w:val="000000"/>
          <w:kern w:val="32"/>
          <w:sz w:val="28"/>
          <w:szCs w:val="28"/>
        </w:rPr>
        <w:t>от 13.12.2016 № 461</w:t>
      </w:r>
      <w:r w:rsidR="00D050B9">
        <w:rPr>
          <w:bCs/>
          <w:color w:val="000000"/>
          <w:kern w:val="32"/>
          <w:sz w:val="28"/>
          <w:szCs w:val="28"/>
        </w:rPr>
        <w:t>, от 31.12.2016 № 745</w:t>
      </w:r>
      <w:r w:rsidR="003D6F04">
        <w:rPr>
          <w:bCs/>
          <w:color w:val="000000"/>
          <w:kern w:val="32"/>
          <w:sz w:val="28"/>
          <w:szCs w:val="28"/>
        </w:rPr>
        <w:t>)</w:t>
      </w:r>
      <w:r w:rsidR="005035E4">
        <w:rPr>
          <w:bCs/>
          <w:color w:val="000000"/>
          <w:kern w:val="32"/>
          <w:sz w:val="28"/>
          <w:szCs w:val="28"/>
        </w:rPr>
        <w:t>,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267878">
        <w:rPr>
          <w:bCs/>
          <w:color w:val="000000"/>
          <w:kern w:val="32"/>
          <w:sz w:val="28"/>
          <w:szCs w:val="28"/>
        </w:rPr>
        <w:t>ой редакции</w:t>
      </w:r>
      <w:r w:rsidR="009968BB">
        <w:rPr>
          <w:bCs/>
          <w:color w:val="000000"/>
          <w:kern w:val="32"/>
          <w:sz w:val="28"/>
          <w:szCs w:val="28"/>
        </w:rPr>
        <w:t>,</w:t>
      </w:r>
      <w:r w:rsidR="00267878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3A78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</w:p>
    <w:p w:rsidR="00267878" w:rsidRDefault="007C52A9" w:rsidP="00267878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 региональной 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267878" w:rsidP="00267878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E4F3E" w:rsidRDefault="009E4F3E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035E4" w:rsidRDefault="005035E4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  <w:sectPr w:rsidR="005035E4" w:rsidSect="00151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851" w:header="680" w:footer="709" w:gutter="0"/>
          <w:cols w:space="708"/>
          <w:titlePg/>
          <w:docGrid w:linePitch="360"/>
        </w:sectPr>
      </w:pPr>
    </w:p>
    <w:p w:rsidR="00F65867" w:rsidRDefault="001A770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21AA4" w:rsidRDefault="00375EC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421AA4" w:rsidRPr="00421AA4">
        <w:rPr>
          <w:sz w:val="28"/>
          <w:szCs w:val="28"/>
          <w:lang w:eastAsia="ru-RU"/>
        </w:rPr>
        <w:t>5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84344A">
        <w:rPr>
          <w:sz w:val="28"/>
          <w:szCs w:val="28"/>
          <w:lang w:eastAsia="ru-RU"/>
        </w:rPr>
        <w:t>дека</w:t>
      </w:r>
      <w:r w:rsidR="00C018A3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215703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21AA4" w:rsidRPr="00421AA4">
        <w:rPr>
          <w:sz w:val="28"/>
          <w:szCs w:val="28"/>
          <w:lang w:eastAsia="ru-RU"/>
        </w:rPr>
        <w:t>441</w:t>
      </w:r>
      <w:bookmarkStart w:id="0" w:name="_GoBack"/>
      <w:bookmarkEnd w:id="0"/>
    </w:p>
    <w:p w:rsidR="00CE1CB9" w:rsidRPr="00EE388F" w:rsidRDefault="00CE1CB9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«15</w:t>
      </w:r>
      <w:r w:rsidR="0026511A">
        <w:rPr>
          <w:sz w:val="28"/>
          <w:szCs w:val="28"/>
          <w:lang w:eastAsia="ru-RU"/>
        </w:rPr>
        <w:t>» декабря</w:t>
      </w:r>
      <w:r w:rsidR="00F53E61">
        <w:rPr>
          <w:sz w:val="28"/>
          <w:szCs w:val="28"/>
          <w:lang w:eastAsia="ru-RU"/>
        </w:rPr>
        <w:t xml:space="preserve"> 2015</w:t>
      </w:r>
      <w:r>
        <w:rPr>
          <w:sz w:val="28"/>
          <w:szCs w:val="28"/>
          <w:lang w:eastAsia="ru-RU"/>
        </w:rPr>
        <w:t xml:space="preserve"> г. № </w:t>
      </w:r>
      <w:r w:rsidR="0026511A">
        <w:rPr>
          <w:sz w:val="28"/>
          <w:szCs w:val="28"/>
          <w:lang w:eastAsia="ru-RU"/>
        </w:rPr>
        <w:t>841</w:t>
      </w: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E44FA7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4603A9">
        <w:rPr>
          <w:b/>
          <w:bCs/>
          <w:color w:val="000000"/>
          <w:kern w:val="32"/>
          <w:sz w:val="28"/>
          <w:szCs w:val="28"/>
        </w:rPr>
        <w:t>ПАО «Тепло»</w:t>
      </w:r>
    </w:p>
    <w:p w:rsidR="005035E4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77B43" w:rsidRDefault="005035E4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8E627A" w:rsidRDefault="008E627A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383"/>
        <w:gridCol w:w="35"/>
        <w:gridCol w:w="1134"/>
        <w:gridCol w:w="35"/>
        <w:gridCol w:w="815"/>
        <w:gridCol w:w="35"/>
        <w:gridCol w:w="800"/>
        <w:gridCol w:w="35"/>
        <w:gridCol w:w="831"/>
        <w:gridCol w:w="821"/>
        <w:gridCol w:w="29"/>
        <w:gridCol w:w="822"/>
      </w:tblGrid>
      <w:tr w:rsidR="008E627A" w:rsidRPr="00E55545" w:rsidTr="00E55545">
        <w:tc>
          <w:tcPr>
            <w:tcW w:w="1271" w:type="dxa"/>
            <w:vMerge w:val="restart"/>
            <w:shd w:val="clear" w:color="auto" w:fill="auto"/>
            <w:vAlign w:val="center"/>
          </w:tcPr>
          <w:p w:rsidR="008E627A" w:rsidRPr="00E55545" w:rsidRDefault="00A546BF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</w:t>
            </w:r>
            <w:r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вание регулируе</w:t>
            </w:r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мой организа</w:t>
            </w:r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372" w:type="dxa"/>
            <w:gridSpan w:val="7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653034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Ост-     рый и редуци-рован-ный пар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:rsidTr="00E55545">
        <w:trPr>
          <w:trHeight w:val="2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E627A" w:rsidRPr="00E55545" w:rsidRDefault="0026511A" w:rsidP="008E627A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E55545">
              <w:rPr>
                <w:bCs/>
                <w:color w:val="000000"/>
                <w:kern w:val="32"/>
                <w:sz w:val="22"/>
                <w:szCs w:val="22"/>
              </w:rPr>
              <w:t>ПА</w:t>
            </w:r>
            <w:r w:rsidR="008E627A" w:rsidRPr="00E55545">
              <w:rPr>
                <w:bCs/>
                <w:color w:val="000000"/>
                <w:kern w:val="32"/>
                <w:sz w:val="22"/>
                <w:szCs w:val="22"/>
              </w:rPr>
              <w:t>О </w:t>
            </w:r>
          </w:p>
          <w:p w:rsidR="008E627A" w:rsidRPr="00E55545" w:rsidRDefault="008E627A" w:rsidP="0026511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 w:rsidR="0026511A" w:rsidRPr="00E55545">
              <w:rPr>
                <w:bCs/>
                <w:color w:val="000000"/>
                <w:kern w:val="32"/>
                <w:sz w:val="22"/>
                <w:szCs w:val="22"/>
              </w:rPr>
              <w:t>Тепло</w:t>
            </w:r>
            <w:r w:rsidRPr="00E55545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327" w:type="dxa"/>
            <w:gridSpan w:val="13"/>
            <w:shd w:val="clear" w:color="auto" w:fill="auto"/>
          </w:tcPr>
          <w:p w:rsidR="00EE388F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</w:p>
          <w:p w:rsidR="008E627A" w:rsidRPr="00E55545" w:rsidRDefault="00EE388F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 (без НДС)</w:t>
            </w:r>
          </w:p>
        </w:tc>
      </w:tr>
      <w:tr w:rsidR="006311AB" w:rsidRPr="00E55545" w:rsidTr="00E55545">
        <w:tc>
          <w:tcPr>
            <w:tcW w:w="1271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Одноставочный</w:t>
            </w:r>
          </w:p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6311AB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47580A" w:rsidRPr="00E55545">
              <w:rPr>
                <w:sz w:val="22"/>
                <w:szCs w:val="22"/>
              </w:rPr>
              <w:t> </w:t>
            </w:r>
            <w:r w:rsidRPr="00E55545">
              <w:rPr>
                <w:sz w:val="22"/>
                <w:szCs w:val="22"/>
              </w:rPr>
              <w:t>565,86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6311AB" w:rsidRPr="00E55545" w:rsidTr="00E55545">
        <w:tc>
          <w:tcPr>
            <w:tcW w:w="1271" w:type="dxa"/>
            <w:vMerge/>
            <w:shd w:val="clear" w:color="auto" w:fill="auto"/>
          </w:tcPr>
          <w:p w:rsidR="006311AB" w:rsidRPr="00E55545" w:rsidRDefault="006311AB" w:rsidP="006311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6311AB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47580A" w:rsidRPr="00E55545">
              <w:rPr>
                <w:sz w:val="22"/>
                <w:szCs w:val="22"/>
              </w:rPr>
              <w:t> </w:t>
            </w:r>
            <w:r w:rsidRPr="00E55545">
              <w:rPr>
                <w:sz w:val="22"/>
                <w:szCs w:val="22"/>
              </w:rPr>
              <w:t>231,32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6311AB" w:rsidRPr="00E55545" w:rsidTr="00E55545">
        <w:trPr>
          <w:trHeight w:val="189"/>
        </w:trPr>
        <w:tc>
          <w:tcPr>
            <w:tcW w:w="1271" w:type="dxa"/>
            <w:vMerge/>
            <w:shd w:val="clear" w:color="auto" w:fill="auto"/>
          </w:tcPr>
          <w:p w:rsidR="006311AB" w:rsidRPr="00E55545" w:rsidRDefault="006311AB" w:rsidP="006311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6311AB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47580A" w:rsidRPr="00E55545">
              <w:rPr>
                <w:sz w:val="22"/>
                <w:szCs w:val="22"/>
              </w:rPr>
              <w:t> </w:t>
            </w:r>
            <w:r w:rsidRPr="00E55545">
              <w:rPr>
                <w:sz w:val="22"/>
                <w:szCs w:val="22"/>
              </w:rPr>
              <w:t>231,32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6311AB" w:rsidRPr="00E55545" w:rsidTr="00E55545">
        <w:trPr>
          <w:trHeight w:val="189"/>
        </w:trPr>
        <w:tc>
          <w:tcPr>
            <w:tcW w:w="1271" w:type="dxa"/>
            <w:vMerge/>
            <w:shd w:val="clear" w:color="auto" w:fill="auto"/>
          </w:tcPr>
          <w:p w:rsidR="006311AB" w:rsidRPr="00E55545" w:rsidRDefault="006311AB" w:rsidP="006311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6311AB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47580A" w:rsidRPr="00E55545">
              <w:rPr>
                <w:sz w:val="22"/>
                <w:szCs w:val="22"/>
              </w:rPr>
              <w:t> </w:t>
            </w:r>
            <w:r w:rsidR="005F07BC" w:rsidRPr="00E55545">
              <w:rPr>
                <w:sz w:val="22"/>
                <w:szCs w:val="22"/>
              </w:rPr>
              <w:t>279</w:t>
            </w:r>
            <w:r w:rsidRPr="00E55545">
              <w:rPr>
                <w:sz w:val="22"/>
                <w:szCs w:val="22"/>
              </w:rPr>
              <w:t>,</w:t>
            </w:r>
            <w:r w:rsidR="005F07BC" w:rsidRPr="00E55545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6311AB" w:rsidRPr="00E55545" w:rsidTr="00E55545">
        <w:trPr>
          <w:trHeight w:val="189"/>
        </w:trPr>
        <w:tc>
          <w:tcPr>
            <w:tcW w:w="1271" w:type="dxa"/>
            <w:vMerge/>
            <w:shd w:val="clear" w:color="auto" w:fill="auto"/>
          </w:tcPr>
          <w:p w:rsidR="006311AB" w:rsidRPr="00E55545" w:rsidRDefault="006311AB" w:rsidP="006311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47580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C018A3" w:rsidRPr="00E55545">
              <w:rPr>
                <w:sz w:val="22"/>
                <w:szCs w:val="22"/>
              </w:rPr>
              <w:t> </w:t>
            </w:r>
            <w:r w:rsidRPr="00E55545">
              <w:rPr>
                <w:sz w:val="22"/>
                <w:szCs w:val="22"/>
              </w:rPr>
              <w:t>279,34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6311AB" w:rsidRPr="00E55545" w:rsidTr="00E55545">
        <w:trPr>
          <w:trHeight w:val="189"/>
        </w:trPr>
        <w:tc>
          <w:tcPr>
            <w:tcW w:w="1271" w:type="dxa"/>
            <w:vMerge/>
            <w:shd w:val="clear" w:color="auto" w:fill="auto"/>
          </w:tcPr>
          <w:p w:rsidR="006311AB" w:rsidRPr="00E55545" w:rsidRDefault="006311AB" w:rsidP="006311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6311AB" w:rsidRPr="00E55545" w:rsidRDefault="0047580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</w:t>
            </w:r>
            <w:r w:rsidR="00C018A3" w:rsidRPr="00E55545">
              <w:rPr>
                <w:sz w:val="22"/>
                <w:szCs w:val="22"/>
              </w:rPr>
              <w:t> </w:t>
            </w:r>
            <w:r w:rsidRPr="00E55545">
              <w:rPr>
                <w:sz w:val="22"/>
                <w:szCs w:val="22"/>
              </w:rPr>
              <w:t>335,63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311AB" w:rsidRPr="00E55545" w:rsidRDefault="006311AB" w:rsidP="006311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58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E55545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E55545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797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E55545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7" w:type="dxa"/>
            <w:gridSpan w:val="13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E627A" w:rsidRPr="00E55545" w:rsidTr="00E55545">
        <w:trPr>
          <w:trHeight w:val="225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Одноставочный</w:t>
            </w:r>
          </w:p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1 </w:t>
            </w:r>
            <w:r w:rsidR="000C61BA">
              <w:rPr>
                <w:sz w:val="22"/>
                <w:szCs w:val="22"/>
              </w:rPr>
              <w:t>847</w:t>
            </w:r>
            <w:r w:rsidRPr="00E55545">
              <w:rPr>
                <w:sz w:val="22"/>
                <w:szCs w:val="22"/>
              </w:rPr>
              <w:t>,</w:t>
            </w:r>
            <w:r w:rsidR="003509DC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80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1 </w:t>
            </w:r>
            <w:r w:rsidR="003509DC">
              <w:rPr>
                <w:sz w:val="22"/>
                <w:szCs w:val="22"/>
              </w:rPr>
              <w:t>452</w:t>
            </w:r>
            <w:r w:rsidRPr="00E55545">
              <w:rPr>
                <w:sz w:val="22"/>
                <w:szCs w:val="22"/>
              </w:rPr>
              <w:t>,</w:t>
            </w:r>
            <w:r w:rsidR="003509DC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35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1 </w:t>
            </w:r>
            <w:r w:rsidR="003509DC">
              <w:rPr>
                <w:sz w:val="22"/>
                <w:szCs w:val="22"/>
              </w:rPr>
              <w:t>452</w:t>
            </w:r>
            <w:r w:rsidRPr="00E55545">
              <w:rPr>
                <w:sz w:val="22"/>
                <w:szCs w:val="22"/>
              </w:rPr>
              <w:t>,</w:t>
            </w:r>
            <w:r w:rsidR="003509DC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35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1 </w:t>
            </w:r>
            <w:r w:rsidR="005F07BC" w:rsidRPr="00E55545">
              <w:rPr>
                <w:sz w:val="22"/>
                <w:szCs w:val="22"/>
              </w:rPr>
              <w:t>509</w:t>
            </w:r>
            <w:r w:rsidRPr="00E55545">
              <w:rPr>
                <w:sz w:val="22"/>
                <w:szCs w:val="22"/>
              </w:rPr>
              <w:t>,</w:t>
            </w:r>
            <w:r w:rsidR="005F07BC" w:rsidRPr="00E55545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35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47580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1 509,62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rPr>
          <w:trHeight w:val="135"/>
        </w:trPr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47580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1 576,04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</w:t>
            </w:r>
            <w:r w:rsidR="00FC0BCB" w:rsidRPr="00E55545">
              <w:rPr>
                <w:sz w:val="22"/>
                <w:szCs w:val="22"/>
              </w:rPr>
              <w:t>р</w:t>
            </w:r>
            <w:r w:rsidRPr="00E55545">
              <w:rPr>
                <w:sz w:val="22"/>
                <w:szCs w:val="22"/>
              </w:rPr>
              <w:t>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8E627A" w:rsidRPr="00E55545" w:rsidRDefault="008E627A" w:rsidP="00E5554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:rsidR="005035E4" w:rsidRPr="00653034" w:rsidRDefault="00FB6390" w:rsidP="00653034">
      <w:pPr>
        <w:ind w:left="-142" w:right="-144" w:firstLine="568"/>
        <w:jc w:val="both"/>
        <w:rPr>
          <w:color w:val="FF0000"/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653034">
        <w:rPr>
          <w:color w:val="FF0000"/>
          <w:sz w:val="28"/>
          <w:szCs w:val="28"/>
        </w:rPr>
        <w:tab/>
      </w:r>
    </w:p>
    <w:p w:rsidR="00267878" w:rsidRPr="005035E4" w:rsidRDefault="00267878" w:rsidP="005035E4">
      <w:pPr>
        <w:ind w:left="-426" w:right="-283" w:firstLine="426"/>
        <w:jc w:val="right"/>
        <w:rPr>
          <w:sz w:val="28"/>
          <w:szCs w:val="28"/>
        </w:rPr>
      </w:pPr>
      <w:r w:rsidRPr="005035E4">
        <w:rPr>
          <w:sz w:val="28"/>
          <w:szCs w:val="28"/>
        </w:rPr>
        <w:t>».</w:t>
      </w:r>
    </w:p>
    <w:sectPr w:rsidR="00267878" w:rsidRPr="005035E4" w:rsidSect="005035E4"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CC" w:rsidRDefault="006E49CC">
      <w:r>
        <w:separator/>
      </w:r>
    </w:p>
  </w:endnote>
  <w:endnote w:type="continuationSeparator" w:id="0">
    <w:p w:rsidR="006E49CC" w:rsidRDefault="006E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CC" w:rsidRDefault="006E49CC">
      <w:r>
        <w:separator/>
      </w:r>
    </w:p>
  </w:footnote>
  <w:footnote w:type="continuationSeparator" w:id="0">
    <w:p w:rsidR="006E49CC" w:rsidRDefault="006E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2A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130152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A4" w:rsidRPr="00421AA4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1BA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9DC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1AA4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9CC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344A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721EB"/>
    <w:rsid w:val="00A72A56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D878AF"/>
  <w15:docId w15:val="{448E6698-CB3F-4AA7-BB90-05F2CBE3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3E33-22EE-47CF-9D46-1364DE4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18</cp:revision>
  <cp:lastPrinted>2017-10-20T08:04:00Z</cp:lastPrinted>
  <dcterms:created xsi:type="dcterms:W3CDTF">2016-10-11T03:36:00Z</dcterms:created>
  <dcterms:modified xsi:type="dcterms:W3CDTF">2017-12-05T08:18:00Z</dcterms:modified>
</cp:coreProperties>
</file>