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A29" w:rsidRDefault="00CD4A29" w:rsidP="00CD4A29">
      <w:pPr>
        <w:jc w:val="right"/>
      </w:pPr>
      <w:r>
        <w:t>Приложение 2</w:t>
      </w:r>
    </w:p>
    <w:p w:rsidR="004469BC" w:rsidRPr="00CA3881" w:rsidRDefault="0030439B" w:rsidP="00CA3881">
      <w:r w:rsidRPr="00CA3881">
        <w:t>Арендная плата за землю</w:t>
      </w:r>
      <w:r w:rsidR="00E4289D" w:rsidRPr="00CA3881">
        <w:t>, арендная плата</w:t>
      </w:r>
      <w:r w:rsidR="003119C2" w:rsidRPr="00CA3881">
        <w:t xml:space="preserve"> за имущество</w:t>
      </w:r>
      <w:r w:rsidRPr="00CA3881">
        <w:t xml:space="preserve"> на 2019 год</w:t>
      </w:r>
    </w:p>
    <w:tbl>
      <w:tblPr>
        <w:tblW w:w="96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522"/>
        <w:gridCol w:w="1560"/>
        <w:gridCol w:w="993"/>
        <w:gridCol w:w="1445"/>
        <w:gridCol w:w="1134"/>
        <w:gridCol w:w="1447"/>
      </w:tblGrid>
      <w:tr w:rsidR="004469BC" w:rsidRPr="00190A25" w:rsidTr="00B928A8">
        <w:trPr>
          <w:trHeight w:val="414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BC" w:rsidRPr="00AB292C" w:rsidRDefault="004469BC" w:rsidP="00934149">
            <w:pPr>
              <w:spacing w:line="360" w:lineRule="auto"/>
              <w:jc w:val="center"/>
              <w:rPr>
                <w:bCs/>
                <w:snapToGrid/>
                <w:sz w:val="24"/>
                <w:szCs w:val="24"/>
              </w:rPr>
            </w:pPr>
            <w:r w:rsidRPr="00AB292C">
              <w:rPr>
                <w:bCs/>
                <w:snapToGrid/>
                <w:sz w:val="24"/>
                <w:szCs w:val="24"/>
              </w:rPr>
              <w:t>№</w:t>
            </w:r>
            <w:r w:rsidRPr="00AB292C">
              <w:rPr>
                <w:bCs/>
                <w:snapToGrid/>
                <w:sz w:val="24"/>
                <w:szCs w:val="24"/>
              </w:rPr>
              <w:br/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BC" w:rsidRPr="00AB292C" w:rsidRDefault="004469BC" w:rsidP="00934149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AB292C">
              <w:rPr>
                <w:bCs/>
                <w:snapToGrid/>
                <w:sz w:val="24"/>
                <w:szCs w:val="24"/>
              </w:rPr>
              <w:t>№</w:t>
            </w:r>
            <w:r w:rsidRPr="00AB292C">
              <w:rPr>
                <w:bCs/>
                <w:snapToGrid/>
                <w:sz w:val="24"/>
                <w:szCs w:val="24"/>
              </w:rPr>
              <w:br/>
              <w:t>договора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BC" w:rsidRPr="00AB292C" w:rsidRDefault="004469BC" w:rsidP="00231C37">
            <w:pPr>
              <w:ind w:left="-83" w:right="-136"/>
              <w:jc w:val="center"/>
              <w:rPr>
                <w:bCs/>
                <w:snapToGrid/>
                <w:sz w:val="24"/>
                <w:szCs w:val="24"/>
              </w:rPr>
            </w:pPr>
            <w:r w:rsidRPr="00AB292C">
              <w:rPr>
                <w:bCs/>
                <w:snapToGrid/>
                <w:sz w:val="24"/>
                <w:szCs w:val="24"/>
              </w:rPr>
              <w:t>Размер действующей АП в год (тыс.</w:t>
            </w:r>
            <w:r w:rsidR="00231C37">
              <w:rPr>
                <w:bCs/>
                <w:snapToGrid/>
                <w:sz w:val="24"/>
                <w:szCs w:val="24"/>
              </w:rPr>
              <w:t xml:space="preserve"> </w:t>
            </w:r>
            <w:r w:rsidRPr="00AB292C">
              <w:rPr>
                <w:bCs/>
                <w:snapToGrid/>
                <w:sz w:val="24"/>
                <w:szCs w:val="24"/>
              </w:rPr>
              <w:t>руб. без НДС)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BC" w:rsidRPr="00AB292C" w:rsidRDefault="004469BC" w:rsidP="00B928A8">
            <w:pPr>
              <w:ind w:left="-84" w:right="-139"/>
              <w:jc w:val="center"/>
              <w:rPr>
                <w:bCs/>
                <w:snapToGrid/>
                <w:sz w:val="24"/>
                <w:szCs w:val="24"/>
              </w:rPr>
            </w:pPr>
            <w:r w:rsidRPr="00AB292C">
              <w:rPr>
                <w:bCs/>
                <w:snapToGrid/>
                <w:sz w:val="24"/>
                <w:szCs w:val="24"/>
              </w:rPr>
              <w:t>Рассчи</w:t>
            </w:r>
            <w:r w:rsidR="00B928A8">
              <w:rPr>
                <w:bCs/>
                <w:snapToGrid/>
                <w:sz w:val="24"/>
                <w:szCs w:val="24"/>
              </w:rPr>
              <w:t>-</w:t>
            </w:r>
            <w:bookmarkStart w:id="0" w:name="_GoBack"/>
            <w:bookmarkEnd w:id="0"/>
            <w:r w:rsidRPr="00AB292C">
              <w:rPr>
                <w:bCs/>
                <w:snapToGrid/>
                <w:sz w:val="24"/>
                <w:szCs w:val="24"/>
              </w:rPr>
              <w:t>тана в ценах какого года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BC" w:rsidRPr="00AB292C" w:rsidRDefault="004469BC" w:rsidP="00934149">
            <w:pPr>
              <w:jc w:val="center"/>
              <w:rPr>
                <w:bCs/>
                <w:snapToGrid/>
                <w:sz w:val="24"/>
                <w:szCs w:val="24"/>
              </w:rPr>
            </w:pPr>
            <w:proofErr w:type="spellStart"/>
            <w:r w:rsidRPr="00AB292C">
              <w:rPr>
                <w:bCs/>
                <w:snapToGrid/>
                <w:sz w:val="24"/>
                <w:szCs w:val="24"/>
              </w:rPr>
              <w:t>Плани-руемая</w:t>
            </w:r>
            <w:proofErr w:type="spellEnd"/>
            <w:r w:rsidRPr="00AB292C">
              <w:rPr>
                <w:bCs/>
                <w:snapToGrid/>
                <w:sz w:val="24"/>
                <w:szCs w:val="24"/>
              </w:rPr>
              <w:t xml:space="preserve"> арендная плата на 2019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BC" w:rsidRPr="00AB292C" w:rsidRDefault="004469BC" w:rsidP="00934149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AB292C">
              <w:rPr>
                <w:bCs/>
                <w:snapToGrid/>
                <w:sz w:val="24"/>
                <w:szCs w:val="24"/>
              </w:rPr>
              <w:t>Объект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BC" w:rsidRPr="00AB292C" w:rsidRDefault="004469BC" w:rsidP="00934149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AB292C">
              <w:rPr>
                <w:bCs/>
                <w:snapToGrid/>
                <w:sz w:val="24"/>
                <w:szCs w:val="24"/>
              </w:rPr>
              <w:t>Контрагент</w:t>
            </w:r>
          </w:p>
        </w:tc>
      </w:tr>
      <w:tr w:rsidR="004469BC" w:rsidRPr="00190A25" w:rsidTr="00B928A8">
        <w:trPr>
          <w:trHeight w:val="611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9BC" w:rsidRPr="00AB292C" w:rsidRDefault="004469BC" w:rsidP="00934149">
            <w:pPr>
              <w:spacing w:line="360" w:lineRule="auto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9BC" w:rsidRPr="00AB292C" w:rsidRDefault="004469BC" w:rsidP="00934149">
            <w:pPr>
              <w:spacing w:line="360" w:lineRule="auto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9BC" w:rsidRPr="00AB292C" w:rsidRDefault="004469BC" w:rsidP="00934149">
            <w:pPr>
              <w:spacing w:line="360" w:lineRule="auto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9BC" w:rsidRPr="00AB292C" w:rsidRDefault="004469BC" w:rsidP="00934149">
            <w:pPr>
              <w:spacing w:line="360" w:lineRule="auto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9BC" w:rsidRPr="00AB292C" w:rsidRDefault="004469BC" w:rsidP="00934149">
            <w:pPr>
              <w:spacing w:line="360" w:lineRule="auto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9BC" w:rsidRPr="00AB292C" w:rsidRDefault="004469BC" w:rsidP="00934149">
            <w:pPr>
              <w:spacing w:line="360" w:lineRule="auto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9BC" w:rsidRPr="00AB292C" w:rsidRDefault="004469BC" w:rsidP="00934149">
            <w:pPr>
              <w:spacing w:line="360" w:lineRule="auto"/>
              <w:rPr>
                <w:bCs/>
                <w:snapToGrid/>
                <w:sz w:val="24"/>
                <w:szCs w:val="24"/>
              </w:rPr>
            </w:pPr>
          </w:p>
        </w:tc>
      </w:tr>
      <w:tr w:rsidR="004469BC" w:rsidRPr="00190A25" w:rsidTr="00B928A8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  <w:r w:rsidRPr="00AB292C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30439B" w:rsidP="00934149">
            <w:pPr>
              <w:rPr>
                <w:snapToGrid/>
                <w:sz w:val="24"/>
                <w:szCs w:val="24"/>
              </w:rPr>
            </w:pPr>
            <w:r w:rsidRPr="00AB292C">
              <w:rPr>
                <w:snapToGrid/>
                <w:sz w:val="24"/>
                <w:szCs w:val="24"/>
              </w:rPr>
              <w:t>Арендная плата за землю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</w:tr>
      <w:tr w:rsidR="0030439B" w:rsidRPr="00190A25" w:rsidTr="00B928A8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  <w:r w:rsidRPr="00AB292C">
              <w:rPr>
                <w:snapToGrid/>
                <w:sz w:val="24"/>
                <w:szCs w:val="24"/>
              </w:rPr>
              <w:t>1.1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</w:tr>
      <w:tr w:rsidR="0030439B" w:rsidRPr="00190A25" w:rsidTr="00B928A8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  <w:r w:rsidRPr="00AB292C">
              <w:rPr>
                <w:snapToGrid/>
                <w:sz w:val="24"/>
                <w:szCs w:val="24"/>
              </w:rPr>
              <w:t>1.2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</w:tr>
      <w:tr w:rsidR="004469BC" w:rsidRPr="00190A25" w:rsidTr="00B928A8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  <w:r w:rsidRPr="00AB292C">
              <w:rPr>
                <w:snapToGrid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30439B" w:rsidP="00934149">
            <w:pPr>
              <w:rPr>
                <w:snapToGrid/>
                <w:sz w:val="24"/>
                <w:szCs w:val="24"/>
              </w:rPr>
            </w:pPr>
            <w:r w:rsidRPr="00AB292C">
              <w:rPr>
                <w:snapToGrid/>
                <w:sz w:val="24"/>
                <w:szCs w:val="24"/>
              </w:rPr>
              <w:t>Арендная плата за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</w:tr>
      <w:tr w:rsidR="004469BC" w:rsidRPr="00190A25" w:rsidTr="00B928A8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9BC" w:rsidRPr="00AB292C" w:rsidRDefault="0030439B" w:rsidP="00934149">
            <w:pPr>
              <w:spacing w:line="360" w:lineRule="auto"/>
              <w:jc w:val="center"/>
              <w:rPr>
                <w:bCs/>
                <w:snapToGrid/>
                <w:sz w:val="24"/>
                <w:szCs w:val="24"/>
              </w:rPr>
            </w:pPr>
            <w:r w:rsidRPr="00AB292C">
              <w:rPr>
                <w:bCs/>
                <w:snapToGrid/>
                <w:sz w:val="24"/>
                <w:szCs w:val="24"/>
              </w:rPr>
              <w:t>2.1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BC" w:rsidRPr="00AB292C" w:rsidRDefault="004469BC" w:rsidP="00934149">
            <w:pPr>
              <w:spacing w:line="360" w:lineRule="auto"/>
              <w:jc w:val="center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BC" w:rsidRPr="00AB292C" w:rsidRDefault="004469BC" w:rsidP="00934149">
            <w:pPr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BC" w:rsidRPr="00AB292C" w:rsidRDefault="004469BC" w:rsidP="00934149">
            <w:pPr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9BC" w:rsidRPr="00AB292C" w:rsidRDefault="004469BC" w:rsidP="00934149">
            <w:pPr>
              <w:rPr>
                <w:snapToGrid/>
                <w:sz w:val="24"/>
                <w:szCs w:val="24"/>
              </w:rPr>
            </w:pPr>
          </w:p>
        </w:tc>
      </w:tr>
      <w:tr w:rsidR="0030439B" w:rsidRPr="00190A25" w:rsidTr="00B928A8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spacing w:line="360" w:lineRule="auto"/>
              <w:jc w:val="center"/>
              <w:rPr>
                <w:bCs/>
                <w:snapToGrid/>
                <w:sz w:val="24"/>
                <w:szCs w:val="24"/>
              </w:rPr>
            </w:pPr>
            <w:r w:rsidRPr="00AB292C">
              <w:rPr>
                <w:bCs/>
                <w:snapToGrid/>
                <w:sz w:val="24"/>
                <w:szCs w:val="24"/>
              </w:rPr>
              <w:t>2.2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9B" w:rsidRPr="00AB292C" w:rsidRDefault="0030439B" w:rsidP="00934149">
            <w:pPr>
              <w:spacing w:line="360" w:lineRule="auto"/>
              <w:jc w:val="center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9B" w:rsidRPr="00AB292C" w:rsidRDefault="0030439B" w:rsidP="00934149">
            <w:pPr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9B" w:rsidRPr="00AB292C" w:rsidRDefault="0030439B" w:rsidP="00934149">
            <w:pPr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39B" w:rsidRPr="00AB292C" w:rsidRDefault="0030439B" w:rsidP="00934149">
            <w:pPr>
              <w:rPr>
                <w:snapToGrid/>
                <w:sz w:val="24"/>
                <w:szCs w:val="24"/>
              </w:rPr>
            </w:pPr>
          </w:p>
        </w:tc>
      </w:tr>
    </w:tbl>
    <w:p w:rsidR="00FD3A7E" w:rsidRDefault="00FD3A7E"/>
    <w:p w:rsidR="00AC7FAE" w:rsidRPr="00CA3881" w:rsidRDefault="00E4289D" w:rsidP="00CA3881">
      <w:r w:rsidRPr="00CA3881">
        <w:t>Амортизационные платежи</w:t>
      </w:r>
    </w:p>
    <w:tbl>
      <w:tblPr>
        <w:tblpPr w:leftFromText="180" w:rightFromText="180" w:vertAnchor="text" w:tblpX="-147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368"/>
        <w:gridCol w:w="1262"/>
        <w:gridCol w:w="1851"/>
        <w:gridCol w:w="3396"/>
      </w:tblGrid>
      <w:tr w:rsidR="00E4289D" w:rsidRPr="00F54201" w:rsidTr="00AB292C">
        <w:tc>
          <w:tcPr>
            <w:tcW w:w="757" w:type="dxa"/>
            <w:shd w:val="clear" w:color="auto" w:fill="auto"/>
          </w:tcPr>
          <w:p w:rsidR="00E4289D" w:rsidRPr="00AB292C" w:rsidRDefault="00231C37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68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Показатели</w:t>
            </w:r>
          </w:p>
        </w:tc>
        <w:tc>
          <w:tcPr>
            <w:tcW w:w="1262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Ед. изм.</w:t>
            </w:r>
          </w:p>
        </w:tc>
        <w:tc>
          <w:tcPr>
            <w:tcW w:w="1851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Предложения предприятия на 2019 год</w:t>
            </w:r>
          </w:p>
        </w:tc>
        <w:tc>
          <w:tcPr>
            <w:tcW w:w="3396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Обоснование</w:t>
            </w:r>
            <w:r w:rsidR="009428D0" w:rsidRPr="00AB292C">
              <w:rPr>
                <w:sz w:val="24"/>
                <w:szCs w:val="24"/>
              </w:rPr>
              <w:t xml:space="preserve"> (первичный документ расчет)</w:t>
            </w:r>
          </w:p>
        </w:tc>
      </w:tr>
      <w:tr w:rsidR="00B74488" w:rsidRPr="00F54201" w:rsidTr="00AB292C">
        <w:tc>
          <w:tcPr>
            <w:tcW w:w="757" w:type="dxa"/>
            <w:shd w:val="clear" w:color="auto" w:fill="auto"/>
          </w:tcPr>
          <w:p w:rsidR="00B74488" w:rsidRPr="00AB292C" w:rsidRDefault="00B74488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1</w:t>
            </w:r>
          </w:p>
        </w:tc>
        <w:tc>
          <w:tcPr>
            <w:tcW w:w="8877" w:type="dxa"/>
            <w:gridSpan w:val="4"/>
            <w:shd w:val="clear" w:color="auto" w:fill="auto"/>
          </w:tcPr>
          <w:p w:rsidR="00B74488" w:rsidRPr="00AB292C" w:rsidRDefault="00B74488" w:rsidP="000D01EC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Амортизация собственного имущества</w:t>
            </w:r>
          </w:p>
        </w:tc>
      </w:tr>
      <w:tr w:rsidR="00E4289D" w:rsidRPr="00F54201" w:rsidTr="00AB292C">
        <w:tc>
          <w:tcPr>
            <w:tcW w:w="757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1.1</w:t>
            </w:r>
          </w:p>
        </w:tc>
        <w:tc>
          <w:tcPr>
            <w:tcW w:w="2368" w:type="dxa"/>
            <w:shd w:val="clear" w:color="auto" w:fill="auto"/>
          </w:tcPr>
          <w:p w:rsidR="00E4289D" w:rsidRPr="00AB292C" w:rsidRDefault="000D01EC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 xml:space="preserve">Амортизация </w:t>
            </w:r>
            <w:proofErr w:type="spellStart"/>
            <w:r w:rsidRPr="00AB292C">
              <w:rPr>
                <w:sz w:val="24"/>
                <w:szCs w:val="24"/>
              </w:rPr>
              <w:t>сч</w:t>
            </w:r>
            <w:proofErr w:type="spellEnd"/>
            <w:r w:rsidRPr="00AB292C">
              <w:rPr>
                <w:sz w:val="24"/>
                <w:szCs w:val="24"/>
              </w:rPr>
              <w:t>.</w:t>
            </w:r>
          </w:p>
        </w:tc>
        <w:tc>
          <w:tcPr>
            <w:tcW w:w="1262" w:type="dxa"/>
            <w:shd w:val="clear" w:color="auto" w:fill="auto"/>
          </w:tcPr>
          <w:p w:rsidR="00E4289D" w:rsidRPr="00AB292C" w:rsidRDefault="00231C37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4289D" w:rsidRPr="00AB292C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="00E4289D" w:rsidRPr="00AB292C">
              <w:rPr>
                <w:sz w:val="24"/>
                <w:szCs w:val="24"/>
              </w:rPr>
              <w:t>руб.</w:t>
            </w:r>
          </w:p>
        </w:tc>
        <w:tc>
          <w:tcPr>
            <w:tcW w:w="1851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Например:</w:t>
            </w:r>
            <w:r w:rsidR="00260A10" w:rsidRPr="00AB292C">
              <w:rPr>
                <w:sz w:val="24"/>
                <w:szCs w:val="24"/>
              </w:rPr>
              <w:t xml:space="preserve"> Ведомость износа </w:t>
            </w:r>
            <w:r w:rsidRPr="00AB292C">
              <w:rPr>
                <w:sz w:val="24"/>
                <w:szCs w:val="24"/>
              </w:rPr>
              <w:t xml:space="preserve">ОС, </w:t>
            </w:r>
            <w:r w:rsidR="00F54201" w:rsidRPr="00AB292C">
              <w:rPr>
                <w:sz w:val="24"/>
                <w:szCs w:val="24"/>
              </w:rPr>
              <w:t xml:space="preserve">№ дела, </w:t>
            </w:r>
            <w:r w:rsidRPr="00AB292C">
              <w:rPr>
                <w:sz w:val="24"/>
                <w:szCs w:val="24"/>
              </w:rPr>
              <w:t>стр. дела</w:t>
            </w:r>
          </w:p>
        </w:tc>
      </w:tr>
      <w:tr w:rsidR="00E4289D" w:rsidRPr="00F54201" w:rsidTr="00AB292C">
        <w:tc>
          <w:tcPr>
            <w:tcW w:w="757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1.2</w:t>
            </w:r>
          </w:p>
        </w:tc>
        <w:tc>
          <w:tcPr>
            <w:tcW w:w="2368" w:type="dxa"/>
            <w:shd w:val="clear" w:color="auto" w:fill="auto"/>
          </w:tcPr>
          <w:p w:rsidR="00E4289D" w:rsidRPr="00AB292C" w:rsidRDefault="000D01EC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 xml:space="preserve">Амортизация </w:t>
            </w:r>
            <w:proofErr w:type="spellStart"/>
            <w:r w:rsidRPr="00AB292C">
              <w:rPr>
                <w:sz w:val="24"/>
                <w:szCs w:val="24"/>
              </w:rPr>
              <w:t>сч</w:t>
            </w:r>
            <w:proofErr w:type="spellEnd"/>
            <w:r w:rsidRPr="00AB292C">
              <w:rPr>
                <w:sz w:val="24"/>
                <w:szCs w:val="24"/>
              </w:rPr>
              <w:t>.</w:t>
            </w:r>
          </w:p>
          <w:p w:rsidR="000D01EC" w:rsidRPr="00AB292C" w:rsidRDefault="000D01EC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E4289D" w:rsidRPr="00AB292C" w:rsidRDefault="00231C37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4289D" w:rsidRPr="00AB292C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="00E4289D" w:rsidRPr="00AB292C">
              <w:rPr>
                <w:sz w:val="24"/>
                <w:szCs w:val="24"/>
              </w:rPr>
              <w:t>руб.</w:t>
            </w:r>
          </w:p>
        </w:tc>
        <w:tc>
          <w:tcPr>
            <w:tcW w:w="1851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 xml:space="preserve">Ведомости износа ОС </w:t>
            </w:r>
            <w:r w:rsidR="003119C2" w:rsidRPr="00AB292C">
              <w:rPr>
                <w:sz w:val="24"/>
                <w:szCs w:val="24"/>
              </w:rPr>
              <w:t xml:space="preserve">2019 год по </w:t>
            </w:r>
            <w:proofErr w:type="spellStart"/>
            <w:r w:rsidR="003119C2" w:rsidRPr="00AB292C">
              <w:rPr>
                <w:sz w:val="24"/>
                <w:szCs w:val="24"/>
              </w:rPr>
              <w:t>сч</w:t>
            </w:r>
            <w:proofErr w:type="spellEnd"/>
            <w:r w:rsidR="003119C2" w:rsidRPr="00AB292C">
              <w:rPr>
                <w:sz w:val="24"/>
                <w:szCs w:val="24"/>
              </w:rPr>
              <w:t xml:space="preserve">.     (стр.   </w:t>
            </w:r>
            <w:r w:rsidRPr="00AB292C">
              <w:rPr>
                <w:sz w:val="24"/>
                <w:szCs w:val="24"/>
              </w:rPr>
              <w:t xml:space="preserve"> том</w:t>
            </w:r>
            <w:r w:rsidR="00231C37">
              <w:rPr>
                <w:sz w:val="24"/>
                <w:szCs w:val="24"/>
              </w:rPr>
              <w:t xml:space="preserve">  </w:t>
            </w:r>
            <w:r w:rsidRPr="00AB292C">
              <w:rPr>
                <w:sz w:val="24"/>
                <w:szCs w:val="24"/>
              </w:rPr>
              <w:t>)</w:t>
            </w:r>
          </w:p>
        </w:tc>
      </w:tr>
      <w:tr w:rsidR="00E4289D" w:rsidRPr="00F54201" w:rsidTr="00AB292C">
        <w:tc>
          <w:tcPr>
            <w:tcW w:w="757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1.3</w:t>
            </w:r>
          </w:p>
        </w:tc>
        <w:tc>
          <w:tcPr>
            <w:tcW w:w="2368" w:type="dxa"/>
            <w:shd w:val="clear" w:color="auto" w:fill="auto"/>
          </w:tcPr>
          <w:p w:rsidR="00E4289D" w:rsidRPr="00AB292C" w:rsidRDefault="00E4289D" w:rsidP="00231C37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Амортизация с расходов на подключение заявителей до 0,1 Гкал/час</w:t>
            </w:r>
          </w:p>
        </w:tc>
        <w:tc>
          <w:tcPr>
            <w:tcW w:w="1262" w:type="dxa"/>
            <w:shd w:val="clear" w:color="auto" w:fill="auto"/>
          </w:tcPr>
          <w:p w:rsidR="00E4289D" w:rsidRPr="00AB292C" w:rsidRDefault="00231C37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4289D" w:rsidRPr="00AB292C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="00E4289D" w:rsidRPr="00AB292C">
              <w:rPr>
                <w:sz w:val="24"/>
                <w:szCs w:val="24"/>
              </w:rPr>
              <w:t>руб.</w:t>
            </w:r>
          </w:p>
        </w:tc>
        <w:tc>
          <w:tcPr>
            <w:tcW w:w="1851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 xml:space="preserve">Ввод и амортизация ОС 2019, подключение до 0,1 Гкал/час (стр. </w:t>
            </w:r>
            <w:r w:rsidR="00231C37">
              <w:rPr>
                <w:sz w:val="24"/>
                <w:szCs w:val="24"/>
              </w:rPr>
              <w:t xml:space="preserve"> </w:t>
            </w:r>
            <w:r w:rsidRPr="00AB292C">
              <w:rPr>
                <w:sz w:val="24"/>
                <w:szCs w:val="24"/>
              </w:rPr>
              <w:t xml:space="preserve">том </w:t>
            </w:r>
            <w:r w:rsidR="00231C37">
              <w:rPr>
                <w:sz w:val="24"/>
                <w:szCs w:val="24"/>
              </w:rPr>
              <w:t xml:space="preserve"> </w:t>
            </w:r>
            <w:r w:rsidRPr="00AB292C">
              <w:rPr>
                <w:sz w:val="24"/>
                <w:szCs w:val="24"/>
              </w:rPr>
              <w:t>)</w:t>
            </w:r>
            <w:r w:rsidR="000D01EC" w:rsidRPr="00AB292C">
              <w:rPr>
                <w:sz w:val="24"/>
                <w:szCs w:val="24"/>
              </w:rPr>
              <w:t>, расчеты и ведомости</w:t>
            </w:r>
          </w:p>
        </w:tc>
      </w:tr>
      <w:tr w:rsidR="00E4289D" w:rsidRPr="00F54201" w:rsidTr="00AB292C">
        <w:tc>
          <w:tcPr>
            <w:tcW w:w="757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Итого</w:t>
            </w:r>
          </w:p>
        </w:tc>
        <w:tc>
          <w:tcPr>
            <w:tcW w:w="1262" w:type="dxa"/>
            <w:shd w:val="clear" w:color="auto" w:fill="auto"/>
          </w:tcPr>
          <w:p w:rsidR="00E4289D" w:rsidRPr="00AB292C" w:rsidRDefault="00231C37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4289D" w:rsidRPr="00AB292C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="00E4289D" w:rsidRPr="00AB292C">
              <w:rPr>
                <w:sz w:val="24"/>
                <w:szCs w:val="24"/>
              </w:rPr>
              <w:t>руб.</w:t>
            </w:r>
          </w:p>
        </w:tc>
        <w:tc>
          <w:tcPr>
            <w:tcW w:w="1851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E4289D" w:rsidRPr="00AB292C" w:rsidRDefault="00E4289D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</w:p>
        </w:tc>
      </w:tr>
      <w:tr w:rsidR="00F977D2" w:rsidRPr="00F54201" w:rsidTr="00AB292C">
        <w:tc>
          <w:tcPr>
            <w:tcW w:w="757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2</w:t>
            </w:r>
          </w:p>
        </w:tc>
        <w:tc>
          <w:tcPr>
            <w:tcW w:w="8877" w:type="dxa"/>
            <w:gridSpan w:val="4"/>
          </w:tcPr>
          <w:p w:rsidR="00F977D2" w:rsidRPr="00AB292C" w:rsidRDefault="00F977D2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Амортизация с инве</w:t>
            </w:r>
            <w:r w:rsidR="00E56E40" w:rsidRPr="00AB292C">
              <w:rPr>
                <w:sz w:val="24"/>
                <w:szCs w:val="24"/>
              </w:rPr>
              <w:t>стици</w:t>
            </w:r>
            <w:r w:rsidR="00AD74FF" w:rsidRPr="00AB292C">
              <w:rPr>
                <w:sz w:val="24"/>
                <w:szCs w:val="24"/>
              </w:rPr>
              <w:t>й (концессионное соглашение</w:t>
            </w:r>
            <w:r w:rsidRPr="00AB292C">
              <w:rPr>
                <w:sz w:val="24"/>
                <w:szCs w:val="24"/>
              </w:rPr>
              <w:t>)</w:t>
            </w:r>
          </w:p>
        </w:tc>
      </w:tr>
      <w:tr w:rsidR="00F977D2" w:rsidRPr="00F54201" w:rsidTr="00AB292C">
        <w:tc>
          <w:tcPr>
            <w:tcW w:w="757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2.1</w:t>
            </w:r>
          </w:p>
        </w:tc>
        <w:tc>
          <w:tcPr>
            <w:tcW w:w="2368" w:type="dxa"/>
            <w:shd w:val="clear" w:color="auto" w:fill="auto"/>
          </w:tcPr>
          <w:p w:rsidR="00F977D2" w:rsidRPr="00AB292C" w:rsidRDefault="00F977D2" w:rsidP="00231C37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 xml:space="preserve">Амортизация с инвестиций </w:t>
            </w:r>
          </w:p>
        </w:tc>
        <w:tc>
          <w:tcPr>
            <w:tcW w:w="1262" w:type="dxa"/>
            <w:shd w:val="clear" w:color="auto" w:fill="auto"/>
          </w:tcPr>
          <w:p w:rsidR="00F977D2" w:rsidRPr="00AB292C" w:rsidRDefault="00231C37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977D2" w:rsidRPr="00AB292C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="00F977D2" w:rsidRPr="00AB292C">
              <w:rPr>
                <w:sz w:val="24"/>
                <w:szCs w:val="24"/>
              </w:rPr>
              <w:t>руб.</w:t>
            </w:r>
          </w:p>
        </w:tc>
        <w:tc>
          <w:tcPr>
            <w:tcW w:w="1851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Ввод и амортизация ОС 2019 г.</w:t>
            </w:r>
          </w:p>
        </w:tc>
      </w:tr>
      <w:tr w:rsidR="00F977D2" w:rsidRPr="00F54201" w:rsidTr="00AB292C">
        <w:tc>
          <w:tcPr>
            <w:tcW w:w="757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Итого</w:t>
            </w:r>
          </w:p>
        </w:tc>
        <w:tc>
          <w:tcPr>
            <w:tcW w:w="1262" w:type="dxa"/>
            <w:shd w:val="clear" w:color="auto" w:fill="auto"/>
          </w:tcPr>
          <w:p w:rsidR="00F977D2" w:rsidRPr="00AB292C" w:rsidRDefault="00231C37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977D2" w:rsidRPr="00AB292C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="00F977D2" w:rsidRPr="00AB292C">
              <w:rPr>
                <w:sz w:val="24"/>
                <w:szCs w:val="24"/>
              </w:rPr>
              <w:t>руб.</w:t>
            </w:r>
          </w:p>
        </w:tc>
        <w:tc>
          <w:tcPr>
            <w:tcW w:w="1851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</w:p>
        </w:tc>
      </w:tr>
      <w:tr w:rsidR="00F977D2" w:rsidRPr="00F54201" w:rsidTr="00AB292C">
        <w:tc>
          <w:tcPr>
            <w:tcW w:w="757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3</w:t>
            </w:r>
          </w:p>
        </w:tc>
        <w:tc>
          <w:tcPr>
            <w:tcW w:w="2368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AB292C">
              <w:rPr>
                <w:sz w:val="24"/>
                <w:szCs w:val="24"/>
              </w:rPr>
              <w:t>ВСЕГО</w:t>
            </w:r>
          </w:p>
        </w:tc>
        <w:tc>
          <w:tcPr>
            <w:tcW w:w="1262" w:type="dxa"/>
            <w:shd w:val="clear" w:color="auto" w:fill="auto"/>
          </w:tcPr>
          <w:p w:rsidR="00F977D2" w:rsidRPr="00AB292C" w:rsidRDefault="00231C37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977D2" w:rsidRPr="00AB292C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="00F977D2" w:rsidRPr="00AB292C">
              <w:rPr>
                <w:sz w:val="24"/>
                <w:szCs w:val="24"/>
              </w:rPr>
              <w:t>руб.</w:t>
            </w:r>
          </w:p>
        </w:tc>
        <w:tc>
          <w:tcPr>
            <w:tcW w:w="1851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F977D2" w:rsidRPr="00AB292C" w:rsidRDefault="00F977D2" w:rsidP="000D01EC">
            <w:pP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31C37" w:rsidRDefault="00231C37" w:rsidP="00EB4336">
      <w:pPr>
        <w:rPr>
          <w:sz w:val="24"/>
          <w:szCs w:val="24"/>
        </w:rPr>
      </w:pPr>
    </w:p>
    <w:p w:rsidR="00EB4336" w:rsidRDefault="00545682" w:rsidP="00231C37">
      <w:pPr>
        <w:jc w:val="both"/>
        <w:rPr>
          <w:rFonts w:eastAsiaTheme="minorHAnsi"/>
          <w:snapToGrid/>
          <w:sz w:val="24"/>
          <w:szCs w:val="24"/>
          <w:lang w:eastAsia="en-US"/>
        </w:rPr>
      </w:pPr>
      <w:r>
        <w:rPr>
          <w:sz w:val="24"/>
          <w:szCs w:val="24"/>
        </w:rPr>
        <w:t>*</w:t>
      </w:r>
      <w:r w:rsidR="00EB4336">
        <w:rPr>
          <w:rFonts w:eastAsiaTheme="minorHAnsi"/>
          <w:snapToGrid/>
          <w:sz w:val="24"/>
          <w:szCs w:val="24"/>
          <w:lang w:eastAsia="en-US"/>
        </w:rPr>
        <w:t xml:space="preserve"> Арендная плата и лизинговый платеж включаются в прочие расходы в размере, не превышающем экономически обоснованный уровень.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амортизации, налогов на имущество и землю и других установленных законодательством Российской Федерации обязательных платежей (п.</w:t>
      </w:r>
      <w:r w:rsidR="00231C37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="00EB4336">
        <w:rPr>
          <w:rFonts w:eastAsiaTheme="minorHAnsi"/>
          <w:snapToGrid/>
          <w:sz w:val="24"/>
          <w:szCs w:val="24"/>
          <w:lang w:eastAsia="en-US"/>
        </w:rPr>
        <w:t xml:space="preserve">45 </w:t>
      </w:r>
      <w:r w:rsidR="00EB4336" w:rsidRPr="00EB4336">
        <w:rPr>
          <w:rFonts w:eastAsiaTheme="minorHAnsi"/>
          <w:snapToGrid/>
          <w:sz w:val="24"/>
          <w:szCs w:val="24"/>
          <w:lang w:eastAsia="en-US"/>
        </w:rPr>
        <w:t xml:space="preserve">Постановление Правительства РФ от 22.10.2012 </w:t>
      </w:r>
      <w:r w:rsidR="00231C37">
        <w:rPr>
          <w:rFonts w:eastAsiaTheme="minorHAnsi"/>
          <w:snapToGrid/>
          <w:sz w:val="24"/>
          <w:szCs w:val="24"/>
          <w:lang w:eastAsia="en-US"/>
        </w:rPr>
        <w:t>№</w:t>
      </w:r>
      <w:r w:rsidR="00EB4336" w:rsidRPr="00EB4336">
        <w:rPr>
          <w:rFonts w:eastAsiaTheme="minorHAnsi"/>
          <w:snapToGrid/>
          <w:sz w:val="24"/>
          <w:szCs w:val="24"/>
          <w:lang w:eastAsia="en-US"/>
        </w:rPr>
        <w:t xml:space="preserve"> 1075 (ред. от 08.02.2018) </w:t>
      </w:r>
      <w:r w:rsidR="00231C37">
        <w:rPr>
          <w:rFonts w:eastAsiaTheme="minorHAnsi"/>
          <w:snapToGrid/>
          <w:sz w:val="24"/>
          <w:szCs w:val="24"/>
          <w:lang w:eastAsia="en-US"/>
        </w:rPr>
        <w:t>«</w:t>
      </w:r>
      <w:r w:rsidR="00EB4336" w:rsidRPr="00EB4336">
        <w:rPr>
          <w:rFonts w:eastAsiaTheme="minorHAnsi"/>
          <w:snapToGrid/>
          <w:sz w:val="24"/>
          <w:szCs w:val="24"/>
          <w:lang w:eastAsia="en-US"/>
        </w:rPr>
        <w:t>О ценообразовании в сфере теплоснабжения</w:t>
      </w:r>
      <w:r w:rsidR="00231C37">
        <w:rPr>
          <w:rFonts w:eastAsiaTheme="minorHAnsi"/>
          <w:snapToGrid/>
          <w:sz w:val="24"/>
          <w:szCs w:val="24"/>
          <w:lang w:eastAsia="en-US"/>
        </w:rPr>
        <w:t>»</w:t>
      </w:r>
      <w:r w:rsidR="00EB4336">
        <w:rPr>
          <w:rFonts w:eastAsiaTheme="minorHAnsi"/>
          <w:snapToGrid/>
          <w:sz w:val="24"/>
          <w:szCs w:val="24"/>
          <w:lang w:eastAsia="en-US"/>
        </w:rPr>
        <w:t>)</w:t>
      </w:r>
      <w:r w:rsidR="00EB4336" w:rsidRPr="00EB4336">
        <w:rPr>
          <w:rFonts w:eastAsiaTheme="minorHAnsi"/>
          <w:snapToGrid/>
          <w:sz w:val="24"/>
          <w:szCs w:val="24"/>
          <w:lang w:eastAsia="en-US"/>
        </w:rPr>
        <w:t xml:space="preserve"> </w:t>
      </w:r>
    </w:p>
    <w:p w:rsidR="00545682" w:rsidRDefault="00545682" w:rsidP="008C7AA7">
      <w:pPr>
        <w:rPr>
          <w:sz w:val="24"/>
          <w:szCs w:val="24"/>
        </w:rPr>
      </w:pPr>
    </w:p>
    <w:p w:rsidR="00D41228" w:rsidRDefault="00D41228" w:rsidP="008C7AA7">
      <w:pPr>
        <w:rPr>
          <w:sz w:val="24"/>
          <w:szCs w:val="24"/>
        </w:rPr>
      </w:pPr>
    </w:p>
    <w:p w:rsidR="00D41228" w:rsidRDefault="00D41228" w:rsidP="008C7AA7">
      <w:pPr>
        <w:rPr>
          <w:sz w:val="24"/>
          <w:szCs w:val="24"/>
        </w:rPr>
      </w:pPr>
    </w:p>
    <w:p w:rsidR="00D41228" w:rsidRDefault="00D41228" w:rsidP="008C7AA7">
      <w:pPr>
        <w:rPr>
          <w:sz w:val="24"/>
          <w:szCs w:val="24"/>
        </w:rPr>
      </w:pPr>
    </w:p>
    <w:p w:rsidR="00D41228" w:rsidRDefault="00D41228" w:rsidP="008C7AA7">
      <w:pPr>
        <w:rPr>
          <w:sz w:val="24"/>
          <w:szCs w:val="24"/>
        </w:rPr>
      </w:pPr>
    </w:p>
    <w:p w:rsidR="00D41228" w:rsidRDefault="00D41228" w:rsidP="008C7AA7">
      <w:pPr>
        <w:rPr>
          <w:sz w:val="24"/>
          <w:szCs w:val="24"/>
        </w:rPr>
      </w:pPr>
    </w:p>
    <w:p w:rsidR="008C7AA7" w:rsidRDefault="00B74488" w:rsidP="008C7AA7">
      <w:r w:rsidRPr="00F54201">
        <w:rPr>
          <w:sz w:val="24"/>
          <w:szCs w:val="24"/>
        </w:rPr>
        <w:br w:type="textWrapping" w:clear="all"/>
      </w:r>
      <w:r w:rsidR="008C7AA7">
        <w:t>Динамика освоения средств по программе ремонтного обслуживания</w:t>
      </w:r>
    </w:p>
    <w:p w:rsidR="008C7AA7" w:rsidRDefault="008C7AA7"/>
    <w:tbl>
      <w:tblPr>
        <w:tblW w:w="9668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021"/>
        <w:gridCol w:w="1106"/>
        <w:gridCol w:w="1134"/>
        <w:gridCol w:w="992"/>
        <w:gridCol w:w="1134"/>
        <w:gridCol w:w="1134"/>
        <w:gridCol w:w="1134"/>
        <w:gridCol w:w="992"/>
      </w:tblGrid>
      <w:tr w:rsidR="009E39E6" w:rsidRPr="009E39E6" w:rsidTr="00F54201">
        <w:trPr>
          <w:trHeight w:val="175"/>
        </w:trPr>
        <w:tc>
          <w:tcPr>
            <w:tcW w:w="3148" w:type="dxa"/>
            <w:gridSpan w:val="3"/>
            <w:shd w:val="clear" w:color="auto" w:fill="auto"/>
            <w:noWrap/>
            <w:vAlign w:val="center"/>
          </w:tcPr>
          <w:p w:rsidR="009E39E6" w:rsidRPr="009E39E6" w:rsidRDefault="009E39E6" w:rsidP="009E39E6">
            <w:pPr>
              <w:jc w:val="center"/>
              <w:rPr>
                <w:bCs/>
                <w:snapToGrid/>
                <w:sz w:val="18"/>
                <w:szCs w:val="18"/>
              </w:rPr>
            </w:pPr>
            <w:r>
              <w:rPr>
                <w:bCs/>
                <w:snapToGrid/>
                <w:sz w:val="18"/>
                <w:szCs w:val="18"/>
              </w:rPr>
              <w:t>2015</w:t>
            </w:r>
            <w:r w:rsidRPr="009E39E6">
              <w:rPr>
                <w:bCs/>
                <w:snapToGrid/>
                <w:sz w:val="18"/>
                <w:szCs w:val="18"/>
              </w:rPr>
              <w:t xml:space="preserve"> год</w:t>
            </w: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:rsidR="009E39E6" w:rsidRPr="009E39E6" w:rsidRDefault="009E39E6" w:rsidP="009E39E6">
            <w:pPr>
              <w:jc w:val="center"/>
              <w:rPr>
                <w:bCs/>
                <w:snapToGrid/>
                <w:sz w:val="18"/>
                <w:szCs w:val="18"/>
              </w:rPr>
            </w:pPr>
            <w:r>
              <w:rPr>
                <w:bCs/>
                <w:snapToGrid/>
                <w:sz w:val="18"/>
                <w:szCs w:val="18"/>
              </w:rPr>
              <w:t>2016</w:t>
            </w:r>
            <w:r w:rsidRPr="009E39E6">
              <w:rPr>
                <w:bCs/>
                <w:snapToGrid/>
                <w:sz w:val="18"/>
                <w:szCs w:val="18"/>
              </w:rPr>
              <w:t xml:space="preserve"> год</w:t>
            </w:r>
          </w:p>
        </w:tc>
        <w:tc>
          <w:tcPr>
            <w:tcW w:w="3260" w:type="dxa"/>
            <w:gridSpan w:val="3"/>
            <w:vAlign w:val="center"/>
          </w:tcPr>
          <w:p w:rsidR="009E39E6" w:rsidRPr="009E39E6" w:rsidRDefault="009E39E6" w:rsidP="009E39E6">
            <w:pPr>
              <w:jc w:val="center"/>
              <w:rPr>
                <w:bCs/>
                <w:snapToGrid/>
                <w:sz w:val="18"/>
                <w:szCs w:val="18"/>
              </w:rPr>
            </w:pPr>
            <w:r>
              <w:rPr>
                <w:bCs/>
                <w:snapToGrid/>
                <w:sz w:val="18"/>
                <w:szCs w:val="18"/>
              </w:rPr>
              <w:t>2017</w:t>
            </w:r>
          </w:p>
        </w:tc>
      </w:tr>
      <w:tr w:rsidR="009E39E6" w:rsidRPr="009E39E6" w:rsidTr="00F54201">
        <w:trPr>
          <w:trHeight w:val="249"/>
        </w:trPr>
        <w:tc>
          <w:tcPr>
            <w:tcW w:w="9668" w:type="dxa"/>
            <w:gridSpan w:val="9"/>
            <w:shd w:val="clear" w:color="auto" w:fill="auto"/>
          </w:tcPr>
          <w:p w:rsidR="009E39E6" w:rsidRPr="009E39E6" w:rsidRDefault="009E39E6" w:rsidP="009E39E6">
            <w:pPr>
              <w:jc w:val="center"/>
              <w:rPr>
                <w:bCs/>
                <w:snapToGrid/>
                <w:sz w:val="18"/>
                <w:szCs w:val="18"/>
              </w:rPr>
            </w:pPr>
            <w:r w:rsidRPr="009E39E6">
              <w:rPr>
                <w:bCs/>
                <w:snapToGrid/>
                <w:sz w:val="18"/>
                <w:szCs w:val="18"/>
              </w:rPr>
              <w:t>Ремонтная программа</w:t>
            </w:r>
          </w:p>
        </w:tc>
      </w:tr>
      <w:tr w:rsidR="009E39E6" w:rsidRPr="00EB7434" w:rsidTr="00EB7434">
        <w:trPr>
          <w:trHeight w:val="720"/>
        </w:trPr>
        <w:tc>
          <w:tcPr>
            <w:tcW w:w="1021" w:type="dxa"/>
            <w:shd w:val="clear" w:color="auto" w:fill="auto"/>
            <w:vAlign w:val="center"/>
          </w:tcPr>
          <w:p w:rsidR="009E39E6" w:rsidRPr="00EB7434" w:rsidRDefault="009E39E6" w:rsidP="009E39E6">
            <w:pPr>
              <w:ind w:left="-57" w:right="-57"/>
              <w:jc w:val="center"/>
              <w:rPr>
                <w:bCs/>
                <w:snapToGrid/>
                <w:sz w:val="16"/>
                <w:szCs w:val="16"/>
              </w:rPr>
            </w:pPr>
            <w:r w:rsidRPr="00EB7434">
              <w:rPr>
                <w:bCs/>
                <w:snapToGrid/>
                <w:sz w:val="16"/>
                <w:szCs w:val="16"/>
              </w:rPr>
              <w:t>Утверждено РЭК,                            тыс. руб.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E39E6" w:rsidRPr="00EB7434" w:rsidRDefault="009E39E6" w:rsidP="00EB7434">
            <w:pPr>
              <w:ind w:left="-84" w:right="-138"/>
              <w:jc w:val="center"/>
              <w:rPr>
                <w:bCs/>
                <w:snapToGrid/>
                <w:sz w:val="16"/>
                <w:szCs w:val="16"/>
              </w:rPr>
            </w:pPr>
            <w:r w:rsidRPr="00EB7434">
              <w:rPr>
                <w:bCs/>
                <w:snapToGrid/>
                <w:sz w:val="16"/>
                <w:szCs w:val="16"/>
              </w:rPr>
              <w:t>Фактическое выполнение, тыс. руб.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E39E6" w:rsidRPr="00EB7434" w:rsidRDefault="009E39E6" w:rsidP="009E39E6">
            <w:pPr>
              <w:ind w:left="-57" w:right="-57"/>
              <w:jc w:val="center"/>
              <w:rPr>
                <w:bCs/>
                <w:snapToGrid/>
                <w:sz w:val="16"/>
                <w:szCs w:val="16"/>
              </w:rPr>
            </w:pPr>
            <w:r w:rsidRPr="00EB7434">
              <w:rPr>
                <w:bCs/>
                <w:snapToGrid/>
                <w:sz w:val="16"/>
                <w:szCs w:val="16"/>
              </w:rPr>
              <w:t>Степень выполнения программы,      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9E6" w:rsidRPr="00EB7434" w:rsidRDefault="009E39E6" w:rsidP="009E39E6">
            <w:pPr>
              <w:ind w:left="-57" w:right="-57"/>
              <w:jc w:val="center"/>
              <w:rPr>
                <w:bCs/>
                <w:snapToGrid/>
                <w:sz w:val="16"/>
                <w:szCs w:val="16"/>
              </w:rPr>
            </w:pPr>
            <w:r w:rsidRPr="00EB7434">
              <w:rPr>
                <w:bCs/>
                <w:snapToGrid/>
                <w:sz w:val="16"/>
                <w:szCs w:val="16"/>
              </w:rPr>
              <w:t>Утверждено РЭК,                            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9E6" w:rsidRPr="00EB7434" w:rsidRDefault="009E39E6" w:rsidP="009E39E6">
            <w:pPr>
              <w:ind w:left="-57" w:right="-57"/>
              <w:jc w:val="center"/>
              <w:rPr>
                <w:bCs/>
                <w:snapToGrid/>
                <w:sz w:val="16"/>
                <w:szCs w:val="16"/>
              </w:rPr>
            </w:pPr>
            <w:r w:rsidRPr="00EB7434">
              <w:rPr>
                <w:bCs/>
                <w:snapToGrid/>
                <w:sz w:val="16"/>
                <w:szCs w:val="16"/>
              </w:rPr>
              <w:t>Фактическое выполнение.,        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9E6" w:rsidRPr="00EB7434" w:rsidRDefault="009E39E6" w:rsidP="009E39E6">
            <w:pPr>
              <w:ind w:left="-57" w:right="-57"/>
              <w:jc w:val="center"/>
              <w:rPr>
                <w:bCs/>
                <w:snapToGrid/>
                <w:sz w:val="16"/>
                <w:szCs w:val="16"/>
              </w:rPr>
            </w:pPr>
            <w:r w:rsidRPr="00EB7434">
              <w:rPr>
                <w:bCs/>
                <w:snapToGrid/>
                <w:sz w:val="16"/>
                <w:szCs w:val="16"/>
              </w:rPr>
              <w:t>Степень выполнения программы,       %</w:t>
            </w:r>
          </w:p>
        </w:tc>
        <w:tc>
          <w:tcPr>
            <w:tcW w:w="1134" w:type="dxa"/>
            <w:vAlign w:val="center"/>
          </w:tcPr>
          <w:p w:rsidR="009E39E6" w:rsidRPr="00EB7434" w:rsidRDefault="009E39E6" w:rsidP="009E39E6">
            <w:pPr>
              <w:ind w:left="-57" w:right="-57"/>
              <w:jc w:val="center"/>
              <w:rPr>
                <w:bCs/>
                <w:snapToGrid/>
                <w:sz w:val="16"/>
                <w:szCs w:val="16"/>
              </w:rPr>
            </w:pPr>
            <w:r w:rsidRPr="00EB7434">
              <w:rPr>
                <w:bCs/>
                <w:snapToGrid/>
                <w:sz w:val="16"/>
                <w:szCs w:val="16"/>
              </w:rPr>
              <w:t>Утверждено РЭК,                            тыс. руб.</w:t>
            </w:r>
          </w:p>
        </w:tc>
        <w:tc>
          <w:tcPr>
            <w:tcW w:w="1134" w:type="dxa"/>
            <w:vAlign w:val="center"/>
          </w:tcPr>
          <w:p w:rsidR="009E39E6" w:rsidRPr="00EB7434" w:rsidRDefault="009E39E6" w:rsidP="009E39E6">
            <w:pPr>
              <w:ind w:left="-57" w:right="-57"/>
              <w:jc w:val="center"/>
              <w:rPr>
                <w:bCs/>
                <w:snapToGrid/>
                <w:sz w:val="16"/>
                <w:szCs w:val="16"/>
              </w:rPr>
            </w:pPr>
            <w:r w:rsidRPr="00EB7434">
              <w:rPr>
                <w:bCs/>
                <w:snapToGrid/>
                <w:sz w:val="16"/>
                <w:szCs w:val="16"/>
              </w:rPr>
              <w:t>Фактическое выполнение за 6 мес.,        тыс. руб.</w:t>
            </w:r>
          </w:p>
        </w:tc>
        <w:tc>
          <w:tcPr>
            <w:tcW w:w="992" w:type="dxa"/>
            <w:vAlign w:val="center"/>
          </w:tcPr>
          <w:p w:rsidR="009E39E6" w:rsidRPr="00EB7434" w:rsidRDefault="009E39E6" w:rsidP="009E39E6">
            <w:pPr>
              <w:ind w:left="-57" w:right="-57"/>
              <w:jc w:val="center"/>
              <w:rPr>
                <w:bCs/>
                <w:snapToGrid/>
                <w:sz w:val="16"/>
                <w:szCs w:val="16"/>
              </w:rPr>
            </w:pPr>
            <w:r w:rsidRPr="00EB7434">
              <w:rPr>
                <w:bCs/>
                <w:snapToGrid/>
                <w:sz w:val="16"/>
                <w:szCs w:val="16"/>
              </w:rPr>
              <w:t>Степень выполнения программы,       %</w:t>
            </w:r>
          </w:p>
        </w:tc>
      </w:tr>
    </w:tbl>
    <w:p w:rsidR="00AC7FAE" w:rsidRDefault="00AC7FAE"/>
    <w:p w:rsidR="009E39E6" w:rsidRDefault="009E39E6"/>
    <w:p w:rsidR="009E39E6" w:rsidRDefault="00F778C6">
      <w:r>
        <w:t>Документальная обоснованность программы ремонтного обслуживания</w:t>
      </w:r>
    </w:p>
    <w:p w:rsidR="009E39E6" w:rsidRDefault="009E39E6"/>
    <w:p w:rsidR="009E39E6" w:rsidRDefault="009E39E6"/>
    <w:tbl>
      <w:tblPr>
        <w:tblW w:w="5000" w:type="pct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019"/>
        <w:gridCol w:w="753"/>
        <w:gridCol w:w="718"/>
        <w:gridCol w:w="554"/>
        <w:gridCol w:w="671"/>
        <w:gridCol w:w="927"/>
        <w:gridCol w:w="3088"/>
      </w:tblGrid>
      <w:tr w:rsidR="00E56E40" w:rsidRPr="009E39E6" w:rsidTr="00E56E40">
        <w:trPr>
          <w:trHeight w:val="20"/>
          <w:tblHeader/>
        </w:trPr>
        <w:tc>
          <w:tcPr>
            <w:tcW w:w="349" w:type="pct"/>
            <w:vMerge w:val="restar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№ п</w:t>
            </w:r>
            <w:r w:rsidR="00231C37">
              <w:rPr>
                <w:snapToGrid/>
                <w:sz w:val="16"/>
                <w:szCs w:val="16"/>
              </w:rPr>
              <w:t>/</w:t>
            </w:r>
            <w:r w:rsidRPr="009E39E6">
              <w:rPr>
                <w:snapToGrid/>
                <w:sz w:val="16"/>
                <w:szCs w:val="16"/>
              </w:rPr>
              <w:t>п</w:t>
            </w:r>
          </w:p>
        </w:tc>
        <w:tc>
          <w:tcPr>
            <w:tcW w:w="1100" w:type="pct"/>
            <w:vMerge w:val="restar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Наименование работ</w:t>
            </w:r>
            <w:r>
              <w:rPr>
                <w:snapToGrid/>
                <w:sz w:val="16"/>
                <w:szCs w:val="16"/>
              </w:rPr>
              <w:t xml:space="preserve"> (пример)</w:t>
            </w:r>
          </w:p>
        </w:tc>
        <w:tc>
          <w:tcPr>
            <w:tcW w:w="406" w:type="pct"/>
            <w:vMerge w:val="restar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Способ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Вид ремонта</w:t>
            </w:r>
          </w:p>
        </w:tc>
        <w:tc>
          <w:tcPr>
            <w:tcW w:w="1097" w:type="pct"/>
            <w:gridSpan w:val="3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Стоимость ремонтов по предложению предприятия, тыс. руб.</w:t>
            </w:r>
          </w:p>
        </w:tc>
        <w:tc>
          <w:tcPr>
            <w:tcW w:w="1698" w:type="pct"/>
            <w:vMerge w:val="restar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Обоснования</w:t>
            </w:r>
          </w:p>
        </w:tc>
      </w:tr>
      <w:tr w:rsidR="00E56E40" w:rsidRPr="009E39E6" w:rsidTr="00E56E40">
        <w:trPr>
          <w:trHeight w:val="20"/>
          <w:tblHeader/>
        </w:trPr>
        <w:tc>
          <w:tcPr>
            <w:tcW w:w="349" w:type="pct"/>
            <w:vMerge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306" w:type="pc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9E39E6">
              <w:rPr>
                <w:snapToGrid/>
                <w:color w:val="000000"/>
                <w:sz w:val="16"/>
                <w:szCs w:val="16"/>
              </w:rPr>
              <w:t>Подряд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color w:val="000000"/>
                <w:sz w:val="16"/>
                <w:szCs w:val="16"/>
              </w:rPr>
            </w:pPr>
            <w:proofErr w:type="spellStart"/>
            <w:r w:rsidRPr="009E39E6">
              <w:rPr>
                <w:snapToGrid/>
                <w:color w:val="000000"/>
                <w:sz w:val="16"/>
                <w:szCs w:val="16"/>
              </w:rPr>
              <w:t>Хоз.способ</w:t>
            </w:r>
            <w:proofErr w:type="spellEnd"/>
          </w:p>
        </w:tc>
        <w:tc>
          <w:tcPr>
            <w:tcW w:w="1698" w:type="pct"/>
            <w:vMerge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</w:p>
        </w:tc>
      </w:tr>
      <w:tr w:rsidR="00E56E40" w:rsidRPr="009E39E6" w:rsidTr="00E56E40">
        <w:trPr>
          <w:trHeight w:val="20"/>
        </w:trPr>
        <w:tc>
          <w:tcPr>
            <w:tcW w:w="349" w:type="pc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1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>
              <w:rPr>
                <w:snapToGrid/>
                <w:sz w:val="16"/>
                <w:szCs w:val="16"/>
              </w:rPr>
              <w:t xml:space="preserve"> Котельная №  </w:t>
            </w:r>
            <w:r w:rsidRPr="009E39E6">
              <w:rPr>
                <w:snapToGrid/>
                <w:sz w:val="16"/>
                <w:szCs w:val="16"/>
              </w:rPr>
              <w:t xml:space="preserve"> - Замена трубопровода D=100мм, L=180м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подряд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КР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:rsidR="009E39E6" w:rsidRPr="009E39E6" w:rsidRDefault="009E39E6" w:rsidP="009E39E6">
            <w:pPr>
              <w:jc w:val="center"/>
              <w:rPr>
                <w:bCs/>
                <w:snapToGrid/>
                <w:sz w:val="16"/>
                <w:szCs w:val="18"/>
              </w:rPr>
            </w:pPr>
          </w:p>
        </w:tc>
        <w:tc>
          <w:tcPr>
            <w:tcW w:w="327" w:type="pct"/>
            <w:shd w:val="clear" w:color="000000" w:fill="FFFFFF"/>
            <w:vAlign w:val="center"/>
          </w:tcPr>
          <w:p w:rsidR="009E39E6" w:rsidRPr="009E39E6" w:rsidRDefault="009E39E6" w:rsidP="009E39E6">
            <w:pPr>
              <w:jc w:val="center"/>
              <w:rPr>
                <w:bCs/>
                <w:snapToGrid/>
                <w:sz w:val="16"/>
                <w:szCs w:val="18"/>
              </w:rPr>
            </w:pPr>
          </w:p>
        </w:tc>
        <w:tc>
          <w:tcPr>
            <w:tcW w:w="464" w:type="pct"/>
            <w:shd w:val="clear" w:color="000000" w:fill="FFFFFF"/>
            <w:vAlign w:val="center"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698" w:type="pct"/>
            <w:shd w:val="clear" w:color="000000" w:fill="FFFFFF"/>
            <w:vAlign w:val="center"/>
            <w:hideMark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 w:rsidRPr="009E39E6">
              <w:rPr>
                <w:snapToGrid/>
                <w:sz w:val="16"/>
                <w:szCs w:val="16"/>
              </w:rPr>
              <w:t>Смета №</w:t>
            </w:r>
            <w:r>
              <w:rPr>
                <w:snapToGrid/>
                <w:sz w:val="16"/>
                <w:szCs w:val="16"/>
              </w:rPr>
              <w:t xml:space="preserve">  , </w:t>
            </w:r>
            <w:proofErr w:type="spellStart"/>
            <w:r>
              <w:rPr>
                <w:snapToGrid/>
                <w:sz w:val="16"/>
                <w:szCs w:val="16"/>
              </w:rPr>
              <w:t>предв</w:t>
            </w:r>
            <w:proofErr w:type="spellEnd"/>
            <w:r>
              <w:rPr>
                <w:snapToGrid/>
                <w:sz w:val="16"/>
                <w:szCs w:val="16"/>
              </w:rPr>
              <w:t>. договор № ,</w:t>
            </w:r>
            <w:r w:rsidRPr="009E39E6">
              <w:rPr>
                <w:snapToGrid/>
                <w:sz w:val="16"/>
                <w:szCs w:val="16"/>
              </w:rPr>
              <w:t xml:space="preserve"> многолетний (однолетний) график, дефектная ведомость</w:t>
            </w:r>
            <w:r w:rsidR="00F54201">
              <w:rPr>
                <w:snapToGrid/>
                <w:sz w:val="16"/>
                <w:szCs w:val="16"/>
              </w:rPr>
              <w:t>, № дела, стр. дела</w:t>
            </w:r>
          </w:p>
        </w:tc>
      </w:tr>
      <w:tr w:rsidR="007A7281" w:rsidRPr="009E39E6" w:rsidTr="00E56E40">
        <w:trPr>
          <w:trHeight w:val="20"/>
        </w:trPr>
        <w:tc>
          <w:tcPr>
            <w:tcW w:w="349" w:type="pct"/>
            <w:shd w:val="clear" w:color="000000" w:fill="FFFFFF"/>
            <w:vAlign w:val="center"/>
          </w:tcPr>
          <w:p w:rsidR="009E39E6" w:rsidRPr="009E39E6" w:rsidRDefault="00833A3B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>
              <w:rPr>
                <w:snapToGrid/>
                <w:sz w:val="16"/>
                <w:szCs w:val="16"/>
              </w:rPr>
              <w:t>2</w:t>
            </w:r>
          </w:p>
        </w:tc>
        <w:tc>
          <w:tcPr>
            <w:tcW w:w="1100" w:type="pct"/>
            <w:shd w:val="clear" w:color="000000" w:fill="FFFFFF"/>
            <w:vAlign w:val="center"/>
          </w:tcPr>
          <w:p w:rsidR="009E39E6" w:rsidRPr="003625FA" w:rsidRDefault="009E39E6" w:rsidP="009E39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3625FA">
              <w:rPr>
                <w:sz w:val="16"/>
                <w:szCs w:val="16"/>
              </w:rPr>
              <w:t>Текущий ремонт тепловых сетей - Замена сальник. набивки, люков и горловин колодцев, ремонт задвижек ремонт изоляции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>
              <w:rPr>
                <w:snapToGrid/>
                <w:sz w:val="16"/>
                <w:szCs w:val="16"/>
              </w:rPr>
              <w:t>х/способ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>
              <w:rPr>
                <w:snapToGrid/>
                <w:sz w:val="16"/>
                <w:szCs w:val="16"/>
              </w:rPr>
              <w:t>ТР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:rsidR="009E39E6" w:rsidRPr="009E39E6" w:rsidRDefault="009E39E6" w:rsidP="009E39E6">
            <w:pPr>
              <w:jc w:val="center"/>
              <w:rPr>
                <w:bCs/>
                <w:snapToGrid/>
                <w:sz w:val="16"/>
                <w:szCs w:val="18"/>
              </w:rPr>
            </w:pPr>
          </w:p>
        </w:tc>
        <w:tc>
          <w:tcPr>
            <w:tcW w:w="327" w:type="pct"/>
            <w:shd w:val="clear" w:color="000000" w:fill="FFFFFF"/>
            <w:vAlign w:val="center"/>
          </w:tcPr>
          <w:p w:rsidR="009E39E6" w:rsidRPr="009E39E6" w:rsidRDefault="009E39E6" w:rsidP="009E39E6">
            <w:pPr>
              <w:jc w:val="center"/>
              <w:rPr>
                <w:bCs/>
                <w:snapToGrid/>
                <w:sz w:val="16"/>
                <w:szCs w:val="18"/>
              </w:rPr>
            </w:pPr>
          </w:p>
        </w:tc>
        <w:tc>
          <w:tcPr>
            <w:tcW w:w="464" w:type="pct"/>
            <w:shd w:val="clear" w:color="000000" w:fill="FFFFFF"/>
            <w:vAlign w:val="center"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9E39E6" w:rsidRPr="009E39E6" w:rsidRDefault="009E39E6" w:rsidP="009E39E6">
            <w:pPr>
              <w:ind w:left="-57" w:right="-57"/>
              <w:jc w:val="center"/>
              <w:rPr>
                <w:snapToGrid/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 №</w:t>
            </w:r>
            <w:r w:rsidRPr="003625FA">
              <w:rPr>
                <w:sz w:val="16"/>
                <w:szCs w:val="16"/>
              </w:rPr>
              <w:t>, многолетний (однолетний) график, дефектная ведомость</w:t>
            </w:r>
            <w:r w:rsidR="00F54201">
              <w:rPr>
                <w:sz w:val="16"/>
                <w:szCs w:val="16"/>
              </w:rPr>
              <w:t>, № дела, стр. дела</w:t>
            </w:r>
          </w:p>
        </w:tc>
      </w:tr>
    </w:tbl>
    <w:p w:rsidR="009E39E6" w:rsidRDefault="009E39E6"/>
    <w:p w:rsidR="00211067" w:rsidRDefault="00F778C6">
      <w:r>
        <w:t>Предложения по оплате труда</w:t>
      </w:r>
    </w:p>
    <w:p w:rsidR="00EE7B73" w:rsidRDefault="00EE7B73"/>
    <w:tbl>
      <w:tblPr>
        <w:tblW w:w="9069" w:type="dxa"/>
        <w:tblInd w:w="678" w:type="dxa"/>
        <w:tblLook w:val="04A0" w:firstRow="1" w:lastRow="0" w:firstColumn="1" w:lastColumn="0" w:noHBand="0" w:noVBand="1"/>
      </w:tblPr>
      <w:tblGrid>
        <w:gridCol w:w="4000"/>
        <w:gridCol w:w="1488"/>
        <w:gridCol w:w="1823"/>
        <w:gridCol w:w="1758"/>
      </w:tblGrid>
      <w:tr w:rsidR="00F54201" w:rsidRPr="00231C37" w:rsidTr="00231C37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1" w:rsidRPr="00231C37" w:rsidRDefault="00F54201" w:rsidP="00F54201">
            <w:pPr>
              <w:rPr>
                <w:snapToGrid/>
                <w:color w:val="000000"/>
                <w:sz w:val="22"/>
                <w:szCs w:val="22"/>
              </w:rPr>
            </w:pPr>
            <w:r w:rsidRPr="00231C37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1" w:rsidRPr="00231C37" w:rsidRDefault="00231C37" w:rsidP="00231C37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01" w:rsidRPr="00231C37" w:rsidRDefault="00F54201" w:rsidP="00231C37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231C37">
              <w:rPr>
                <w:snapToGrid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1" w:rsidRPr="00231C37" w:rsidRDefault="00F54201" w:rsidP="00231C37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231C37">
              <w:rPr>
                <w:snapToGrid/>
                <w:color w:val="000000"/>
                <w:sz w:val="22"/>
                <w:szCs w:val="22"/>
              </w:rPr>
              <w:t>Обоснование</w:t>
            </w:r>
          </w:p>
        </w:tc>
      </w:tr>
      <w:tr w:rsidR="00F54201" w:rsidRPr="00231C37" w:rsidTr="00AB292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rPr>
                <w:b/>
                <w:bCs/>
                <w:snapToGrid/>
                <w:sz w:val="22"/>
                <w:szCs w:val="22"/>
              </w:rPr>
            </w:pPr>
            <w:r w:rsidRPr="00231C37">
              <w:rPr>
                <w:b/>
                <w:bCs/>
                <w:snapToGrid/>
                <w:sz w:val="22"/>
                <w:szCs w:val="22"/>
              </w:rPr>
              <w:t>Расходы на оплату труда, всего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jc w:val="center"/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тыс.</w:t>
            </w:r>
            <w:r w:rsidR="00EB7434" w:rsidRPr="00231C37">
              <w:rPr>
                <w:snapToGrid/>
                <w:sz w:val="22"/>
                <w:szCs w:val="22"/>
              </w:rPr>
              <w:t xml:space="preserve"> </w:t>
            </w:r>
            <w:r w:rsidRPr="00231C37">
              <w:rPr>
                <w:snapToGrid/>
                <w:sz w:val="22"/>
                <w:szCs w:val="22"/>
              </w:rPr>
              <w:t>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1" w:rsidRPr="00231C37" w:rsidRDefault="00F54201" w:rsidP="00F54201">
            <w:pPr>
              <w:jc w:val="right"/>
              <w:rPr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01" w:rsidRPr="00231C37" w:rsidRDefault="00F54201" w:rsidP="00F54201">
            <w:pPr>
              <w:jc w:val="right"/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F54201" w:rsidRPr="00231C37" w:rsidTr="00AB292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численность всего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jc w:val="center"/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чел.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</w:tr>
      <w:tr w:rsidR="00F54201" w:rsidRPr="00231C37" w:rsidTr="00AB292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 xml:space="preserve">ср. зарплата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руб./чел./мес.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</w:tr>
      <w:tr w:rsidR="00F54201" w:rsidRPr="00231C37" w:rsidTr="00AB292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ФОТ ППП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jc w:val="center"/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тыс.</w:t>
            </w:r>
            <w:r w:rsidR="00EB7434" w:rsidRPr="00231C37">
              <w:rPr>
                <w:snapToGrid/>
                <w:sz w:val="22"/>
                <w:szCs w:val="22"/>
              </w:rPr>
              <w:t xml:space="preserve"> </w:t>
            </w:r>
            <w:r w:rsidRPr="00231C37">
              <w:rPr>
                <w:snapToGrid/>
                <w:sz w:val="22"/>
                <w:szCs w:val="22"/>
              </w:rPr>
              <w:t>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</w:tr>
      <w:tr w:rsidR="00F54201" w:rsidRPr="00231C37" w:rsidTr="00AB292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 xml:space="preserve">численность </w:t>
            </w:r>
            <w:r w:rsidR="00EB7434" w:rsidRPr="00231C37">
              <w:rPr>
                <w:snapToGrid/>
                <w:sz w:val="22"/>
                <w:szCs w:val="22"/>
              </w:rPr>
              <w:t>ППП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jc w:val="center"/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чел.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</w:tr>
      <w:tr w:rsidR="00F54201" w:rsidRPr="00231C37" w:rsidTr="00AB292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231C37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С</w:t>
            </w:r>
            <w:r w:rsidR="00F54201" w:rsidRPr="00231C37">
              <w:rPr>
                <w:snapToGrid/>
                <w:sz w:val="22"/>
                <w:szCs w:val="22"/>
              </w:rPr>
              <w:t>р</w:t>
            </w:r>
            <w:r>
              <w:rPr>
                <w:snapToGrid/>
                <w:sz w:val="22"/>
                <w:szCs w:val="22"/>
              </w:rPr>
              <w:t>.</w:t>
            </w:r>
            <w:r w:rsidR="00F54201" w:rsidRPr="00231C37">
              <w:rPr>
                <w:snapToGrid/>
                <w:sz w:val="22"/>
                <w:szCs w:val="22"/>
              </w:rPr>
              <w:t xml:space="preserve"> зарпл</w:t>
            </w:r>
            <w:r>
              <w:rPr>
                <w:snapToGrid/>
                <w:sz w:val="22"/>
                <w:szCs w:val="22"/>
              </w:rPr>
              <w:t>ата</w:t>
            </w:r>
            <w:r w:rsidR="00F54201" w:rsidRPr="00231C37">
              <w:rPr>
                <w:snapToGrid/>
                <w:sz w:val="22"/>
                <w:szCs w:val="22"/>
              </w:rPr>
              <w:t xml:space="preserve"> </w:t>
            </w:r>
            <w:r w:rsidR="00EB7434" w:rsidRPr="00231C37">
              <w:rPr>
                <w:snapToGrid/>
                <w:sz w:val="22"/>
                <w:szCs w:val="22"/>
              </w:rPr>
              <w:t>ППП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руб./чел./мес.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</w:tr>
      <w:tr w:rsidR="00F54201" w:rsidRPr="00231C37" w:rsidTr="00AB292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ФОТ АУП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jc w:val="center"/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тыс.</w:t>
            </w:r>
            <w:r w:rsidR="00EB7434" w:rsidRPr="00231C37">
              <w:rPr>
                <w:snapToGrid/>
                <w:sz w:val="22"/>
                <w:szCs w:val="22"/>
              </w:rPr>
              <w:t xml:space="preserve"> </w:t>
            </w:r>
            <w:r w:rsidRPr="00231C37">
              <w:rPr>
                <w:snapToGrid/>
                <w:sz w:val="22"/>
                <w:szCs w:val="22"/>
              </w:rPr>
              <w:t>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</w:tr>
      <w:tr w:rsidR="00F54201" w:rsidRPr="00231C37" w:rsidTr="00AB292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численность АУП на тепловую энергию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jc w:val="center"/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чел.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</w:tr>
      <w:tr w:rsidR="00F54201" w:rsidRPr="00231C37" w:rsidTr="00AB292C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231C37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С</w:t>
            </w:r>
            <w:r w:rsidR="00F54201" w:rsidRPr="00231C37">
              <w:rPr>
                <w:snapToGrid/>
                <w:sz w:val="22"/>
                <w:szCs w:val="22"/>
              </w:rPr>
              <w:t>р</w:t>
            </w:r>
            <w:r>
              <w:rPr>
                <w:snapToGrid/>
                <w:sz w:val="22"/>
                <w:szCs w:val="22"/>
              </w:rPr>
              <w:t>.</w:t>
            </w:r>
            <w:r w:rsidR="00F54201" w:rsidRPr="00231C37">
              <w:rPr>
                <w:snapToGrid/>
                <w:sz w:val="22"/>
                <w:szCs w:val="22"/>
              </w:rPr>
              <w:t xml:space="preserve"> зарпл</w:t>
            </w:r>
            <w:r>
              <w:rPr>
                <w:snapToGrid/>
                <w:sz w:val="22"/>
                <w:szCs w:val="22"/>
              </w:rPr>
              <w:t>ата</w:t>
            </w:r>
            <w:r w:rsidR="00F54201" w:rsidRPr="00231C37">
              <w:rPr>
                <w:snapToGrid/>
                <w:sz w:val="22"/>
                <w:szCs w:val="22"/>
              </w:rPr>
              <w:t xml:space="preserve"> АУП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201" w:rsidRPr="00231C37" w:rsidRDefault="00F54201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руб./чел./мес.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01" w:rsidRPr="00231C37" w:rsidRDefault="00F54201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</w:tr>
      <w:tr w:rsidR="004C5109" w:rsidRPr="00231C37" w:rsidTr="00AB292C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09" w:rsidRPr="00231C37" w:rsidRDefault="004C5109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Нормативная численность ППП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09" w:rsidRPr="00231C37" w:rsidRDefault="004C5109" w:rsidP="004C5109">
            <w:pPr>
              <w:jc w:val="center"/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чел.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109" w:rsidRPr="00231C37" w:rsidRDefault="004C5109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09" w:rsidRPr="00231C37" w:rsidRDefault="004C5109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</w:tr>
      <w:tr w:rsidR="004C5109" w:rsidRPr="00231C37" w:rsidTr="00AB292C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09" w:rsidRPr="00231C37" w:rsidRDefault="004C5109" w:rsidP="00F54201">
            <w:pPr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Нормативная численность АУП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09" w:rsidRPr="00231C37" w:rsidRDefault="004C5109" w:rsidP="004C5109">
            <w:pPr>
              <w:jc w:val="center"/>
              <w:rPr>
                <w:snapToGrid/>
                <w:sz w:val="22"/>
                <w:szCs w:val="22"/>
              </w:rPr>
            </w:pPr>
            <w:r w:rsidRPr="00231C37">
              <w:rPr>
                <w:snapToGrid/>
                <w:sz w:val="22"/>
                <w:szCs w:val="22"/>
              </w:rPr>
              <w:t>чел.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109" w:rsidRPr="00231C37" w:rsidRDefault="004C5109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09" w:rsidRPr="00231C37" w:rsidRDefault="004C5109" w:rsidP="00F54201">
            <w:pPr>
              <w:jc w:val="right"/>
              <w:rPr>
                <w:snapToGrid/>
                <w:sz w:val="22"/>
                <w:szCs w:val="22"/>
              </w:rPr>
            </w:pPr>
          </w:p>
        </w:tc>
      </w:tr>
    </w:tbl>
    <w:p w:rsidR="00E56E40" w:rsidRDefault="00E56E40"/>
    <w:p w:rsidR="007A7281" w:rsidRDefault="007A7281"/>
    <w:p w:rsidR="00D41228" w:rsidRDefault="00D41228"/>
    <w:p w:rsidR="00D41228" w:rsidRDefault="00D41228"/>
    <w:p w:rsidR="00D41228" w:rsidRDefault="00D41228"/>
    <w:p w:rsidR="00D41228" w:rsidRDefault="00D41228"/>
    <w:p w:rsidR="00D41228" w:rsidRDefault="00D41228"/>
    <w:p w:rsidR="00D41228" w:rsidRDefault="00D41228"/>
    <w:p w:rsidR="00D41228" w:rsidRDefault="00D41228"/>
    <w:p w:rsidR="007A7281" w:rsidRPr="007A7281" w:rsidRDefault="00E56E40" w:rsidP="007A7281">
      <w:pPr>
        <w:jc w:val="center"/>
        <w:rPr>
          <w:snapToGrid/>
          <w:color w:val="000000"/>
        </w:rPr>
      </w:pPr>
      <w:r w:rsidRPr="00E56E40">
        <w:rPr>
          <w:snapToGrid/>
          <w:color w:val="000000"/>
        </w:rPr>
        <w:lastRenderedPageBreak/>
        <w:t>Расчёт</w:t>
      </w:r>
      <w:r w:rsidR="007A7281" w:rsidRPr="007A7281">
        <w:rPr>
          <w:snapToGrid/>
          <w:color w:val="000000"/>
        </w:rPr>
        <w:t xml:space="preserve"> операционных (</w:t>
      </w:r>
      <w:r w:rsidR="007A7281" w:rsidRPr="00E56E40">
        <w:rPr>
          <w:snapToGrid/>
          <w:color w:val="000000"/>
        </w:rPr>
        <w:t>подконтрольных) расходов на 2019</w:t>
      </w:r>
      <w:r w:rsidR="007A7281" w:rsidRPr="007A7281">
        <w:rPr>
          <w:snapToGrid/>
          <w:color w:val="000000"/>
        </w:rPr>
        <w:t xml:space="preserve"> год долгосрочного периода регулирования</w:t>
      </w:r>
      <w:r w:rsidRPr="00E56E40">
        <w:rPr>
          <w:snapToGrid/>
          <w:color w:val="000000"/>
        </w:rPr>
        <w:t>, а также на последующие годы долгосрочного периода регулирования</w:t>
      </w:r>
      <w:r w:rsidR="007A7281" w:rsidRPr="007A7281">
        <w:rPr>
          <w:snapToGrid/>
          <w:color w:val="000000"/>
        </w:rPr>
        <w:t xml:space="preserve"> </w:t>
      </w:r>
    </w:p>
    <w:p w:rsidR="007A7281" w:rsidRPr="007A7281" w:rsidRDefault="007A7281" w:rsidP="007A7281">
      <w:pPr>
        <w:jc w:val="center"/>
        <w:rPr>
          <w:snapToGrid/>
          <w:color w:val="000000"/>
          <w:sz w:val="24"/>
          <w:szCs w:val="24"/>
        </w:rPr>
      </w:pPr>
    </w:p>
    <w:tbl>
      <w:tblPr>
        <w:tblW w:w="937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851"/>
        <w:gridCol w:w="850"/>
        <w:gridCol w:w="851"/>
        <w:gridCol w:w="992"/>
        <w:gridCol w:w="992"/>
        <w:gridCol w:w="877"/>
      </w:tblGrid>
      <w:tr w:rsidR="00CA3881" w:rsidRPr="007A7281" w:rsidTr="00EB7434">
        <w:trPr>
          <w:trHeight w:val="595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№</w:t>
            </w:r>
            <w:r w:rsidRPr="007A7281">
              <w:rPr>
                <w:snapToGrid/>
                <w:color w:val="000000"/>
                <w:sz w:val="24"/>
                <w:szCs w:val="24"/>
              </w:rPr>
              <w:br/>
              <w:t>п</w:t>
            </w:r>
            <w:r w:rsidR="00EB7434">
              <w:rPr>
                <w:snapToGrid/>
                <w:color w:val="000000"/>
                <w:sz w:val="24"/>
                <w:szCs w:val="24"/>
              </w:rPr>
              <w:t>/</w:t>
            </w:r>
            <w:r w:rsidRPr="007A7281">
              <w:rPr>
                <w:snapToGrid/>
                <w:color w:val="000000"/>
                <w:sz w:val="24"/>
                <w:szCs w:val="24"/>
              </w:rPr>
              <w:t xml:space="preserve"> 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Параметры расчета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81" w:rsidRPr="007A7281" w:rsidRDefault="00CA3881" w:rsidP="007A7281">
            <w:pPr>
              <w:ind w:left="-81"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81" w:rsidRPr="007A7281" w:rsidRDefault="00CA3881" w:rsidP="00CA38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Долгосрочный период регулирования</w:t>
            </w:r>
            <w:r>
              <w:rPr>
                <w:snapToGrid/>
                <w:color w:val="000000"/>
                <w:sz w:val="24"/>
                <w:szCs w:val="24"/>
              </w:rPr>
              <w:t xml:space="preserve"> (каждое предприятие заполняет свой период)</w:t>
            </w:r>
          </w:p>
        </w:tc>
      </w:tr>
      <w:tr w:rsidR="00CA3881" w:rsidRPr="007A7281" w:rsidTr="00EB7434">
        <w:trPr>
          <w:trHeight w:val="288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2019</w:t>
            </w:r>
            <w:r w:rsidRPr="007A7281">
              <w:rPr>
                <w:snapToGrid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2023</w:t>
            </w:r>
          </w:p>
        </w:tc>
      </w:tr>
      <w:tr w:rsidR="00CA3881" w:rsidRPr="007A7281" w:rsidTr="00EB7434">
        <w:trPr>
          <w:trHeight w:val="29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EB7434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EB7434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EB7434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9</w:t>
            </w:r>
          </w:p>
        </w:tc>
      </w:tr>
      <w:tr w:rsidR="00CA3881" w:rsidRPr="007A7281" w:rsidTr="00EB7434">
        <w:trPr>
          <w:trHeight w:val="8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 Индекс потребительских цен на расчетный период регулирования (ИПЦ)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881" w:rsidRPr="007A7281" w:rsidTr="00EB7434">
        <w:trPr>
          <w:trHeight w:val="5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 Индекс эффективности операционных расходов (ИР)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881" w:rsidRPr="007A7281" w:rsidTr="00EB7434">
        <w:trPr>
          <w:trHeight w:val="5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 Индекс изменения количества активов (ИКА)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881" w:rsidRPr="007A7281" w:rsidTr="00EB7434">
        <w:trPr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 Количество условных единиц, относящихся к активам, необходимым</w:t>
            </w:r>
            <w:r w:rsidRPr="007A7281">
              <w:rPr>
                <w:snapToGrid/>
                <w:color w:val="000000"/>
                <w:sz w:val="24"/>
                <w:szCs w:val="24"/>
              </w:rPr>
              <w:br/>
              <w:t>для осуществления регулируемой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у.е.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881" w:rsidRPr="007A7281" w:rsidTr="00EB7434">
        <w:trPr>
          <w:trHeight w:val="5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 Установленная тепловая мощность источника тепловой энергии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 Гкал/ч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881" w:rsidRPr="007A7281" w:rsidTr="00EB7434">
        <w:trPr>
          <w:trHeight w:val="5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EB7434">
            <w:pPr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Коэффициент эластичности затрат по росту активов (</w:t>
            </w:r>
            <w:proofErr w:type="spellStart"/>
            <w:r w:rsidRPr="007A7281">
              <w:rPr>
                <w:snapToGrid/>
                <w:color w:val="000000"/>
                <w:sz w:val="24"/>
                <w:szCs w:val="24"/>
              </w:rPr>
              <w:t>К</w:t>
            </w:r>
            <w:r w:rsidRPr="007A7281">
              <w:rPr>
                <w:snapToGrid/>
                <w:color w:val="000000"/>
                <w:sz w:val="24"/>
                <w:szCs w:val="24"/>
                <w:vertAlign w:val="subscript"/>
              </w:rPr>
              <w:t>эл</w:t>
            </w:r>
            <w:proofErr w:type="spellEnd"/>
            <w:r w:rsidRPr="007A7281">
              <w:rPr>
                <w:snapToGrid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881" w:rsidRPr="007A7281" w:rsidTr="00EB7434">
        <w:trPr>
          <w:trHeight w:val="5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Индекс операционных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881" w:rsidRPr="007A7281" w:rsidTr="00EB7434">
        <w:trPr>
          <w:trHeight w:val="5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 Операционные (подконтрольные)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81" w:rsidRPr="007A7281" w:rsidRDefault="00CA3881" w:rsidP="007A7281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281">
              <w:rPr>
                <w:snapToGrid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81" w:rsidRPr="007A7281" w:rsidRDefault="00CA3881" w:rsidP="007A72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A7281" w:rsidRDefault="007A7281"/>
    <w:p w:rsidR="00E56E40" w:rsidRDefault="00E56E40"/>
    <w:p w:rsidR="00E56E40" w:rsidRDefault="00E56E40"/>
    <w:p w:rsidR="00D41228" w:rsidRDefault="00D41228"/>
    <w:p w:rsidR="00E56E40" w:rsidRDefault="00E56E40">
      <w:r>
        <w:lastRenderedPageBreak/>
        <w:t>Сводная таблица по налогу на имущество</w:t>
      </w:r>
    </w:p>
    <w:p w:rsidR="00E56E40" w:rsidRDefault="00E56E40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3"/>
        <w:gridCol w:w="1369"/>
        <w:gridCol w:w="1790"/>
        <w:gridCol w:w="2080"/>
      </w:tblGrid>
      <w:tr w:rsidR="00E56E40" w:rsidRPr="00E56E40" w:rsidTr="00E56E40">
        <w:tc>
          <w:tcPr>
            <w:tcW w:w="3993" w:type="dxa"/>
            <w:vAlign w:val="center"/>
          </w:tcPr>
          <w:p w:rsidR="00E56E40" w:rsidRPr="00E56E40" w:rsidRDefault="00E56E40" w:rsidP="00E56E40">
            <w:pPr>
              <w:jc w:val="both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E56E40">
              <w:rPr>
                <w:snapToGrid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79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Предложения предприятия на 2019</w:t>
            </w:r>
            <w:r w:rsidRPr="00E56E40">
              <w:rPr>
                <w:snapToGrid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8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Обосновывающие документы</w:t>
            </w:r>
          </w:p>
        </w:tc>
      </w:tr>
      <w:tr w:rsidR="00E56E40" w:rsidRPr="00E56E40" w:rsidTr="00E56E40">
        <w:tc>
          <w:tcPr>
            <w:tcW w:w="3993" w:type="dxa"/>
            <w:vAlign w:val="center"/>
          </w:tcPr>
          <w:p w:rsidR="00E56E40" w:rsidRPr="00E56E40" w:rsidRDefault="00E56E40" w:rsidP="00E56E40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С имущества</w:t>
            </w:r>
            <w:r w:rsidRPr="00E56E40">
              <w:rPr>
                <w:snapToGrid/>
                <w:color w:val="000000"/>
                <w:sz w:val="24"/>
                <w:szCs w:val="24"/>
              </w:rPr>
              <w:t xml:space="preserve"> без вновь вводимого до 0,1 Гкал/час</w:t>
            </w:r>
          </w:p>
        </w:tc>
        <w:tc>
          <w:tcPr>
            <w:tcW w:w="1369" w:type="dxa"/>
            <w:vAlign w:val="center"/>
          </w:tcPr>
          <w:p w:rsidR="00E56E40" w:rsidRPr="00E56E40" w:rsidRDefault="00EB7434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т</w:t>
            </w:r>
            <w:r w:rsidR="00E56E40" w:rsidRPr="00E56E40">
              <w:rPr>
                <w:snapToGrid/>
                <w:color w:val="000000"/>
                <w:sz w:val="24"/>
                <w:szCs w:val="24"/>
              </w:rPr>
              <w:t>ыс.</w:t>
            </w:r>
            <w:r>
              <w:rPr>
                <w:snapToGrid/>
                <w:color w:val="000000"/>
                <w:sz w:val="24"/>
                <w:szCs w:val="24"/>
              </w:rPr>
              <w:t xml:space="preserve"> </w:t>
            </w:r>
            <w:r w:rsidR="00E56E40" w:rsidRPr="00E56E40">
              <w:rPr>
                <w:snapToGrid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79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E56E40" w:rsidRPr="00E56E40" w:rsidTr="00E56E40">
        <w:tc>
          <w:tcPr>
            <w:tcW w:w="3993" w:type="dxa"/>
            <w:vAlign w:val="center"/>
          </w:tcPr>
          <w:p w:rsidR="00E56E40" w:rsidRPr="00E56E40" w:rsidRDefault="00E56E40" w:rsidP="00E56E40">
            <w:pPr>
              <w:rPr>
                <w:snapToGrid/>
                <w:color w:val="000000"/>
                <w:sz w:val="24"/>
                <w:szCs w:val="24"/>
              </w:rPr>
            </w:pPr>
            <w:r w:rsidRPr="00E56E40">
              <w:rPr>
                <w:snapToGrid/>
                <w:color w:val="000000"/>
                <w:sz w:val="24"/>
                <w:szCs w:val="24"/>
              </w:rPr>
              <w:t>С имущества переданного в концессию</w:t>
            </w:r>
          </w:p>
        </w:tc>
        <w:tc>
          <w:tcPr>
            <w:tcW w:w="1369" w:type="dxa"/>
            <w:vAlign w:val="center"/>
          </w:tcPr>
          <w:p w:rsidR="00E56E40" w:rsidRPr="00E56E40" w:rsidRDefault="00EB7434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т</w:t>
            </w:r>
            <w:r w:rsidR="00E56E40" w:rsidRPr="00E56E40">
              <w:rPr>
                <w:snapToGrid/>
                <w:color w:val="000000"/>
                <w:sz w:val="24"/>
                <w:szCs w:val="24"/>
              </w:rPr>
              <w:t>ыс.</w:t>
            </w:r>
            <w:r>
              <w:rPr>
                <w:snapToGrid/>
                <w:color w:val="000000"/>
                <w:sz w:val="24"/>
                <w:szCs w:val="24"/>
              </w:rPr>
              <w:t xml:space="preserve"> </w:t>
            </w:r>
            <w:r w:rsidR="00E56E40" w:rsidRPr="00E56E40">
              <w:rPr>
                <w:snapToGrid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79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  <w:lang w:val="en-US"/>
              </w:rPr>
            </w:pPr>
          </w:p>
        </w:tc>
      </w:tr>
      <w:tr w:rsidR="00E56E40" w:rsidRPr="00E56E40" w:rsidTr="00E56E40">
        <w:tc>
          <w:tcPr>
            <w:tcW w:w="3993" w:type="dxa"/>
            <w:vAlign w:val="center"/>
          </w:tcPr>
          <w:p w:rsidR="00E56E40" w:rsidRPr="00E56E40" w:rsidRDefault="00E56E40" w:rsidP="00E56E40">
            <w:pPr>
              <w:rPr>
                <w:snapToGrid/>
                <w:color w:val="000000"/>
                <w:sz w:val="24"/>
                <w:szCs w:val="24"/>
              </w:rPr>
            </w:pPr>
            <w:r w:rsidRPr="00E56E40">
              <w:rPr>
                <w:snapToGrid/>
                <w:color w:val="000000"/>
                <w:sz w:val="24"/>
                <w:szCs w:val="24"/>
              </w:rPr>
              <w:t>С имущества вновь введенного, в рамках концессионного соглашения</w:t>
            </w:r>
          </w:p>
        </w:tc>
        <w:tc>
          <w:tcPr>
            <w:tcW w:w="1369" w:type="dxa"/>
            <w:vAlign w:val="center"/>
          </w:tcPr>
          <w:p w:rsidR="00E56E40" w:rsidRPr="00E56E40" w:rsidRDefault="00EB7434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т</w:t>
            </w:r>
            <w:r w:rsidR="00E56E40" w:rsidRPr="00E56E40">
              <w:rPr>
                <w:snapToGrid/>
                <w:color w:val="000000"/>
                <w:sz w:val="24"/>
                <w:szCs w:val="24"/>
              </w:rPr>
              <w:t>ыс.</w:t>
            </w:r>
            <w:r>
              <w:rPr>
                <w:snapToGrid/>
                <w:color w:val="000000"/>
                <w:sz w:val="24"/>
                <w:szCs w:val="24"/>
              </w:rPr>
              <w:t xml:space="preserve"> </w:t>
            </w:r>
            <w:r w:rsidR="00E56E40" w:rsidRPr="00E56E40">
              <w:rPr>
                <w:snapToGrid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79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E56E40" w:rsidRPr="00E56E40" w:rsidTr="00E56E40">
        <w:tc>
          <w:tcPr>
            <w:tcW w:w="3993" w:type="dxa"/>
            <w:vAlign w:val="center"/>
          </w:tcPr>
          <w:p w:rsidR="00E56E40" w:rsidRPr="00E56E40" w:rsidRDefault="00E56E40" w:rsidP="00E56E40">
            <w:pPr>
              <w:rPr>
                <w:snapToGrid/>
                <w:color w:val="000000"/>
                <w:sz w:val="24"/>
                <w:szCs w:val="24"/>
              </w:rPr>
            </w:pPr>
            <w:r w:rsidRPr="00E56E40">
              <w:rPr>
                <w:snapToGrid/>
                <w:color w:val="000000"/>
                <w:sz w:val="24"/>
                <w:szCs w:val="24"/>
              </w:rPr>
              <w:t>С имущества вновь введенного до 0,1 Гкал/час предлагаемого к вводу в 2017 году</w:t>
            </w:r>
          </w:p>
        </w:tc>
        <w:tc>
          <w:tcPr>
            <w:tcW w:w="1369" w:type="dxa"/>
            <w:vAlign w:val="center"/>
          </w:tcPr>
          <w:p w:rsidR="00E56E40" w:rsidRPr="00E56E40" w:rsidRDefault="00EB7434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т</w:t>
            </w:r>
            <w:r w:rsidR="00E56E40" w:rsidRPr="00E56E40">
              <w:rPr>
                <w:snapToGrid/>
                <w:color w:val="000000"/>
                <w:sz w:val="24"/>
                <w:szCs w:val="24"/>
              </w:rPr>
              <w:t>ыс.</w:t>
            </w:r>
            <w:r>
              <w:rPr>
                <w:snapToGrid/>
                <w:color w:val="000000"/>
                <w:sz w:val="24"/>
                <w:szCs w:val="24"/>
              </w:rPr>
              <w:t xml:space="preserve"> </w:t>
            </w:r>
            <w:r w:rsidR="00E56E40" w:rsidRPr="00E56E40">
              <w:rPr>
                <w:snapToGrid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79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E56E40" w:rsidRPr="00E56E40" w:rsidTr="00E56E40">
        <w:tc>
          <w:tcPr>
            <w:tcW w:w="3993" w:type="dxa"/>
            <w:vAlign w:val="center"/>
          </w:tcPr>
          <w:p w:rsidR="00E56E40" w:rsidRPr="00E56E40" w:rsidRDefault="00E56E40" w:rsidP="00E56E40">
            <w:pPr>
              <w:jc w:val="both"/>
              <w:rPr>
                <w:snapToGrid/>
                <w:color w:val="000000"/>
                <w:sz w:val="24"/>
                <w:szCs w:val="24"/>
              </w:rPr>
            </w:pPr>
            <w:r w:rsidRPr="00E56E40">
              <w:rPr>
                <w:snapToGrid/>
                <w:color w:val="000000"/>
                <w:sz w:val="24"/>
                <w:szCs w:val="24"/>
              </w:rPr>
              <w:t>Налог на имущество всего</w:t>
            </w:r>
          </w:p>
        </w:tc>
        <w:tc>
          <w:tcPr>
            <w:tcW w:w="1369" w:type="dxa"/>
            <w:vAlign w:val="center"/>
          </w:tcPr>
          <w:p w:rsidR="00E56E40" w:rsidRPr="00E56E40" w:rsidRDefault="00EB7434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т</w:t>
            </w:r>
            <w:r w:rsidR="00E56E40" w:rsidRPr="00E56E40">
              <w:rPr>
                <w:snapToGrid/>
                <w:color w:val="000000"/>
                <w:sz w:val="24"/>
                <w:szCs w:val="24"/>
              </w:rPr>
              <w:t>ыс.</w:t>
            </w:r>
            <w:r>
              <w:rPr>
                <w:snapToGrid/>
                <w:color w:val="000000"/>
                <w:sz w:val="24"/>
                <w:szCs w:val="24"/>
              </w:rPr>
              <w:t xml:space="preserve"> </w:t>
            </w:r>
            <w:r w:rsidR="00E56E40" w:rsidRPr="00E56E40">
              <w:rPr>
                <w:snapToGrid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79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vAlign w:val="center"/>
          </w:tcPr>
          <w:p w:rsidR="00E56E40" w:rsidRPr="00E56E40" w:rsidRDefault="00E56E40" w:rsidP="00E56E4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</w:tbl>
    <w:p w:rsidR="007A7281" w:rsidRDefault="007A7281"/>
    <w:p w:rsidR="00AD74FF" w:rsidRDefault="00AD74FF"/>
    <w:p w:rsidR="00AD74FF" w:rsidRDefault="00AD74FF"/>
    <w:p w:rsidR="00AD74FF" w:rsidRDefault="00AB292C">
      <w:r>
        <w:t>Прочие статьи расходов</w:t>
      </w:r>
    </w:p>
    <w:p w:rsidR="00AD74FF" w:rsidRDefault="00AD74FF"/>
    <w:tbl>
      <w:tblPr>
        <w:tblW w:w="9668" w:type="dxa"/>
        <w:tblInd w:w="250" w:type="dxa"/>
        <w:tblLook w:val="04A0" w:firstRow="1" w:lastRow="0" w:firstColumn="1" w:lastColumn="0" w:noHBand="0" w:noVBand="1"/>
      </w:tblPr>
      <w:tblGrid>
        <w:gridCol w:w="2864"/>
        <w:gridCol w:w="1480"/>
        <w:gridCol w:w="1498"/>
        <w:gridCol w:w="3826"/>
      </w:tblGrid>
      <w:tr w:rsidR="00AD74FF" w:rsidRPr="00AD74FF" w:rsidTr="00D123C4">
        <w:trPr>
          <w:trHeight w:val="900"/>
          <w:tblHeader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FF" w:rsidRPr="00AD74FF" w:rsidRDefault="00AD74FF" w:rsidP="00AD74FF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AD74FF">
              <w:rPr>
                <w:snapToGrid/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FF" w:rsidRPr="00AD74FF" w:rsidRDefault="00AD74FF" w:rsidP="00AD74FF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Утверждено на 2018</w:t>
            </w:r>
            <w:r w:rsidRPr="00AD74FF">
              <w:rPr>
                <w:snapToGrid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FF" w:rsidRPr="00AD74FF" w:rsidRDefault="00AD74FF" w:rsidP="00D41228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AD74FF">
              <w:rPr>
                <w:snapToGrid/>
                <w:color w:val="000000"/>
                <w:sz w:val="22"/>
                <w:szCs w:val="22"/>
              </w:rPr>
              <w:t xml:space="preserve">Предложение </w:t>
            </w:r>
            <w:r w:rsidR="00D41228">
              <w:rPr>
                <w:snapToGrid/>
                <w:color w:val="000000"/>
                <w:sz w:val="22"/>
                <w:szCs w:val="22"/>
              </w:rPr>
              <w:t>предприятия</w:t>
            </w:r>
            <w:r>
              <w:rPr>
                <w:snapToGrid/>
                <w:color w:val="000000"/>
                <w:sz w:val="22"/>
                <w:szCs w:val="22"/>
              </w:rPr>
              <w:t xml:space="preserve"> на 2019</w:t>
            </w:r>
            <w:r w:rsidRPr="00AD74FF">
              <w:rPr>
                <w:snapToGrid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FF" w:rsidRPr="00AD74FF" w:rsidRDefault="00AD74FF" w:rsidP="00AD74FF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AD74FF">
              <w:rPr>
                <w:snapToGrid/>
                <w:color w:val="000000"/>
                <w:sz w:val="22"/>
                <w:szCs w:val="22"/>
              </w:rPr>
              <w:t>Обоснование</w:t>
            </w:r>
            <w:r>
              <w:rPr>
                <w:snapToGrid/>
                <w:color w:val="000000"/>
                <w:sz w:val="22"/>
                <w:szCs w:val="22"/>
              </w:rPr>
              <w:t xml:space="preserve"> </w:t>
            </w:r>
          </w:p>
        </w:tc>
      </w:tr>
      <w:tr w:rsidR="00AD74FF" w:rsidRPr="00AD74FF" w:rsidTr="00D123C4">
        <w:trPr>
          <w:trHeight w:val="76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FF" w:rsidRPr="00AD74FF" w:rsidRDefault="00D123C4" w:rsidP="00AD74FF">
            <w:pPr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FF" w:rsidRPr="00AD74FF" w:rsidRDefault="00AD74FF" w:rsidP="00AD74FF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FF" w:rsidRPr="00AD74FF" w:rsidRDefault="00AD74FF" w:rsidP="00AD74FF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FF" w:rsidRPr="00AD74FF" w:rsidRDefault="00AD74FF" w:rsidP="00AD74FF">
            <w:pPr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Реквизиты договора, контрагент, анализ счета, расчет, счет-фактура и т.д. + том и стр. дела </w:t>
            </w:r>
          </w:p>
        </w:tc>
      </w:tr>
      <w:tr w:rsidR="00D123C4" w:rsidRPr="00AD74FF" w:rsidTr="00D123C4">
        <w:trPr>
          <w:trHeight w:val="76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C4" w:rsidRDefault="00D123C4" w:rsidP="00AD74FF">
            <w:pPr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C4" w:rsidRPr="00AD74FF" w:rsidRDefault="00D123C4" w:rsidP="00AD74FF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C4" w:rsidRPr="00AD74FF" w:rsidRDefault="00D123C4" w:rsidP="00AD74FF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C4" w:rsidRDefault="00D123C4" w:rsidP="00AD74FF">
            <w:pPr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D123C4" w:rsidRPr="00AD74FF" w:rsidTr="00D123C4">
        <w:trPr>
          <w:trHeight w:val="76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C4" w:rsidRDefault="00D123C4" w:rsidP="00AD74FF">
            <w:pPr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C4" w:rsidRPr="00AD74FF" w:rsidRDefault="00D123C4" w:rsidP="00AD74FF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C4" w:rsidRPr="00AD74FF" w:rsidRDefault="00D123C4" w:rsidP="00AD74FF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C4" w:rsidRDefault="00D123C4" w:rsidP="00AD74FF">
            <w:pPr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AD74FF" w:rsidRPr="00AD74FF" w:rsidTr="00D123C4">
        <w:trPr>
          <w:trHeight w:val="3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FF" w:rsidRPr="00AD74FF" w:rsidRDefault="00AD74FF" w:rsidP="00AD74FF">
            <w:pPr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AD74FF">
              <w:rPr>
                <w:b/>
                <w:bCs/>
                <w:snapToGrid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FF" w:rsidRPr="00AD74FF" w:rsidRDefault="00AD74FF" w:rsidP="00AD74FF">
            <w:pPr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FF" w:rsidRPr="00AD74FF" w:rsidRDefault="00AD74FF" w:rsidP="00AD74FF">
            <w:pPr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FF" w:rsidRPr="00AD74FF" w:rsidRDefault="00AD74FF" w:rsidP="00AD74FF">
            <w:pPr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AD74FF">
              <w:rPr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</w:tr>
    </w:tbl>
    <w:p w:rsidR="00AD74FF" w:rsidRDefault="00AD74FF"/>
    <w:p w:rsidR="00F54201" w:rsidRDefault="00F54201"/>
    <w:p w:rsidR="00F54201" w:rsidRDefault="00F54201" w:rsidP="00F54201"/>
    <w:p w:rsidR="00F54201" w:rsidRDefault="00F54201" w:rsidP="00F54201"/>
    <w:p w:rsidR="00F54201" w:rsidRDefault="00F54201" w:rsidP="00F54201">
      <w:r>
        <w:t xml:space="preserve">Прочая информация </w:t>
      </w:r>
    </w:p>
    <w:p w:rsidR="00F54201" w:rsidRDefault="00F54201" w:rsidP="00F54201"/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1304"/>
        <w:gridCol w:w="3138"/>
      </w:tblGrid>
      <w:tr w:rsidR="00F54201" w:rsidRPr="00211067" w:rsidTr="00A87B12">
        <w:trPr>
          <w:trHeight w:val="420"/>
        </w:trPr>
        <w:tc>
          <w:tcPr>
            <w:tcW w:w="5310" w:type="dxa"/>
            <w:shd w:val="clear" w:color="000000" w:fill="FFFFFF"/>
            <w:vAlign w:val="center"/>
          </w:tcPr>
          <w:p w:rsidR="00F54201" w:rsidRPr="00A87B12" w:rsidRDefault="00F54201" w:rsidP="00934149">
            <w:pPr>
              <w:ind w:firstLineChars="100" w:firstLine="160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Наименование предприятия и узла теплоснабжения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3138" w:type="dxa"/>
            <w:shd w:val="clear" w:color="auto" w:fill="auto"/>
            <w:noWrap/>
            <w:vAlign w:val="center"/>
          </w:tcPr>
          <w:p w:rsidR="00F54201" w:rsidRPr="00A87B12" w:rsidRDefault="00F54201" w:rsidP="00934149">
            <w:pPr>
              <w:jc w:val="right"/>
              <w:rPr>
                <w:snapToGrid/>
                <w:sz w:val="18"/>
                <w:szCs w:val="18"/>
              </w:rPr>
            </w:pPr>
          </w:p>
        </w:tc>
      </w:tr>
      <w:tr w:rsidR="00F54201" w:rsidRPr="00211067" w:rsidTr="00A87B12">
        <w:trPr>
          <w:trHeight w:val="420"/>
        </w:trPr>
        <w:tc>
          <w:tcPr>
            <w:tcW w:w="5310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ind w:firstLineChars="100" w:firstLine="160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Стоимость основных средств, относимых на источники производства ТЭ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тыс.</w:t>
            </w:r>
            <w:r w:rsidR="00EB7434">
              <w:rPr>
                <w:snapToGrid/>
                <w:sz w:val="16"/>
                <w:szCs w:val="16"/>
              </w:rPr>
              <w:t xml:space="preserve"> </w:t>
            </w:r>
            <w:r w:rsidRPr="00A87B12">
              <w:rPr>
                <w:snapToGrid/>
                <w:sz w:val="16"/>
                <w:szCs w:val="16"/>
              </w:rPr>
              <w:t>руб.</w:t>
            </w:r>
          </w:p>
        </w:tc>
        <w:tc>
          <w:tcPr>
            <w:tcW w:w="3138" w:type="dxa"/>
            <w:shd w:val="clear" w:color="auto" w:fill="auto"/>
            <w:noWrap/>
            <w:vAlign w:val="center"/>
          </w:tcPr>
          <w:p w:rsidR="00F54201" w:rsidRPr="00A87B12" w:rsidRDefault="00F54201" w:rsidP="00934149">
            <w:pPr>
              <w:jc w:val="right"/>
              <w:rPr>
                <w:snapToGrid/>
                <w:sz w:val="18"/>
                <w:szCs w:val="18"/>
              </w:rPr>
            </w:pPr>
            <w:bookmarkStart w:id="1" w:name="RANGE!AP491:AP492"/>
            <w:bookmarkEnd w:id="1"/>
          </w:p>
        </w:tc>
      </w:tr>
      <w:tr w:rsidR="00F54201" w:rsidRPr="00211067" w:rsidTr="00A87B12">
        <w:trPr>
          <w:trHeight w:val="225"/>
        </w:trPr>
        <w:tc>
          <w:tcPr>
            <w:tcW w:w="5310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ind w:firstLineChars="100" w:firstLine="160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Износ основных средств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%</w:t>
            </w:r>
          </w:p>
        </w:tc>
        <w:tc>
          <w:tcPr>
            <w:tcW w:w="3138" w:type="dxa"/>
            <w:shd w:val="clear" w:color="auto" w:fill="auto"/>
            <w:noWrap/>
            <w:vAlign w:val="center"/>
          </w:tcPr>
          <w:p w:rsidR="00F54201" w:rsidRPr="00A87B12" w:rsidRDefault="00F54201" w:rsidP="00934149">
            <w:pPr>
              <w:jc w:val="right"/>
              <w:rPr>
                <w:snapToGrid/>
                <w:sz w:val="18"/>
                <w:szCs w:val="18"/>
              </w:rPr>
            </w:pPr>
          </w:p>
        </w:tc>
      </w:tr>
      <w:tr w:rsidR="00F54201" w:rsidRPr="00211067" w:rsidTr="00A87B12">
        <w:trPr>
          <w:trHeight w:val="225"/>
        </w:trPr>
        <w:tc>
          <w:tcPr>
            <w:tcW w:w="5310" w:type="dxa"/>
            <w:shd w:val="clear" w:color="000000" w:fill="EAEBEE"/>
            <w:vAlign w:val="center"/>
            <w:hideMark/>
          </w:tcPr>
          <w:p w:rsidR="00F54201" w:rsidRPr="00A87B12" w:rsidRDefault="00F54201" w:rsidP="00934149">
            <w:pPr>
              <w:rPr>
                <w:snapToGrid/>
                <w:sz w:val="16"/>
                <w:szCs w:val="16"/>
                <w:highlight w:val="lightGray"/>
              </w:rPr>
            </w:pPr>
            <w:r w:rsidRPr="00A87B12">
              <w:rPr>
                <w:snapToGrid/>
                <w:sz w:val="16"/>
                <w:szCs w:val="16"/>
                <w:highlight w:val="lightGray"/>
              </w:rPr>
              <w:t>Передача</w:t>
            </w:r>
          </w:p>
        </w:tc>
        <w:tc>
          <w:tcPr>
            <w:tcW w:w="1304" w:type="dxa"/>
            <w:shd w:val="clear" w:color="000000" w:fill="BCBCBC"/>
            <w:vAlign w:val="center"/>
            <w:hideMark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  <w:highlight w:val="lightGray"/>
              </w:rPr>
            </w:pPr>
            <w:r w:rsidRPr="00A87B12">
              <w:rPr>
                <w:snapToGrid/>
                <w:sz w:val="16"/>
                <w:szCs w:val="16"/>
                <w:highlight w:val="lightGray"/>
              </w:rPr>
              <w:t> </w:t>
            </w:r>
          </w:p>
        </w:tc>
        <w:tc>
          <w:tcPr>
            <w:tcW w:w="3138" w:type="dxa"/>
            <w:shd w:val="clear" w:color="auto" w:fill="AEAAAA" w:themeFill="background2" w:themeFillShade="BF"/>
            <w:noWrap/>
            <w:vAlign w:val="center"/>
          </w:tcPr>
          <w:p w:rsidR="00F54201" w:rsidRPr="00A87B12" w:rsidRDefault="00F54201" w:rsidP="00934149">
            <w:pPr>
              <w:jc w:val="center"/>
              <w:rPr>
                <w:snapToGrid/>
                <w:sz w:val="18"/>
                <w:szCs w:val="18"/>
                <w:highlight w:val="lightGray"/>
              </w:rPr>
            </w:pPr>
          </w:p>
        </w:tc>
      </w:tr>
      <w:tr w:rsidR="00F54201" w:rsidRPr="00211067" w:rsidTr="00A87B12">
        <w:trPr>
          <w:trHeight w:val="225"/>
        </w:trPr>
        <w:tc>
          <w:tcPr>
            <w:tcW w:w="5310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ind w:firstLineChars="100" w:firstLine="160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Стоимость основных средств, относимых на передачу ТЭ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тыс.</w:t>
            </w:r>
            <w:r w:rsidR="00EB7434">
              <w:rPr>
                <w:snapToGrid/>
                <w:sz w:val="16"/>
                <w:szCs w:val="16"/>
              </w:rPr>
              <w:t xml:space="preserve"> </w:t>
            </w:r>
            <w:r w:rsidRPr="00A87B12">
              <w:rPr>
                <w:snapToGrid/>
                <w:sz w:val="16"/>
                <w:szCs w:val="16"/>
              </w:rPr>
              <w:t>руб.</w:t>
            </w:r>
          </w:p>
        </w:tc>
        <w:tc>
          <w:tcPr>
            <w:tcW w:w="3138" w:type="dxa"/>
            <w:shd w:val="clear" w:color="auto" w:fill="auto"/>
            <w:noWrap/>
            <w:vAlign w:val="center"/>
          </w:tcPr>
          <w:p w:rsidR="00F54201" w:rsidRPr="00A87B12" w:rsidRDefault="00F54201" w:rsidP="00934149">
            <w:pPr>
              <w:jc w:val="center"/>
              <w:rPr>
                <w:snapToGrid/>
                <w:sz w:val="18"/>
                <w:szCs w:val="18"/>
              </w:rPr>
            </w:pPr>
            <w:bookmarkStart w:id="2" w:name="RANGE!AP494:AP496"/>
            <w:bookmarkEnd w:id="2"/>
          </w:p>
        </w:tc>
      </w:tr>
      <w:tr w:rsidR="00F54201" w:rsidRPr="00211067" w:rsidTr="00A87B12">
        <w:trPr>
          <w:trHeight w:val="225"/>
        </w:trPr>
        <w:tc>
          <w:tcPr>
            <w:tcW w:w="5310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ind w:firstLineChars="100" w:firstLine="160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Протяженность сетей (в двухтрубном исчислении)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км</w:t>
            </w:r>
          </w:p>
        </w:tc>
        <w:tc>
          <w:tcPr>
            <w:tcW w:w="3138" w:type="dxa"/>
            <w:shd w:val="clear" w:color="auto" w:fill="auto"/>
            <w:noWrap/>
            <w:vAlign w:val="center"/>
          </w:tcPr>
          <w:p w:rsidR="00F54201" w:rsidRPr="00A87B12" w:rsidRDefault="00F54201" w:rsidP="00934149">
            <w:pPr>
              <w:jc w:val="center"/>
              <w:rPr>
                <w:snapToGrid/>
                <w:sz w:val="18"/>
                <w:szCs w:val="18"/>
              </w:rPr>
            </w:pPr>
          </w:p>
        </w:tc>
      </w:tr>
      <w:tr w:rsidR="00F54201" w:rsidRPr="00211067" w:rsidTr="00A87B12">
        <w:trPr>
          <w:trHeight w:val="225"/>
        </w:trPr>
        <w:tc>
          <w:tcPr>
            <w:tcW w:w="5310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ind w:firstLineChars="100" w:firstLine="160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Протяженность сетей, подлежащих замене (износ 100%)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км</w:t>
            </w:r>
          </w:p>
        </w:tc>
        <w:tc>
          <w:tcPr>
            <w:tcW w:w="3138" w:type="dxa"/>
            <w:shd w:val="clear" w:color="auto" w:fill="auto"/>
            <w:noWrap/>
            <w:vAlign w:val="center"/>
          </w:tcPr>
          <w:p w:rsidR="00F54201" w:rsidRPr="00A87B12" w:rsidRDefault="00F54201" w:rsidP="00934149">
            <w:pPr>
              <w:jc w:val="center"/>
              <w:rPr>
                <w:snapToGrid/>
                <w:sz w:val="18"/>
                <w:szCs w:val="18"/>
              </w:rPr>
            </w:pPr>
          </w:p>
        </w:tc>
      </w:tr>
      <w:tr w:rsidR="00F54201" w:rsidRPr="00211067" w:rsidTr="00A87B12">
        <w:trPr>
          <w:trHeight w:val="225"/>
        </w:trPr>
        <w:tc>
          <w:tcPr>
            <w:tcW w:w="5310" w:type="dxa"/>
            <w:shd w:val="clear" w:color="000000" w:fill="EAEBEE"/>
            <w:vAlign w:val="center"/>
            <w:hideMark/>
          </w:tcPr>
          <w:p w:rsidR="00F54201" w:rsidRPr="00A87B12" w:rsidRDefault="00F54201" w:rsidP="00934149">
            <w:pPr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Сбыт</w:t>
            </w:r>
          </w:p>
        </w:tc>
        <w:tc>
          <w:tcPr>
            <w:tcW w:w="1304" w:type="dxa"/>
            <w:shd w:val="clear" w:color="000000" w:fill="BCBCBC"/>
            <w:vAlign w:val="center"/>
            <w:hideMark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3138" w:type="dxa"/>
            <w:shd w:val="clear" w:color="auto" w:fill="auto"/>
            <w:noWrap/>
            <w:vAlign w:val="center"/>
          </w:tcPr>
          <w:p w:rsidR="00F54201" w:rsidRPr="00A87B12" w:rsidRDefault="00F54201" w:rsidP="00934149">
            <w:pPr>
              <w:jc w:val="center"/>
              <w:rPr>
                <w:snapToGrid/>
                <w:sz w:val="18"/>
                <w:szCs w:val="18"/>
              </w:rPr>
            </w:pPr>
          </w:p>
        </w:tc>
      </w:tr>
      <w:tr w:rsidR="00F54201" w:rsidRPr="00211067" w:rsidTr="00A87B12">
        <w:trPr>
          <w:trHeight w:val="420"/>
        </w:trPr>
        <w:tc>
          <w:tcPr>
            <w:tcW w:w="5310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ind w:firstLineChars="100" w:firstLine="160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Полезный отпуск наиболее крупному единичному потребителю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Гкал</w:t>
            </w:r>
          </w:p>
        </w:tc>
        <w:tc>
          <w:tcPr>
            <w:tcW w:w="3138" w:type="dxa"/>
            <w:shd w:val="clear" w:color="auto" w:fill="auto"/>
            <w:noWrap/>
            <w:vAlign w:val="center"/>
          </w:tcPr>
          <w:p w:rsidR="00F54201" w:rsidRPr="00A87B12" w:rsidRDefault="00F54201" w:rsidP="00934149">
            <w:pPr>
              <w:jc w:val="right"/>
              <w:rPr>
                <w:snapToGrid/>
                <w:sz w:val="18"/>
                <w:szCs w:val="18"/>
              </w:rPr>
            </w:pPr>
            <w:bookmarkStart w:id="3" w:name="RANGE!AP498:AP500"/>
            <w:bookmarkEnd w:id="3"/>
          </w:p>
        </w:tc>
      </w:tr>
      <w:tr w:rsidR="00F54201" w:rsidRPr="00211067" w:rsidTr="00A87B12">
        <w:trPr>
          <w:trHeight w:val="225"/>
        </w:trPr>
        <w:tc>
          <w:tcPr>
            <w:tcW w:w="5310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ind w:firstLineChars="100" w:firstLine="160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Численность обслуживаемого населения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чел.</w:t>
            </w:r>
          </w:p>
        </w:tc>
        <w:tc>
          <w:tcPr>
            <w:tcW w:w="3138" w:type="dxa"/>
            <w:shd w:val="clear" w:color="auto" w:fill="auto"/>
            <w:noWrap/>
            <w:vAlign w:val="center"/>
          </w:tcPr>
          <w:p w:rsidR="00F54201" w:rsidRPr="00A87B12" w:rsidRDefault="00F54201" w:rsidP="00934149">
            <w:pPr>
              <w:jc w:val="right"/>
              <w:rPr>
                <w:snapToGrid/>
                <w:sz w:val="18"/>
                <w:szCs w:val="18"/>
              </w:rPr>
            </w:pPr>
          </w:p>
        </w:tc>
      </w:tr>
      <w:tr w:rsidR="00F54201" w:rsidRPr="00211067" w:rsidTr="00A87B12">
        <w:trPr>
          <w:trHeight w:val="225"/>
        </w:trPr>
        <w:tc>
          <w:tcPr>
            <w:tcW w:w="5310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ind w:firstLineChars="100" w:firstLine="160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Количество абонентов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F54201" w:rsidRPr="00A87B12" w:rsidRDefault="00F54201" w:rsidP="00934149">
            <w:pPr>
              <w:jc w:val="center"/>
              <w:rPr>
                <w:snapToGrid/>
                <w:sz w:val="16"/>
                <w:szCs w:val="16"/>
              </w:rPr>
            </w:pPr>
            <w:r w:rsidRPr="00A87B12">
              <w:rPr>
                <w:snapToGrid/>
                <w:sz w:val="16"/>
                <w:szCs w:val="16"/>
              </w:rPr>
              <w:t>тыс.</w:t>
            </w:r>
            <w:r w:rsidR="00EB7434">
              <w:rPr>
                <w:snapToGrid/>
                <w:sz w:val="16"/>
                <w:szCs w:val="16"/>
              </w:rPr>
              <w:t xml:space="preserve"> </w:t>
            </w:r>
            <w:r w:rsidRPr="00A87B12">
              <w:rPr>
                <w:snapToGrid/>
                <w:sz w:val="16"/>
                <w:szCs w:val="16"/>
              </w:rPr>
              <w:t>ед.</w:t>
            </w:r>
          </w:p>
        </w:tc>
        <w:tc>
          <w:tcPr>
            <w:tcW w:w="3138" w:type="dxa"/>
            <w:shd w:val="clear" w:color="auto" w:fill="auto"/>
            <w:noWrap/>
            <w:vAlign w:val="center"/>
          </w:tcPr>
          <w:p w:rsidR="00F54201" w:rsidRPr="00A87B12" w:rsidRDefault="00F54201" w:rsidP="00934149">
            <w:pPr>
              <w:jc w:val="right"/>
              <w:rPr>
                <w:snapToGrid/>
                <w:sz w:val="18"/>
                <w:szCs w:val="18"/>
              </w:rPr>
            </w:pPr>
          </w:p>
        </w:tc>
      </w:tr>
    </w:tbl>
    <w:p w:rsidR="00F54201" w:rsidRDefault="00F54201"/>
    <w:p w:rsidR="00934149" w:rsidRDefault="00934149">
      <w:pPr>
        <w:spacing w:after="160" w:line="259" w:lineRule="auto"/>
      </w:pPr>
      <w:r>
        <w:br w:type="page"/>
      </w:r>
    </w:p>
    <w:p w:rsidR="00A87B12" w:rsidRDefault="00A87B12" w:rsidP="00231C37">
      <w:r>
        <w:lastRenderedPageBreak/>
        <w:t>Помесячная разбивка полезного отпуска</w:t>
      </w:r>
    </w:p>
    <w:tbl>
      <w:tblPr>
        <w:tblW w:w="1095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33"/>
        <w:gridCol w:w="587"/>
        <w:gridCol w:w="709"/>
        <w:gridCol w:w="709"/>
        <w:gridCol w:w="567"/>
        <w:gridCol w:w="594"/>
        <w:gridCol w:w="766"/>
        <w:gridCol w:w="652"/>
        <w:gridCol w:w="708"/>
        <w:gridCol w:w="567"/>
        <w:gridCol w:w="484"/>
        <w:gridCol w:w="577"/>
        <w:gridCol w:w="509"/>
        <w:gridCol w:w="628"/>
      </w:tblGrid>
      <w:tr w:rsidR="00095E47" w:rsidRPr="00D41228" w:rsidTr="00231C37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ind w:right="142"/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янв.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февр.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март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апр.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май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июнь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Итого 6 месяцев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июль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авг.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 xml:space="preserve">сент. 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окт.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proofErr w:type="spellStart"/>
            <w:r w:rsidRPr="00D41228">
              <w:rPr>
                <w:snapToGrid/>
                <w:sz w:val="16"/>
                <w:szCs w:val="16"/>
              </w:rPr>
              <w:t>нояб</w:t>
            </w:r>
            <w:proofErr w:type="spellEnd"/>
            <w:r w:rsidRPr="00D41228">
              <w:rPr>
                <w:snapToGrid/>
                <w:sz w:val="16"/>
                <w:szCs w:val="16"/>
              </w:rPr>
              <w:t>.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дек.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095E47" w:rsidRPr="00D41228" w:rsidRDefault="00095E47" w:rsidP="00231C37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D41228">
              <w:rPr>
                <w:snapToGrid/>
                <w:sz w:val="16"/>
                <w:szCs w:val="16"/>
              </w:rPr>
              <w:t>Итого год</w:t>
            </w: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ОТОПЛЕНИЕ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 </w:t>
            </w: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231C37" w:rsidP="00231C37">
            <w:pPr>
              <w:tabs>
                <w:tab w:val="left" w:pos="0"/>
              </w:tabs>
              <w:rPr>
                <w:snapToGrid/>
                <w:sz w:val="16"/>
                <w:szCs w:val="16"/>
              </w:rPr>
            </w:pPr>
            <w:r>
              <w:rPr>
                <w:snapToGrid/>
                <w:sz w:val="16"/>
                <w:szCs w:val="16"/>
              </w:rPr>
              <w:t>Н</w:t>
            </w:r>
            <w:r w:rsidR="00095E47" w:rsidRPr="00231C37">
              <w:rPr>
                <w:snapToGrid/>
                <w:sz w:val="16"/>
                <w:szCs w:val="16"/>
              </w:rPr>
              <w:t>аселение,</w:t>
            </w:r>
            <w:r>
              <w:rPr>
                <w:snapToGrid/>
                <w:sz w:val="16"/>
                <w:szCs w:val="16"/>
              </w:rPr>
              <w:t xml:space="preserve"> </w:t>
            </w:r>
            <w:r w:rsidR="00095E47" w:rsidRPr="00231C37">
              <w:rPr>
                <w:snapToGrid/>
                <w:sz w:val="16"/>
                <w:szCs w:val="16"/>
              </w:rPr>
              <w:t>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095E47" w:rsidP="00231C37">
            <w:pPr>
              <w:tabs>
                <w:tab w:val="left" w:pos="0"/>
              </w:tabs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Бюджет,</w:t>
            </w:r>
            <w:r w:rsidR="00231C37">
              <w:rPr>
                <w:snapToGrid/>
                <w:sz w:val="16"/>
                <w:szCs w:val="16"/>
              </w:rPr>
              <w:t xml:space="preserve"> </w:t>
            </w:r>
            <w:r w:rsidRPr="00231C37">
              <w:rPr>
                <w:snapToGrid/>
                <w:sz w:val="16"/>
                <w:szCs w:val="16"/>
              </w:rPr>
              <w:t>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095E47" w:rsidP="00231C37">
            <w:pPr>
              <w:tabs>
                <w:tab w:val="left" w:pos="0"/>
              </w:tabs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Иные,</w:t>
            </w:r>
            <w:r w:rsidR="00231C37">
              <w:rPr>
                <w:snapToGrid/>
                <w:sz w:val="16"/>
                <w:szCs w:val="16"/>
              </w:rPr>
              <w:t xml:space="preserve"> </w:t>
            </w:r>
            <w:r w:rsidRPr="00231C37">
              <w:rPr>
                <w:snapToGrid/>
                <w:sz w:val="16"/>
                <w:szCs w:val="16"/>
              </w:rPr>
              <w:t>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273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231C37" w:rsidP="00231C37">
            <w:pPr>
              <w:tabs>
                <w:tab w:val="left" w:pos="0"/>
              </w:tabs>
              <w:rPr>
                <w:snapToGrid/>
                <w:sz w:val="16"/>
                <w:szCs w:val="16"/>
              </w:rPr>
            </w:pPr>
            <w:r>
              <w:rPr>
                <w:snapToGrid/>
                <w:sz w:val="16"/>
                <w:szCs w:val="16"/>
              </w:rPr>
              <w:t>В</w:t>
            </w:r>
            <w:r w:rsidR="00095E47" w:rsidRPr="00231C37">
              <w:rPr>
                <w:snapToGrid/>
                <w:sz w:val="16"/>
                <w:szCs w:val="16"/>
              </w:rPr>
              <w:t>сего отопление, 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ГВС, м</w:t>
            </w:r>
            <w:r w:rsidRPr="00231C37">
              <w:rPr>
                <w:snapToGrid/>
                <w:sz w:val="16"/>
                <w:szCs w:val="16"/>
                <w:vertAlign w:val="superscript"/>
              </w:rPr>
              <w:t>3</w:t>
            </w:r>
            <w:r w:rsidRPr="00231C37">
              <w:rPr>
                <w:snapToGrid/>
                <w:sz w:val="16"/>
                <w:szCs w:val="16"/>
              </w:rPr>
              <w:t>/Гкал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население, м</w:t>
            </w:r>
            <w:r w:rsidRPr="00231C37">
              <w:rPr>
                <w:snapToGrid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население 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ind w:left="-193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бюджетники, м</w:t>
            </w:r>
            <w:r w:rsidRPr="00231C37">
              <w:rPr>
                <w:snapToGrid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бюджетники, 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Иные, м</w:t>
            </w:r>
            <w:r w:rsidRPr="00231C37">
              <w:rPr>
                <w:snapToGrid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Иные, 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231C3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>
              <w:rPr>
                <w:snapToGrid/>
                <w:sz w:val="16"/>
                <w:szCs w:val="16"/>
              </w:rPr>
              <w:t>В</w:t>
            </w:r>
            <w:r w:rsidR="00095E47" w:rsidRPr="00231C37">
              <w:rPr>
                <w:snapToGrid/>
                <w:sz w:val="16"/>
                <w:szCs w:val="16"/>
              </w:rPr>
              <w:t>сего ГВС, м</w:t>
            </w:r>
            <w:r w:rsidR="00095E47" w:rsidRPr="00231C37">
              <w:rPr>
                <w:snapToGrid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231C3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>
              <w:rPr>
                <w:snapToGrid/>
                <w:sz w:val="16"/>
                <w:szCs w:val="16"/>
              </w:rPr>
              <w:t>В</w:t>
            </w:r>
            <w:r w:rsidR="00095E47" w:rsidRPr="00231C37">
              <w:rPr>
                <w:snapToGrid/>
                <w:sz w:val="16"/>
                <w:szCs w:val="16"/>
              </w:rPr>
              <w:t>сего ГВС, 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00"/>
        </w:trPr>
        <w:tc>
          <w:tcPr>
            <w:tcW w:w="2269" w:type="dxa"/>
            <w:shd w:val="clear" w:color="auto" w:fill="auto"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  <w:r w:rsidRPr="00231C37">
              <w:rPr>
                <w:snapToGrid/>
                <w:sz w:val="16"/>
                <w:szCs w:val="16"/>
              </w:rPr>
              <w:t>Итого</w:t>
            </w:r>
            <w:r w:rsidR="00A87B12" w:rsidRPr="00231C37">
              <w:rPr>
                <w:snapToGrid/>
                <w:sz w:val="16"/>
                <w:szCs w:val="16"/>
              </w:rPr>
              <w:t xml:space="preserve"> потребительский рынок ГВС</w:t>
            </w:r>
            <w:r w:rsidRPr="00231C37">
              <w:rPr>
                <w:snapToGrid/>
                <w:sz w:val="16"/>
                <w:szCs w:val="16"/>
              </w:rPr>
              <w:t>, м</w:t>
            </w:r>
            <w:r w:rsidRPr="00231C37">
              <w:rPr>
                <w:snapToGrid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sz w:val="16"/>
                <w:szCs w:val="16"/>
              </w:rPr>
            </w:pPr>
          </w:p>
        </w:tc>
      </w:tr>
      <w:tr w:rsidR="00095E47" w:rsidRPr="00231C37" w:rsidTr="00231C37">
        <w:trPr>
          <w:trHeight w:val="345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095E47" w:rsidRPr="00231C37" w:rsidRDefault="00095E47" w:rsidP="00A87B12">
            <w:pPr>
              <w:tabs>
                <w:tab w:val="left" w:pos="0"/>
              </w:tabs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231C37">
              <w:rPr>
                <w:snapToGrid/>
                <w:color w:val="000000"/>
                <w:sz w:val="16"/>
                <w:szCs w:val="16"/>
              </w:rPr>
              <w:t>Итого</w:t>
            </w:r>
            <w:r w:rsidR="00A87B12" w:rsidRPr="00231C37">
              <w:rPr>
                <w:snapToGrid/>
                <w:color w:val="000000"/>
                <w:sz w:val="16"/>
                <w:szCs w:val="16"/>
              </w:rPr>
              <w:t xml:space="preserve"> потребительский рынок ГВС</w:t>
            </w:r>
            <w:r w:rsidRPr="00231C37">
              <w:rPr>
                <w:snapToGrid/>
                <w:color w:val="000000"/>
                <w:sz w:val="16"/>
                <w:szCs w:val="16"/>
              </w:rPr>
              <w:t>, 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095E47" w:rsidRPr="00231C37" w:rsidRDefault="00095E47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</w:tr>
      <w:tr w:rsidR="00A87B12" w:rsidRPr="00231C37" w:rsidTr="00231C37">
        <w:trPr>
          <w:trHeight w:val="345"/>
        </w:trPr>
        <w:tc>
          <w:tcPr>
            <w:tcW w:w="2269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231C37">
              <w:rPr>
                <w:snapToGrid/>
                <w:color w:val="000000"/>
                <w:sz w:val="16"/>
                <w:szCs w:val="16"/>
              </w:rPr>
              <w:t>Производственные нужды предприятия</w:t>
            </w:r>
            <w:r w:rsidR="00AB292C" w:rsidRPr="00231C37">
              <w:rPr>
                <w:snapToGrid/>
                <w:color w:val="000000"/>
                <w:sz w:val="16"/>
                <w:szCs w:val="16"/>
              </w:rPr>
              <w:t xml:space="preserve"> на отопление</w:t>
            </w:r>
            <w:r w:rsidRPr="00231C37">
              <w:rPr>
                <w:snapToGrid/>
                <w:color w:val="000000"/>
                <w:sz w:val="16"/>
                <w:szCs w:val="16"/>
              </w:rPr>
              <w:t>, 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</w:tr>
      <w:tr w:rsidR="00A87B12" w:rsidRPr="00231C37" w:rsidTr="00231C37">
        <w:trPr>
          <w:trHeight w:val="345"/>
        </w:trPr>
        <w:tc>
          <w:tcPr>
            <w:tcW w:w="2269" w:type="dxa"/>
            <w:shd w:val="clear" w:color="auto" w:fill="auto"/>
            <w:noWrap/>
            <w:vAlign w:val="bottom"/>
          </w:tcPr>
          <w:p w:rsidR="00A87B12" w:rsidRPr="00231C37" w:rsidRDefault="00AB292C" w:rsidP="00A87B12">
            <w:pPr>
              <w:tabs>
                <w:tab w:val="left" w:pos="0"/>
              </w:tabs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231C37">
              <w:rPr>
                <w:snapToGrid/>
                <w:color w:val="000000"/>
                <w:sz w:val="16"/>
                <w:szCs w:val="16"/>
              </w:rPr>
              <w:t>Производственные нужды предприятия на ГВС, м</w:t>
            </w:r>
            <w:r w:rsidRPr="00231C37">
              <w:rPr>
                <w:snapToGrid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A87B12" w:rsidRPr="00231C37" w:rsidRDefault="00A87B12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</w:tr>
      <w:tr w:rsidR="00AB292C" w:rsidRPr="00231C37" w:rsidTr="00231C37">
        <w:trPr>
          <w:trHeight w:val="345"/>
        </w:trPr>
        <w:tc>
          <w:tcPr>
            <w:tcW w:w="2269" w:type="dxa"/>
            <w:shd w:val="clear" w:color="auto" w:fill="auto"/>
            <w:noWrap/>
            <w:vAlign w:val="bottom"/>
          </w:tcPr>
          <w:p w:rsidR="00AB292C" w:rsidRPr="00231C37" w:rsidRDefault="00AB292C" w:rsidP="00AB292C">
            <w:pPr>
              <w:tabs>
                <w:tab w:val="left" w:pos="0"/>
              </w:tabs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231C37">
              <w:rPr>
                <w:snapToGrid/>
                <w:color w:val="000000"/>
                <w:sz w:val="16"/>
                <w:szCs w:val="16"/>
              </w:rPr>
              <w:t>Итого, производственные нужды предприятия всего, Гкал</w:t>
            </w:r>
          </w:p>
        </w:tc>
        <w:tc>
          <w:tcPr>
            <w:tcW w:w="633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</w:tcPr>
          <w:p w:rsidR="00AB292C" w:rsidRPr="00231C37" w:rsidRDefault="00AB292C" w:rsidP="00A87B12">
            <w:pPr>
              <w:tabs>
                <w:tab w:val="left" w:pos="0"/>
              </w:tabs>
              <w:jc w:val="right"/>
              <w:rPr>
                <w:snapToGrid/>
                <w:color w:val="000000"/>
                <w:sz w:val="16"/>
                <w:szCs w:val="16"/>
              </w:rPr>
            </w:pPr>
          </w:p>
        </w:tc>
      </w:tr>
    </w:tbl>
    <w:p w:rsidR="00934149" w:rsidRDefault="00934149" w:rsidP="00A87B12">
      <w:pPr>
        <w:tabs>
          <w:tab w:val="left" w:pos="0"/>
        </w:tabs>
      </w:pPr>
    </w:p>
    <w:p w:rsidR="00526A22" w:rsidRDefault="00526A22" w:rsidP="00A87B12">
      <w:pPr>
        <w:tabs>
          <w:tab w:val="left" w:pos="0"/>
        </w:tabs>
      </w:pPr>
      <w:r>
        <w:t>Величина нормативной прибыли регулируемой организации</w:t>
      </w:r>
    </w:p>
    <w:tbl>
      <w:tblPr>
        <w:tblW w:w="10091" w:type="dxa"/>
        <w:tblInd w:w="-714" w:type="dxa"/>
        <w:tblLook w:val="04A0" w:firstRow="1" w:lastRow="0" w:firstColumn="1" w:lastColumn="0" w:noHBand="0" w:noVBand="1"/>
      </w:tblPr>
      <w:tblGrid>
        <w:gridCol w:w="3970"/>
        <w:gridCol w:w="1417"/>
        <w:gridCol w:w="1559"/>
        <w:gridCol w:w="3145"/>
      </w:tblGrid>
      <w:tr w:rsidR="00526A22" w:rsidRPr="00AD74FF" w:rsidTr="00231C37">
        <w:trPr>
          <w:trHeight w:val="90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22" w:rsidRPr="00AD74FF" w:rsidRDefault="00526A22" w:rsidP="00070B01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AD74FF">
              <w:rPr>
                <w:snapToGrid/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133935" w:rsidP="00070B01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Утверждено на 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22" w:rsidRPr="00AD74FF" w:rsidRDefault="00133935" w:rsidP="00133935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Предложения</w:t>
            </w:r>
            <w:r w:rsidR="00526A22">
              <w:rPr>
                <w:snapToGrid/>
                <w:color w:val="000000"/>
                <w:sz w:val="22"/>
                <w:szCs w:val="22"/>
              </w:rPr>
              <w:t xml:space="preserve"> на 2019</w:t>
            </w:r>
            <w:r w:rsidR="00526A22" w:rsidRPr="00AD74FF">
              <w:rPr>
                <w:snapToGrid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22" w:rsidRPr="00AD74FF" w:rsidRDefault="00526A22" w:rsidP="00070B01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AD74FF">
              <w:rPr>
                <w:snapToGrid/>
                <w:color w:val="000000"/>
                <w:sz w:val="22"/>
                <w:szCs w:val="22"/>
              </w:rPr>
              <w:t>Обоснование</w:t>
            </w:r>
            <w:r>
              <w:rPr>
                <w:snapToGrid/>
                <w:color w:val="000000"/>
                <w:sz w:val="22"/>
                <w:szCs w:val="22"/>
              </w:rPr>
              <w:t xml:space="preserve"> </w:t>
            </w:r>
          </w:p>
        </w:tc>
      </w:tr>
      <w:tr w:rsidR="00526A22" w:rsidRPr="00AD74FF" w:rsidTr="00231C37">
        <w:trPr>
          <w:trHeight w:val="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526A22" w:rsidP="00070B01">
            <w:pPr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Расходы на капитальные вложения</w:t>
            </w:r>
            <w:r w:rsidR="00133935">
              <w:rPr>
                <w:snapToGrid/>
                <w:color w:val="000000"/>
                <w:sz w:val="22"/>
                <w:szCs w:val="22"/>
              </w:rPr>
              <w:t>, тыс.</w:t>
            </w:r>
            <w:r w:rsidR="00231C37">
              <w:rPr>
                <w:snapToGrid/>
                <w:color w:val="000000"/>
                <w:sz w:val="22"/>
                <w:szCs w:val="22"/>
              </w:rPr>
              <w:t xml:space="preserve"> </w:t>
            </w:r>
            <w:r w:rsidR="00133935">
              <w:rPr>
                <w:snapToGrid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526A22" w:rsidP="00070B01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526A22" w:rsidP="00070B01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Default="00133935" w:rsidP="00133935">
            <w:pPr>
              <w:rPr>
                <w:snapToGrid/>
                <w:color w:val="000000"/>
                <w:sz w:val="18"/>
                <w:szCs w:val="18"/>
              </w:rPr>
            </w:pPr>
            <w:r w:rsidRPr="009E39E6">
              <w:rPr>
                <w:snapToGrid/>
                <w:sz w:val="16"/>
                <w:szCs w:val="16"/>
              </w:rPr>
              <w:t>Смета №</w:t>
            </w:r>
            <w:r>
              <w:rPr>
                <w:snapToGrid/>
                <w:sz w:val="16"/>
                <w:szCs w:val="16"/>
              </w:rPr>
              <w:t xml:space="preserve">  ,</w:t>
            </w:r>
            <w:r w:rsidRPr="009E39E6">
              <w:rPr>
                <w:snapToGrid/>
                <w:sz w:val="16"/>
                <w:szCs w:val="16"/>
              </w:rPr>
              <w:t xml:space="preserve"> график</w:t>
            </w:r>
            <w:r>
              <w:rPr>
                <w:snapToGrid/>
                <w:sz w:val="16"/>
                <w:szCs w:val="16"/>
              </w:rPr>
              <w:t xml:space="preserve"> исполнения</w:t>
            </w:r>
            <w:r w:rsidRPr="009E39E6">
              <w:rPr>
                <w:snapToGrid/>
                <w:sz w:val="16"/>
                <w:szCs w:val="16"/>
              </w:rPr>
              <w:t xml:space="preserve">, </w:t>
            </w:r>
            <w:r>
              <w:rPr>
                <w:snapToGrid/>
                <w:sz w:val="16"/>
                <w:szCs w:val="16"/>
              </w:rPr>
              <w:t>инвестиционная программа, № дела, стр. дела</w:t>
            </w:r>
          </w:p>
        </w:tc>
      </w:tr>
      <w:tr w:rsidR="00526A22" w:rsidRPr="00AD74FF" w:rsidTr="00231C37">
        <w:trPr>
          <w:trHeight w:val="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133935" w:rsidP="00070B01">
            <w:pPr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Расходы на погашение и обслуживание заемных средств, определяемые исходя из срока возврата, предусмотренного договорами займа и кредитными договорами, тыс.</w:t>
            </w:r>
            <w:r w:rsidR="00231C37">
              <w:rPr>
                <w:snapToGrid/>
                <w:color w:val="000000"/>
                <w:sz w:val="22"/>
                <w:szCs w:val="22"/>
              </w:rPr>
              <w:t xml:space="preserve"> </w:t>
            </w:r>
            <w:r>
              <w:rPr>
                <w:snapToGrid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526A22" w:rsidP="00070B01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526A22" w:rsidP="00070B01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Default="00526A22" w:rsidP="00070B01">
            <w:pPr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526A22" w:rsidRPr="00AD74FF" w:rsidTr="00231C37">
        <w:trPr>
          <w:trHeight w:val="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133935" w:rsidP="00070B01">
            <w:pPr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Экономически обоснованные расходы на выплаты, предусмотренные коллективными договорами, тыс.</w:t>
            </w:r>
            <w:r w:rsidR="00231C37">
              <w:rPr>
                <w:snapToGrid/>
                <w:color w:val="000000"/>
                <w:sz w:val="22"/>
                <w:szCs w:val="22"/>
              </w:rPr>
              <w:t xml:space="preserve"> </w:t>
            </w:r>
            <w:r>
              <w:rPr>
                <w:snapToGrid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526A22" w:rsidP="00070B01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526A22" w:rsidP="00070B01">
            <w:pPr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22" w:rsidRPr="00AD74FF" w:rsidRDefault="00526A22" w:rsidP="00070B01">
            <w:pPr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Реквизиты договора, контрагент, анализ счета, расчет, счет-фактура и т.д. + том и стр. дела </w:t>
            </w:r>
          </w:p>
        </w:tc>
      </w:tr>
      <w:tr w:rsidR="00526A22" w:rsidRPr="00AD74FF" w:rsidTr="00231C37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22" w:rsidRPr="00AD74FF" w:rsidRDefault="00526A22" w:rsidP="00070B01">
            <w:pPr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AD74FF">
              <w:rPr>
                <w:b/>
                <w:bCs/>
                <w:snapToGrid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526A22" w:rsidP="00070B01">
            <w:pPr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22" w:rsidRPr="00AD74FF" w:rsidRDefault="00526A22" w:rsidP="00070B01">
            <w:pPr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22" w:rsidRPr="00AD74FF" w:rsidRDefault="00526A22" w:rsidP="00070B01">
            <w:pPr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AD74FF">
              <w:rPr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</w:tr>
    </w:tbl>
    <w:p w:rsidR="00526A22" w:rsidRDefault="00526A22" w:rsidP="00A87B12">
      <w:pPr>
        <w:tabs>
          <w:tab w:val="left" w:pos="0"/>
        </w:tabs>
      </w:pPr>
    </w:p>
    <w:p w:rsidR="00AC0654" w:rsidRDefault="00AC0654" w:rsidP="00231C37">
      <w:pPr>
        <w:autoSpaceDE w:val="0"/>
        <w:autoSpaceDN w:val="0"/>
        <w:adjustRightInd w:val="0"/>
        <w:ind w:firstLine="540"/>
        <w:jc w:val="both"/>
      </w:pPr>
      <w:r w:rsidRPr="00AC0654">
        <w:rPr>
          <w:rFonts w:eastAsiaTheme="minorHAnsi"/>
          <w:snapToGrid/>
          <w:sz w:val="22"/>
          <w:szCs w:val="22"/>
          <w:lang w:eastAsia="en-US"/>
        </w:rPr>
        <w:t xml:space="preserve">Величина нормативной прибыли для регулируемых организаций, </w:t>
      </w:r>
      <w:r w:rsidR="001F039F">
        <w:rPr>
          <w:rFonts w:eastAsiaTheme="minorHAnsi"/>
          <w:snapToGrid/>
          <w:sz w:val="22"/>
          <w:szCs w:val="22"/>
          <w:lang w:eastAsia="en-US"/>
        </w:rPr>
        <w:t>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г.</w:t>
      </w:r>
      <w:r w:rsidRPr="001F039F">
        <w:rPr>
          <w:rFonts w:eastAsiaTheme="minorHAnsi"/>
          <w:snapToGrid/>
          <w:sz w:val="22"/>
          <w:szCs w:val="22"/>
          <w:lang w:eastAsia="en-US"/>
        </w:rPr>
        <w:t>, определяется равной произведению установленного нормативного уровня прибыли и необходимой валовой выручки в текущий расчетный период.</w:t>
      </w:r>
    </w:p>
    <w:sectPr w:rsidR="00AC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63053"/>
    <w:multiLevelType w:val="hybridMultilevel"/>
    <w:tmpl w:val="319442FE"/>
    <w:lvl w:ilvl="0" w:tplc="B8229AEE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57"/>
    <w:rsid w:val="00095E47"/>
    <w:rsid w:val="000D01EC"/>
    <w:rsid w:val="00133935"/>
    <w:rsid w:val="00145F57"/>
    <w:rsid w:val="001F039F"/>
    <w:rsid w:val="00211067"/>
    <w:rsid w:val="00231C37"/>
    <w:rsid w:val="00260A10"/>
    <w:rsid w:val="002B72DF"/>
    <w:rsid w:val="0030439B"/>
    <w:rsid w:val="003119C2"/>
    <w:rsid w:val="0040376D"/>
    <w:rsid w:val="004469BC"/>
    <w:rsid w:val="004C5109"/>
    <w:rsid w:val="00526A22"/>
    <w:rsid w:val="00545682"/>
    <w:rsid w:val="007A7281"/>
    <w:rsid w:val="00833A3B"/>
    <w:rsid w:val="00877634"/>
    <w:rsid w:val="008C7AA7"/>
    <w:rsid w:val="00934149"/>
    <w:rsid w:val="009428D0"/>
    <w:rsid w:val="009E39E6"/>
    <w:rsid w:val="00A87B12"/>
    <w:rsid w:val="00AB292C"/>
    <w:rsid w:val="00AC0654"/>
    <w:rsid w:val="00AC7FAE"/>
    <w:rsid w:val="00AD74FF"/>
    <w:rsid w:val="00B74488"/>
    <w:rsid w:val="00B928A8"/>
    <w:rsid w:val="00CA3881"/>
    <w:rsid w:val="00CD4A29"/>
    <w:rsid w:val="00D123C4"/>
    <w:rsid w:val="00D41228"/>
    <w:rsid w:val="00E4289D"/>
    <w:rsid w:val="00E56E40"/>
    <w:rsid w:val="00EB4336"/>
    <w:rsid w:val="00EB7434"/>
    <w:rsid w:val="00EE7B73"/>
    <w:rsid w:val="00F54201"/>
    <w:rsid w:val="00F72B42"/>
    <w:rsid w:val="00F778C6"/>
    <w:rsid w:val="00F977D2"/>
    <w:rsid w:val="00F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48B8"/>
  <w15:chartTrackingRefBased/>
  <w15:docId w15:val="{053D4AC9-11BB-415D-8CA7-D3CAA8F9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9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8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8D0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C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Толкачева</dc:creator>
  <cp:keywords/>
  <dc:description/>
  <cp:lastModifiedBy>Павел Незнанов</cp:lastModifiedBy>
  <cp:revision>28</cp:revision>
  <cp:lastPrinted>2018-03-28T09:42:00Z</cp:lastPrinted>
  <dcterms:created xsi:type="dcterms:W3CDTF">2018-03-26T04:12:00Z</dcterms:created>
  <dcterms:modified xsi:type="dcterms:W3CDTF">2018-03-28T09:58:00Z</dcterms:modified>
</cp:coreProperties>
</file>