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5E20" w:rsidRPr="00B01C8A" w:rsidRDefault="007C5E20" w:rsidP="007C5E20">
      <w:pPr>
        <w:ind w:left="5580"/>
        <w:jc w:val="right"/>
      </w:pPr>
      <w:r w:rsidRPr="00B01C8A">
        <w:rPr>
          <w:b/>
        </w:rPr>
        <w:t>УТВЕРЖДАЮ</w:t>
      </w:r>
    </w:p>
    <w:p w:rsidR="007C5E20" w:rsidRPr="00B01C8A" w:rsidRDefault="00A86720" w:rsidP="007C5E20">
      <w:pPr>
        <w:ind w:left="5580"/>
        <w:jc w:val="right"/>
      </w:pPr>
      <w:r>
        <w:t>председател</w:t>
      </w:r>
      <w:r w:rsidR="002B5804">
        <w:t>ь</w:t>
      </w:r>
      <w:r w:rsidR="007C5E20">
        <w:t xml:space="preserve"> </w:t>
      </w:r>
      <w:r w:rsidR="007C5E20" w:rsidRPr="00B01C8A">
        <w:t>региональной</w:t>
      </w:r>
    </w:p>
    <w:p w:rsidR="007C5E20" w:rsidRPr="00B01C8A" w:rsidRDefault="007C5E20" w:rsidP="007C5E20">
      <w:pPr>
        <w:ind w:left="5580"/>
        <w:jc w:val="right"/>
      </w:pPr>
      <w:r w:rsidRPr="00B01C8A">
        <w:t>энергетической комиссии</w:t>
      </w:r>
    </w:p>
    <w:p w:rsidR="007C5E20" w:rsidRDefault="007C5E20" w:rsidP="003E1539">
      <w:pPr>
        <w:ind w:left="5580"/>
        <w:jc w:val="right"/>
      </w:pPr>
      <w:r w:rsidRPr="00B01C8A">
        <w:t>Кемеровской области</w:t>
      </w:r>
    </w:p>
    <w:p w:rsidR="00B86814" w:rsidRPr="00B01C8A" w:rsidRDefault="00B86814" w:rsidP="001149B2"/>
    <w:p w:rsidR="007C5E20" w:rsidRPr="00B01C8A" w:rsidRDefault="007C5E20" w:rsidP="005B0E63">
      <w:pPr>
        <w:ind w:left="3686"/>
        <w:jc w:val="right"/>
      </w:pPr>
      <w:r w:rsidRPr="00B01C8A">
        <w:t xml:space="preserve">_________________ </w:t>
      </w:r>
      <w:r w:rsidR="002B5804">
        <w:t xml:space="preserve">Д.В. </w:t>
      </w:r>
      <w:proofErr w:type="spellStart"/>
      <w:r w:rsidR="002B5804">
        <w:t>Малюта</w:t>
      </w:r>
      <w:proofErr w:type="spellEnd"/>
    </w:p>
    <w:p w:rsidR="007C5E20" w:rsidRDefault="007C5E20" w:rsidP="007C5E20">
      <w:pPr>
        <w:tabs>
          <w:tab w:val="left" w:pos="540"/>
        </w:tabs>
        <w:jc w:val="right"/>
        <w:rPr>
          <w:b/>
        </w:rPr>
      </w:pPr>
    </w:p>
    <w:p w:rsidR="007C5E20" w:rsidRPr="003866BB" w:rsidRDefault="007C5E20" w:rsidP="007C5E20">
      <w:pPr>
        <w:tabs>
          <w:tab w:val="left" w:pos="540"/>
        </w:tabs>
        <w:jc w:val="center"/>
        <w:rPr>
          <w:b/>
        </w:rPr>
      </w:pPr>
      <w:r w:rsidRPr="003866BB">
        <w:rPr>
          <w:b/>
        </w:rPr>
        <w:t>ПРОТОКОЛ</w:t>
      </w:r>
      <w:r w:rsidR="004A4C62" w:rsidRPr="003866BB">
        <w:rPr>
          <w:b/>
        </w:rPr>
        <w:t xml:space="preserve"> № </w:t>
      </w:r>
      <w:r w:rsidR="00882862">
        <w:rPr>
          <w:b/>
        </w:rPr>
        <w:t>2</w:t>
      </w:r>
      <w:r w:rsidR="00FA0D45">
        <w:rPr>
          <w:b/>
        </w:rPr>
        <w:t>7</w:t>
      </w:r>
    </w:p>
    <w:p w:rsidR="007C5E20" w:rsidRPr="003866BB" w:rsidRDefault="007C5E20" w:rsidP="007C5E20">
      <w:pPr>
        <w:tabs>
          <w:tab w:val="left" w:pos="540"/>
        </w:tabs>
        <w:jc w:val="center"/>
        <w:rPr>
          <w:b/>
        </w:rPr>
      </w:pPr>
      <w:r w:rsidRPr="003866BB">
        <w:rPr>
          <w:b/>
        </w:rPr>
        <w:t xml:space="preserve">ЗАСЕДАНИЯ ПРАВЛЕНИЯ РЕГИОНАЛЬНОЙ ЭНЕРГЕТИЧЕСКОЙ КОМИССИИ </w:t>
      </w:r>
    </w:p>
    <w:p w:rsidR="00585D27" w:rsidRPr="003866BB" w:rsidRDefault="007C5E20" w:rsidP="002276E4">
      <w:pPr>
        <w:tabs>
          <w:tab w:val="left" w:pos="540"/>
        </w:tabs>
        <w:jc w:val="center"/>
        <w:rPr>
          <w:b/>
        </w:rPr>
      </w:pPr>
      <w:r w:rsidRPr="003866BB">
        <w:rPr>
          <w:b/>
        </w:rPr>
        <w:t>КЕМЕРОВСКОЙ ОБЛАСТИ</w:t>
      </w:r>
    </w:p>
    <w:p w:rsidR="003E1539" w:rsidRPr="003866BB" w:rsidRDefault="003E1539" w:rsidP="002276E4">
      <w:pPr>
        <w:tabs>
          <w:tab w:val="left" w:pos="540"/>
        </w:tabs>
        <w:jc w:val="center"/>
        <w:rPr>
          <w:b/>
        </w:rPr>
      </w:pPr>
    </w:p>
    <w:p w:rsidR="007C5E20" w:rsidRPr="003866BB" w:rsidRDefault="00FA0D45" w:rsidP="008311A7">
      <w:r>
        <w:t>22</w:t>
      </w:r>
      <w:r w:rsidR="00A86720" w:rsidRPr="003866BB">
        <w:t>.</w:t>
      </w:r>
      <w:r w:rsidR="00422D55">
        <w:t>0</w:t>
      </w:r>
      <w:r w:rsidR="00D36D99">
        <w:t>5</w:t>
      </w:r>
      <w:r w:rsidR="003B3901" w:rsidRPr="003866BB">
        <w:t>.201</w:t>
      </w:r>
      <w:r w:rsidR="00422D55">
        <w:t>8</w:t>
      </w:r>
      <w:r w:rsidR="005308D7" w:rsidRPr="003866BB">
        <w:t xml:space="preserve">г. </w:t>
      </w:r>
      <w:r w:rsidR="007C5E20" w:rsidRPr="003866BB">
        <w:tab/>
      </w:r>
      <w:r w:rsidR="007C5E20" w:rsidRPr="003866BB">
        <w:tab/>
      </w:r>
      <w:r w:rsidR="007C5E20" w:rsidRPr="003866BB">
        <w:tab/>
      </w:r>
      <w:r w:rsidR="007C5E20" w:rsidRPr="003866BB">
        <w:tab/>
      </w:r>
      <w:r w:rsidR="007C5E20" w:rsidRPr="003866BB">
        <w:tab/>
      </w:r>
      <w:r w:rsidR="007C5E20" w:rsidRPr="003866BB">
        <w:tab/>
      </w:r>
      <w:r w:rsidR="007C5E20" w:rsidRPr="003866BB">
        <w:tab/>
      </w:r>
      <w:r w:rsidR="007C5E20" w:rsidRPr="003866BB">
        <w:tab/>
      </w:r>
      <w:r w:rsidR="007C5E20" w:rsidRPr="003866BB">
        <w:tab/>
      </w:r>
      <w:r w:rsidR="007C5E20" w:rsidRPr="003866BB">
        <w:tab/>
      </w:r>
      <w:r w:rsidR="007C5E20" w:rsidRPr="003866BB">
        <w:tab/>
      </w:r>
      <w:r w:rsidR="00B246C6" w:rsidRPr="003866BB">
        <w:tab/>
      </w:r>
      <w:r w:rsidR="003015EF" w:rsidRPr="003866BB">
        <w:t xml:space="preserve"> </w:t>
      </w:r>
      <w:r w:rsidR="007C5E20" w:rsidRPr="003866BB">
        <w:t>г. Кемерово</w:t>
      </w:r>
    </w:p>
    <w:p w:rsidR="00875F06" w:rsidRDefault="00875F06" w:rsidP="007C5E20">
      <w:pPr>
        <w:jc w:val="both"/>
      </w:pPr>
    </w:p>
    <w:p w:rsidR="00A40CB4" w:rsidRPr="003866BB" w:rsidRDefault="00A40CB4" w:rsidP="007C5E20">
      <w:pPr>
        <w:jc w:val="both"/>
      </w:pPr>
    </w:p>
    <w:p w:rsidR="007C5E20" w:rsidRPr="003866BB" w:rsidRDefault="007C5E20" w:rsidP="007C5E20">
      <w:pPr>
        <w:jc w:val="both"/>
        <w:rPr>
          <w:b/>
        </w:rPr>
      </w:pPr>
      <w:r w:rsidRPr="003866BB">
        <w:t xml:space="preserve">Председательствующий – </w:t>
      </w:r>
      <w:proofErr w:type="spellStart"/>
      <w:r w:rsidR="002B5804">
        <w:rPr>
          <w:b/>
        </w:rPr>
        <w:t>Малюта</w:t>
      </w:r>
      <w:proofErr w:type="spellEnd"/>
      <w:r w:rsidR="002B5804">
        <w:rPr>
          <w:b/>
        </w:rPr>
        <w:t xml:space="preserve"> Д.В.</w:t>
      </w:r>
    </w:p>
    <w:p w:rsidR="00A40CB4" w:rsidRDefault="007C5E20" w:rsidP="00005BBB">
      <w:pPr>
        <w:jc w:val="both"/>
        <w:rPr>
          <w:b/>
        </w:rPr>
      </w:pPr>
      <w:r w:rsidRPr="003866BB">
        <w:t xml:space="preserve">Секретарь – </w:t>
      </w:r>
      <w:r w:rsidR="00011792">
        <w:rPr>
          <w:b/>
        </w:rPr>
        <w:t>Юхневич К.С.</w:t>
      </w:r>
    </w:p>
    <w:p w:rsidR="00005BBB" w:rsidRDefault="00005BBB" w:rsidP="00005BBB">
      <w:pPr>
        <w:jc w:val="both"/>
        <w:rPr>
          <w:b/>
        </w:rPr>
      </w:pPr>
    </w:p>
    <w:p w:rsidR="007C5E20" w:rsidRPr="00C443F5" w:rsidRDefault="007C5E20" w:rsidP="007C5E20">
      <w:pPr>
        <w:jc w:val="both"/>
        <w:rPr>
          <w:b/>
        </w:rPr>
      </w:pPr>
      <w:r w:rsidRPr="00C443F5">
        <w:rPr>
          <w:b/>
        </w:rPr>
        <w:t>Присутствовали:</w:t>
      </w:r>
    </w:p>
    <w:p w:rsidR="00A40CB4" w:rsidRPr="00C443F5" w:rsidRDefault="00A40CB4" w:rsidP="00635C26">
      <w:pPr>
        <w:ind w:right="-142"/>
        <w:jc w:val="both"/>
      </w:pPr>
    </w:p>
    <w:p w:rsidR="001E17CB" w:rsidRPr="00D00C6F" w:rsidRDefault="007C5E20" w:rsidP="00F77A10">
      <w:pPr>
        <w:ind w:right="-142"/>
        <w:jc w:val="both"/>
      </w:pPr>
      <w:r w:rsidRPr="00C443F5">
        <w:t>Члены Правления:</w:t>
      </w:r>
      <w:r w:rsidR="002B5804">
        <w:t xml:space="preserve"> </w:t>
      </w:r>
      <w:r w:rsidR="007B6610" w:rsidRPr="007B6610">
        <w:rPr>
          <w:b/>
        </w:rPr>
        <w:t>Чурсина О.А.,</w:t>
      </w:r>
      <w:r w:rsidR="007B6610">
        <w:t xml:space="preserve"> </w:t>
      </w:r>
      <w:r w:rsidR="001F0BC9" w:rsidRPr="002B5804">
        <w:rPr>
          <w:b/>
        </w:rPr>
        <w:t>Дюков</w:t>
      </w:r>
      <w:r w:rsidR="001F0BC9" w:rsidRPr="00EA0749">
        <w:rPr>
          <w:b/>
        </w:rPr>
        <w:t xml:space="preserve"> А.В.</w:t>
      </w:r>
      <w:r w:rsidR="006B52FC" w:rsidRPr="00EA0749">
        <w:rPr>
          <w:b/>
        </w:rPr>
        <w:t xml:space="preserve">, </w:t>
      </w:r>
      <w:r w:rsidR="00B86814">
        <w:rPr>
          <w:b/>
        </w:rPr>
        <w:t>Гусельщиков Э.Б</w:t>
      </w:r>
      <w:r w:rsidR="00F77A10" w:rsidRPr="00F77A10">
        <w:t>.</w:t>
      </w:r>
      <w:r w:rsidR="007B6610">
        <w:t xml:space="preserve">, </w:t>
      </w:r>
      <w:r w:rsidR="00FA0D45" w:rsidRPr="00FA0D45">
        <w:rPr>
          <w:b/>
        </w:rPr>
        <w:t>Незнанов П.Г.</w:t>
      </w:r>
    </w:p>
    <w:p w:rsidR="00A55447" w:rsidRDefault="00A55447" w:rsidP="00B943C4">
      <w:pPr>
        <w:rPr>
          <w:b/>
        </w:rPr>
      </w:pPr>
    </w:p>
    <w:p w:rsidR="00B943C4" w:rsidRPr="00C443F5" w:rsidRDefault="00B943C4" w:rsidP="00B943C4">
      <w:pPr>
        <w:rPr>
          <w:b/>
        </w:rPr>
      </w:pPr>
      <w:r w:rsidRPr="00C443F5">
        <w:rPr>
          <w:b/>
        </w:rPr>
        <w:t>Приглашенные:</w:t>
      </w:r>
    </w:p>
    <w:p w:rsidR="005C1A21" w:rsidRPr="00C443F5" w:rsidRDefault="00AB6DFC" w:rsidP="00AB6DFC">
      <w:pPr>
        <w:tabs>
          <w:tab w:val="left" w:pos="4125"/>
        </w:tabs>
        <w:rPr>
          <w:b/>
        </w:rPr>
      </w:pPr>
      <w:r w:rsidRPr="00C443F5">
        <w:rPr>
          <w:b/>
        </w:rPr>
        <w:tab/>
      </w:r>
    </w:p>
    <w:tbl>
      <w:tblPr>
        <w:tblW w:w="5076" w:type="pct"/>
        <w:tblLook w:val="04A0" w:firstRow="1" w:lastRow="0" w:firstColumn="1" w:lastColumn="0" w:noHBand="0" w:noVBand="1"/>
      </w:tblPr>
      <w:tblGrid>
        <w:gridCol w:w="2268"/>
        <w:gridCol w:w="7229"/>
      </w:tblGrid>
      <w:tr w:rsidR="007B6610" w:rsidRPr="00C443F5" w:rsidTr="00B37794">
        <w:trPr>
          <w:trHeight w:val="555"/>
        </w:trPr>
        <w:tc>
          <w:tcPr>
            <w:tcW w:w="2268" w:type="dxa"/>
            <w:shd w:val="clear" w:color="auto" w:fill="auto"/>
          </w:tcPr>
          <w:p w:rsidR="007B6610" w:rsidRDefault="007B6610" w:rsidP="00EA0749">
            <w:pPr>
              <w:rPr>
                <w:b/>
              </w:rPr>
            </w:pPr>
            <w:proofErr w:type="spellStart"/>
            <w:r>
              <w:rPr>
                <w:b/>
              </w:rPr>
              <w:t>Кулебакин</w:t>
            </w:r>
            <w:proofErr w:type="spellEnd"/>
            <w:r>
              <w:rPr>
                <w:b/>
              </w:rPr>
              <w:t xml:space="preserve"> С.В.</w:t>
            </w:r>
          </w:p>
        </w:tc>
        <w:tc>
          <w:tcPr>
            <w:tcW w:w="7229" w:type="dxa"/>
            <w:shd w:val="clear" w:color="auto" w:fill="auto"/>
          </w:tcPr>
          <w:p w:rsidR="007B6610" w:rsidRPr="00C443F5" w:rsidRDefault="007B6610" w:rsidP="00DF5957">
            <w:pPr>
              <w:jc w:val="both"/>
            </w:pPr>
            <w:r>
              <w:t xml:space="preserve">- начальник технического отдела </w:t>
            </w:r>
            <w:r w:rsidRPr="007B6610">
              <w:t>региональной энергетической комиссии Кемеровской области</w:t>
            </w:r>
            <w:r>
              <w:t>;</w:t>
            </w:r>
          </w:p>
        </w:tc>
      </w:tr>
      <w:tr w:rsidR="00B86814" w:rsidRPr="00C443F5" w:rsidTr="00EC629D">
        <w:trPr>
          <w:trHeight w:val="409"/>
        </w:trPr>
        <w:tc>
          <w:tcPr>
            <w:tcW w:w="2268" w:type="dxa"/>
            <w:shd w:val="clear" w:color="auto" w:fill="auto"/>
          </w:tcPr>
          <w:p w:rsidR="00B86814" w:rsidRDefault="00FA0D45" w:rsidP="00EA0749">
            <w:pPr>
              <w:rPr>
                <w:b/>
              </w:rPr>
            </w:pPr>
            <w:proofErr w:type="spellStart"/>
            <w:r>
              <w:rPr>
                <w:b/>
              </w:rPr>
              <w:t>Вахнова</w:t>
            </w:r>
            <w:proofErr w:type="spellEnd"/>
            <w:r>
              <w:rPr>
                <w:b/>
              </w:rPr>
              <w:t xml:space="preserve"> О. О.</w:t>
            </w:r>
          </w:p>
        </w:tc>
        <w:tc>
          <w:tcPr>
            <w:tcW w:w="7229" w:type="dxa"/>
            <w:shd w:val="clear" w:color="auto" w:fill="auto"/>
          </w:tcPr>
          <w:p w:rsidR="00B86814" w:rsidRDefault="00FA0D45" w:rsidP="00DF5957">
            <w:pPr>
              <w:jc w:val="both"/>
            </w:pPr>
            <w:r>
              <w:t>- главный консультант отдела ценообразования в сфере водоснабжения и водоотведения и утилизации отходов</w:t>
            </w:r>
            <w:r w:rsidR="009C33D8">
              <w:t xml:space="preserve"> </w:t>
            </w:r>
            <w:r w:rsidR="009C33D8" w:rsidRPr="009C33D8">
              <w:t>региональной энергетической комиссии Кемеровской области</w:t>
            </w:r>
            <w:r>
              <w:t>.</w:t>
            </w:r>
          </w:p>
        </w:tc>
      </w:tr>
    </w:tbl>
    <w:p w:rsidR="00FA0D45" w:rsidRDefault="00FA0D45" w:rsidP="008C5CA1">
      <w:pPr>
        <w:ind w:right="-426" w:firstLine="567"/>
        <w:jc w:val="both"/>
      </w:pPr>
    </w:p>
    <w:p w:rsidR="00051CC0" w:rsidRPr="008C5CA1" w:rsidRDefault="008C5CA1" w:rsidP="008C5CA1">
      <w:pPr>
        <w:ind w:right="-426" w:firstLine="567"/>
        <w:jc w:val="both"/>
      </w:pPr>
      <w:r w:rsidRPr="00441943">
        <w:t xml:space="preserve">В адрес генерального директора Союза «Кузбасской </w:t>
      </w:r>
      <w:proofErr w:type="spellStart"/>
      <w:r w:rsidRPr="00441943">
        <w:t>торгово</w:t>
      </w:r>
      <w:proofErr w:type="spellEnd"/>
      <w:r w:rsidRPr="00441943">
        <w:t xml:space="preserve"> – промышленной палаты» было направлено приглашение принять участие в заседании Правления региональной энергетической комиссии Кемеровской области, а также отправлены материалы для ознакомления, явка не обеспечена.</w:t>
      </w:r>
    </w:p>
    <w:p w:rsidR="008C5CA1" w:rsidRDefault="008C5CA1" w:rsidP="008C5CA1">
      <w:pPr>
        <w:ind w:right="-426" w:firstLine="567"/>
        <w:jc w:val="both"/>
      </w:pPr>
    </w:p>
    <w:p w:rsidR="007C5E20" w:rsidRDefault="007C5E20" w:rsidP="007C5E20">
      <w:pPr>
        <w:ind w:right="-426"/>
        <w:jc w:val="both"/>
        <w:rPr>
          <w:b/>
        </w:rPr>
      </w:pPr>
      <w:r w:rsidRPr="003866BB">
        <w:rPr>
          <w:b/>
        </w:rPr>
        <w:t>Повестка дня:</w:t>
      </w:r>
    </w:p>
    <w:p w:rsidR="00A55447" w:rsidRPr="003866BB" w:rsidRDefault="00A55447" w:rsidP="007C5E20">
      <w:pPr>
        <w:ind w:right="-426"/>
        <w:jc w:val="both"/>
        <w:rPr>
          <w:b/>
        </w:rPr>
      </w:pPr>
    </w:p>
    <w:tbl>
      <w:tblPr>
        <w:tblW w:w="513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557"/>
        <w:gridCol w:w="9048"/>
      </w:tblGrid>
      <w:tr w:rsidR="007B6610" w:rsidRPr="008B4C7B" w:rsidTr="00F77A10">
        <w:trPr>
          <w:trHeight w:val="287"/>
          <w:jc w:val="center"/>
        </w:trPr>
        <w:tc>
          <w:tcPr>
            <w:tcW w:w="557" w:type="dxa"/>
            <w:shd w:val="clear" w:color="auto" w:fill="auto"/>
          </w:tcPr>
          <w:p w:rsidR="007B6610" w:rsidRPr="00E650A9" w:rsidRDefault="007B6610" w:rsidP="007B6610">
            <w:pPr>
              <w:jc w:val="both"/>
            </w:pPr>
            <w:r>
              <w:t>1.</w:t>
            </w:r>
          </w:p>
        </w:tc>
        <w:tc>
          <w:tcPr>
            <w:tcW w:w="9048" w:type="dxa"/>
            <w:shd w:val="clear" w:color="auto" w:fill="auto"/>
          </w:tcPr>
          <w:p w:rsidR="007B6610" w:rsidRPr="003066A5" w:rsidRDefault="00FA0D45" w:rsidP="00212CFE">
            <w:pPr>
              <w:ind w:firstLine="28"/>
              <w:jc w:val="both"/>
            </w:pPr>
            <w:r w:rsidRPr="006135E9">
              <w:rPr>
                <w:bCs/>
                <w:kern w:val="32"/>
              </w:rPr>
              <w:t>Об утверждении производственной программы в сфере водоотведения</w:t>
            </w:r>
            <w:r>
              <w:rPr>
                <w:bCs/>
                <w:kern w:val="32"/>
              </w:rPr>
              <w:br/>
            </w:r>
            <w:r w:rsidRPr="006135E9">
              <w:rPr>
                <w:bCs/>
                <w:kern w:val="32"/>
              </w:rPr>
              <w:t xml:space="preserve">и об установлении тарифов на транспортировку сточных вод </w:t>
            </w:r>
            <w:r w:rsidRPr="006135E9">
              <w:t xml:space="preserve">ООО «Шалым» </w:t>
            </w:r>
            <w:r w:rsidRPr="006135E9">
              <w:rPr>
                <w:bCs/>
              </w:rPr>
              <w:t>(</w:t>
            </w:r>
            <w:proofErr w:type="spellStart"/>
            <w:r w:rsidRPr="006135E9">
              <w:rPr>
                <w:bCs/>
              </w:rPr>
              <w:t>Таштагольский</w:t>
            </w:r>
            <w:proofErr w:type="spellEnd"/>
            <w:r w:rsidRPr="006135E9">
              <w:rPr>
                <w:bCs/>
              </w:rPr>
              <w:t xml:space="preserve"> муниципальный район)</w:t>
            </w:r>
          </w:p>
        </w:tc>
      </w:tr>
    </w:tbl>
    <w:p w:rsidR="00BF5791" w:rsidRDefault="00BF5791" w:rsidP="00EE7266">
      <w:pPr>
        <w:ind w:firstLine="567"/>
        <w:jc w:val="both"/>
        <w:rPr>
          <w:b/>
        </w:rPr>
      </w:pPr>
    </w:p>
    <w:p w:rsidR="00EE7266" w:rsidRDefault="00051CC0" w:rsidP="00EE7266">
      <w:pPr>
        <w:ind w:firstLine="567"/>
        <w:jc w:val="both"/>
      </w:pPr>
      <w:proofErr w:type="spellStart"/>
      <w:r>
        <w:rPr>
          <w:b/>
        </w:rPr>
        <w:t>Малюта</w:t>
      </w:r>
      <w:proofErr w:type="spellEnd"/>
      <w:r>
        <w:rPr>
          <w:b/>
        </w:rPr>
        <w:t xml:space="preserve"> Д.В</w:t>
      </w:r>
      <w:r w:rsidR="00174B22">
        <w:rPr>
          <w:b/>
        </w:rPr>
        <w:t>.</w:t>
      </w:r>
      <w:r w:rsidR="00EE7266" w:rsidRPr="009A1884">
        <w:t xml:space="preserve"> ознакомил присутствующих с повесткой дня, обратил внимание, что предприяти</w:t>
      </w:r>
      <w:r>
        <w:t>ю</w:t>
      </w:r>
      <w:r w:rsidR="00EE7266" w:rsidRPr="009A1884">
        <w:t xml:space="preserve"> в установленный срок было направлено уведомление о дате проведения Правления, и предоставил слово докладчику.</w:t>
      </w:r>
    </w:p>
    <w:p w:rsidR="00B37794" w:rsidRDefault="00B37794" w:rsidP="006009FD">
      <w:pPr>
        <w:ind w:firstLine="567"/>
        <w:jc w:val="both"/>
      </w:pPr>
    </w:p>
    <w:p w:rsidR="008A67BB" w:rsidRDefault="00C53713" w:rsidP="00FA0D45">
      <w:pPr>
        <w:ind w:firstLine="567"/>
        <w:jc w:val="both"/>
        <w:rPr>
          <w:b/>
        </w:rPr>
      </w:pPr>
      <w:bookmarkStart w:id="0" w:name="_Hlk508612479"/>
      <w:r w:rsidRPr="00174B22">
        <w:rPr>
          <w:b/>
        </w:rPr>
        <w:t xml:space="preserve">1. </w:t>
      </w:r>
      <w:r w:rsidR="00FA0D45" w:rsidRPr="00FA0D45">
        <w:rPr>
          <w:b/>
        </w:rPr>
        <w:t>Об утверждении производственной программы в сфере водоотведения</w:t>
      </w:r>
      <w:r w:rsidR="00FA0D45">
        <w:rPr>
          <w:b/>
        </w:rPr>
        <w:t xml:space="preserve"> </w:t>
      </w:r>
      <w:r w:rsidR="00FA0D45" w:rsidRPr="00FA0D45">
        <w:rPr>
          <w:b/>
        </w:rPr>
        <w:t>и об установлении тарифов на транспортировку сточных вод ООО «Шалым» (</w:t>
      </w:r>
      <w:proofErr w:type="spellStart"/>
      <w:r w:rsidR="00FA0D45" w:rsidRPr="00FA0D45">
        <w:rPr>
          <w:b/>
        </w:rPr>
        <w:t>Таштагольский</w:t>
      </w:r>
      <w:proofErr w:type="spellEnd"/>
      <w:r w:rsidR="00FA0D45" w:rsidRPr="00FA0D45">
        <w:rPr>
          <w:b/>
        </w:rPr>
        <w:t xml:space="preserve"> муниципальный район)</w:t>
      </w:r>
      <w:r w:rsidR="00F074D0">
        <w:rPr>
          <w:b/>
        </w:rPr>
        <w:t>.</w:t>
      </w:r>
    </w:p>
    <w:p w:rsidR="008A67BB" w:rsidRDefault="008A67BB" w:rsidP="008A67BB">
      <w:pPr>
        <w:ind w:firstLine="567"/>
        <w:jc w:val="both"/>
      </w:pPr>
    </w:p>
    <w:bookmarkEnd w:id="0"/>
    <w:p w:rsidR="00967BC7" w:rsidRDefault="00967BC7" w:rsidP="00967BC7">
      <w:pPr>
        <w:ind w:firstLine="567"/>
        <w:jc w:val="both"/>
      </w:pPr>
      <w:r>
        <w:t xml:space="preserve">Докладчик </w:t>
      </w:r>
      <w:proofErr w:type="spellStart"/>
      <w:r w:rsidRPr="009001C8">
        <w:rPr>
          <w:b/>
        </w:rPr>
        <w:t>Вахнова</w:t>
      </w:r>
      <w:proofErr w:type="spellEnd"/>
      <w:r w:rsidRPr="009001C8">
        <w:rPr>
          <w:b/>
        </w:rPr>
        <w:t xml:space="preserve"> О.О.</w:t>
      </w:r>
      <w:r>
        <w:t xml:space="preserve"> </w:t>
      </w:r>
      <w:r w:rsidR="009001C8">
        <w:t>огласив экспертное заключение (</w:t>
      </w:r>
      <w:r w:rsidR="009001C8" w:rsidRPr="009001C8">
        <w:t>приложение № 1 к настоящему протоколу</w:t>
      </w:r>
      <w:r w:rsidR="009001C8">
        <w:t xml:space="preserve">) </w:t>
      </w:r>
      <w:r>
        <w:t>предлагает</w:t>
      </w:r>
      <w:r w:rsidR="009001C8">
        <w:t>:</w:t>
      </w:r>
    </w:p>
    <w:p w:rsidR="009001C8" w:rsidRDefault="009001C8" w:rsidP="009001C8">
      <w:pPr>
        <w:ind w:firstLine="567"/>
        <w:jc w:val="both"/>
      </w:pPr>
      <w:r>
        <w:t>1. Утвердить ООО «Шалым» (</w:t>
      </w:r>
      <w:proofErr w:type="spellStart"/>
      <w:r>
        <w:t>Таштагольский</w:t>
      </w:r>
      <w:proofErr w:type="spellEnd"/>
      <w:r>
        <w:t xml:space="preserve"> муниципальный район), </w:t>
      </w:r>
      <w:r w:rsidR="004B624F">
        <w:br/>
      </w:r>
      <w:r>
        <w:t>ИНН 4228010412, производственную программу в сфере водоотведения на период с 23.05.2018 по 31.12.2019 согласно приложению № 2 к настоящему протоколу.</w:t>
      </w:r>
    </w:p>
    <w:p w:rsidR="009001C8" w:rsidRDefault="009001C8" w:rsidP="009001C8">
      <w:pPr>
        <w:ind w:firstLine="567"/>
        <w:jc w:val="both"/>
      </w:pPr>
      <w:r>
        <w:t>2. Установить ООО «Шалым» (</w:t>
      </w:r>
      <w:proofErr w:type="spellStart"/>
      <w:r>
        <w:t>Таштагольский</w:t>
      </w:r>
      <w:proofErr w:type="spellEnd"/>
      <w:r>
        <w:t xml:space="preserve"> муниципальный район), </w:t>
      </w:r>
      <w:r w:rsidR="004B624F">
        <w:br/>
      </w:r>
      <w:r>
        <w:t xml:space="preserve">ИНН 4228010412, </w:t>
      </w:r>
      <w:proofErr w:type="spellStart"/>
      <w:r>
        <w:t>одноставочные</w:t>
      </w:r>
      <w:proofErr w:type="spellEnd"/>
      <w:r>
        <w:t xml:space="preserve"> тарифы на транспортировку сточных вод, с применением </w:t>
      </w:r>
      <w:r>
        <w:lastRenderedPageBreak/>
        <w:t xml:space="preserve">метода сравнения аналогов на период с 23.05.2018 по 31.12.2019 согласно приложению </w:t>
      </w:r>
      <w:r w:rsidR="004B624F">
        <w:br/>
      </w:r>
      <w:r>
        <w:t>№ 3 к настоящему протоколу.</w:t>
      </w:r>
    </w:p>
    <w:p w:rsidR="009001C8" w:rsidRDefault="009001C8" w:rsidP="00967BC7">
      <w:pPr>
        <w:ind w:firstLine="567"/>
        <w:jc w:val="both"/>
      </w:pPr>
    </w:p>
    <w:p w:rsidR="00441943" w:rsidRDefault="00441943" w:rsidP="00967BC7">
      <w:pPr>
        <w:ind w:firstLine="567"/>
        <w:jc w:val="both"/>
      </w:pPr>
      <w:r w:rsidRPr="00441943">
        <w:t>Отмечено, что в деле имеется письменное обращение (исх. № 1</w:t>
      </w:r>
      <w:r>
        <w:t>1</w:t>
      </w:r>
      <w:r w:rsidRPr="00441943">
        <w:t xml:space="preserve"> от 1</w:t>
      </w:r>
      <w:r>
        <w:t>5</w:t>
      </w:r>
      <w:r w:rsidRPr="00441943">
        <w:t>.0</w:t>
      </w:r>
      <w:r>
        <w:t>5</w:t>
      </w:r>
      <w:r w:rsidRPr="00441943">
        <w:t>.2018</w:t>
      </w:r>
      <w:r w:rsidR="00A6149A">
        <w:t xml:space="preserve">, </w:t>
      </w:r>
      <w:r w:rsidR="00840BEF">
        <w:br/>
      </w:r>
      <w:proofErr w:type="spellStart"/>
      <w:r w:rsidR="00A6149A">
        <w:t>вх</w:t>
      </w:r>
      <w:proofErr w:type="spellEnd"/>
      <w:r w:rsidR="00A6149A">
        <w:t>. №</w:t>
      </w:r>
      <w:r w:rsidR="00840BEF">
        <w:t xml:space="preserve"> </w:t>
      </w:r>
      <w:bookmarkStart w:id="1" w:name="_GoBack"/>
      <w:bookmarkEnd w:id="1"/>
      <w:r w:rsidR="00A6149A">
        <w:t>2318 от 15.05.2018</w:t>
      </w:r>
      <w:r w:rsidRPr="00441943">
        <w:t xml:space="preserve">) за подписью директора </w:t>
      </w:r>
      <w:r>
        <w:t>ООО «Шалым» Н.И. Зайкова,</w:t>
      </w:r>
      <w:r w:rsidRPr="00441943">
        <w:t xml:space="preserve"> с просьбой рассмотреть вопрос в отсутствии представителей организации.</w:t>
      </w:r>
    </w:p>
    <w:p w:rsidR="00441943" w:rsidRDefault="00441943" w:rsidP="00967BC7">
      <w:pPr>
        <w:ind w:firstLine="567"/>
        <w:jc w:val="both"/>
      </w:pPr>
    </w:p>
    <w:p w:rsidR="00967BC7" w:rsidRDefault="00967BC7" w:rsidP="00967BC7">
      <w:pPr>
        <w:ind w:firstLine="567"/>
        <w:jc w:val="both"/>
      </w:pPr>
      <w:r>
        <w:t>Рассмотрев представленные материалы, Правление региональной энергетической комиссии Кемеровской области</w:t>
      </w:r>
    </w:p>
    <w:p w:rsidR="00967BC7" w:rsidRDefault="00967BC7" w:rsidP="00967BC7">
      <w:pPr>
        <w:ind w:firstLine="567"/>
        <w:jc w:val="both"/>
      </w:pPr>
    </w:p>
    <w:p w:rsidR="00967BC7" w:rsidRPr="00967BC7" w:rsidRDefault="00967BC7" w:rsidP="00967BC7">
      <w:pPr>
        <w:ind w:firstLine="567"/>
        <w:jc w:val="both"/>
        <w:rPr>
          <w:b/>
        </w:rPr>
      </w:pPr>
      <w:r w:rsidRPr="00967BC7">
        <w:rPr>
          <w:b/>
        </w:rPr>
        <w:t>ПОСТАНОВИЛО:</w:t>
      </w:r>
    </w:p>
    <w:p w:rsidR="00967BC7" w:rsidRPr="00967BC7" w:rsidRDefault="00967BC7" w:rsidP="00967BC7">
      <w:pPr>
        <w:ind w:firstLine="567"/>
        <w:jc w:val="both"/>
        <w:rPr>
          <w:b/>
        </w:rPr>
      </w:pPr>
    </w:p>
    <w:p w:rsidR="00967BC7" w:rsidRPr="00967BC7" w:rsidRDefault="00967BC7" w:rsidP="00967BC7">
      <w:pPr>
        <w:ind w:firstLine="567"/>
        <w:jc w:val="both"/>
      </w:pPr>
      <w:r w:rsidRPr="00967BC7">
        <w:t>Согласиться с предложением докладчика.</w:t>
      </w:r>
    </w:p>
    <w:p w:rsidR="00967BC7" w:rsidRPr="00967BC7" w:rsidRDefault="00967BC7" w:rsidP="00967BC7">
      <w:pPr>
        <w:ind w:firstLine="567"/>
        <w:jc w:val="both"/>
        <w:rPr>
          <w:b/>
        </w:rPr>
      </w:pPr>
    </w:p>
    <w:p w:rsidR="007955BA" w:rsidRPr="00967BC7" w:rsidRDefault="00967BC7" w:rsidP="00967BC7">
      <w:pPr>
        <w:ind w:firstLine="567"/>
        <w:jc w:val="both"/>
        <w:rPr>
          <w:b/>
        </w:rPr>
      </w:pPr>
      <w:r w:rsidRPr="00967BC7">
        <w:rPr>
          <w:b/>
        </w:rPr>
        <w:t>Голосовали «ЗА» – единогласно.</w:t>
      </w:r>
    </w:p>
    <w:p w:rsidR="00D76A7B" w:rsidRDefault="00D76A7B" w:rsidP="00174B22">
      <w:pPr>
        <w:ind w:firstLine="567"/>
        <w:jc w:val="both"/>
        <w:rPr>
          <w:b/>
        </w:rPr>
      </w:pPr>
    </w:p>
    <w:p w:rsidR="007955BA" w:rsidRDefault="007955BA" w:rsidP="00174B22">
      <w:pPr>
        <w:ind w:firstLine="567"/>
        <w:jc w:val="both"/>
        <w:rPr>
          <w:b/>
        </w:rPr>
      </w:pPr>
    </w:p>
    <w:p w:rsidR="00C53713" w:rsidRPr="00672099" w:rsidRDefault="00C53713" w:rsidP="00672099">
      <w:pPr>
        <w:ind w:firstLine="567"/>
        <w:jc w:val="both"/>
        <w:rPr>
          <w:b/>
        </w:rPr>
      </w:pPr>
      <w:r>
        <w:t>Члены Правления региональной энергетической комиссии Кемеровской области:</w:t>
      </w:r>
    </w:p>
    <w:p w:rsidR="00C53713" w:rsidRDefault="00C53713" w:rsidP="00C53713">
      <w:pPr>
        <w:jc w:val="both"/>
      </w:pPr>
    </w:p>
    <w:p w:rsidR="00411A36" w:rsidRDefault="00411A36" w:rsidP="00C53713">
      <w:pPr>
        <w:jc w:val="both"/>
      </w:pPr>
    </w:p>
    <w:p w:rsidR="00C53713" w:rsidRDefault="00C53713" w:rsidP="00C53713">
      <w:pPr>
        <w:ind w:firstLine="567"/>
        <w:jc w:val="both"/>
      </w:pPr>
      <w:r>
        <w:t>_____________________</w:t>
      </w:r>
      <w:r w:rsidR="000303EF" w:rsidRPr="000303EF">
        <w:t xml:space="preserve"> О.А. Чурсина</w:t>
      </w:r>
    </w:p>
    <w:p w:rsidR="00C53713" w:rsidRDefault="00C53713" w:rsidP="00C53713">
      <w:pPr>
        <w:ind w:firstLine="567"/>
        <w:jc w:val="both"/>
      </w:pPr>
    </w:p>
    <w:p w:rsidR="00C53713" w:rsidRDefault="00C53713" w:rsidP="00C53713">
      <w:pPr>
        <w:ind w:firstLine="567"/>
        <w:jc w:val="both"/>
      </w:pPr>
    </w:p>
    <w:p w:rsidR="000303EF" w:rsidRDefault="000303EF" w:rsidP="00C53713">
      <w:pPr>
        <w:ind w:firstLine="567"/>
        <w:jc w:val="both"/>
      </w:pPr>
      <w:r>
        <w:t>_____________________А.В. Дюков</w:t>
      </w:r>
    </w:p>
    <w:p w:rsidR="000303EF" w:rsidRDefault="000303EF" w:rsidP="00C53713">
      <w:pPr>
        <w:ind w:firstLine="567"/>
        <w:jc w:val="both"/>
      </w:pPr>
    </w:p>
    <w:p w:rsidR="000303EF" w:rsidRDefault="000303EF" w:rsidP="00C53713">
      <w:pPr>
        <w:ind w:firstLine="567"/>
        <w:jc w:val="both"/>
      </w:pPr>
    </w:p>
    <w:p w:rsidR="00C53713" w:rsidRDefault="00C53713" w:rsidP="00174B22">
      <w:pPr>
        <w:ind w:firstLine="567"/>
        <w:jc w:val="both"/>
      </w:pPr>
      <w:r>
        <w:t>_____________________</w:t>
      </w:r>
      <w:r w:rsidR="00174B22">
        <w:t>Э.Б. Гусельщиков</w:t>
      </w:r>
    </w:p>
    <w:p w:rsidR="00C53713" w:rsidRDefault="00C53713" w:rsidP="00C53713">
      <w:pPr>
        <w:ind w:firstLine="567"/>
        <w:jc w:val="both"/>
      </w:pPr>
    </w:p>
    <w:p w:rsidR="00541046" w:rsidRDefault="00541046" w:rsidP="00C53713">
      <w:pPr>
        <w:ind w:firstLine="567"/>
        <w:jc w:val="both"/>
      </w:pPr>
    </w:p>
    <w:p w:rsidR="009001C8" w:rsidRDefault="009001C8" w:rsidP="00C53713">
      <w:pPr>
        <w:ind w:firstLine="567"/>
        <w:jc w:val="both"/>
      </w:pPr>
      <w:r>
        <w:t>______________________П.Г. Незнанов</w:t>
      </w:r>
    </w:p>
    <w:p w:rsidR="00174B22" w:rsidRDefault="00174B22" w:rsidP="00C53713">
      <w:pPr>
        <w:ind w:firstLine="567"/>
        <w:jc w:val="both"/>
      </w:pPr>
    </w:p>
    <w:p w:rsidR="009001C8" w:rsidRDefault="009001C8" w:rsidP="00C53713">
      <w:pPr>
        <w:ind w:firstLine="567"/>
        <w:jc w:val="both"/>
      </w:pPr>
    </w:p>
    <w:p w:rsidR="00176905" w:rsidRDefault="00C53713" w:rsidP="00C53713">
      <w:pPr>
        <w:ind w:firstLine="567"/>
        <w:jc w:val="both"/>
        <w:sectPr w:rsidR="00176905" w:rsidSect="00044A01">
          <w:headerReference w:type="default" r:id="rId8"/>
          <w:pgSz w:w="11906" w:h="16838"/>
          <w:pgMar w:top="567" w:right="850" w:bottom="993" w:left="1701" w:header="426" w:footer="709" w:gutter="0"/>
          <w:cols w:space="708"/>
          <w:titlePg/>
          <w:docGrid w:linePitch="360"/>
        </w:sectPr>
      </w:pPr>
      <w:r>
        <w:t>Секретарь заседания: ____________________ К.С. Юхневич</w:t>
      </w:r>
    </w:p>
    <w:p w:rsidR="00C53713" w:rsidRDefault="00176905" w:rsidP="003671BD">
      <w:pPr>
        <w:ind w:firstLine="5245"/>
        <w:jc w:val="both"/>
      </w:pPr>
      <w:r>
        <w:lastRenderedPageBreak/>
        <w:t xml:space="preserve">Приложение № 1 к </w:t>
      </w:r>
      <w:r w:rsidR="003671BD">
        <w:t>протоколу № 2</w:t>
      </w:r>
      <w:r w:rsidR="008E0E3E">
        <w:t>7</w:t>
      </w:r>
    </w:p>
    <w:p w:rsidR="003671BD" w:rsidRDefault="003671BD" w:rsidP="003671BD">
      <w:pPr>
        <w:ind w:firstLine="5245"/>
        <w:jc w:val="both"/>
      </w:pPr>
      <w:r>
        <w:t>заседания Правления региональной</w:t>
      </w:r>
    </w:p>
    <w:p w:rsidR="003671BD" w:rsidRDefault="003671BD" w:rsidP="003671BD">
      <w:pPr>
        <w:ind w:firstLine="5245"/>
        <w:jc w:val="both"/>
      </w:pPr>
      <w:r>
        <w:t>энергетической комиссии Кемеровской</w:t>
      </w:r>
    </w:p>
    <w:p w:rsidR="003671BD" w:rsidRDefault="003671BD" w:rsidP="003671BD">
      <w:pPr>
        <w:ind w:firstLine="5245"/>
        <w:jc w:val="both"/>
      </w:pPr>
      <w:r>
        <w:t xml:space="preserve">области от </w:t>
      </w:r>
      <w:r w:rsidR="008E0E3E">
        <w:t>22</w:t>
      </w:r>
      <w:r>
        <w:t>.05.2018</w:t>
      </w:r>
    </w:p>
    <w:p w:rsidR="008935D4" w:rsidRDefault="008935D4" w:rsidP="008E0E3E">
      <w:pPr>
        <w:spacing w:line="276" w:lineRule="auto"/>
        <w:rPr>
          <w:b/>
          <w:szCs w:val="28"/>
        </w:rPr>
      </w:pPr>
    </w:p>
    <w:p w:rsidR="008E0E3E" w:rsidRPr="008E0E3E" w:rsidRDefault="008E0E3E" w:rsidP="008E0E3E">
      <w:pPr>
        <w:keepNext/>
        <w:ind w:firstLine="709"/>
        <w:jc w:val="center"/>
        <w:outlineLvl w:val="0"/>
        <w:rPr>
          <w:b/>
          <w:iCs/>
          <w:color w:val="000000"/>
          <w:szCs w:val="28"/>
        </w:rPr>
      </w:pPr>
      <w:bookmarkStart w:id="2" w:name="_Hlt483802884"/>
      <w:r w:rsidRPr="008E0E3E">
        <w:rPr>
          <w:b/>
          <w:iCs/>
          <w:color w:val="000000"/>
          <w:szCs w:val="28"/>
        </w:rPr>
        <w:t>Экспертное заключение</w:t>
      </w:r>
    </w:p>
    <w:p w:rsidR="008E0E3E" w:rsidRPr="008E0E3E" w:rsidRDefault="008E0E3E" w:rsidP="008E0E3E">
      <w:pPr>
        <w:keepNext/>
        <w:ind w:firstLine="709"/>
        <w:jc w:val="center"/>
        <w:outlineLvl w:val="0"/>
        <w:rPr>
          <w:b/>
          <w:iCs/>
          <w:color w:val="000000"/>
          <w:szCs w:val="28"/>
        </w:rPr>
      </w:pPr>
      <w:r w:rsidRPr="008E0E3E">
        <w:rPr>
          <w:b/>
          <w:iCs/>
          <w:color w:val="000000"/>
          <w:szCs w:val="28"/>
        </w:rPr>
        <w:t>региональной энергетической комиссии Кемеровской области</w:t>
      </w:r>
    </w:p>
    <w:bookmarkEnd w:id="2"/>
    <w:p w:rsidR="008E0E3E" w:rsidRPr="008E0E3E" w:rsidRDefault="008E0E3E" w:rsidP="008E0E3E">
      <w:pPr>
        <w:tabs>
          <w:tab w:val="left" w:pos="10206"/>
        </w:tabs>
        <w:ind w:firstLine="709"/>
        <w:jc w:val="center"/>
        <w:rPr>
          <w:color w:val="000000"/>
          <w:szCs w:val="28"/>
        </w:rPr>
      </w:pPr>
      <w:r w:rsidRPr="008E0E3E">
        <w:rPr>
          <w:color w:val="000000"/>
          <w:szCs w:val="28"/>
        </w:rPr>
        <w:t>по материалам, представленным</w:t>
      </w:r>
      <w:r w:rsidRPr="008E0E3E">
        <w:rPr>
          <w:b/>
          <w:color w:val="000000"/>
          <w:szCs w:val="28"/>
        </w:rPr>
        <w:t xml:space="preserve"> </w:t>
      </w:r>
      <w:r w:rsidRPr="008E0E3E">
        <w:rPr>
          <w:bCs/>
          <w:szCs w:val="28"/>
        </w:rPr>
        <w:t>ООО «Шалым» (</w:t>
      </w:r>
      <w:proofErr w:type="spellStart"/>
      <w:r w:rsidRPr="008E0E3E">
        <w:rPr>
          <w:bCs/>
          <w:szCs w:val="28"/>
        </w:rPr>
        <w:t>Таштагольский</w:t>
      </w:r>
      <w:proofErr w:type="spellEnd"/>
      <w:r w:rsidRPr="008E0E3E">
        <w:rPr>
          <w:bCs/>
          <w:szCs w:val="28"/>
        </w:rPr>
        <w:t xml:space="preserve"> муниципальный район)</w:t>
      </w:r>
      <w:r w:rsidRPr="008E0E3E">
        <w:rPr>
          <w:color w:val="000000"/>
          <w:szCs w:val="28"/>
        </w:rPr>
        <w:t xml:space="preserve">, для установления тарифов на </w:t>
      </w:r>
      <w:r w:rsidRPr="008E0E3E">
        <w:rPr>
          <w:szCs w:val="28"/>
        </w:rPr>
        <w:t>транспортировку сточных вод,</w:t>
      </w:r>
      <w:r w:rsidRPr="008E0E3E">
        <w:rPr>
          <w:color w:val="000000"/>
          <w:szCs w:val="28"/>
        </w:rPr>
        <w:t xml:space="preserve"> реализуемые на потребительском рынке </w:t>
      </w:r>
    </w:p>
    <w:p w:rsidR="008E0E3E" w:rsidRPr="008E0E3E" w:rsidRDefault="008E0E3E" w:rsidP="008E0E3E">
      <w:pPr>
        <w:tabs>
          <w:tab w:val="left" w:pos="10206"/>
        </w:tabs>
        <w:ind w:firstLine="709"/>
        <w:jc w:val="center"/>
        <w:rPr>
          <w:color w:val="000000"/>
          <w:szCs w:val="28"/>
        </w:rPr>
      </w:pPr>
      <w:r w:rsidRPr="008E0E3E">
        <w:rPr>
          <w:color w:val="000000"/>
          <w:szCs w:val="28"/>
        </w:rPr>
        <w:t xml:space="preserve">на период </w:t>
      </w:r>
      <w:r w:rsidRPr="008E0E3E">
        <w:rPr>
          <w:szCs w:val="28"/>
        </w:rPr>
        <w:t>с 23.05.2018</w:t>
      </w:r>
      <w:r w:rsidRPr="008E0E3E">
        <w:rPr>
          <w:color w:val="000000"/>
          <w:szCs w:val="28"/>
        </w:rPr>
        <w:t xml:space="preserve"> по 31.12.2019</w:t>
      </w:r>
    </w:p>
    <w:p w:rsidR="008E0E3E" w:rsidRPr="008E0E3E" w:rsidRDefault="008E0E3E" w:rsidP="008E0E3E">
      <w:pPr>
        <w:jc w:val="both"/>
        <w:rPr>
          <w:i/>
          <w:sz w:val="28"/>
          <w:szCs w:val="29"/>
        </w:rPr>
      </w:pPr>
    </w:p>
    <w:p w:rsidR="008E0E3E" w:rsidRPr="008E0E3E" w:rsidRDefault="008E0E3E" w:rsidP="008E0E3E">
      <w:pPr>
        <w:ind w:firstLine="709"/>
        <w:jc w:val="both"/>
        <w:rPr>
          <w:color w:val="000000"/>
          <w:szCs w:val="28"/>
        </w:rPr>
      </w:pPr>
      <w:r w:rsidRPr="008E0E3E">
        <w:rPr>
          <w:szCs w:val="28"/>
        </w:rPr>
        <w:t>Главный консультант (далее – «специалист») региональной энергетической комиссии Кемеровской области (далее – «РЭК КО»), рассмотрев представленные</w:t>
      </w:r>
      <w:r w:rsidRPr="008E0E3E">
        <w:rPr>
          <w:color w:val="000000"/>
          <w:szCs w:val="28"/>
        </w:rPr>
        <w:t xml:space="preserve"> организацией предложения по установлению тарифов на </w:t>
      </w:r>
      <w:r w:rsidRPr="008E0E3E">
        <w:rPr>
          <w:szCs w:val="28"/>
        </w:rPr>
        <w:t>транспортировку сточных вод</w:t>
      </w:r>
      <w:r w:rsidRPr="008E0E3E">
        <w:rPr>
          <w:color w:val="000000"/>
          <w:szCs w:val="28"/>
        </w:rPr>
        <w:t>, реализуемых на потребительском рынке, отмечает, что они отражают экономическую ситуацию в организации в сложившихся условиях хозяйствования.</w:t>
      </w:r>
    </w:p>
    <w:p w:rsidR="008E0E3E" w:rsidRPr="008E0E3E" w:rsidRDefault="008E0E3E" w:rsidP="008E0E3E">
      <w:pPr>
        <w:ind w:firstLine="709"/>
        <w:jc w:val="both"/>
        <w:rPr>
          <w:color w:val="000000"/>
          <w:sz w:val="18"/>
          <w:szCs w:val="28"/>
        </w:rPr>
      </w:pPr>
    </w:p>
    <w:p w:rsidR="008E0E3E" w:rsidRPr="008E0E3E" w:rsidRDefault="008E0E3E" w:rsidP="008E0E3E">
      <w:pPr>
        <w:ind w:firstLine="709"/>
        <w:jc w:val="both"/>
        <w:rPr>
          <w:color w:val="000000"/>
          <w:sz w:val="6"/>
          <w:szCs w:val="28"/>
        </w:rPr>
      </w:pPr>
    </w:p>
    <w:p w:rsidR="008E0E3E" w:rsidRPr="008E0E3E" w:rsidRDefault="008E0E3E" w:rsidP="008E0E3E">
      <w:pPr>
        <w:ind w:firstLine="709"/>
        <w:jc w:val="both"/>
        <w:rPr>
          <w:color w:val="000000"/>
          <w:szCs w:val="28"/>
        </w:rPr>
      </w:pPr>
      <w:r w:rsidRPr="008E0E3E">
        <w:rPr>
          <w:bCs/>
          <w:szCs w:val="28"/>
        </w:rPr>
        <w:t>ООО «Шалым» (</w:t>
      </w:r>
      <w:proofErr w:type="spellStart"/>
      <w:r w:rsidRPr="008E0E3E">
        <w:rPr>
          <w:bCs/>
          <w:szCs w:val="28"/>
        </w:rPr>
        <w:t>Таштагольский</w:t>
      </w:r>
      <w:proofErr w:type="spellEnd"/>
      <w:r w:rsidRPr="008E0E3E">
        <w:rPr>
          <w:bCs/>
          <w:szCs w:val="28"/>
        </w:rPr>
        <w:t xml:space="preserve"> муниципальный район) </w:t>
      </w:r>
      <w:r w:rsidRPr="008E0E3E">
        <w:rPr>
          <w:color w:val="000000"/>
          <w:szCs w:val="28"/>
        </w:rPr>
        <w:t xml:space="preserve">обратилось в региональную энергетическую комиссию Кемеровской области с заявлением об установлении тарифов на транспортировку сточных вод на период с 01.05.2018 по 30.06.2019 год. Согласно представленному заявлению, организацией было предложено установить тарифы в сфере водоотведения (транспортировка сточных вод) в размере </w:t>
      </w:r>
      <w:r w:rsidRPr="008E0E3E">
        <w:rPr>
          <w:szCs w:val="28"/>
        </w:rPr>
        <w:t>64,63 руб</w:t>
      </w:r>
      <w:r w:rsidRPr="008E0E3E">
        <w:rPr>
          <w:color w:val="000000"/>
          <w:szCs w:val="28"/>
        </w:rPr>
        <w:t>./м</w:t>
      </w:r>
      <w:r w:rsidRPr="008E0E3E">
        <w:rPr>
          <w:color w:val="000000"/>
          <w:szCs w:val="28"/>
          <w:vertAlign w:val="superscript"/>
        </w:rPr>
        <w:t>3</w:t>
      </w:r>
      <w:r w:rsidRPr="008E0E3E">
        <w:rPr>
          <w:color w:val="000000"/>
          <w:szCs w:val="28"/>
        </w:rPr>
        <w:t xml:space="preserve"> методом сравнения аналогов.</w:t>
      </w:r>
    </w:p>
    <w:p w:rsidR="008E0E3E" w:rsidRPr="008E0E3E" w:rsidRDefault="008E0E3E" w:rsidP="008E0E3E">
      <w:pPr>
        <w:ind w:firstLine="709"/>
        <w:jc w:val="both"/>
        <w:rPr>
          <w:color w:val="000000"/>
          <w:szCs w:val="28"/>
        </w:rPr>
      </w:pPr>
    </w:p>
    <w:p w:rsidR="008E0E3E" w:rsidRPr="008E0E3E" w:rsidRDefault="008E0E3E" w:rsidP="008E0E3E">
      <w:pPr>
        <w:spacing w:line="240" w:lineRule="atLeast"/>
        <w:ind w:firstLine="709"/>
        <w:jc w:val="both"/>
        <w:rPr>
          <w:szCs w:val="28"/>
        </w:rPr>
      </w:pPr>
      <w:r w:rsidRPr="008E0E3E">
        <w:rPr>
          <w:color w:val="000000"/>
          <w:szCs w:val="28"/>
        </w:rPr>
        <w:t xml:space="preserve">Расчет тарифов произведен специалистом с применением метода сравнения аналогов в соответствии с Методическими указаниями по расчету регулируемых тарифов в сфере водоснабжения и водоотведения, утвержденными приказом ФСТ России от 27.12.2013 № 1746-э «Об </w:t>
      </w:r>
      <w:r w:rsidRPr="008E0E3E">
        <w:rPr>
          <w:szCs w:val="28"/>
        </w:rPr>
        <w:t xml:space="preserve">утверждении Методических указаний по расчету регулируемых тарифов в сфере водоснабжения и водоотведения» (далее – Методические указания), в связи с тем, что на территории </w:t>
      </w:r>
      <w:proofErr w:type="spellStart"/>
      <w:r w:rsidRPr="008E0E3E">
        <w:rPr>
          <w:szCs w:val="28"/>
        </w:rPr>
        <w:t>пгт</w:t>
      </w:r>
      <w:proofErr w:type="spellEnd"/>
      <w:r w:rsidRPr="008E0E3E">
        <w:rPr>
          <w:szCs w:val="28"/>
        </w:rPr>
        <w:t xml:space="preserve">. </w:t>
      </w:r>
      <w:proofErr w:type="spellStart"/>
      <w:r w:rsidRPr="008E0E3E">
        <w:rPr>
          <w:szCs w:val="28"/>
        </w:rPr>
        <w:t>Шерегеш</w:t>
      </w:r>
      <w:proofErr w:type="spellEnd"/>
      <w:r w:rsidRPr="008E0E3E">
        <w:rPr>
          <w:szCs w:val="28"/>
        </w:rPr>
        <w:t xml:space="preserve"> </w:t>
      </w:r>
      <w:proofErr w:type="gramStart"/>
      <w:r w:rsidRPr="008E0E3E">
        <w:rPr>
          <w:szCs w:val="28"/>
        </w:rPr>
        <w:t>согласно постановления</w:t>
      </w:r>
      <w:proofErr w:type="gramEnd"/>
      <w:r w:rsidRPr="008E0E3E">
        <w:rPr>
          <w:szCs w:val="28"/>
        </w:rPr>
        <w:t xml:space="preserve"> администрации </w:t>
      </w:r>
      <w:proofErr w:type="spellStart"/>
      <w:r w:rsidRPr="008E0E3E">
        <w:rPr>
          <w:szCs w:val="28"/>
        </w:rPr>
        <w:t>Шерегешского</w:t>
      </w:r>
      <w:proofErr w:type="spellEnd"/>
      <w:r w:rsidRPr="008E0E3E">
        <w:rPr>
          <w:szCs w:val="28"/>
        </w:rPr>
        <w:t xml:space="preserve"> городского поселения от 18.12.2017 № 90-п «Об определении гарантирующего поставщика по услугам водоотведения на территории муниципального образования </w:t>
      </w:r>
      <w:proofErr w:type="spellStart"/>
      <w:r w:rsidRPr="008E0E3E">
        <w:rPr>
          <w:szCs w:val="28"/>
        </w:rPr>
        <w:t>Шерегешского</w:t>
      </w:r>
      <w:proofErr w:type="spellEnd"/>
      <w:r w:rsidRPr="008E0E3E">
        <w:rPr>
          <w:szCs w:val="28"/>
        </w:rPr>
        <w:t xml:space="preserve"> городского поселение» определен гарантирующий поставщик ООО «Тепло».</w:t>
      </w:r>
      <w:r w:rsidRPr="008E0E3E">
        <w:rPr>
          <w:color w:val="FF0000"/>
          <w:szCs w:val="28"/>
        </w:rPr>
        <w:t xml:space="preserve"> </w:t>
      </w:r>
      <w:r w:rsidRPr="008E0E3E">
        <w:rPr>
          <w:szCs w:val="28"/>
        </w:rPr>
        <w:t>Тарифы устанавливаются с 23.05.2018 по 31.12.2019 с разбивкой на периоды.</w:t>
      </w:r>
    </w:p>
    <w:p w:rsidR="008E0E3E" w:rsidRPr="008E0E3E" w:rsidRDefault="008E0E3E" w:rsidP="008E0E3E">
      <w:pPr>
        <w:ind w:firstLine="709"/>
        <w:jc w:val="center"/>
        <w:rPr>
          <w:b/>
          <w:color w:val="000000"/>
          <w:sz w:val="18"/>
          <w:szCs w:val="32"/>
          <w:u w:val="single"/>
        </w:rPr>
      </w:pPr>
    </w:p>
    <w:p w:rsidR="008E0E3E" w:rsidRPr="008E0E3E" w:rsidRDefault="008E0E3E" w:rsidP="008E0E3E">
      <w:pPr>
        <w:ind w:firstLine="709"/>
        <w:jc w:val="center"/>
        <w:rPr>
          <w:b/>
          <w:color w:val="000000"/>
          <w:sz w:val="28"/>
          <w:szCs w:val="32"/>
          <w:u w:val="single"/>
        </w:rPr>
      </w:pPr>
      <w:r w:rsidRPr="008E0E3E">
        <w:rPr>
          <w:b/>
          <w:color w:val="000000"/>
          <w:sz w:val="28"/>
          <w:szCs w:val="32"/>
          <w:u w:val="single"/>
        </w:rPr>
        <w:t>Общая характеристика организации</w:t>
      </w:r>
    </w:p>
    <w:p w:rsidR="008E0E3E" w:rsidRPr="008E0E3E" w:rsidRDefault="008E0E3E" w:rsidP="008E0E3E">
      <w:pPr>
        <w:ind w:firstLine="709"/>
        <w:jc w:val="center"/>
        <w:rPr>
          <w:b/>
          <w:color w:val="FF0000"/>
          <w:sz w:val="28"/>
          <w:szCs w:val="32"/>
          <w:u w:val="single"/>
        </w:rPr>
      </w:pPr>
    </w:p>
    <w:p w:rsidR="008E0E3E" w:rsidRPr="008E0E3E" w:rsidRDefault="008E0E3E" w:rsidP="008E0E3E">
      <w:pPr>
        <w:ind w:firstLine="709"/>
        <w:jc w:val="both"/>
        <w:rPr>
          <w:szCs w:val="28"/>
        </w:rPr>
      </w:pPr>
      <w:r w:rsidRPr="008E0E3E">
        <w:rPr>
          <w:szCs w:val="28"/>
        </w:rPr>
        <w:t xml:space="preserve">ООО «Шалым» (далее – организация) осуществляет деятельность с 07.12.2006 года. </w:t>
      </w:r>
    </w:p>
    <w:p w:rsidR="008E0E3E" w:rsidRPr="008E0E3E" w:rsidRDefault="008E0E3E" w:rsidP="008E0E3E">
      <w:pPr>
        <w:ind w:firstLine="720"/>
        <w:jc w:val="both"/>
        <w:rPr>
          <w:szCs w:val="28"/>
        </w:rPr>
      </w:pPr>
      <w:r w:rsidRPr="008E0E3E">
        <w:rPr>
          <w:szCs w:val="28"/>
        </w:rPr>
        <w:t xml:space="preserve">Организация с октября 2017 года начала осуществлять деятельность по транспортировке сточных вод в границах централизованных систем водоотведения с гарантирующей организацией </w:t>
      </w:r>
      <w:proofErr w:type="spellStart"/>
      <w:r w:rsidRPr="008E0E3E">
        <w:rPr>
          <w:szCs w:val="28"/>
        </w:rPr>
        <w:t>пгт</w:t>
      </w:r>
      <w:proofErr w:type="spellEnd"/>
      <w:r w:rsidRPr="008E0E3E">
        <w:rPr>
          <w:szCs w:val="28"/>
        </w:rPr>
        <w:t xml:space="preserve">. </w:t>
      </w:r>
      <w:proofErr w:type="spellStart"/>
      <w:r w:rsidRPr="008E0E3E">
        <w:rPr>
          <w:szCs w:val="28"/>
        </w:rPr>
        <w:t>Шерегеш</w:t>
      </w:r>
      <w:proofErr w:type="spellEnd"/>
      <w:r w:rsidRPr="008E0E3E">
        <w:rPr>
          <w:szCs w:val="28"/>
        </w:rPr>
        <w:t xml:space="preserve"> - ООО «Тепло».</w:t>
      </w:r>
    </w:p>
    <w:p w:rsidR="008E0E3E" w:rsidRPr="008E0E3E" w:rsidRDefault="008E0E3E" w:rsidP="008E0E3E">
      <w:pPr>
        <w:ind w:firstLine="720"/>
        <w:jc w:val="both"/>
        <w:rPr>
          <w:szCs w:val="28"/>
        </w:rPr>
      </w:pPr>
      <w:r w:rsidRPr="008E0E3E">
        <w:rPr>
          <w:szCs w:val="28"/>
        </w:rPr>
        <w:t>Организация эксплуатирует объекты, необходимые для осуществления деятельности в сфере водоотведения на основании предоставленных договоров купли-продажи сооружений от 15.01.2018 и от 24.10.2017 года.</w:t>
      </w:r>
      <w:r w:rsidRPr="008E0E3E">
        <w:rPr>
          <w:color w:val="FF0000"/>
          <w:szCs w:val="28"/>
        </w:rPr>
        <w:t xml:space="preserve"> </w:t>
      </w:r>
      <w:r w:rsidRPr="008E0E3E">
        <w:rPr>
          <w:szCs w:val="28"/>
        </w:rPr>
        <w:t xml:space="preserve">Протяженность канализационных сетей – 4,06 км. Зона обслуживания организации охватывает гостиничные комплексы, расположенные на горе Зеленой, </w:t>
      </w:r>
      <w:proofErr w:type="spellStart"/>
      <w:r w:rsidRPr="008E0E3E">
        <w:rPr>
          <w:szCs w:val="28"/>
        </w:rPr>
        <w:t>пгт</w:t>
      </w:r>
      <w:proofErr w:type="spellEnd"/>
      <w:r w:rsidRPr="008E0E3E">
        <w:rPr>
          <w:szCs w:val="28"/>
        </w:rPr>
        <w:t xml:space="preserve">. </w:t>
      </w:r>
      <w:proofErr w:type="spellStart"/>
      <w:r w:rsidRPr="008E0E3E">
        <w:rPr>
          <w:szCs w:val="28"/>
        </w:rPr>
        <w:t>Шерегеш</w:t>
      </w:r>
      <w:proofErr w:type="spellEnd"/>
      <w:r w:rsidRPr="008E0E3E">
        <w:rPr>
          <w:szCs w:val="28"/>
        </w:rPr>
        <w:t>.</w:t>
      </w:r>
    </w:p>
    <w:p w:rsidR="008E0E3E" w:rsidRPr="008E0E3E" w:rsidRDefault="008E0E3E" w:rsidP="008E0E3E">
      <w:pPr>
        <w:ind w:firstLine="567"/>
        <w:jc w:val="both"/>
        <w:rPr>
          <w:szCs w:val="28"/>
        </w:rPr>
      </w:pPr>
      <w:r w:rsidRPr="008E0E3E">
        <w:rPr>
          <w:szCs w:val="28"/>
        </w:rPr>
        <w:t xml:space="preserve">Канализационный коллектор протяженностью 2,25 км диаметром 160 мм проложен на глубине 2 метра, материал труб полипропилен. В центральный коллектор стекают стоки от всех абонентов горы Зеленой, затем они поступают на центральную насосную станцию </w:t>
      </w:r>
      <w:r w:rsidRPr="008E0E3E">
        <w:rPr>
          <w:szCs w:val="28"/>
        </w:rPr>
        <w:lastRenderedPageBreak/>
        <w:t xml:space="preserve">и насосом марки </w:t>
      </w:r>
      <w:r w:rsidRPr="008E0E3E">
        <w:rPr>
          <w:szCs w:val="28"/>
          <w:lang w:val="en-US"/>
        </w:rPr>
        <w:t>FEKAMAX</w:t>
      </w:r>
      <w:r w:rsidRPr="008E0E3E">
        <w:rPr>
          <w:szCs w:val="28"/>
        </w:rPr>
        <w:t xml:space="preserve"> производительностью 60 м</w:t>
      </w:r>
      <w:r w:rsidRPr="008E0E3E">
        <w:rPr>
          <w:szCs w:val="28"/>
          <w:vertAlign w:val="superscript"/>
        </w:rPr>
        <w:t>3</w:t>
      </w:r>
      <w:r w:rsidRPr="008E0E3E">
        <w:rPr>
          <w:szCs w:val="28"/>
        </w:rPr>
        <w:t xml:space="preserve"> перекачиваются на очистные сооружения гарантирующей организации ООО «Тепло».</w:t>
      </w:r>
    </w:p>
    <w:p w:rsidR="008E0E3E" w:rsidRPr="008E0E3E" w:rsidRDefault="008E0E3E" w:rsidP="008E0E3E">
      <w:pPr>
        <w:ind w:firstLine="567"/>
        <w:jc w:val="both"/>
        <w:rPr>
          <w:szCs w:val="28"/>
        </w:rPr>
      </w:pPr>
      <w:r w:rsidRPr="008E0E3E">
        <w:rPr>
          <w:szCs w:val="28"/>
        </w:rPr>
        <w:t xml:space="preserve">Основные производственные мощности являются собственностью обслуживающей организации. </w:t>
      </w:r>
    </w:p>
    <w:p w:rsidR="008E0E3E" w:rsidRPr="008E0E3E" w:rsidRDefault="008E0E3E" w:rsidP="008E0E3E">
      <w:pPr>
        <w:ind w:firstLine="709"/>
        <w:jc w:val="center"/>
        <w:rPr>
          <w:b/>
          <w:color w:val="000000"/>
          <w:sz w:val="28"/>
          <w:szCs w:val="32"/>
          <w:u w:val="single"/>
        </w:rPr>
      </w:pPr>
    </w:p>
    <w:p w:rsidR="008E0E3E" w:rsidRPr="008E0E3E" w:rsidRDefault="008E0E3E" w:rsidP="008E0E3E">
      <w:pPr>
        <w:ind w:firstLine="709"/>
        <w:jc w:val="center"/>
        <w:rPr>
          <w:b/>
          <w:color w:val="000000"/>
          <w:sz w:val="28"/>
          <w:szCs w:val="32"/>
          <w:u w:val="single"/>
        </w:rPr>
      </w:pPr>
      <w:r w:rsidRPr="008E0E3E">
        <w:rPr>
          <w:b/>
          <w:color w:val="000000"/>
          <w:sz w:val="28"/>
          <w:szCs w:val="32"/>
          <w:u w:val="single"/>
        </w:rPr>
        <w:t xml:space="preserve">Анализ соответствия расчетов тарифов и формы представления предложений нормативно – методическим документам по вопросам регулирования тарифов </w:t>
      </w:r>
    </w:p>
    <w:p w:rsidR="008E0E3E" w:rsidRPr="008E0E3E" w:rsidRDefault="008E0E3E" w:rsidP="008E0E3E">
      <w:pPr>
        <w:ind w:firstLine="709"/>
        <w:jc w:val="center"/>
        <w:rPr>
          <w:b/>
          <w:color w:val="000000"/>
          <w:sz w:val="14"/>
          <w:szCs w:val="32"/>
          <w:u w:val="single"/>
        </w:rPr>
      </w:pPr>
    </w:p>
    <w:p w:rsidR="008E0E3E" w:rsidRPr="008E0E3E" w:rsidRDefault="008E0E3E" w:rsidP="008E0E3E">
      <w:pPr>
        <w:ind w:firstLine="709"/>
        <w:jc w:val="both"/>
        <w:rPr>
          <w:szCs w:val="28"/>
        </w:rPr>
      </w:pPr>
      <w:r w:rsidRPr="008E0E3E">
        <w:rPr>
          <w:szCs w:val="28"/>
        </w:rPr>
        <w:t>Материалы организации по расчету тарифов на 2018-2019 гг. подготовлены в соответствии с требованиями «Правил регулирования тарифов в сфере водоснабжения и водоотведения», утвержденных постановлением Правительства Российской Федерации от 13.05.2013 № 406 «О государственном регулировании тарифов в сфере водоснабжения и водоотведения». Расчетно-обосновывающие материалы представлены надлежащим образом, пронумерованы, сшиты, заверены подписью руководителя и скреплены печатью предприятия.</w:t>
      </w:r>
    </w:p>
    <w:p w:rsidR="008E0E3E" w:rsidRPr="008E0E3E" w:rsidRDefault="008E0E3E" w:rsidP="008E0E3E">
      <w:pPr>
        <w:ind w:firstLine="709"/>
        <w:jc w:val="both"/>
        <w:rPr>
          <w:b/>
          <w:color w:val="000000"/>
          <w:sz w:val="20"/>
          <w:szCs w:val="28"/>
          <w:u w:val="single"/>
        </w:rPr>
      </w:pPr>
    </w:p>
    <w:p w:rsidR="008E0E3E" w:rsidRPr="008E0E3E" w:rsidRDefault="008E0E3E" w:rsidP="008E0E3E">
      <w:pPr>
        <w:ind w:firstLine="709"/>
        <w:jc w:val="center"/>
        <w:rPr>
          <w:b/>
          <w:color w:val="000000"/>
          <w:szCs w:val="28"/>
          <w:u w:val="single"/>
        </w:rPr>
      </w:pPr>
      <w:r w:rsidRPr="008E0E3E">
        <w:rPr>
          <w:b/>
          <w:color w:val="000000"/>
          <w:szCs w:val="28"/>
          <w:u w:val="single"/>
        </w:rPr>
        <w:t xml:space="preserve">Оценка достоверности данных, приведенных в предложениях об установлении тарифов </w:t>
      </w:r>
    </w:p>
    <w:p w:rsidR="008E0E3E" w:rsidRPr="008E0E3E" w:rsidRDefault="008E0E3E" w:rsidP="008E0E3E">
      <w:pPr>
        <w:ind w:firstLine="709"/>
        <w:jc w:val="center"/>
        <w:rPr>
          <w:b/>
          <w:color w:val="000000"/>
          <w:sz w:val="14"/>
          <w:szCs w:val="28"/>
          <w:u w:val="single"/>
        </w:rPr>
      </w:pPr>
    </w:p>
    <w:p w:rsidR="008E0E3E" w:rsidRPr="008E0E3E" w:rsidRDefault="008E0E3E" w:rsidP="008E0E3E">
      <w:pPr>
        <w:ind w:firstLine="709"/>
        <w:jc w:val="both"/>
        <w:rPr>
          <w:color w:val="000000"/>
          <w:szCs w:val="28"/>
        </w:rPr>
      </w:pPr>
      <w:r w:rsidRPr="008E0E3E">
        <w:rPr>
          <w:color w:val="000000"/>
          <w:szCs w:val="28"/>
        </w:rPr>
        <w:t>Специалистом рассматривались и принимались во внимание все представленные документы, имеющие значение для составления доказательного экспертного заключения. При этом специалист исходил из того, что представленная организацией информация является достоверной. Ответственность за достоверность информации несет руководитель организации.</w:t>
      </w:r>
    </w:p>
    <w:p w:rsidR="008E0E3E" w:rsidRPr="008E0E3E" w:rsidRDefault="008E0E3E" w:rsidP="008E0E3E">
      <w:pPr>
        <w:ind w:firstLine="709"/>
        <w:jc w:val="both"/>
        <w:rPr>
          <w:szCs w:val="28"/>
        </w:rPr>
      </w:pPr>
      <w:r w:rsidRPr="008E0E3E">
        <w:rPr>
          <w:szCs w:val="28"/>
        </w:rPr>
        <w:t>ООО «Шалым»</w:t>
      </w:r>
      <w:r w:rsidRPr="008E0E3E">
        <w:rPr>
          <w:color w:val="FF0000"/>
          <w:szCs w:val="28"/>
        </w:rPr>
        <w:t xml:space="preserve"> </w:t>
      </w:r>
      <w:r w:rsidRPr="008E0E3E">
        <w:rPr>
          <w:szCs w:val="28"/>
        </w:rPr>
        <w:t xml:space="preserve">применяет общую систему налогообложения (доходы за вычетом расходов). </w:t>
      </w:r>
    </w:p>
    <w:p w:rsidR="008E0E3E" w:rsidRPr="008E0E3E" w:rsidRDefault="008E0E3E" w:rsidP="008E0E3E">
      <w:pPr>
        <w:ind w:firstLine="709"/>
        <w:jc w:val="center"/>
        <w:rPr>
          <w:color w:val="000000"/>
          <w:sz w:val="20"/>
          <w:szCs w:val="28"/>
        </w:rPr>
      </w:pPr>
    </w:p>
    <w:p w:rsidR="008E0E3E" w:rsidRPr="008E0E3E" w:rsidRDefault="008E0E3E" w:rsidP="008E0E3E">
      <w:pPr>
        <w:ind w:firstLine="709"/>
        <w:jc w:val="center"/>
        <w:rPr>
          <w:b/>
          <w:color w:val="000000"/>
          <w:szCs w:val="28"/>
          <w:u w:val="single"/>
        </w:rPr>
      </w:pPr>
      <w:r w:rsidRPr="008E0E3E">
        <w:rPr>
          <w:b/>
          <w:color w:val="000000"/>
          <w:szCs w:val="28"/>
          <w:u w:val="single"/>
        </w:rPr>
        <w:t>Анализ основных технико-экономических показателей</w:t>
      </w:r>
    </w:p>
    <w:p w:rsidR="008E0E3E" w:rsidRPr="008E0E3E" w:rsidRDefault="008E0E3E" w:rsidP="008E0E3E">
      <w:pPr>
        <w:ind w:firstLine="709"/>
        <w:jc w:val="center"/>
        <w:rPr>
          <w:b/>
          <w:color w:val="000000"/>
          <w:sz w:val="10"/>
          <w:szCs w:val="32"/>
          <w:u w:val="single"/>
        </w:rPr>
      </w:pPr>
    </w:p>
    <w:p w:rsidR="008E0E3E" w:rsidRPr="008E0E3E" w:rsidRDefault="008E0E3E" w:rsidP="008E0E3E">
      <w:pPr>
        <w:ind w:firstLine="709"/>
        <w:jc w:val="both"/>
        <w:rPr>
          <w:szCs w:val="28"/>
        </w:rPr>
      </w:pPr>
      <w:r w:rsidRPr="008E0E3E">
        <w:rPr>
          <w:szCs w:val="28"/>
        </w:rPr>
        <w:t>Проанализировав представленные документы, специалист полагает экономически и технологически обоснованным принять показатели объемов пропущенных сточных вод на уровне фактических значений 2016 года организации, ранее обслуживающей данную коммунальную структуру.</w:t>
      </w:r>
    </w:p>
    <w:p w:rsidR="008E0E3E" w:rsidRPr="008E0E3E" w:rsidRDefault="008E0E3E" w:rsidP="008E0E3E">
      <w:pPr>
        <w:ind w:firstLine="709"/>
        <w:jc w:val="both"/>
        <w:rPr>
          <w:szCs w:val="28"/>
        </w:rPr>
      </w:pPr>
      <w:r w:rsidRPr="008E0E3E">
        <w:rPr>
          <w:szCs w:val="28"/>
        </w:rPr>
        <w:t>Планируемый объем пропущенных сточных вод по категориям потребителей составил:</w:t>
      </w:r>
    </w:p>
    <w:p w:rsidR="008E0E3E" w:rsidRPr="008E0E3E" w:rsidRDefault="008E0E3E" w:rsidP="008E0E3E">
      <w:pPr>
        <w:ind w:firstLine="709"/>
        <w:jc w:val="both"/>
        <w:rPr>
          <w:szCs w:val="28"/>
        </w:rPr>
      </w:pPr>
      <w:r w:rsidRPr="008E0E3E">
        <w:rPr>
          <w:szCs w:val="28"/>
        </w:rPr>
        <w:t>- на период с 23.05.2018 по 31.12.2018 –</w:t>
      </w:r>
      <w:r w:rsidRPr="008E0E3E">
        <w:rPr>
          <w:color w:val="FF0000"/>
          <w:szCs w:val="28"/>
        </w:rPr>
        <w:t xml:space="preserve"> </w:t>
      </w:r>
      <w:r w:rsidRPr="008E0E3E">
        <w:rPr>
          <w:b/>
          <w:i/>
          <w:szCs w:val="28"/>
        </w:rPr>
        <w:t>95 666,39</w:t>
      </w:r>
      <w:r w:rsidRPr="008E0E3E">
        <w:rPr>
          <w:szCs w:val="28"/>
        </w:rPr>
        <w:t xml:space="preserve"> м</w:t>
      </w:r>
      <w:r w:rsidRPr="008E0E3E">
        <w:rPr>
          <w:szCs w:val="28"/>
          <w:vertAlign w:val="superscript"/>
        </w:rPr>
        <w:t>3</w:t>
      </w:r>
      <w:r w:rsidRPr="008E0E3E">
        <w:rPr>
          <w:szCs w:val="28"/>
        </w:rPr>
        <w:t>;</w:t>
      </w:r>
    </w:p>
    <w:p w:rsidR="008E0E3E" w:rsidRPr="008E0E3E" w:rsidRDefault="008E0E3E" w:rsidP="008E0E3E">
      <w:pPr>
        <w:ind w:firstLine="709"/>
        <w:jc w:val="both"/>
        <w:rPr>
          <w:szCs w:val="28"/>
        </w:rPr>
      </w:pPr>
      <w:r w:rsidRPr="008E0E3E">
        <w:rPr>
          <w:szCs w:val="28"/>
        </w:rPr>
        <w:t xml:space="preserve">- на период с 01.01.2019 по 30.06.2019 – </w:t>
      </w:r>
      <w:r w:rsidRPr="008E0E3E">
        <w:rPr>
          <w:b/>
          <w:i/>
          <w:szCs w:val="28"/>
        </w:rPr>
        <w:t>78 292,00</w:t>
      </w:r>
      <w:r w:rsidRPr="008E0E3E">
        <w:rPr>
          <w:szCs w:val="28"/>
        </w:rPr>
        <w:t xml:space="preserve"> м</w:t>
      </w:r>
      <w:r w:rsidRPr="008E0E3E">
        <w:rPr>
          <w:szCs w:val="28"/>
          <w:vertAlign w:val="superscript"/>
        </w:rPr>
        <w:t>3</w:t>
      </w:r>
      <w:r w:rsidRPr="008E0E3E">
        <w:rPr>
          <w:szCs w:val="28"/>
        </w:rPr>
        <w:t>;</w:t>
      </w:r>
    </w:p>
    <w:p w:rsidR="008E0E3E" w:rsidRPr="008E0E3E" w:rsidRDefault="008E0E3E" w:rsidP="008E0E3E">
      <w:pPr>
        <w:ind w:firstLine="709"/>
        <w:jc w:val="both"/>
        <w:rPr>
          <w:szCs w:val="28"/>
        </w:rPr>
      </w:pPr>
      <w:r w:rsidRPr="008E0E3E">
        <w:rPr>
          <w:szCs w:val="28"/>
        </w:rPr>
        <w:t xml:space="preserve">- на период с 01.07.2019 по 31.12.2019 – </w:t>
      </w:r>
      <w:r w:rsidRPr="008E0E3E">
        <w:rPr>
          <w:b/>
          <w:i/>
          <w:szCs w:val="28"/>
        </w:rPr>
        <w:t xml:space="preserve">78 292,00 </w:t>
      </w:r>
      <w:r w:rsidRPr="008E0E3E">
        <w:rPr>
          <w:szCs w:val="28"/>
        </w:rPr>
        <w:t>м</w:t>
      </w:r>
      <w:r w:rsidRPr="008E0E3E">
        <w:rPr>
          <w:szCs w:val="28"/>
          <w:vertAlign w:val="superscript"/>
        </w:rPr>
        <w:t>3</w:t>
      </w:r>
      <w:r w:rsidRPr="008E0E3E">
        <w:rPr>
          <w:szCs w:val="28"/>
        </w:rPr>
        <w:t>.</w:t>
      </w:r>
    </w:p>
    <w:p w:rsidR="008E0E3E" w:rsidRPr="008E0E3E" w:rsidRDefault="008E0E3E" w:rsidP="008E0E3E">
      <w:pPr>
        <w:ind w:firstLine="709"/>
        <w:jc w:val="both"/>
        <w:rPr>
          <w:sz w:val="12"/>
          <w:szCs w:val="28"/>
        </w:rPr>
      </w:pPr>
    </w:p>
    <w:p w:rsidR="008E0E3E" w:rsidRPr="008E0E3E" w:rsidRDefault="008E0E3E" w:rsidP="008E0E3E">
      <w:pPr>
        <w:ind w:firstLine="709"/>
        <w:jc w:val="both"/>
        <w:rPr>
          <w:szCs w:val="28"/>
        </w:rPr>
      </w:pPr>
      <w:r w:rsidRPr="008E0E3E">
        <w:rPr>
          <w:szCs w:val="28"/>
        </w:rPr>
        <w:t>Размер финансовых потребностей, необходимых для реализации производственной программы в сфере водоотведения, составляет:</w:t>
      </w:r>
    </w:p>
    <w:p w:rsidR="008E0E3E" w:rsidRPr="008E0E3E" w:rsidRDefault="008E0E3E" w:rsidP="008E0E3E">
      <w:pPr>
        <w:ind w:firstLine="709"/>
        <w:jc w:val="both"/>
        <w:rPr>
          <w:szCs w:val="28"/>
        </w:rPr>
      </w:pPr>
      <w:r w:rsidRPr="008E0E3E">
        <w:rPr>
          <w:szCs w:val="28"/>
        </w:rPr>
        <w:t xml:space="preserve">- на период с 23.05.2018 по 31.12.2018 – </w:t>
      </w:r>
      <w:r w:rsidRPr="008E0E3E">
        <w:rPr>
          <w:b/>
          <w:i/>
          <w:szCs w:val="28"/>
        </w:rPr>
        <w:t xml:space="preserve">305,86 </w:t>
      </w:r>
      <w:r w:rsidRPr="008E0E3E">
        <w:rPr>
          <w:szCs w:val="28"/>
        </w:rPr>
        <w:t>тыс. руб.;</w:t>
      </w:r>
    </w:p>
    <w:p w:rsidR="008E0E3E" w:rsidRPr="008E0E3E" w:rsidRDefault="008E0E3E" w:rsidP="008E0E3E">
      <w:pPr>
        <w:ind w:firstLine="709"/>
        <w:jc w:val="both"/>
        <w:rPr>
          <w:szCs w:val="28"/>
        </w:rPr>
      </w:pPr>
      <w:r w:rsidRPr="008E0E3E">
        <w:rPr>
          <w:szCs w:val="28"/>
        </w:rPr>
        <w:t xml:space="preserve">- на период с 01.01.2019 по 30.06.2019 – </w:t>
      </w:r>
      <w:r w:rsidRPr="008E0E3E">
        <w:rPr>
          <w:b/>
          <w:i/>
          <w:szCs w:val="28"/>
        </w:rPr>
        <w:t xml:space="preserve">250,31 </w:t>
      </w:r>
      <w:r w:rsidRPr="008E0E3E">
        <w:rPr>
          <w:szCs w:val="28"/>
        </w:rPr>
        <w:t>тыс. руб.;</w:t>
      </w:r>
    </w:p>
    <w:p w:rsidR="008E0E3E" w:rsidRPr="008E0E3E" w:rsidRDefault="008E0E3E" w:rsidP="008E0E3E">
      <w:pPr>
        <w:ind w:firstLine="709"/>
        <w:jc w:val="both"/>
        <w:rPr>
          <w:szCs w:val="28"/>
        </w:rPr>
      </w:pPr>
      <w:r w:rsidRPr="008E0E3E">
        <w:rPr>
          <w:szCs w:val="28"/>
        </w:rPr>
        <w:t xml:space="preserve">- на период с 01.07.2019 по 31.12.2019 – </w:t>
      </w:r>
      <w:r w:rsidRPr="008E0E3E">
        <w:rPr>
          <w:b/>
          <w:i/>
          <w:szCs w:val="28"/>
        </w:rPr>
        <w:t>258,31</w:t>
      </w:r>
      <w:r w:rsidRPr="008E0E3E">
        <w:rPr>
          <w:szCs w:val="28"/>
        </w:rPr>
        <w:t xml:space="preserve"> тыс. руб.</w:t>
      </w:r>
    </w:p>
    <w:p w:rsidR="008E0E3E" w:rsidRPr="008E0E3E" w:rsidRDefault="008E0E3E" w:rsidP="008E0E3E">
      <w:pPr>
        <w:ind w:firstLine="709"/>
        <w:jc w:val="both"/>
        <w:rPr>
          <w:szCs w:val="28"/>
        </w:rPr>
      </w:pPr>
    </w:p>
    <w:p w:rsidR="008E0E3E" w:rsidRPr="008E0E3E" w:rsidRDefault="008E0E3E" w:rsidP="008E0E3E">
      <w:pPr>
        <w:jc w:val="center"/>
        <w:rPr>
          <w:b/>
          <w:szCs w:val="28"/>
        </w:rPr>
      </w:pPr>
      <w:r w:rsidRPr="008E0E3E">
        <w:rPr>
          <w:b/>
          <w:szCs w:val="28"/>
        </w:rPr>
        <w:t>Транспортировка сточных вод</w:t>
      </w:r>
    </w:p>
    <w:p w:rsidR="008E0E3E" w:rsidRPr="008E0E3E" w:rsidRDefault="008E0E3E" w:rsidP="008E0E3E">
      <w:pPr>
        <w:tabs>
          <w:tab w:val="left" w:pos="284"/>
        </w:tabs>
        <w:rPr>
          <w:b/>
          <w:sz w:val="16"/>
          <w:szCs w:val="28"/>
          <w:u w:val="single"/>
        </w:rPr>
      </w:pPr>
    </w:p>
    <w:p w:rsidR="008E0E3E" w:rsidRPr="008E0E3E" w:rsidRDefault="008E0E3E" w:rsidP="008E0E3E">
      <w:pPr>
        <w:jc w:val="center"/>
        <w:rPr>
          <w:b/>
          <w:szCs w:val="28"/>
          <w:u w:val="single"/>
        </w:rPr>
      </w:pPr>
      <w:r w:rsidRPr="008E0E3E">
        <w:rPr>
          <w:b/>
          <w:szCs w:val="28"/>
          <w:u w:val="single"/>
        </w:rPr>
        <w:t>Анализ расчета величины необходимой валовой выручки</w:t>
      </w:r>
    </w:p>
    <w:p w:rsidR="008E0E3E" w:rsidRPr="008E0E3E" w:rsidRDefault="008E0E3E" w:rsidP="008E0E3E">
      <w:pPr>
        <w:ind w:firstLine="709"/>
        <w:jc w:val="center"/>
        <w:rPr>
          <w:sz w:val="14"/>
          <w:szCs w:val="28"/>
        </w:rPr>
      </w:pPr>
    </w:p>
    <w:p w:rsidR="008E0E3E" w:rsidRPr="008E0E3E" w:rsidRDefault="008E0E3E" w:rsidP="008E0E3E">
      <w:pPr>
        <w:ind w:firstLine="709"/>
        <w:jc w:val="both"/>
        <w:rPr>
          <w:szCs w:val="28"/>
        </w:rPr>
      </w:pPr>
      <w:r w:rsidRPr="008E0E3E">
        <w:rPr>
          <w:szCs w:val="28"/>
        </w:rPr>
        <w:t xml:space="preserve">Необходимая валовая выручка в сфере водоотведения </w:t>
      </w:r>
      <w:bookmarkStart w:id="3" w:name="_Hlk496253148"/>
      <w:r w:rsidRPr="008E0E3E">
        <w:rPr>
          <w:szCs w:val="28"/>
        </w:rPr>
        <w:t>ООО «Шалым»</w:t>
      </w:r>
      <w:bookmarkEnd w:id="3"/>
      <w:r w:rsidRPr="008E0E3E">
        <w:rPr>
          <w:szCs w:val="28"/>
        </w:rPr>
        <w:t xml:space="preserve"> рассчитана с применением метода сравнения аналогов. Данный метод применяется в отношении организаций, осуществляющих регулируемые виды деятельности в сфере водоснабжения и водоотведения по транспортировке воды, сточных вод.</w:t>
      </w:r>
    </w:p>
    <w:p w:rsidR="008E0E3E" w:rsidRPr="008E0E3E" w:rsidRDefault="008E0E3E" w:rsidP="008E0E3E">
      <w:pPr>
        <w:ind w:firstLine="709"/>
        <w:jc w:val="both"/>
        <w:rPr>
          <w:szCs w:val="28"/>
        </w:rPr>
      </w:pPr>
      <w:r w:rsidRPr="008E0E3E">
        <w:rPr>
          <w:szCs w:val="28"/>
        </w:rPr>
        <w:lastRenderedPageBreak/>
        <w:t>В соответствии с Методическими указаниями, при установлении тарифов с применением метода сравнения аналогов величина необходимой валовой выручки регулируемой организации на очередной период регулирования определяется исходя из экономически обоснованных затрат гарантирующей организации в централизованных системах водоснабжения и (или) водоотведения и протяженности сети регулируемой организации по следующим формулам:</w:t>
      </w:r>
    </w:p>
    <w:p w:rsidR="008E0E3E" w:rsidRPr="008E0E3E" w:rsidRDefault="008E0E3E" w:rsidP="008E0E3E">
      <w:pPr>
        <w:ind w:firstLine="709"/>
        <w:jc w:val="both"/>
        <w:rPr>
          <w:rFonts w:ascii="Calibri" w:eastAsia="Calibri" w:hAnsi="Calibri"/>
          <w:position w:val="-12"/>
          <w:sz w:val="12"/>
          <w:szCs w:val="22"/>
          <w:lang w:eastAsia="en-US"/>
        </w:rPr>
      </w:pPr>
    </w:p>
    <w:p w:rsidR="008E0E3E" w:rsidRPr="008E0E3E" w:rsidRDefault="008E0E3E" w:rsidP="008E0E3E">
      <w:pPr>
        <w:ind w:firstLine="709"/>
        <w:jc w:val="both"/>
        <w:rPr>
          <w:szCs w:val="28"/>
        </w:rPr>
      </w:pPr>
      <w:r w:rsidRPr="008E0E3E">
        <w:rPr>
          <w:rFonts w:ascii="Calibri" w:eastAsia="Calibri" w:hAnsi="Calibri"/>
          <w:noProof/>
          <w:position w:val="-12"/>
          <w:sz w:val="20"/>
          <w:szCs w:val="22"/>
          <w:lang w:eastAsia="en-US"/>
        </w:rPr>
        <w:drawing>
          <wp:inline distT="0" distB="0" distL="0" distR="0">
            <wp:extent cx="1819275" cy="285750"/>
            <wp:effectExtent l="0" t="0" r="9525" b="0"/>
            <wp:docPr id="14" name="Рисунок 14" descr="base_1_183091_29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base_1_183091_298"/>
                    <pic:cNvPicPr preferRelativeResize="0">
                      <a:picLocks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19275" cy="285750"/>
                    </a:xfrm>
                    <a:prstGeom prst="rect">
                      <a:avLst/>
                    </a:prstGeom>
                    <a:noFill/>
                    <a:ln>
                      <a:noFill/>
                    </a:ln>
                  </pic:spPr>
                </pic:pic>
              </a:graphicData>
            </a:graphic>
          </wp:inline>
        </w:drawing>
      </w:r>
    </w:p>
    <w:p w:rsidR="008E0E3E" w:rsidRPr="008E0E3E" w:rsidRDefault="008E0E3E" w:rsidP="008E0E3E">
      <w:pPr>
        <w:ind w:firstLine="709"/>
        <w:jc w:val="both"/>
        <w:rPr>
          <w:rFonts w:ascii="Calibri" w:eastAsia="Calibri" w:hAnsi="Calibri"/>
          <w:position w:val="-24"/>
          <w:sz w:val="4"/>
          <w:szCs w:val="22"/>
          <w:lang w:eastAsia="en-US"/>
        </w:rPr>
      </w:pPr>
    </w:p>
    <w:p w:rsidR="008E0E3E" w:rsidRPr="008E0E3E" w:rsidRDefault="008E0E3E" w:rsidP="008E0E3E">
      <w:pPr>
        <w:ind w:firstLine="709"/>
        <w:jc w:val="both"/>
        <w:rPr>
          <w:szCs w:val="28"/>
        </w:rPr>
      </w:pPr>
      <w:r w:rsidRPr="008E0E3E">
        <w:rPr>
          <w:rFonts w:ascii="Calibri" w:eastAsia="Calibri" w:hAnsi="Calibri"/>
          <w:noProof/>
          <w:position w:val="-24"/>
          <w:sz w:val="20"/>
          <w:szCs w:val="22"/>
          <w:lang w:eastAsia="en-US"/>
        </w:rPr>
        <w:drawing>
          <wp:inline distT="0" distB="0" distL="0" distR="0">
            <wp:extent cx="1076325" cy="476250"/>
            <wp:effectExtent l="0" t="0" r="0" b="0"/>
            <wp:docPr id="13" name="Рисунок 13" descr="base_1_183091_29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base_1_183091_299"/>
                    <pic:cNvPicPr preferRelativeResize="0">
                      <a:picLocks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76325" cy="476250"/>
                    </a:xfrm>
                    <a:prstGeom prst="rect">
                      <a:avLst/>
                    </a:prstGeom>
                    <a:noFill/>
                    <a:ln>
                      <a:noFill/>
                    </a:ln>
                  </pic:spPr>
                </pic:pic>
              </a:graphicData>
            </a:graphic>
          </wp:inline>
        </w:drawing>
      </w:r>
    </w:p>
    <w:p w:rsidR="008E0E3E" w:rsidRPr="008E0E3E" w:rsidRDefault="008E0E3E" w:rsidP="008E0E3E">
      <w:pPr>
        <w:ind w:firstLine="709"/>
        <w:jc w:val="both"/>
        <w:rPr>
          <w:szCs w:val="28"/>
        </w:rPr>
      </w:pPr>
      <w:r w:rsidRPr="008E0E3E">
        <w:rPr>
          <w:szCs w:val="28"/>
        </w:rPr>
        <w:t>где:</w:t>
      </w:r>
    </w:p>
    <w:p w:rsidR="008E0E3E" w:rsidRPr="008E0E3E" w:rsidRDefault="008E0E3E" w:rsidP="008E0E3E">
      <w:pPr>
        <w:ind w:firstLine="709"/>
        <w:jc w:val="both"/>
        <w:rPr>
          <w:sz w:val="14"/>
          <w:szCs w:val="28"/>
        </w:rPr>
      </w:pPr>
    </w:p>
    <w:p w:rsidR="008E0E3E" w:rsidRPr="008E0E3E" w:rsidRDefault="008E0E3E" w:rsidP="008E0E3E">
      <w:pPr>
        <w:widowControl w:val="0"/>
        <w:autoSpaceDE w:val="0"/>
        <w:autoSpaceDN w:val="0"/>
        <w:ind w:firstLine="709"/>
        <w:jc w:val="both"/>
        <w:rPr>
          <w:szCs w:val="20"/>
        </w:rPr>
      </w:pPr>
      <w:r w:rsidRPr="008E0E3E">
        <w:rPr>
          <w:noProof/>
          <w:position w:val="-12"/>
          <w:szCs w:val="20"/>
        </w:rPr>
        <w:drawing>
          <wp:inline distT="0" distB="0" distL="0" distR="0">
            <wp:extent cx="514350" cy="285750"/>
            <wp:effectExtent l="0" t="0" r="0" b="0"/>
            <wp:docPr id="12" name="Рисунок 12" descr="base_1_183091_30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base_1_183091_300"/>
                    <pic:cNvPicPr preferRelativeResize="0">
                      <a:picLocks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14350" cy="285750"/>
                    </a:xfrm>
                    <a:prstGeom prst="rect">
                      <a:avLst/>
                    </a:prstGeom>
                    <a:noFill/>
                    <a:ln>
                      <a:noFill/>
                    </a:ln>
                  </pic:spPr>
                </pic:pic>
              </a:graphicData>
            </a:graphic>
          </wp:inline>
        </w:drawing>
      </w:r>
      <w:r w:rsidRPr="008E0E3E">
        <w:rPr>
          <w:szCs w:val="20"/>
        </w:rPr>
        <w:t xml:space="preserve"> - необходимая валовая выручка, установленная в отношении n-ной регулируемой организации, тыс. руб.;</w:t>
      </w:r>
    </w:p>
    <w:p w:rsidR="008E0E3E" w:rsidRPr="008E0E3E" w:rsidRDefault="008E0E3E" w:rsidP="008E0E3E">
      <w:pPr>
        <w:widowControl w:val="0"/>
        <w:autoSpaceDE w:val="0"/>
        <w:autoSpaceDN w:val="0"/>
        <w:ind w:firstLine="709"/>
        <w:jc w:val="both"/>
        <w:rPr>
          <w:szCs w:val="20"/>
        </w:rPr>
      </w:pPr>
      <w:r w:rsidRPr="008E0E3E">
        <w:rPr>
          <w:szCs w:val="20"/>
        </w:rPr>
        <w:t>УТР - удельная необходимая валовая выручка в расчете на метр водопроводной (канализационной) сети, тыс. руб./км;</w:t>
      </w:r>
    </w:p>
    <w:p w:rsidR="008E0E3E" w:rsidRPr="008E0E3E" w:rsidRDefault="008E0E3E" w:rsidP="008E0E3E">
      <w:pPr>
        <w:widowControl w:val="0"/>
        <w:autoSpaceDE w:val="0"/>
        <w:autoSpaceDN w:val="0"/>
        <w:ind w:firstLine="709"/>
        <w:jc w:val="both"/>
        <w:rPr>
          <w:szCs w:val="20"/>
        </w:rPr>
      </w:pPr>
      <w:r w:rsidRPr="008E0E3E">
        <w:rPr>
          <w:noProof/>
          <w:position w:val="-12"/>
          <w:szCs w:val="20"/>
        </w:rPr>
        <w:drawing>
          <wp:inline distT="0" distB="0" distL="0" distR="0">
            <wp:extent cx="276225" cy="285750"/>
            <wp:effectExtent l="0" t="0" r="0" b="0"/>
            <wp:docPr id="11" name="Рисунок 11" descr="base_1_183091_30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base_1_183091_301"/>
                    <pic:cNvPicPr preferRelativeResize="0">
                      <a:picLocks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6225" cy="285750"/>
                    </a:xfrm>
                    <a:prstGeom prst="rect">
                      <a:avLst/>
                    </a:prstGeom>
                    <a:noFill/>
                    <a:ln>
                      <a:noFill/>
                    </a:ln>
                  </pic:spPr>
                </pic:pic>
              </a:graphicData>
            </a:graphic>
          </wp:inline>
        </w:drawing>
      </w:r>
      <w:r w:rsidRPr="008E0E3E">
        <w:rPr>
          <w:szCs w:val="20"/>
        </w:rPr>
        <w:t xml:space="preserve"> - протяженность водопроводной (канализационной) сети n-ной регулируемой организации, определенная в сопоставимых величинах, км;</w:t>
      </w:r>
    </w:p>
    <w:p w:rsidR="008E0E3E" w:rsidRPr="008E0E3E" w:rsidRDefault="008E0E3E" w:rsidP="008E0E3E">
      <w:pPr>
        <w:widowControl w:val="0"/>
        <w:autoSpaceDE w:val="0"/>
        <w:autoSpaceDN w:val="0"/>
        <w:ind w:firstLine="709"/>
        <w:jc w:val="both"/>
        <w:rPr>
          <w:szCs w:val="20"/>
        </w:rPr>
      </w:pPr>
      <w:r w:rsidRPr="008E0E3E">
        <w:rPr>
          <w:szCs w:val="20"/>
        </w:rPr>
        <w:t>A - нормативный уровень расходов на амортизацию основных средств и нематериальных активов в расчете на протяженность сети, тыс. руб./км;</w:t>
      </w:r>
    </w:p>
    <w:p w:rsidR="008E0E3E" w:rsidRPr="008E0E3E" w:rsidRDefault="008E0E3E" w:rsidP="008E0E3E">
      <w:pPr>
        <w:widowControl w:val="0"/>
        <w:autoSpaceDE w:val="0"/>
        <w:autoSpaceDN w:val="0"/>
        <w:ind w:firstLine="709"/>
        <w:jc w:val="both"/>
        <w:rPr>
          <w:szCs w:val="20"/>
        </w:rPr>
      </w:pPr>
      <w:r w:rsidRPr="008E0E3E">
        <w:rPr>
          <w:noProof/>
          <w:position w:val="-4"/>
          <w:szCs w:val="20"/>
        </w:rPr>
        <w:drawing>
          <wp:inline distT="0" distB="0" distL="0" distR="0">
            <wp:extent cx="466725" cy="266700"/>
            <wp:effectExtent l="0" t="0" r="9525" b="0"/>
            <wp:docPr id="10" name="Рисунок 10" descr="base_1_183091_30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descr="base_1_183091_302"/>
                    <pic:cNvPicPr preferRelativeResize="0">
                      <a:picLocks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66725" cy="266700"/>
                    </a:xfrm>
                    <a:prstGeom prst="rect">
                      <a:avLst/>
                    </a:prstGeom>
                    <a:noFill/>
                    <a:ln>
                      <a:noFill/>
                    </a:ln>
                  </pic:spPr>
                </pic:pic>
              </a:graphicData>
            </a:graphic>
          </wp:inline>
        </w:drawing>
      </w:r>
      <w:r w:rsidRPr="008E0E3E">
        <w:rPr>
          <w:szCs w:val="20"/>
        </w:rPr>
        <w:t xml:space="preserve"> - текущие расходы гарантирующей организации, отнесенные на вид деятельности по транспортировке воды (сточных вод), тыс. руб.;</w:t>
      </w:r>
    </w:p>
    <w:p w:rsidR="008E0E3E" w:rsidRPr="008E0E3E" w:rsidRDefault="008E0E3E" w:rsidP="008E0E3E">
      <w:pPr>
        <w:ind w:firstLine="709"/>
        <w:jc w:val="both"/>
        <w:rPr>
          <w:sz w:val="32"/>
          <w:szCs w:val="28"/>
        </w:rPr>
      </w:pPr>
      <w:r w:rsidRPr="008E0E3E">
        <w:rPr>
          <w:rFonts w:eastAsia="Calibri"/>
          <w:noProof/>
          <w:position w:val="-4"/>
          <w:szCs w:val="22"/>
          <w:lang w:eastAsia="en-US"/>
        </w:rPr>
        <w:drawing>
          <wp:inline distT="0" distB="0" distL="0" distR="0">
            <wp:extent cx="285750" cy="266700"/>
            <wp:effectExtent l="0" t="0" r="0" b="0"/>
            <wp:docPr id="9" name="Рисунок 9" descr="base_1_183091_30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 descr="base_1_183091_303"/>
                    <pic:cNvPicPr preferRelativeResize="0">
                      <a:picLocks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85750" cy="266700"/>
                    </a:xfrm>
                    <a:prstGeom prst="rect">
                      <a:avLst/>
                    </a:prstGeom>
                    <a:noFill/>
                    <a:ln>
                      <a:noFill/>
                    </a:ln>
                  </pic:spPr>
                </pic:pic>
              </a:graphicData>
            </a:graphic>
          </wp:inline>
        </w:drawing>
      </w:r>
      <w:r w:rsidRPr="008E0E3E">
        <w:rPr>
          <w:rFonts w:eastAsia="Calibri"/>
          <w:szCs w:val="22"/>
          <w:lang w:eastAsia="en-US"/>
        </w:rPr>
        <w:t xml:space="preserve"> - протяженность водопроводной (канализационной) сети гарантирующей организации, определенная в сопоставимых величинах, км.</w:t>
      </w:r>
    </w:p>
    <w:p w:rsidR="008E0E3E" w:rsidRPr="008E0E3E" w:rsidRDefault="008E0E3E" w:rsidP="008E0E3E">
      <w:pPr>
        <w:ind w:firstLine="709"/>
        <w:jc w:val="both"/>
        <w:rPr>
          <w:szCs w:val="28"/>
        </w:rPr>
      </w:pPr>
    </w:p>
    <w:p w:rsidR="008E0E3E" w:rsidRPr="008E0E3E" w:rsidRDefault="008E0E3E" w:rsidP="008E0E3E">
      <w:pPr>
        <w:ind w:firstLine="709"/>
        <w:jc w:val="both"/>
        <w:rPr>
          <w:szCs w:val="28"/>
        </w:rPr>
      </w:pPr>
      <w:r w:rsidRPr="008E0E3E">
        <w:rPr>
          <w:szCs w:val="28"/>
        </w:rPr>
        <w:t xml:space="preserve">Протяженность водопроводной (канализационной) сети регулируемой организации определяется в сопоставимых величинах, расходы </w:t>
      </w:r>
      <w:proofErr w:type="gramStart"/>
      <w:r w:rsidRPr="008E0E3E">
        <w:rPr>
          <w:szCs w:val="28"/>
        </w:rPr>
        <w:t>на прокладку</w:t>
      </w:r>
      <w:proofErr w:type="gramEnd"/>
      <w:r w:rsidRPr="008E0E3E">
        <w:rPr>
          <w:szCs w:val="28"/>
        </w:rPr>
        <w:t xml:space="preserve"> которой эквивалентны средним расходам на прокладку сети диаметром 500 мм по формулам:</w:t>
      </w:r>
    </w:p>
    <w:p w:rsidR="008E0E3E" w:rsidRPr="008E0E3E" w:rsidRDefault="008E0E3E" w:rsidP="008E0E3E">
      <w:pPr>
        <w:ind w:firstLine="709"/>
        <w:jc w:val="both"/>
        <w:rPr>
          <w:sz w:val="16"/>
          <w:szCs w:val="28"/>
        </w:rPr>
      </w:pPr>
    </w:p>
    <w:p w:rsidR="008E0E3E" w:rsidRPr="008E0E3E" w:rsidRDefault="008E0E3E" w:rsidP="008E0E3E">
      <w:pPr>
        <w:ind w:firstLine="709"/>
        <w:jc w:val="both"/>
        <w:rPr>
          <w:rFonts w:ascii="Calibri" w:eastAsia="Calibri" w:hAnsi="Calibri"/>
          <w:position w:val="-28"/>
          <w:sz w:val="20"/>
          <w:szCs w:val="22"/>
          <w:lang w:eastAsia="en-US"/>
        </w:rPr>
      </w:pPr>
      <w:r w:rsidRPr="008E0E3E">
        <w:rPr>
          <w:rFonts w:ascii="Calibri" w:eastAsia="Calibri" w:hAnsi="Calibri"/>
          <w:noProof/>
          <w:position w:val="-28"/>
          <w:sz w:val="20"/>
          <w:szCs w:val="22"/>
          <w:lang w:eastAsia="en-US"/>
        </w:rPr>
        <w:drawing>
          <wp:inline distT="0" distB="0" distL="0" distR="0">
            <wp:extent cx="1238250" cy="419100"/>
            <wp:effectExtent l="0" t="0" r="0" b="0"/>
            <wp:docPr id="8" name="Рисунок 8" descr="base_1_183091_30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 descr="base_1_183091_304"/>
                    <pic:cNvPicPr preferRelativeResize="0">
                      <a:picLocks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38250" cy="419100"/>
                    </a:xfrm>
                    <a:prstGeom prst="rect">
                      <a:avLst/>
                    </a:prstGeom>
                    <a:noFill/>
                    <a:ln>
                      <a:noFill/>
                    </a:ln>
                  </pic:spPr>
                </pic:pic>
              </a:graphicData>
            </a:graphic>
          </wp:inline>
        </w:drawing>
      </w:r>
    </w:p>
    <w:p w:rsidR="008E0E3E" w:rsidRPr="008E0E3E" w:rsidRDefault="008E0E3E" w:rsidP="008E0E3E">
      <w:pPr>
        <w:ind w:firstLine="709"/>
        <w:jc w:val="both"/>
        <w:rPr>
          <w:sz w:val="16"/>
          <w:szCs w:val="28"/>
        </w:rPr>
      </w:pPr>
    </w:p>
    <w:p w:rsidR="008E0E3E" w:rsidRPr="008E0E3E" w:rsidRDefault="008E0E3E" w:rsidP="008E0E3E">
      <w:pPr>
        <w:ind w:firstLine="709"/>
        <w:jc w:val="both"/>
        <w:rPr>
          <w:rFonts w:ascii="Calibri" w:eastAsia="Calibri" w:hAnsi="Calibri"/>
          <w:position w:val="-30"/>
          <w:sz w:val="20"/>
          <w:szCs w:val="22"/>
          <w:lang w:eastAsia="en-US"/>
        </w:rPr>
      </w:pPr>
      <w:r w:rsidRPr="008E0E3E">
        <w:rPr>
          <w:rFonts w:ascii="Calibri" w:eastAsia="Calibri" w:hAnsi="Calibri"/>
          <w:noProof/>
          <w:position w:val="-30"/>
          <w:sz w:val="20"/>
          <w:szCs w:val="22"/>
          <w:lang w:eastAsia="en-US"/>
        </w:rPr>
        <w:drawing>
          <wp:inline distT="0" distB="0" distL="0" distR="0">
            <wp:extent cx="800100" cy="571500"/>
            <wp:effectExtent l="0" t="0" r="0" b="0"/>
            <wp:docPr id="7" name="Рисунок 7" descr="base_1_183091_30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base_1_183091_305"/>
                    <pic:cNvPicPr preferRelativeResize="0">
                      <a:picLocks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800100" cy="571500"/>
                    </a:xfrm>
                    <a:prstGeom prst="rect">
                      <a:avLst/>
                    </a:prstGeom>
                    <a:noFill/>
                    <a:ln>
                      <a:noFill/>
                    </a:ln>
                  </pic:spPr>
                </pic:pic>
              </a:graphicData>
            </a:graphic>
          </wp:inline>
        </w:drawing>
      </w:r>
    </w:p>
    <w:p w:rsidR="008E0E3E" w:rsidRPr="008E0E3E" w:rsidRDefault="008E0E3E" w:rsidP="008E0E3E">
      <w:pPr>
        <w:ind w:firstLine="567"/>
        <w:jc w:val="both"/>
        <w:rPr>
          <w:rFonts w:eastAsia="Calibri"/>
          <w:position w:val="-30"/>
          <w:szCs w:val="22"/>
          <w:lang w:eastAsia="en-US"/>
        </w:rPr>
      </w:pPr>
      <w:r w:rsidRPr="008E0E3E">
        <w:rPr>
          <w:rFonts w:eastAsia="Calibri"/>
          <w:position w:val="-30"/>
          <w:szCs w:val="22"/>
          <w:lang w:eastAsia="en-US"/>
        </w:rPr>
        <w:t>где:</w:t>
      </w:r>
    </w:p>
    <w:p w:rsidR="008E0E3E" w:rsidRPr="008E0E3E" w:rsidRDefault="008E0E3E" w:rsidP="008E0E3E">
      <w:pPr>
        <w:widowControl w:val="0"/>
        <w:autoSpaceDE w:val="0"/>
        <w:autoSpaceDN w:val="0"/>
        <w:ind w:firstLine="567"/>
        <w:jc w:val="both"/>
        <w:rPr>
          <w:szCs w:val="20"/>
        </w:rPr>
      </w:pPr>
      <w:r w:rsidRPr="008E0E3E">
        <w:rPr>
          <w:noProof/>
          <w:position w:val="-12"/>
          <w:szCs w:val="20"/>
        </w:rPr>
        <w:drawing>
          <wp:inline distT="0" distB="0" distL="0" distR="0">
            <wp:extent cx="257175" cy="285750"/>
            <wp:effectExtent l="0" t="0" r="9525" b="0"/>
            <wp:docPr id="6" name="Рисунок 6" descr="base_1_183091_30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 descr="base_1_183091_306"/>
                    <pic:cNvPicPr preferRelativeResize="0">
                      <a:picLocks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57175" cy="285750"/>
                    </a:xfrm>
                    <a:prstGeom prst="rect">
                      <a:avLst/>
                    </a:prstGeom>
                    <a:noFill/>
                    <a:ln>
                      <a:noFill/>
                    </a:ln>
                  </pic:spPr>
                </pic:pic>
              </a:graphicData>
            </a:graphic>
          </wp:inline>
        </w:drawing>
      </w:r>
      <w:r w:rsidRPr="008E0E3E">
        <w:rPr>
          <w:szCs w:val="20"/>
        </w:rPr>
        <w:t xml:space="preserve"> - протяженность в километрах трубопроводов организации i в сопоставимых величинах, км;</w:t>
      </w:r>
    </w:p>
    <w:p w:rsidR="008E0E3E" w:rsidRPr="008E0E3E" w:rsidRDefault="008E0E3E" w:rsidP="008E0E3E">
      <w:pPr>
        <w:widowControl w:val="0"/>
        <w:autoSpaceDE w:val="0"/>
        <w:autoSpaceDN w:val="0"/>
        <w:ind w:firstLine="567"/>
        <w:jc w:val="both"/>
        <w:rPr>
          <w:szCs w:val="20"/>
        </w:rPr>
      </w:pPr>
      <w:r w:rsidRPr="008E0E3E">
        <w:rPr>
          <w:noProof/>
          <w:position w:val="-14"/>
          <w:szCs w:val="20"/>
        </w:rPr>
        <w:drawing>
          <wp:inline distT="0" distB="0" distL="0" distR="0">
            <wp:extent cx="304800" cy="323850"/>
            <wp:effectExtent l="0" t="0" r="0" b="0"/>
            <wp:docPr id="5" name="Рисунок 5" descr="base_1_183091_30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 descr="base_1_183091_307"/>
                    <pic:cNvPicPr preferRelativeResize="0">
                      <a:picLocks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04800" cy="323850"/>
                    </a:xfrm>
                    <a:prstGeom prst="rect">
                      <a:avLst/>
                    </a:prstGeom>
                    <a:noFill/>
                    <a:ln>
                      <a:noFill/>
                    </a:ln>
                  </pic:spPr>
                </pic:pic>
              </a:graphicData>
            </a:graphic>
          </wp:inline>
        </w:drawing>
      </w:r>
      <w:r w:rsidRPr="008E0E3E">
        <w:rPr>
          <w:szCs w:val="20"/>
        </w:rPr>
        <w:t xml:space="preserve"> - протяженность в километрах трубопроводов диаметра d организации i, км;</w:t>
      </w:r>
    </w:p>
    <w:p w:rsidR="008E0E3E" w:rsidRPr="008E0E3E" w:rsidRDefault="008E0E3E" w:rsidP="008E0E3E">
      <w:pPr>
        <w:widowControl w:val="0"/>
        <w:autoSpaceDE w:val="0"/>
        <w:autoSpaceDN w:val="0"/>
        <w:ind w:firstLine="567"/>
        <w:jc w:val="both"/>
        <w:rPr>
          <w:szCs w:val="20"/>
        </w:rPr>
      </w:pPr>
      <w:r w:rsidRPr="008E0E3E">
        <w:rPr>
          <w:noProof/>
          <w:position w:val="-12"/>
          <w:szCs w:val="20"/>
        </w:rPr>
        <w:drawing>
          <wp:inline distT="0" distB="0" distL="0" distR="0">
            <wp:extent cx="257175" cy="295275"/>
            <wp:effectExtent l="0" t="0" r="9525" b="0"/>
            <wp:docPr id="4" name="Рисунок 4" descr="base_1_183091_30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 descr="base_1_183091_308"/>
                    <pic:cNvPicPr preferRelativeResize="0">
                      <a:picLocks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57175" cy="295275"/>
                    </a:xfrm>
                    <a:prstGeom prst="rect">
                      <a:avLst/>
                    </a:prstGeom>
                    <a:noFill/>
                    <a:ln>
                      <a:noFill/>
                    </a:ln>
                  </pic:spPr>
                </pic:pic>
              </a:graphicData>
            </a:graphic>
          </wp:inline>
        </w:drawing>
      </w:r>
      <w:r w:rsidRPr="008E0E3E">
        <w:rPr>
          <w:szCs w:val="20"/>
        </w:rPr>
        <w:t xml:space="preserve"> - протяженность в километрах трубопроводов диаметра d в централизованной системе водоснабжения (водоотведения), км;</w:t>
      </w:r>
    </w:p>
    <w:p w:rsidR="008E0E3E" w:rsidRPr="008E0E3E" w:rsidRDefault="008E0E3E" w:rsidP="008E0E3E">
      <w:pPr>
        <w:widowControl w:val="0"/>
        <w:autoSpaceDE w:val="0"/>
        <w:autoSpaceDN w:val="0"/>
        <w:ind w:firstLine="567"/>
        <w:jc w:val="both"/>
        <w:rPr>
          <w:szCs w:val="20"/>
        </w:rPr>
      </w:pPr>
      <w:r w:rsidRPr="008E0E3E">
        <w:rPr>
          <w:noProof/>
          <w:position w:val="-12"/>
          <w:szCs w:val="20"/>
        </w:rPr>
        <w:drawing>
          <wp:inline distT="0" distB="0" distL="0" distR="0">
            <wp:extent cx="247650" cy="276225"/>
            <wp:effectExtent l="0" t="0" r="0" b="9525"/>
            <wp:docPr id="3" name="Рисунок 3" descr="base_1_183091_30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 descr="base_1_183091_309"/>
                    <pic:cNvPicPr preferRelativeResize="0">
                      <a:picLocks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47650" cy="276225"/>
                    </a:xfrm>
                    <a:prstGeom prst="rect">
                      <a:avLst/>
                    </a:prstGeom>
                    <a:noFill/>
                    <a:ln>
                      <a:noFill/>
                    </a:ln>
                  </pic:spPr>
                </pic:pic>
              </a:graphicData>
            </a:graphic>
          </wp:inline>
        </w:drawing>
      </w:r>
      <w:r w:rsidRPr="008E0E3E">
        <w:rPr>
          <w:szCs w:val="20"/>
        </w:rPr>
        <w:t xml:space="preserve"> - коэффициент дифференциации стоимости строительства сетей в зависимости от их диаметра d;</w:t>
      </w:r>
    </w:p>
    <w:p w:rsidR="008E0E3E" w:rsidRPr="008E0E3E" w:rsidRDefault="008E0E3E" w:rsidP="008E0E3E">
      <w:pPr>
        <w:widowControl w:val="0"/>
        <w:autoSpaceDE w:val="0"/>
        <w:autoSpaceDN w:val="0"/>
        <w:ind w:firstLine="567"/>
        <w:jc w:val="both"/>
        <w:rPr>
          <w:szCs w:val="20"/>
        </w:rPr>
      </w:pPr>
      <w:r w:rsidRPr="008E0E3E">
        <w:rPr>
          <w:noProof/>
          <w:position w:val="-12"/>
          <w:szCs w:val="20"/>
        </w:rPr>
        <w:drawing>
          <wp:inline distT="0" distB="0" distL="0" distR="0">
            <wp:extent cx="276225" cy="285750"/>
            <wp:effectExtent l="0" t="0" r="0" b="0"/>
            <wp:docPr id="2" name="Рисунок 2" descr="base_1_183091_3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 descr="base_1_183091_310"/>
                    <pic:cNvPicPr preferRelativeResize="0">
                      <a:picLocks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76225" cy="285750"/>
                    </a:xfrm>
                    <a:prstGeom prst="rect">
                      <a:avLst/>
                    </a:prstGeom>
                    <a:noFill/>
                    <a:ln>
                      <a:noFill/>
                    </a:ln>
                  </pic:spPr>
                </pic:pic>
              </a:graphicData>
            </a:graphic>
          </wp:inline>
        </w:drawing>
      </w:r>
      <w:r w:rsidRPr="008E0E3E">
        <w:rPr>
          <w:szCs w:val="20"/>
        </w:rPr>
        <w:t xml:space="preserve"> - средняя стоимость строительства трубопровода диаметра d, тыс. руб./км;</w:t>
      </w:r>
    </w:p>
    <w:p w:rsidR="008E0E3E" w:rsidRPr="008E0E3E" w:rsidRDefault="008E0E3E" w:rsidP="008E0E3E">
      <w:pPr>
        <w:widowControl w:val="0"/>
        <w:autoSpaceDE w:val="0"/>
        <w:autoSpaceDN w:val="0"/>
        <w:ind w:firstLine="567"/>
        <w:jc w:val="both"/>
        <w:rPr>
          <w:szCs w:val="20"/>
        </w:rPr>
      </w:pPr>
      <w:r w:rsidRPr="008E0E3E">
        <w:rPr>
          <w:noProof/>
          <w:position w:val="-12"/>
          <w:szCs w:val="20"/>
        </w:rPr>
        <w:lastRenderedPageBreak/>
        <w:drawing>
          <wp:inline distT="0" distB="0" distL="0" distR="0">
            <wp:extent cx="323850" cy="285750"/>
            <wp:effectExtent l="0" t="0" r="0" b="0"/>
            <wp:docPr id="1" name="Рисунок 1" descr="base_1_183091_3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 descr="base_1_183091_311"/>
                    <pic:cNvPicPr preferRelativeResize="0">
                      <a:picLocks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23850" cy="285750"/>
                    </a:xfrm>
                    <a:prstGeom prst="rect">
                      <a:avLst/>
                    </a:prstGeom>
                    <a:noFill/>
                    <a:ln>
                      <a:noFill/>
                    </a:ln>
                  </pic:spPr>
                </pic:pic>
              </a:graphicData>
            </a:graphic>
          </wp:inline>
        </w:drawing>
      </w:r>
      <w:r w:rsidRPr="008E0E3E">
        <w:rPr>
          <w:szCs w:val="20"/>
        </w:rPr>
        <w:t xml:space="preserve"> - средняя стоимость строительства трубопровода диаметра 500 мм, тыс. руб./км.</w:t>
      </w:r>
    </w:p>
    <w:p w:rsidR="008E0E3E" w:rsidRPr="008E0E3E" w:rsidRDefault="008E0E3E" w:rsidP="008E0E3E">
      <w:pPr>
        <w:ind w:firstLine="709"/>
        <w:jc w:val="both"/>
        <w:rPr>
          <w:rFonts w:ascii="Calibri" w:eastAsia="Calibri" w:hAnsi="Calibri"/>
          <w:position w:val="-30"/>
          <w:sz w:val="12"/>
          <w:szCs w:val="22"/>
          <w:lang w:eastAsia="en-US"/>
        </w:rPr>
      </w:pPr>
    </w:p>
    <w:p w:rsidR="008E0E3E" w:rsidRPr="008E0E3E" w:rsidRDefault="008E0E3E" w:rsidP="008E0E3E">
      <w:pPr>
        <w:ind w:firstLine="709"/>
        <w:jc w:val="both"/>
        <w:rPr>
          <w:color w:val="FF0000"/>
          <w:szCs w:val="28"/>
        </w:rPr>
      </w:pPr>
      <w:r w:rsidRPr="008E0E3E">
        <w:rPr>
          <w:szCs w:val="28"/>
        </w:rPr>
        <w:t xml:space="preserve">Для определения расходов гарантирующей организации, приходящихся на транспортировку сточных вод, регулирующим органом был направлен запрос в гарантирующую организацию </w:t>
      </w:r>
      <w:proofErr w:type="spellStart"/>
      <w:r w:rsidRPr="008E0E3E">
        <w:rPr>
          <w:szCs w:val="28"/>
        </w:rPr>
        <w:t>пгт</w:t>
      </w:r>
      <w:proofErr w:type="spellEnd"/>
      <w:r w:rsidRPr="008E0E3E">
        <w:rPr>
          <w:szCs w:val="28"/>
        </w:rPr>
        <w:t xml:space="preserve">. </w:t>
      </w:r>
      <w:proofErr w:type="spellStart"/>
      <w:r w:rsidRPr="008E0E3E">
        <w:rPr>
          <w:szCs w:val="28"/>
        </w:rPr>
        <w:t>Шерегеш</w:t>
      </w:r>
      <w:proofErr w:type="spellEnd"/>
      <w:r w:rsidRPr="008E0E3E">
        <w:rPr>
          <w:szCs w:val="28"/>
        </w:rPr>
        <w:t xml:space="preserve"> - ООО «Тепло» (исх. от 16.04.2018 № М-10-62/1317-02).</w:t>
      </w:r>
    </w:p>
    <w:p w:rsidR="008E0E3E" w:rsidRPr="008E0E3E" w:rsidRDefault="008E0E3E" w:rsidP="008E0E3E">
      <w:pPr>
        <w:ind w:firstLine="709"/>
        <w:jc w:val="both"/>
        <w:rPr>
          <w:szCs w:val="28"/>
        </w:rPr>
      </w:pPr>
      <w:r w:rsidRPr="008E0E3E">
        <w:rPr>
          <w:szCs w:val="28"/>
        </w:rPr>
        <w:t>Гарантирующей организацией - ООО «Тепло» представлены расшифровки экономически обоснованных затрат на транспортировку сточных вод на 2018 год, определенных согласно Методическим указаниям (</w:t>
      </w:r>
      <w:proofErr w:type="spellStart"/>
      <w:r w:rsidRPr="008E0E3E">
        <w:rPr>
          <w:szCs w:val="28"/>
        </w:rPr>
        <w:t>вх</w:t>
      </w:r>
      <w:proofErr w:type="spellEnd"/>
      <w:r w:rsidRPr="008E0E3E">
        <w:rPr>
          <w:szCs w:val="28"/>
        </w:rPr>
        <w:t>. от 18.04.2018 № 1661).</w:t>
      </w:r>
    </w:p>
    <w:p w:rsidR="008E0E3E" w:rsidRPr="008E0E3E" w:rsidRDefault="008E0E3E" w:rsidP="008E0E3E">
      <w:pPr>
        <w:ind w:firstLine="709"/>
        <w:jc w:val="both"/>
        <w:rPr>
          <w:szCs w:val="28"/>
        </w:rPr>
      </w:pPr>
      <w:r w:rsidRPr="008E0E3E">
        <w:rPr>
          <w:szCs w:val="28"/>
        </w:rPr>
        <w:t>Кроме того, в соответствии с методом сравнения аналогов, ООО «Тепло» предоставлен расчет протяженности канализационных сетей в сопоставимых величинах (с приложением обосновывающих материалов), которая составила 46,908 км. Расчет протяженности произведен на основании коэффициентов дифференциации исходя из средней стоимости строительства трубопроводов заданных диаметров. Расчет представлен в Приложении 1 к экспертному заключению.</w:t>
      </w:r>
    </w:p>
    <w:p w:rsidR="008E0E3E" w:rsidRPr="008E0E3E" w:rsidRDefault="008E0E3E" w:rsidP="008E0E3E">
      <w:pPr>
        <w:ind w:firstLine="709"/>
        <w:jc w:val="both"/>
        <w:rPr>
          <w:szCs w:val="28"/>
        </w:rPr>
      </w:pPr>
      <w:r w:rsidRPr="008E0E3E">
        <w:rPr>
          <w:szCs w:val="28"/>
        </w:rPr>
        <w:t>При переводе протяженности сетей ООО «Шалым» в сопоставимые величины используются коэффициенты дифференциации, применяемые для расчетов протяженностей сетей по централизованным системам с гарантирующей организацией ООО «Тепло». Протяженность канализационных сетей ООО «Шалым» в сопоставимых величинах составила 1,6767 км. Расчет предоставлен в Приложении 2 к экспертному заключению.</w:t>
      </w:r>
      <w:r w:rsidRPr="008E0E3E">
        <w:rPr>
          <w:color w:val="FF0000"/>
          <w:szCs w:val="28"/>
        </w:rPr>
        <w:t xml:space="preserve"> </w:t>
      </w:r>
      <w:r w:rsidRPr="008E0E3E">
        <w:rPr>
          <w:szCs w:val="28"/>
        </w:rPr>
        <w:t xml:space="preserve">Расчет произведен на основании данных о диаметре канализационных сетей согласно техническим паспортам объектов. </w:t>
      </w:r>
    </w:p>
    <w:p w:rsidR="008E0E3E" w:rsidRPr="008E0E3E" w:rsidRDefault="008E0E3E" w:rsidP="008E0E3E">
      <w:pPr>
        <w:ind w:firstLine="709"/>
        <w:jc w:val="both"/>
        <w:rPr>
          <w:szCs w:val="28"/>
        </w:rPr>
      </w:pPr>
      <w:r w:rsidRPr="008E0E3E">
        <w:rPr>
          <w:szCs w:val="28"/>
        </w:rPr>
        <w:t>Удельная необходимая валовая выручка ООО «Тепло» на период с 23.05.2018 по 31.12.2018 в расчете на 1 км канализационной сети, определенной в сопоставимых величинах, составила 145,76 тыс. руб./км. Нормативный уровень расходов на амортизацию основных средств принят исходя из среднего уровня расходов на амортизацию в структуре необходимой валовой выручки регулируемых организаций в размере 15% удельной необходимой валовой выручки в расчете на километр канализационной сети.</w:t>
      </w:r>
    </w:p>
    <w:p w:rsidR="008E0E3E" w:rsidRPr="008E0E3E" w:rsidRDefault="008E0E3E" w:rsidP="008E0E3E">
      <w:pPr>
        <w:ind w:firstLine="709"/>
        <w:jc w:val="both"/>
        <w:rPr>
          <w:szCs w:val="28"/>
        </w:rPr>
      </w:pPr>
      <w:r w:rsidRPr="008E0E3E">
        <w:rPr>
          <w:szCs w:val="28"/>
        </w:rPr>
        <w:t xml:space="preserve">Необходимая валовая выручка ООО «Шалым» для осуществления транспортировки сточных вод на период с 23.05.2018 по 31.12.2019 определена исходя из удельной необходимой валовой выручки ООО «Тепло» в расчете на 1 км канализационной сети в сопоставимых величинах за плановый 2018 год и нормативного уровня расходов на амортизацию основных средств и нематериальных активов (расчет представлен в Приложении 3 к экспертному заключению). </w:t>
      </w:r>
    </w:p>
    <w:p w:rsidR="008E0E3E" w:rsidRPr="008E0E3E" w:rsidRDefault="008E0E3E" w:rsidP="008E0E3E">
      <w:pPr>
        <w:ind w:firstLine="709"/>
        <w:jc w:val="both"/>
        <w:rPr>
          <w:szCs w:val="28"/>
        </w:rPr>
      </w:pPr>
      <w:r w:rsidRPr="008E0E3E">
        <w:rPr>
          <w:szCs w:val="28"/>
        </w:rPr>
        <w:t>Необходимая валовая выручка ООО «Шалым» в сфере водоотведения с учетом календарной разбивки принята на следующем уровне:</w:t>
      </w:r>
    </w:p>
    <w:p w:rsidR="008E0E3E" w:rsidRPr="008E0E3E" w:rsidRDefault="008E0E3E" w:rsidP="008E0E3E">
      <w:pPr>
        <w:ind w:firstLine="709"/>
        <w:jc w:val="both"/>
        <w:rPr>
          <w:szCs w:val="28"/>
        </w:rPr>
      </w:pPr>
      <w:r w:rsidRPr="008E0E3E">
        <w:rPr>
          <w:szCs w:val="28"/>
        </w:rPr>
        <w:t xml:space="preserve">- на период с 23.05.2018 по 31.12.2018 – </w:t>
      </w:r>
      <w:r w:rsidRPr="008E0E3E">
        <w:rPr>
          <w:b/>
          <w:i/>
          <w:szCs w:val="28"/>
        </w:rPr>
        <w:t xml:space="preserve">305,86 </w:t>
      </w:r>
      <w:r w:rsidRPr="008E0E3E">
        <w:rPr>
          <w:szCs w:val="28"/>
        </w:rPr>
        <w:t>тыс. руб.;</w:t>
      </w:r>
    </w:p>
    <w:p w:rsidR="008E0E3E" w:rsidRPr="008E0E3E" w:rsidRDefault="008E0E3E" w:rsidP="008E0E3E">
      <w:pPr>
        <w:ind w:firstLine="709"/>
        <w:jc w:val="both"/>
        <w:rPr>
          <w:szCs w:val="28"/>
        </w:rPr>
      </w:pPr>
      <w:r w:rsidRPr="008E0E3E">
        <w:rPr>
          <w:szCs w:val="28"/>
        </w:rPr>
        <w:t xml:space="preserve">- на период с 01.01.2019 по 30.06.2019 – </w:t>
      </w:r>
      <w:r w:rsidRPr="008E0E3E">
        <w:rPr>
          <w:b/>
          <w:i/>
          <w:szCs w:val="28"/>
        </w:rPr>
        <w:t xml:space="preserve">250,31 </w:t>
      </w:r>
      <w:r w:rsidRPr="008E0E3E">
        <w:rPr>
          <w:szCs w:val="28"/>
        </w:rPr>
        <w:t>тыс. руб.;</w:t>
      </w:r>
    </w:p>
    <w:p w:rsidR="008E0E3E" w:rsidRPr="008E0E3E" w:rsidRDefault="008E0E3E" w:rsidP="008E0E3E">
      <w:pPr>
        <w:ind w:firstLine="709"/>
        <w:jc w:val="both"/>
        <w:rPr>
          <w:szCs w:val="28"/>
        </w:rPr>
      </w:pPr>
      <w:r w:rsidRPr="008E0E3E">
        <w:rPr>
          <w:szCs w:val="28"/>
        </w:rPr>
        <w:t xml:space="preserve">- на период с 01.07.2019 по 31.12.2019 – </w:t>
      </w:r>
      <w:r w:rsidRPr="008E0E3E">
        <w:rPr>
          <w:b/>
          <w:i/>
          <w:szCs w:val="28"/>
        </w:rPr>
        <w:t xml:space="preserve">258,31 </w:t>
      </w:r>
      <w:r w:rsidRPr="008E0E3E">
        <w:rPr>
          <w:szCs w:val="28"/>
        </w:rPr>
        <w:t>тыс. руб.</w:t>
      </w:r>
    </w:p>
    <w:p w:rsidR="008E0E3E" w:rsidRPr="008E0E3E" w:rsidRDefault="008E0E3E" w:rsidP="008E0E3E">
      <w:pPr>
        <w:ind w:firstLine="709"/>
        <w:jc w:val="both"/>
        <w:rPr>
          <w:szCs w:val="28"/>
        </w:rPr>
      </w:pPr>
    </w:p>
    <w:p w:rsidR="008E0E3E" w:rsidRPr="008E0E3E" w:rsidRDefault="008E0E3E" w:rsidP="008E0E3E">
      <w:pPr>
        <w:ind w:firstLine="709"/>
        <w:jc w:val="both"/>
        <w:rPr>
          <w:szCs w:val="28"/>
        </w:rPr>
      </w:pPr>
      <w:r w:rsidRPr="008E0E3E">
        <w:rPr>
          <w:szCs w:val="28"/>
        </w:rPr>
        <w:t>Инвестиционная программа в отношении данной организации не утверждалась.</w:t>
      </w:r>
    </w:p>
    <w:p w:rsidR="008E0E3E" w:rsidRPr="008E0E3E" w:rsidRDefault="008E0E3E" w:rsidP="008E0E3E">
      <w:pPr>
        <w:ind w:firstLine="709"/>
        <w:jc w:val="both"/>
        <w:rPr>
          <w:szCs w:val="28"/>
        </w:rPr>
      </w:pPr>
    </w:p>
    <w:p w:rsidR="008E0E3E" w:rsidRPr="008E0E3E" w:rsidRDefault="008E0E3E" w:rsidP="008E0E3E">
      <w:pPr>
        <w:tabs>
          <w:tab w:val="left" w:pos="1134"/>
        </w:tabs>
        <w:jc w:val="center"/>
        <w:rPr>
          <w:b/>
          <w:szCs w:val="28"/>
          <w:u w:val="single"/>
        </w:rPr>
      </w:pPr>
      <w:r w:rsidRPr="008E0E3E">
        <w:rPr>
          <w:b/>
          <w:szCs w:val="28"/>
          <w:u w:val="single"/>
        </w:rPr>
        <w:t xml:space="preserve">Тарифы на транспортировку сточных вод </w:t>
      </w:r>
    </w:p>
    <w:p w:rsidR="008E0E3E" w:rsidRPr="008E0E3E" w:rsidRDefault="008E0E3E" w:rsidP="008E0E3E">
      <w:pPr>
        <w:tabs>
          <w:tab w:val="left" w:pos="1134"/>
        </w:tabs>
        <w:jc w:val="center"/>
        <w:rPr>
          <w:b/>
          <w:szCs w:val="28"/>
          <w:u w:val="single"/>
        </w:rPr>
      </w:pPr>
      <w:r w:rsidRPr="008E0E3E">
        <w:rPr>
          <w:b/>
          <w:szCs w:val="28"/>
          <w:u w:val="single"/>
        </w:rPr>
        <w:t>ООО «</w:t>
      </w:r>
      <w:proofErr w:type="gramStart"/>
      <w:r w:rsidRPr="008E0E3E">
        <w:rPr>
          <w:b/>
          <w:szCs w:val="28"/>
          <w:u w:val="single"/>
        </w:rPr>
        <w:t>Шалым»  (</w:t>
      </w:r>
      <w:proofErr w:type="spellStart"/>
      <w:proofErr w:type="gramEnd"/>
      <w:r w:rsidRPr="008E0E3E">
        <w:rPr>
          <w:b/>
          <w:szCs w:val="28"/>
          <w:u w:val="single"/>
        </w:rPr>
        <w:t>Таштагольский</w:t>
      </w:r>
      <w:proofErr w:type="spellEnd"/>
      <w:r w:rsidRPr="008E0E3E">
        <w:rPr>
          <w:b/>
          <w:szCs w:val="28"/>
          <w:u w:val="single"/>
        </w:rPr>
        <w:t xml:space="preserve"> муниципальный район) </w:t>
      </w:r>
    </w:p>
    <w:p w:rsidR="008E0E3E" w:rsidRPr="008E0E3E" w:rsidRDefault="008E0E3E" w:rsidP="008E0E3E">
      <w:pPr>
        <w:tabs>
          <w:tab w:val="left" w:pos="1134"/>
        </w:tabs>
        <w:jc w:val="center"/>
        <w:rPr>
          <w:b/>
          <w:szCs w:val="28"/>
          <w:u w:val="single"/>
        </w:rPr>
      </w:pPr>
      <w:r w:rsidRPr="008E0E3E">
        <w:rPr>
          <w:b/>
          <w:szCs w:val="28"/>
          <w:u w:val="single"/>
        </w:rPr>
        <w:t xml:space="preserve">на период с 23.05.2018 по 31.12.2019 </w:t>
      </w:r>
    </w:p>
    <w:p w:rsidR="008E0E3E" w:rsidRPr="008E0E3E" w:rsidRDefault="008E0E3E" w:rsidP="008E0E3E">
      <w:pPr>
        <w:tabs>
          <w:tab w:val="left" w:pos="1134"/>
        </w:tabs>
        <w:ind w:firstLine="709"/>
        <w:jc w:val="center"/>
        <w:rPr>
          <w:b/>
          <w:szCs w:val="28"/>
          <w:u w:val="single"/>
        </w:rPr>
      </w:pPr>
    </w:p>
    <w:p w:rsidR="008E0E3E" w:rsidRPr="008E0E3E" w:rsidRDefault="008E0E3E" w:rsidP="008E0E3E">
      <w:pPr>
        <w:tabs>
          <w:tab w:val="left" w:pos="1134"/>
        </w:tabs>
        <w:ind w:firstLine="709"/>
        <w:jc w:val="center"/>
        <w:rPr>
          <w:color w:val="FF0000"/>
          <w:sz w:val="16"/>
          <w:szCs w:val="28"/>
        </w:rPr>
      </w:pPr>
    </w:p>
    <w:p w:rsidR="008E0E3E" w:rsidRPr="008E0E3E" w:rsidRDefault="008E0E3E" w:rsidP="008E0E3E">
      <w:pPr>
        <w:tabs>
          <w:tab w:val="left" w:pos="1134"/>
        </w:tabs>
        <w:ind w:firstLine="709"/>
        <w:jc w:val="both"/>
        <w:rPr>
          <w:szCs w:val="28"/>
        </w:rPr>
      </w:pPr>
      <w:r w:rsidRPr="008E0E3E">
        <w:rPr>
          <w:color w:val="000000"/>
          <w:szCs w:val="28"/>
        </w:rPr>
        <w:t xml:space="preserve">Учитывая результаты проведенного анализа и экономические интересы производителя и потребителей регулируемых услуг, рекомендую региональной энергетической комиссии Кемеровской области установить </w:t>
      </w:r>
      <w:r w:rsidRPr="008E0E3E">
        <w:rPr>
          <w:szCs w:val="28"/>
        </w:rPr>
        <w:t xml:space="preserve">для организации тарифы на </w:t>
      </w:r>
      <w:r w:rsidRPr="008E0E3E">
        <w:rPr>
          <w:szCs w:val="28"/>
        </w:rPr>
        <w:lastRenderedPageBreak/>
        <w:t>транспортировку сточных вод на период с 23.05.2018 по 31.12.2019 согласно данным таблицы 1.</w:t>
      </w:r>
    </w:p>
    <w:p w:rsidR="008E0E3E" w:rsidRPr="008E0E3E" w:rsidRDefault="008E0E3E" w:rsidP="008E0E3E">
      <w:pPr>
        <w:tabs>
          <w:tab w:val="left" w:pos="1134"/>
        </w:tabs>
        <w:ind w:firstLine="709"/>
        <w:jc w:val="both"/>
        <w:rPr>
          <w:szCs w:val="28"/>
        </w:rPr>
      </w:pPr>
    </w:p>
    <w:p w:rsidR="008E0E3E" w:rsidRPr="008E0E3E" w:rsidRDefault="008E0E3E" w:rsidP="008E0E3E">
      <w:pPr>
        <w:tabs>
          <w:tab w:val="left" w:pos="1134"/>
        </w:tabs>
        <w:ind w:firstLine="709"/>
        <w:jc w:val="both"/>
        <w:rPr>
          <w:szCs w:val="28"/>
        </w:rPr>
      </w:pPr>
    </w:p>
    <w:p w:rsidR="008E0E3E" w:rsidRPr="008E0E3E" w:rsidRDefault="008E0E3E" w:rsidP="008E0E3E">
      <w:pPr>
        <w:keepNext/>
        <w:tabs>
          <w:tab w:val="left" w:pos="7655"/>
        </w:tabs>
        <w:ind w:firstLine="709"/>
        <w:jc w:val="right"/>
        <w:outlineLvl w:val="3"/>
        <w:rPr>
          <w:bCs/>
          <w:color w:val="000000"/>
          <w:szCs w:val="28"/>
        </w:rPr>
      </w:pPr>
      <w:r w:rsidRPr="008E0E3E">
        <w:rPr>
          <w:bCs/>
          <w:color w:val="000000"/>
          <w:szCs w:val="28"/>
        </w:rPr>
        <w:t>Таблица 1</w:t>
      </w:r>
    </w:p>
    <w:p w:rsidR="008E0E3E" w:rsidRPr="008E0E3E" w:rsidRDefault="008E0E3E" w:rsidP="008E0E3E">
      <w:pPr>
        <w:keepNext/>
        <w:tabs>
          <w:tab w:val="left" w:pos="7655"/>
        </w:tabs>
        <w:ind w:firstLine="709"/>
        <w:jc w:val="right"/>
        <w:outlineLvl w:val="3"/>
        <w:rPr>
          <w:bCs/>
          <w:color w:val="000000"/>
          <w:sz w:val="18"/>
          <w:szCs w:val="28"/>
        </w:rPr>
      </w:pPr>
    </w:p>
    <w:p w:rsidR="008E0E3E" w:rsidRPr="008E0E3E" w:rsidRDefault="008E0E3E" w:rsidP="008E0E3E">
      <w:pPr>
        <w:tabs>
          <w:tab w:val="left" w:pos="1134"/>
        </w:tabs>
        <w:ind w:firstLine="709"/>
        <w:jc w:val="center"/>
        <w:rPr>
          <w:b/>
          <w:bCs/>
          <w:kern w:val="32"/>
          <w:szCs w:val="28"/>
          <w:lang w:eastAsia="en-US"/>
        </w:rPr>
      </w:pPr>
      <w:proofErr w:type="spellStart"/>
      <w:r w:rsidRPr="008E0E3E">
        <w:rPr>
          <w:b/>
          <w:szCs w:val="28"/>
          <w:lang w:eastAsia="en-US"/>
        </w:rPr>
        <w:t>Одноставочные</w:t>
      </w:r>
      <w:proofErr w:type="spellEnd"/>
      <w:r w:rsidRPr="008E0E3E">
        <w:rPr>
          <w:b/>
          <w:szCs w:val="28"/>
          <w:lang w:eastAsia="en-US"/>
        </w:rPr>
        <w:t xml:space="preserve"> тарифы </w:t>
      </w:r>
      <w:r w:rsidRPr="008E0E3E">
        <w:rPr>
          <w:b/>
          <w:bCs/>
          <w:kern w:val="32"/>
          <w:szCs w:val="28"/>
          <w:lang w:eastAsia="en-US"/>
        </w:rPr>
        <w:t xml:space="preserve">транспортировку сточных вод </w:t>
      </w:r>
    </w:p>
    <w:p w:rsidR="008E0E3E" w:rsidRPr="008E0E3E" w:rsidRDefault="008E0E3E" w:rsidP="008E0E3E">
      <w:pPr>
        <w:tabs>
          <w:tab w:val="left" w:pos="1134"/>
        </w:tabs>
        <w:ind w:firstLine="709"/>
        <w:jc w:val="center"/>
        <w:rPr>
          <w:b/>
          <w:color w:val="000000"/>
          <w:szCs w:val="28"/>
        </w:rPr>
      </w:pPr>
      <w:r w:rsidRPr="008E0E3E">
        <w:rPr>
          <w:b/>
          <w:szCs w:val="28"/>
        </w:rPr>
        <w:t>ООО «Шалым» (</w:t>
      </w:r>
      <w:proofErr w:type="spellStart"/>
      <w:r w:rsidRPr="008E0E3E">
        <w:rPr>
          <w:b/>
          <w:color w:val="000000"/>
          <w:szCs w:val="28"/>
        </w:rPr>
        <w:t>Таштагольский</w:t>
      </w:r>
      <w:proofErr w:type="spellEnd"/>
      <w:r w:rsidRPr="008E0E3E">
        <w:rPr>
          <w:b/>
          <w:color w:val="000000"/>
          <w:szCs w:val="28"/>
        </w:rPr>
        <w:t xml:space="preserve"> муниципальный район) </w:t>
      </w:r>
    </w:p>
    <w:p w:rsidR="008E0E3E" w:rsidRPr="008E0E3E" w:rsidRDefault="008E0E3E" w:rsidP="008E0E3E">
      <w:pPr>
        <w:tabs>
          <w:tab w:val="left" w:pos="1134"/>
        </w:tabs>
        <w:ind w:firstLine="709"/>
        <w:jc w:val="center"/>
        <w:rPr>
          <w:b/>
          <w:szCs w:val="28"/>
        </w:rPr>
      </w:pPr>
      <w:r w:rsidRPr="008E0E3E">
        <w:rPr>
          <w:b/>
          <w:color w:val="000000"/>
          <w:szCs w:val="28"/>
        </w:rPr>
        <w:t xml:space="preserve">на </w:t>
      </w:r>
      <w:r w:rsidRPr="008E0E3E">
        <w:rPr>
          <w:b/>
          <w:szCs w:val="28"/>
        </w:rPr>
        <w:t>период с 23.05.2018 по 31.12.2019</w:t>
      </w:r>
    </w:p>
    <w:p w:rsidR="008E0E3E" w:rsidRPr="008E0E3E" w:rsidRDefault="008E0E3E" w:rsidP="008E0E3E">
      <w:pPr>
        <w:tabs>
          <w:tab w:val="left" w:pos="1134"/>
        </w:tabs>
        <w:ind w:firstLine="709"/>
        <w:jc w:val="center"/>
        <w:rPr>
          <w:b/>
          <w:szCs w:val="28"/>
          <w:lang w:eastAsia="en-US"/>
        </w:rPr>
      </w:pPr>
    </w:p>
    <w:p w:rsidR="008E0E3E" w:rsidRPr="008E0E3E" w:rsidRDefault="008E0E3E" w:rsidP="008E0E3E">
      <w:pPr>
        <w:jc w:val="center"/>
        <w:rPr>
          <w:b/>
          <w:szCs w:val="28"/>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5"/>
        <w:gridCol w:w="1994"/>
        <w:gridCol w:w="1839"/>
        <w:gridCol w:w="1496"/>
        <w:gridCol w:w="1940"/>
      </w:tblGrid>
      <w:tr w:rsidR="008E0E3E" w:rsidRPr="008E0E3E" w:rsidTr="009C33D8">
        <w:tc>
          <w:tcPr>
            <w:tcW w:w="2140" w:type="dxa"/>
            <w:shd w:val="clear" w:color="auto" w:fill="auto"/>
            <w:vAlign w:val="center"/>
          </w:tcPr>
          <w:p w:rsidR="008E0E3E" w:rsidRPr="008E0E3E" w:rsidRDefault="008E0E3E" w:rsidP="008E0E3E">
            <w:pPr>
              <w:jc w:val="center"/>
              <w:rPr>
                <w:szCs w:val="28"/>
              </w:rPr>
            </w:pPr>
            <w:r w:rsidRPr="008E0E3E">
              <w:rPr>
                <w:szCs w:val="28"/>
              </w:rPr>
              <w:t>Предприятие</w:t>
            </w:r>
          </w:p>
        </w:tc>
        <w:tc>
          <w:tcPr>
            <w:tcW w:w="2028" w:type="dxa"/>
            <w:shd w:val="clear" w:color="auto" w:fill="auto"/>
            <w:vAlign w:val="center"/>
          </w:tcPr>
          <w:p w:rsidR="008E0E3E" w:rsidRPr="008E0E3E" w:rsidRDefault="008E0E3E" w:rsidP="008E0E3E">
            <w:pPr>
              <w:jc w:val="center"/>
              <w:rPr>
                <w:szCs w:val="28"/>
              </w:rPr>
            </w:pPr>
            <w:r w:rsidRPr="008E0E3E">
              <w:rPr>
                <w:szCs w:val="28"/>
              </w:rPr>
              <w:t>Год долгосрочного периода</w:t>
            </w:r>
          </w:p>
        </w:tc>
        <w:tc>
          <w:tcPr>
            <w:tcW w:w="1878" w:type="dxa"/>
            <w:shd w:val="clear" w:color="auto" w:fill="auto"/>
            <w:vAlign w:val="center"/>
          </w:tcPr>
          <w:p w:rsidR="008E0E3E" w:rsidRPr="008E0E3E" w:rsidRDefault="008E0E3E" w:rsidP="008E0E3E">
            <w:pPr>
              <w:jc w:val="center"/>
              <w:rPr>
                <w:szCs w:val="28"/>
              </w:rPr>
            </w:pPr>
            <w:r w:rsidRPr="008E0E3E">
              <w:rPr>
                <w:szCs w:val="28"/>
              </w:rPr>
              <w:t>Календарная разбивка</w:t>
            </w:r>
          </w:p>
        </w:tc>
        <w:tc>
          <w:tcPr>
            <w:tcW w:w="1548" w:type="dxa"/>
            <w:shd w:val="clear" w:color="auto" w:fill="auto"/>
            <w:vAlign w:val="center"/>
          </w:tcPr>
          <w:p w:rsidR="008E0E3E" w:rsidRPr="008E0E3E" w:rsidRDefault="008E0E3E" w:rsidP="008E0E3E">
            <w:pPr>
              <w:jc w:val="center"/>
              <w:rPr>
                <w:szCs w:val="28"/>
              </w:rPr>
            </w:pPr>
            <w:r w:rsidRPr="008E0E3E">
              <w:rPr>
                <w:szCs w:val="28"/>
              </w:rPr>
              <w:t>Тарифы, руб./м</w:t>
            </w:r>
            <w:r w:rsidRPr="008E0E3E">
              <w:rPr>
                <w:szCs w:val="28"/>
                <w:vertAlign w:val="superscript"/>
              </w:rPr>
              <w:t>3</w:t>
            </w:r>
          </w:p>
        </w:tc>
        <w:tc>
          <w:tcPr>
            <w:tcW w:w="1976" w:type="dxa"/>
            <w:shd w:val="clear" w:color="auto" w:fill="auto"/>
            <w:vAlign w:val="center"/>
          </w:tcPr>
          <w:p w:rsidR="008E0E3E" w:rsidRPr="008E0E3E" w:rsidRDefault="008E0E3E" w:rsidP="008E0E3E">
            <w:pPr>
              <w:jc w:val="center"/>
              <w:rPr>
                <w:szCs w:val="28"/>
              </w:rPr>
            </w:pPr>
            <w:r w:rsidRPr="008E0E3E">
              <w:rPr>
                <w:szCs w:val="28"/>
              </w:rPr>
              <w:t>Рост к предыдущему периоду, %</w:t>
            </w:r>
          </w:p>
        </w:tc>
      </w:tr>
      <w:tr w:rsidR="008E0E3E" w:rsidRPr="008E0E3E" w:rsidTr="009C33D8">
        <w:tc>
          <w:tcPr>
            <w:tcW w:w="2140" w:type="dxa"/>
            <w:shd w:val="clear" w:color="auto" w:fill="auto"/>
          </w:tcPr>
          <w:p w:rsidR="008E0E3E" w:rsidRPr="008E0E3E" w:rsidRDefault="008E0E3E" w:rsidP="008E0E3E">
            <w:pPr>
              <w:jc w:val="center"/>
              <w:rPr>
                <w:szCs w:val="28"/>
              </w:rPr>
            </w:pPr>
            <w:r w:rsidRPr="008E0E3E">
              <w:rPr>
                <w:szCs w:val="28"/>
              </w:rPr>
              <w:t>1</w:t>
            </w:r>
          </w:p>
        </w:tc>
        <w:tc>
          <w:tcPr>
            <w:tcW w:w="2028" w:type="dxa"/>
            <w:shd w:val="clear" w:color="auto" w:fill="auto"/>
          </w:tcPr>
          <w:p w:rsidR="008E0E3E" w:rsidRPr="008E0E3E" w:rsidRDefault="008E0E3E" w:rsidP="008E0E3E">
            <w:pPr>
              <w:jc w:val="center"/>
              <w:rPr>
                <w:szCs w:val="28"/>
              </w:rPr>
            </w:pPr>
            <w:r w:rsidRPr="008E0E3E">
              <w:rPr>
                <w:szCs w:val="28"/>
              </w:rPr>
              <w:t>2</w:t>
            </w:r>
          </w:p>
        </w:tc>
        <w:tc>
          <w:tcPr>
            <w:tcW w:w="1878" w:type="dxa"/>
            <w:shd w:val="clear" w:color="auto" w:fill="auto"/>
          </w:tcPr>
          <w:p w:rsidR="008E0E3E" w:rsidRPr="008E0E3E" w:rsidRDefault="008E0E3E" w:rsidP="008E0E3E">
            <w:pPr>
              <w:jc w:val="center"/>
              <w:rPr>
                <w:szCs w:val="28"/>
              </w:rPr>
            </w:pPr>
            <w:r w:rsidRPr="008E0E3E">
              <w:rPr>
                <w:szCs w:val="28"/>
              </w:rPr>
              <w:t>3</w:t>
            </w:r>
          </w:p>
        </w:tc>
        <w:tc>
          <w:tcPr>
            <w:tcW w:w="1548" w:type="dxa"/>
            <w:shd w:val="clear" w:color="auto" w:fill="auto"/>
          </w:tcPr>
          <w:p w:rsidR="008E0E3E" w:rsidRPr="008E0E3E" w:rsidRDefault="008E0E3E" w:rsidP="008E0E3E">
            <w:pPr>
              <w:jc w:val="center"/>
              <w:rPr>
                <w:szCs w:val="28"/>
              </w:rPr>
            </w:pPr>
            <w:r w:rsidRPr="008E0E3E">
              <w:rPr>
                <w:szCs w:val="28"/>
              </w:rPr>
              <w:t>4</w:t>
            </w:r>
          </w:p>
        </w:tc>
        <w:tc>
          <w:tcPr>
            <w:tcW w:w="1976" w:type="dxa"/>
            <w:shd w:val="clear" w:color="auto" w:fill="auto"/>
          </w:tcPr>
          <w:p w:rsidR="008E0E3E" w:rsidRPr="008E0E3E" w:rsidRDefault="008E0E3E" w:rsidP="008E0E3E">
            <w:pPr>
              <w:jc w:val="center"/>
              <w:rPr>
                <w:szCs w:val="28"/>
              </w:rPr>
            </w:pPr>
            <w:r w:rsidRPr="008E0E3E">
              <w:rPr>
                <w:szCs w:val="28"/>
              </w:rPr>
              <w:t>5</w:t>
            </w:r>
          </w:p>
        </w:tc>
      </w:tr>
      <w:tr w:rsidR="008E0E3E" w:rsidRPr="008E0E3E" w:rsidTr="009C33D8">
        <w:tc>
          <w:tcPr>
            <w:tcW w:w="2140" w:type="dxa"/>
            <w:vMerge w:val="restart"/>
            <w:shd w:val="clear" w:color="auto" w:fill="auto"/>
            <w:vAlign w:val="center"/>
          </w:tcPr>
          <w:p w:rsidR="008E0E3E" w:rsidRPr="008E0E3E" w:rsidRDefault="008E0E3E" w:rsidP="008E0E3E">
            <w:pPr>
              <w:jc w:val="center"/>
              <w:rPr>
                <w:szCs w:val="28"/>
              </w:rPr>
            </w:pPr>
            <w:r w:rsidRPr="008E0E3E">
              <w:rPr>
                <w:szCs w:val="28"/>
              </w:rPr>
              <w:t>ООО «Шалым»</w:t>
            </w:r>
          </w:p>
        </w:tc>
        <w:tc>
          <w:tcPr>
            <w:tcW w:w="2028" w:type="dxa"/>
            <w:shd w:val="clear" w:color="auto" w:fill="auto"/>
            <w:vAlign w:val="center"/>
          </w:tcPr>
          <w:p w:rsidR="008E0E3E" w:rsidRPr="008E0E3E" w:rsidRDefault="008E0E3E" w:rsidP="008E0E3E">
            <w:pPr>
              <w:jc w:val="center"/>
              <w:rPr>
                <w:szCs w:val="28"/>
              </w:rPr>
            </w:pPr>
            <w:r w:rsidRPr="008E0E3E">
              <w:rPr>
                <w:szCs w:val="28"/>
              </w:rPr>
              <w:t>2018</w:t>
            </w:r>
          </w:p>
        </w:tc>
        <w:tc>
          <w:tcPr>
            <w:tcW w:w="1878" w:type="dxa"/>
            <w:shd w:val="clear" w:color="auto" w:fill="auto"/>
          </w:tcPr>
          <w:p w:rsidR="008E0E3E" w:rsidRPr="008E0E3E" w:rsidRDefault="008E0E3E" w:rsidP="008E0E3E">
            <w:pPr>
              <w:jc w:val="center"/>
              <w:rPr>
                <w:szCs w:val="28"/>
              </w:rPr>
            </w:pPr>
            <w:r w:rsidRPr="008E0E3E">
              <w:rPr>
                <w:szCs w:val="28"/>
              </w:rPr>
              <w:t>с 23.05.2018 по 31.12.2018</w:t>
            </w:r>
          </w:p>
        </w:tc>
        <w:tc>
          <w:tcPr>
            <w:tcW w:w="1548" w:type="dxa"/>
            <w:shd w:val="clear" w:color="auto" w:fill="auto"/>
            <w:vAlign w:val="center"/>
          </w:tcPr>
          <w:p w:rsidR="008E0E3E" w:rsidRPr="008E0E3E" w:rsidRDefault="008E0E3E" w:rsidP="008E0E3E">
            <w:pPr>
              <w:jc w:val="center"/>
              <w:rPr>
                <w:szCs w:val="28"/>
              </w:rPr>
            </w:pPr>
            <w:r w:rsidRPr="008E0E3E">
              <w:rPr>
                <w:szCs w:val="28"/>
              </w:rPr>
              <w:t>3,20</w:t>
            </w:r>
          </w:p>
        </w:tc>
        <w:tc>
          <w:tcPr>
            <w:tcW w:w="1976" w:type="dxa"/>
            <w:shd w:val="clear" w:color="auto" w:fill="auto"/>
            <w:vAlign w:val="center"/>
          </w:tcPr>
          <w:p w:rsidR="008E0E3E" w:rsidRPr="008E0E3E" w:rsidRDefault="008E0E3E" w:rsidP="008E0E3E">
            <w:pPr>
              <w:jc w:val="center"/>
              <w:rPr>
                <w:szCs w:val="28"/>
              </w:rPr>
            </w:pPr>
            <w:r w:rsidRPr="008E0E3E">
              <w:rPr>
                <w:szCs w:val="28"/>
              </w:rPr>
              <w:t>0,0</w:t>
            </w:r>
          </w:p>
        </w:tc>
      </w:tr>
      <w:tr w:rsidR="008E0E3E" w:rsidRPr="008E0E3E" w:rsidTr="009C33D8">
        <w:tc>
          <w:tcPr>
            <w:tcW w:w="2140" w:type="dxa"/>
            <w:vMerge/>
            <w:shd w:val="clear" w:color="auto" w:fill="auto"/>
            <w:vAlign w:val="center"/>
          </w:tcPr>
          <w:p w:rsidR="008E0E3E" w:rsidRPr="008E0E3E" w:rsidRDefault="008E0E3E" w:rsidP="008E0E3E">
            <w:pPr>
              <w:jc w:val="both"/>
              <w:rPr>
                <w:szCs w:val="28"/>
              </w:rPr>
            </w:pPr>
          </w:p>
        </w:tc>
        <w:tc>
          <w:tcPr>
            <w:tcW w:w="2028" w:type="dxa"/>
            <w:vMerge w:val="restart"/>
            <w:shd w:val="clear" w:color="auto" w:fill="auto"/>
            <w:vAlign w:val="center"/>
          </w:tcPr>
          <w:p w:rsidR="008E0E3E" w:rsidRPr="008E0E3E" w:rsidRDefault="008E0E3E" w:rsidP="008E0E3E">
            <w:pPr>
              <w:jc w:val="center"/>
              <w:rPr>
                <w:szCs w:val="28"/>
              </w:rPr>
            </w:pPr>
            <w:r w:rsidRPr="008E0E3E">
              <w:rPr>
                <w:szCs w:val="28"/>
              </w:rPr>
              <w:t>2019</w:t>
            </w:r>
          </w:p>
        </w:tc>
        <w:tc>
          <w:tcPr>
            <w:tcW w:w="1878" w:type="dxa"/>
            <w:shd w:val="clear" w:color="auto" w:fill="auto"/>
          </w:tcPr>
          <w:p w:rsidR="008E0E3E" w:rsidRPr="008E0E3E" w:rsidRDefault="008E0E3E" w:rsidP="008E0E3E">
            <w:pPr>
              <w:jc w:val="center"/>
              <w:rPr>
                <w:szCs w:val="28"/>
              </w:rPr>
            </w:pPr>
            <w:r w:rsidRPr="008E0E3E">
              <w:rPr>
                <w:szCs w:val="28"/>
              </w:rPr>
              <w:t>с 01.01.2019 по 30.06.2019</w:t>
            </w:r>
          </w:p>
        </w:tc>
        <w:tc>
          <w:tcPr>
            <w:tcW w:w="1548" w:type="dxa"/>
            <w:shd w:val="clear" w:color="auto" w:fill="auto"/>
            <w:vAlign w:val="center"/>
          </w:tcPr>
          <w:p w:rsidR="008E0E3E" w:rsidRPr="008E0E3E" w:rsidRDefault="008E0E3E" w:rsidP="008E0E3E">
            <w:pPr>
              <w:jc w:val="center"/>
              <w:rPr>
                <w:szCs w:val="28"/>
              </w:rPr>
            </w:pPr>
            <w:r w:rsidRPr="008E0E3E">
              <w:rPr>
                <w:szCs w:val="28"/>
              </w:rPr>
              <w:t>3,20</w:t>
            </w:r>
          </w:p>
        </w:tc>
        <w:tc>
          <w:tcPr>
            <w:tcW w:w="1976" w:type="dxa"/>
            <w:shd w:val="clear" w:color="auto" w:fill="auto"/>
            <w:vAlign w:val="center"/>
          </w:tcPr>
          <w:p w:rsidR="008E0E3E" w:rsidRPr="008E0E3E" w:rsidRDefault="008E0E3E" w:rsidP="008E0E3E">
            <w:pPr>
              <w:jc w:val="center"/>
              <w:rPr>
                <w:szCs w:val="28"/>
              </w:rPr>
            </w:pPr>
            <w:r w:rsidRPr="008E0E3E">
              <w:rPr>
                <w:szCs w:val="28"/>
              </w:rPr>
              <w:t>0,0</w:t>
            </w:r>
          </w:p>
        </w:tc>
      </w:tr>
      <w:tr w:rsidR="008E0E3E" w:rsidRPr="008E0E3E" w:rsidTr="009C33D8">
        <w:tc>
          <w:tcPr>
            <w:tcW w:w="2140" w:type="dxa"/>
            <w:vMerge/>
            <w:shd w:val="clear" w:color="auto" w:fill="auto"/>
            <w:vAlign w:val="center"/>
          </w:tcPr>
          <w:p w:rsidR="008E0E3E" w:rsidRPr="008E0E3E" w:rsidRDefault="008E0E3E" w:rsidP="008E0E3E">
            <w:pPr>
              <w:jc w:val="both"/>
              <w:rPr>
                <w:szCs w:val="28"/>
              </w:rPr>
            </w:pPr>
          </w:p>
        </w:tc>
        <w:tc>
          <w:tcPr>
            <w:tcW w:w="2028" w:type="dxa"/>
            <w:vMerge/>
            <w:shd w:val="clear" w:color="auto" w:fill="auto"/>
          </w:tcPr>
          <w:p w:rsidR="008E0E3E" w:rsidRPr="008E0E3E" w:rsidRDefault="008E0E3E" w:rsidP="008E0E3E">
            <w:pPr>
              <w:jc w:val="center"/>
              <w:rPr>
                <w:szCs w:val="28"/>
              </w:rPr>
            </w:pPr>
          </w:p>
        </w:tc>
        <w:tc>
          <w:tcPr>
            <w:tcW w:w="1878" w:type="dxa"/>
            <w:shd w:val="clear" w:color="auto" w:fill="auto"/>
          </w:tcPr>
          <w:p w:rsidR="008E0E3E" w:rsidRPr="008E0E3E" w:rsidRDefault="008E0E3E" w:rsidP="008E0E3E">
            <w:pPr>
              <w:jc w:val="center"/>
              <w:rPr>
                <w:szCs w:val="28"/>
              </w:rPr>
            </w:pPr>
            <w:r w:rsidRPr="008E0E3E">
              <w:rPr>
                <w:szCs w:val="28"/>
              </w:rPr>
              <w:t>с 01.07.2019 по 31.12.2019</w:t>
            </w:r>
          </w:p>
        </w:tc>
        <w:tc>
          <w:tcPr>
            <w:tcW w:w="1548" w:type="dxa"/>
            <w:shd w:val="clear" w:color="auto" w:fill="auto"/>
            <w:vAlign w:val="center"/>
          </w:tcPr>
          <w:p w:rsidR="008E0E3E" w:rsidRPr="008E0E3E" w:rsidRDefault="008E0E3E" w:rsidP="008E0E3E">
            <w:pPr>
              <w:jc w:val="center"/>
              <w:rPr>
                <w:szCs w:val="28"/>
              </w:rPr>
            </w:pPr>
            <w:r w:rsidRPr="008E0E3E">
              <w:rPr>
                <w:szCs w:val="28"/>
              </w:rPr>
              <w:t>3,30</w:t>
            </w:r>
          </w:p>
        </w:tc>
        <w:tc>
          <w:tcPr>
            <w:tcW w:w="1976" w:type="dxa"/>
            <w:shd w:val="clear" w:color="auto" w:fill="auto"/>
            <w:vAlign w:val="center"/>
          </w:tcPr>
          <w:p w:rsidR="008E0E3E" w:rsidRPr="008E0E3E" w:rsidRDefault="008E0E3E" w:rsidP="008E0E3E">
            <w:pPr>
              <w:jc w:val="center"/>
              <w:rPr>
                <w:szCs w:val="28"/>
              </w:rPr>
            </w:pPr>
            <w:r w:rsidRPr="008E0E3E">
              <w:rPr>
                <w:szCs w:val="28"/>
              </w:rPr>
              <w:t>3,1</w:t>
            </w:r>
          </w:p>
        </w:tc>
      </w:tr>
    </w:tbl>
    <w:p w:rsidR="008E0E3E" w:rsidRPr="008E0E3E" w:rsidRDefault="008E0E3E" w:rsidP="008E0E3E">
      <w:pPr>
        <w:jc w:val="center"/>
        <w:rPr>
          <w:b/>
          <w:szCs w:val="28"/>
          <w:lang w:eastAsia="en-US"/>
        </w:rPr>
      </w:pPr>
    </w:p>
    <w:p w:rsidR="008E0E3E" w:rsidRPr="008E0E3E" w:rsidRDefault="008E0E3E" w:rsidP="008E0E3E">
      <w:pPr>
        <w:jc w:val="center"/>
        <w:rPr>
          <w:b/>
          <w:szCs w:val="28"/>
          <w:lang w:eastAsia="en-US"/>
        </w:rPr>
      </w:pPr>
    </w:p>
    <w:p w:rsidR="008E0E3E" w:rsidRPr="008E0E3E" w:rsidRDefault="008E0E3E" w:rsidP="008E0E3E">
      <w:pPr>
        <w:ind w:firstLine="709"/>
        <w:jc w:val="both"/>
        <w:rPr>
          <w:color w:val="FF0000"/>
          <w:szCs w:val="28"/>
        </w:rPr>
      </w:pPr>
    </w:p>
    <w:p w:rsidR="008E0E3E" w:rsidRPr="008E0E3E" w:rsidRDefault="008E0E3E" w:rsidP="008E0E3E">
      <w:pPr>
        <w:ind w:firstLine="709"/>
        <w:jc w:val="both"/>
        <w:rPr>
          <w:color w:val="FF0000"/>
          <w:szCs w:val="28"/>
        </w:rPr>
      </w:pPr>
    </w:p>
    <w:p w:rsidR="008E0E3E" w:rsidRPr="008E0E3E" w:rsidRDefault="008E0E3E" w:rsidP="008E0E3E">
      <w:pPr>
        <w:tabs>
          <w:tab w:val="left" w:pos="1290"/>
        </w:tabs>
        <w:rPr>
          <w:szCs w:val="20"/>
        </w:rPr>
        <w:sectPr w:rsidR="008E0E3E" w:rsidRPr="008E0E3E" w:rsidSect="009C33D8">
          <w:headerReference w:type="default" r:id="rId23"/>
          <w:pgSz w:w="11906" w:h="16838"/>
          <w:pgMar w:top="1134" w:right="851" w:bottom="1134" w:left="1701" w:header="720" w:footer="720" w:gutter="0"/>
          <w:cols w:space="720"/>
          <w:titlePg/>
          <w:docGrid w:linePitch="326"/>
        </w:sectPr>
      </w:pPr>
    </w:p>
    <w:p w:rsidR="008E0E3E" w:rsidRPr="008E0E3E" w:rsidRDefault="008E0E3E" w:rsidP="008E0E3E">
      <w:pPr>
        <w:jc w:val="right"/>
        <w:rPr>
          <w:sz w:val="28"/>
          <w:szCs w:val="28"/>
        </w:rPr>
      </w:pPr>
      <w:r w:rsidRPr="008E0E3E">
        <w:rPr>
          <w:sz w:val="28"/>
          <w:szCs w:val="28"/>
        </w:rPr>
        <w:lastRenderedPageBreak/>
        <w:t>Приложение 1 к экспертному заключению</w:t>
      </w:r>
    </w:p>
    <w:p w:rsidR="008E0E3E" w:rsidRPr="008E0E3E" w:rsidRDefault="008E0E3E" w:rsidP="008E0E3E">
      <w:pPr>
        <w:jc w:val="both"/>
        <w:rPr>
          <w:szCs w:val="20"/>
        </w:rPr>
      </w:pPr>
    </w:p>
    <w:p w:rsidR="008E0E3E" w:rsidRPr="008E0E3E" w:rsidRDefault="008E0E3E" w:rsidP="008E0E3E">
      <w:pPr>
        <w:jc w:val="center"/>
        <w:rPr>
          <w:szCs w:val="20"/>
        </w:rPr>
      </w:pPr>
    </w:p>
    <w:tbl>
      <w:tblPr>
        <w:tblW w:w="15078" w:type="dxa"/>
        <w:tblLook w:val="04A0" w:firstRow="1" w:lastRow="0" w:firstColumn="1" w:lastColumn="0" w:noHBand="0" w:noVBand="1"/>
      </w:tblPr>
      <w:tblGrid>
        <w:gridCol w:w="2890"/>
        <w:gridCol w:w="1887"/>
        <w:gridCol w:w="2064"/>
        <w:gridCol w:w="2346"/>
        <w:gridCol w:w="1912"/>
        <w:gridCol w:w="2000"/>
        <w:gridCol w:w="1979"/>
      </w:tblGrid>
      <w:tr w:rsidR="008E0E3E" w:rsidRPr="008E0E3E" w:rsidTr="009C33D8">
        <w:trPr>
          <w:trHeight w:val="319"/>
        </w:trPr>
        <w:tc>
          <w:tcPr>
            <w:tcW w:w="15078" w:type="dxa"/>
            <w:gridSpan w:val="7"/>
            <w:tcBorders>
              <w:top w:val="nil"/>
              <w:left w:val="nil"/>
              <w:bottom w:val="nil"/>
              <w:right w:val="nil"/>
            </w:tcBorders>
            <w:shd w:val="clear" w:color="auto" w:fill="auto"/>
            <w:vAlign w:val="bottom"/>
            <w:hideMark/>
          </w:tcPr>
          <w:p w:rsidR="008E0E3E" w:rsidRPr="008E0E3E" w:rsidRDefault="008E0E3E" w:rsidP="008E0E3E">
            <w:pPr>
              <w:jc w:val="center"/>
              <w:rPr>
                <w:b/>
                <w:bCs/>
                <w:color w:val="000000"/>
              </w:rPr>
            </w:pPr>
            <w:r w:rsidRPr="008E0E3E">
              <w:rPr>
                <w:b/>
                <w:bCs/>
                <w:color w:val="000000"/>
              </w:rPr>
              <w:t xml:space="preserve">Информация о протяженности канализационных сетей ООО «Тепло» с расчетом протяженности в сопоставимых величинах  </w:t>
            </w:r>
          </w:p>
        </w:tc>
      </w:tr>
      <w:tr w:rsidR="008E0E3E" w:rsidRPr="008E0E3E" w:rsidTr="009C33D8">
        <w:trPr>
          <w:trHeight w:val="304"/>
        </w:trPr>
        <w:tc>
          <w:tcPr>
            <w:tcW w:w="2890" w:type="dxa"/>
            <w:tcBorders>
              <w:top w:val="nil"/>
              <w:left w:val="nil"/>
              <w:bottom w:val="nil"/>
              <w:right w:val="nil"/>
            </w:tcBorders>
            <w:shd w:val="clear" w:color="auto" w:fill="auto"/>
            <w:noWrap/>
            <w:vAlign w:val="bottom"/>
            <w:hideMark/>
          </w:tcPr>
          <w:p w:rsidR="008E0E3E" w:rsidRPr="008E0E3E" w:rsidRDefault="008E0E3E" w:rsidP="008E0E3E">
            <w:pPr>
              <w:jc w:val="center"/>
              <w:rPr>
                <w:b/>
                <w:bCs/>
                <w:color w:val="000000"/>
              </w:rPr>
            </w:pPr>
          </w:p>
        </w:tc>
        <w:tc>
          <w:tcPr>
            <w:tcW w:w="1887" w:type="dxa"/>
            <w:tcBorders>
              <w:top w:val="nil"/>
              <w:left w:val="nil"/>
              <w:bottom w:val="nil"/>
              <w:right w:val="nil"/>
            </w:tcBorders>
            <w:shd w:val="clear" w:color="auto" w:fill="auto"/>
            <w:noWrap/>
            <w:vAlign w:val="bottom"/>
            <w:hideMark/>
          </w:tcPr>
          <w:p w:rsidR="008E0E3E" w:rsidRPr="008E0E3E" w:rsidRDefault="008E0E3E" w:rsidP="008E0E3E">
            <w:pPr>
              <w:rPr>
                <w:sz w:val="20"/>
                <w:szCs w:val="20"/>
              </w:rPr>
            </w:pPr>
          </w:p>
        </w:tc>
        <w:tc>
          <w:tcPr>
            <w:tcW w:w="2064" w:type="dxa"/>
            <w:tcBorders>
              <w:top w:val="nil"/>
              <w:left w:val="nil"/>
              <w:bottom w:val="nil"/>
              <w:right w:val="nil"/>
            </w:tcBorders>
            <w:shd w:val="clear" w:color="auto" w:fill="auto"/>
            <w:noWrap/>
            <w:vAlign w:val="bottom"/>
            <w:hideMark/>
          </w:tcPr>
          <w:p w:rsidR="008E0E3E" w:rsidRPr="008E0E3E" w:rsidRDefault="008E0E3E" w:rsidP="008E0E3E">
            <w:pPr>
              <w:rPr>
                <w:sz w:val="20"/>
                <w:szCs w:val="20"/>
              </w:rPr>
            </w:pPr>
          </w:p>
        </w:tc>
        <w:tc>
          <w:tcPr>
            <w:tcW w:w="2346" w:type="dxa"/>
            <w:tcBorders>
              <w:top w:val="nil"/>
              <w:left w:val="nil"/>
              <w:bottom w:val="nil"/>
              <w:right w:val="nil"/>
            </w:tcBorders>
            <w:shd w:val="clear" w:color="auto" w:fill="auto"/>
            <w:noWrap/>
            <w:vAlign w:val="bottom"/>
            <w:hideMark/>
          </w:tcPr>
          <w:p w:rsidR="008E0E3E" w:rsidRPr="008E0E3E" w:rsidRDefault="008E0E3E" w:rsidP="008E0E3E">
            <w:pPr>
              <w:rPr>
                <w:sz w:val="20"/>
                <w:szCs w:val="20"/>
              </w:rPr>
            </w:pPr>
          </w:p>
        </w:tc>
        <w:tc>
          <w:tcPr>
            <w:tcW w:w="1912" w:type="dxa"/>
            <w:tcBorders>
              <w:top w:val="nil"/>
              <w:left w:val="nil"/>
              <w:bottom w:val="nil"/>
              <w:right w:val="nil"/>
            </w:tcBorders>
            <w:shd w:val="clear" w:color="auto" w:fill="auto"/>
            <w:noWrap/>
            <w:vAlign w:val="bottom"/>
            <w:hideMark/>
          </w:tcPr>
          <w:p w:rsidR="008E0E3E" w:rsidRPr="008E0E3E" w:rsidRDefault="008E0E3E" w:rsidP="008E0E3E">
            <w:pPr>
              <w:rPr>
                <w:sz w:val="20"/>
                <w:szCs w:val="20"/>
              </w:rPr>
            </w:pPr>
          </w:p>
        </w:tc>
        <w:tc>
          <w:tcPr>
            <w:tcW w:w="2000" w:type="dxa"/>
            <w:tcBorders>
              <w:top w:val="nil"/>
              <w:left w:val="nil"/>
              <w:bottom w:val="nil"/>
              <w:right w:val="nil"/>
            </w:tcBorders>
            <w:shd w:val="clear" w:color="auto" w:fill="auto"/>
            <w:noWrap/>
            <w:vAlign w:val="bottom"/>
            <w:hideMark/>
          </w:tcPr>
          <w:p w:rsidR="008E0E3E" w:rsidRPr="008E0E3E" w:rsidRDefault="008E0E3E" w:rsidP="008E0E3E">
            <w:pPr>
              <w:rPr>
                <w:sz w:val="20"/>
                <w:szCs w:val="20"/>
              </w:rPr>
            </w:pPr>
          </w:p>
        </w:tc>
        <w:tc>
          <w:tcPr>
            <w:tcW w:w="1979" w:type="dxa"/>
            <w:tcBorders>
              <w:top w:val="nil"/>
              <w:left w:val="nil"/>
              <w:bottom w:val="nil"/>
              <w:right w:val="nil"/>
            </w:tcBorders>
            <w:shd w:val="clear" w:color="auto" w:fill="auto"/>
            <w:noWrap/>
            <w:vAlign w:val="bottom"/>
            <w:hideMark/>
          </w:tcPr>
          <w:p w:rsidR="008E0E3E" w:rsidRPr="008E0E3E" w:rsidRDefault="008E0E3E" w:rsidP="008E0E3E">
            <w:pPr>
              <w:rPr>
                <w:sz w:val="20"/>
                <w:szCs w:val="20"/>
              </w:rPr>
            </w:pPr>
          </w:p>
        </w:tc>
      </w:tr>
      <w:tr w:rsidR="008E0E3E" w:rsidRPr="008E0E3E" w:rsidTr="009C33D8">
        <w:trPr>
          <w:trHeight w:val="319"/>
        </w:trPr>
        <w:tc>
          <w:tcPr>
            <w:tcW w:w="15078" w:type="dxa"/>
            <w:gridSpan w:val="7"/>
            <w:tcBorders>
              <w:top w:val="nil"/>
              <w:left w:val="nil"/>
              <w:bottom w:val="single" w:sz="4" w:space="0" w:color="auto"/>
              <w:right w:val="nil"/>
            </w:tcBorders>
            <w:shd w:val="clear" w:color="auto" w:fill="auto"/>
            <w:noWrap/>
            <w:vAlign w:val="bottom"/>
            <w:hideMark/>
          </w:tcPr>
          <w:p w:rsidR="008E0E3E" w:rsidRPr="008E0E3E" w:rsidRDefault="008E0E3E" w:rsidP="008E0E3E">
            <w:pPr>
              <w:jc w:val="center"/>
              <w:rPr>
                <w:b/>
                <w:bCs/>
                <w:color w:val="000000"/>
                <w:sz w:val="22"/>
                <w:szCs w:val="22"/>
              </w:rPr>
            </w:pPr>
            <w:r w:rsidRPr="008E0E3E">
              <w:rPr>
                <w:b/>
                <w:bCs/>
                <w:color w:val="000000"/>
                <w:sz w:val="22"/>
                <w:szCs w:val="22"/>
              </w:rPr>
              <w:t>Водоотведение</w:t>
            </w:r>
          </w:p>
        </w:tc>
      </w:tr>
      <w:tr w:rsidR="008E0E3E" w:rsidRPr="008E0E3E" w:rsidTr="009C33D8">
        <w:trPr>
          <w:trHeight w:val="2147"/>
        </w:trPr>
        <w:tc>
          <w:tcPr>
            <w:tcW w:w="2890" w:type="dxa"/>
            <w:tcBorders>
              <w:top w:val="nil"/>
              <w:left w:val="single" w:sz="4" w:space="0" w:color="auto"/>
              <w:bottom w:val="single" w:sz="4" w:space="0" w:color="auto"/>
              <w:right w:val="single" w:sz="4" w:space="0" w:color="auto"/>
            </w:tcBorders>
            <w:shd w:val="clear" w:color="auto" w:fill="auto"/>
            <w:vAlign w:val="center"/>
            <w:hideMark/>
          </w:tcPr>
          <w:p w:rsidR="008E0E3E" w:rsidRPr="008E0E3E" w:rsidRDefault="008E0E3E" w:rsidP="008E0E3E">
            <w:pPr>
              <w:jc w:val="center"/>
              <w:rPr>
                <w:color w:val="000000"/>
                <w:sz w:val="22"/>
                <w:szCs w:val="22"/>
              </w:rPr>
            </w:pPr>
            <w:r w:rsidRPr="008E0E3E">
              <w:rPr>
                <w:color w:val="000000"/>
                <w:sz w:val="22"/>
                <w:szCs w:val="22"/>
              </w:rPr>
              <w:t>Диаметр трубопровода</w:t>
            </w:r>
          </w:p>
        </w:tc>
        <w:tc>
          <w:tcPr>
            <w:tcW w:w="1887" w:type="dxa"/>
            <w:tcBorders>
              <w:top w:val="nil"/>
              <w:left w:val="nil"/>
              <w:bottom w:val="single" w:sz="4" w:space="0" w:color="auto"/>
              <w:right w:val="single" w:sz="4" w:space="0" w:color="auto"/>
            </w:tcBorders>
            <w:shd w:val="clear" w:color="auto" w:fill="auto"/>
            <w:vAlign w:val="center"/>
            <w:hideMark/>
          </w:tcPr>
          <w:p w:rsidR="008E0E3E" w:rsidRPr="008E0E3E" w:rsidRDefault="008E0E3E" w:rsidP="008E0E3E">
            <w:pPr>
              <w:jc w:val="center"/>
              <w:rPr>
                <w:color w:val="000000"/>
                <w:sz w:val="22"/>
                <w:szCs w:val="22"/>
              </w:rPr>
            </w:pPr>
            <w:r w:rsidRPr="008E0E3E">
              <w:rPr>
                <w:color w:val="000000"/>
                <w:sz w:val="22"/>
                <w:szCs w:val="22"/>
              </w:rPr>
              <w:t>Протяженность, км</w:t>
            </w:r>
          </w:p>
        </w:tc>
        <w:tc>
          <w:tcPr>
            <w:tcW w:w="2064" w:type="dxa"/>
            <w:tcBorders>
              <w:top w:val="nil"/>
              <w:left w:val="nil"/>
              <w:bottom w:val="single" w:sz="4" w:space="0" w:color="auto"/>
              <w:right w:val="single" w:sz="4" w:space="0" w:color="auto"/>
            </w:tcBorders>
            <w:shd w:val="clear" w:color="auto" w:fill="auto"/>
            <w:vAlign w:val="center"/>
            <w:hideMark/>
          </w:tcPr>
          <w:p w:rsidR="008E0E3E" w:rsidRPr="008E0E3E" w:rsidRDefault="008E0E3E" w:rsidP="008E0E3E">
            <w:pPr>
              <w:jc w:val="center"/>
              <w:rPr>
                <w:color w:val="000000"/>
                <w:sz w:val="22"/>
                <w:szCs w:val="22"/>
              </w:rPr>
            </w:pPr>
            <w:r w:rsidRPr="008E0E3E">
              <w:rPr>
                <w:color w:val="000000"/>
                <w:sz w:val="22"/>
                <w:szCs w:val="22"/>
              </w:rPr>
              <w:t xml:space="preserve">Итого затраты на прокладку 1 км сетей, </w:t>
            </w:r>
            <w:proofErr w:type="spellStart"/>
            <w:r w:rsidRPr="008E0E3E">
              <w:rPr>
                <w:color w:val="000000"/>
                <w:sz w:val="22"/>
                <w:szCs w:val="22"/>
              </w:rPr>
              <w:t>тыс</w:t>
            </w:r>
            <w:proofErr w:type="spellEnd"/>
            <w:r w:rsidRPr="008E0E3E">
              <w:rPr>
                <w:color w:val="000000"/>
                <w:sz w:val="22"/>
                <w:szCs w:val="22"/>
              </w:rPr>
              <w:t xml:space="preserve"> </w:t>
            </w:r>
            <w:proofErr w:type="spellStart"/>
            <w:r w:rsidRPr="008E0E3E">
              <w:rPr>
                <w:color w:val="000000"/>
                <w:sz w:val="22"/>
                <w:szCs w:val="22"/>
              </w:rPr>
              <w:t>руб</w:t>
            </w:r>
            <w:proofErr w:type="spellEnd"/>
          </w:p>
        </w:tc>
        <w:tc>
          <w:tcPr>
            <w:tcW w:w="2346"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8E0E3E" w:rsidRPr="008E0E3E" w:rsidRDefault="008E0E3E" w:rsidP="008E0E3E">
            <w:pPr>
              <w:jc w:val="center"/>
              <w:rPr>
                <w:sz w:val="22"/>
                <w:szCs w:val="22"/>
              </w:rPr>
            </w:pPr>
            <w:r w:rsidRPr="008E0E3E">
              <w:rPr>
                <w:sz w:val="22"/>
                <w:szCs w:val="22"/>
              </w:rPr>
              <w:t xml:space="preserve">Государственный укрупненный норматив цены </w:t>
            </w:r>
            <w:proofErr w:type="gramStart"/>
            <w:r w:rsidRPr="008E0E3E">
              <w:rPr>
                <w:sz w:val="22"/>
                <w:szCs w:val="22"/>
              </w:rPr>
              <w:t>строительства  1</w:t>
            </w:r>
            <w:proofErr w:type="gramEnd"/>
            <w:r w:rsidRPr="008E0E3E">
              <w:rPr>
                <w:sz w:val="22"/>
                <w:szCs w:val="22"/>
              </w:rPr>
              <w:t xml:space="preserve"> км сетей  (НЦС-81-02-14-2017), тыс. руб./км</w:t>
            </w:r>
          </w:p>
        </w:tc>
        <w:tc>
          <w:tcPr>
            <w:tcW w:w="1912" w:type="dxa"/>
            <w:tcBorders>
              <w:top w:val="nil"/>
              <w:left w:val="single" w:sz="4" w:space="0" w:color="auto"/>
              <w:bottom w:val="single" w:sz="4" w:space="0" w:color="auto"/>
              <w:right w:val="single" w:sz="4" w:space="0" w:color="auto"/>
            </w:tcBorders>
            <w:shd w:val="clear" w:color="auto" w:fill="auto"/>
            <w:vAlign w:val="center"/>
            <w:hideMark/>
          </w:tcPr>
          <w:p w:rsidR="008E0E3E" w:rsidRPr="008E0E3E" w:rsidRDefault="008E0E3E" w:rsidP="008E0E3E">
            <w:pPr>
              <w:jc w:val="center"/>
              <w:rPr>
                <w:color w:val="000000"/>
                <w:sz w:val="22"/>
                <w:szCs w:val="22"/>
              </w:rPr>
            </w:pPr>
            <w:r w:rsidRPr="008E0E3E">
              <w:rPr>
                <w:color w:val="000000"/>
                <w:sz w:val="22"/>
                <w:szCs w:val="22"/>
              </w:rPr>
              <w:t xml:space="preserve">Средняя стоимость S 500, </w:t>
            </w:r>
            <w:proofErr w:type="spellStart"/>
            <w:r w:rsidRPr="008E0E3E">
              <w:rPr>
                <w:color w:val="000000"/>
                <w:sz w:val="22"/>
                <w:szCs w:val="22"/>
              </w:rPr>
              <w:t>тыс</w:t>
            </w:r>
            <w:proofErr w:type="spellEnd"/>
            <w:r w:rsidRPr="008E0E3E">
              <w:rPr>
                <w:color w:val="000000"/>
                <w:sz w:val="22"/>
                <w:szCs w:val="22"/>
              </w:rPr>
              <w:t xml:space="preserve"> </w:t>
            </w:r>
            <w:proofErr w:type="spellStart"/>
            <w:r w:rsidRPr="008E0E3E">
              <w:rPr>
                <w:color w:val="000000"/>
                <w:sz w:val="22"/>
                <w:szCs w:val="22"/>
              </w:rPr>
              <w:t>руб</w:t>
            </w:r>
            <w:proofErr w:type="spellEnd"/>
            <w:r w:rsidRPr="008E0E3E">
              <w:rPr>
                <w:color w:val="000000"/>
                <w:sz w:val="22"/>
                <w:szCs w:val="22"/>
              </w:rPr>
              <w:t>/км</w:t>
            </w:r>
          </w:p>
        </w:tc>
        <w:tc>
          <w:tcPr>
            <w:tcW w:w="2000" w:type="dxa"/>
            <w:tcBorders>
              <w:top w:val="nil"/>
              <w:left w:val="nil"/>
              <w:bottom w:val="single" w:sz="4" w:space="0" w:color="auto"/>
              <w:right w:val="single" w:sz="4" w:space="0" w:color="auto"/>
            </w:tcBorders>
            <w:shd w:val="clear" w:color="auto" w:fill="auto"/>
            <w:vAlign w:val="center"/>
            <w:hideMark/>
          </w:tcPr>
          <w:p w:rsidR="008E0E3E" w:rsidRPr="008E0E3E" w:rsidRDefault="008E0E3E" w:rsidP="008E0E3E">
            <w:pPr>
              <w:jc w:val="center"/>
              <w:rPr>
                <w:color w:val="000000"/>
                <w:sz w:val="22"/>
                <w:szCs w:val="22"/>
              </w:rPr>
            </w:pPr>
            <w:r w:rsidRPr="008E0E3E">
              <w:rPr>
                <w:color w:val="000000"/>
                <w:sz w:val="22"/>
                <w:szCs w:val="22"/>
              </w:rPr>
              <w:t xml:space="preserve">Коэффициент дифференциации </w:t>
            </w:r>
            <w:proofErr w:type="spellStart"/>
            <w:r w:rsidRPr="008E0E3E">
              <w:rPr>
                <w:color w:val="000000"/>
                <w:sz w:val="22"/>
                <w:szCs w:val="22"/>
              </w:rPr>
              <w:t>Kd</w:t>
            </w:r>
            <w:proofErr w:type="spellEnd"/>
          </w:p>
        </w:tc>
        <w:tc>
          <w:tcPr>
            <w:tcW w:w="1979" w:type="dxa"/>
            <w:tcBorders>
              <w:top w:val="nil"/>
              <w:left w:val="nil"/>
              <w:bottom w:val="single" w:sz="4" w:space="0" w:color="auto"/>
              <w:right w:val="single" w:sz="4" w:space="0" w:color="auto"/>
            </w:tcBorders>
            <w:shd w:val="clear" w:color="auto" w:fill="auto"/>
            <w:vAlign w:val="center"/>
            <w:hideMark/>
          </w:tcPr>
          <w:p w:rsidR="008E0E3E" w:rsidRPr="008E0E3E" w:rsidRDefault="008E0E3E" w:rsidP="008E0E3E">
            <w:pPr>
              <w:jc w:val="center"/>
              <w:rPr>
                <w:color w:val="000000"/>
                <w:sz w:val="22"/>
                <w:szCs w:val="22"/>
              </w:rPr>
            </w:pPr>
            <w:r w:rsidRPr="008E0E3E">
              <w:rPr>
                <w:color w:val="000000"/>
                <w:sz w:val="22"/>
                <w:szCs w:val="22"/>
              </w:rPr>
              <w:t>Протяженность в сопоставимых величинах, км</w:t>
            </w:r>
          </w:p>
        </w:tc>
      </w:tr>
      <w:tr w:rsidR="008E0E3E" w:rsidRPr="008E0E3E" w:rsidTr="009C33D8">
        <w:trPr>
          <w:trHeight w:val="304"/>
        </w:trPr>
        <w:tc>
          <w:tcPr>
            <w:tcW w:w="2890" w:type="dxa"/>
            <w:tcBorders>
              <w:top w:val="nil"/>
              <w:left w:val="single" w:sz="4" w:space="0" w:color="auto"/>
              <w:bottom w:val="single" w:sz="4" w:space="0" w:color="auto"/>
              <w:right w:val="single" w:sz="4" w:space="0" w:color="auto"/>
            </w:tcBorders>
            <w:shd w:val="clear" w:color="auto" w:fill="auto"/>
            <w:noWrap/>
            <w:vAlign w:val="bottom"/>
            <w:hideMark/>
          </w:tcPr>
          <w:p w:rsidR="008E0E3E" w:rsidRPr="008E0E3E" w:rsidRDefault="008E0E3E" w:rsidP="008E0E3E">
            <w:pPr>
              <w:rPr>
                <w:sz w:val="22"/>
                <w:szCs w:val="22"/>
              </w:rPr>
            </w:pPr>
            <w:r w:rsidRPr="008E0E3E">
              <w:rPr>
                <w:sz w:val="22"/>
                <w:szCs w:val="22"/>
              </w:rPr>
              <w:t>150 мм глубиной 2 м</w:t>
            </w:r>
          </w:p>
        </w:tc>
        <w:tc>
          <w:tcPr>
            <w:tcW w:w="1887" w:type="dxa"/>
            <w:tcBorders>
              <w:top w:val="nil"/>
              <w:left w:val="nil"/>
              <w:bottom w:val="single" w:sz="4" w:space="0" w:color="auto"/>
              <w:right w:val="single" w:sz="4" w:space="0" w:color="auto"/>
            </w:tcBorders>
            <w:shd w:val="clear" w:color="auto" w:fill="auto"/>
            <w:noWrap/>
            <w:vAlign w:val="center"/>
            <w:hideMark/>
          </w:tcPr>
          <w:p w:rsidR="008E0E3E" w:rsidRPr="008E0E3E" w:rsidRDefault="008E0E3E" w:rsidP="008E0E3E">
            <w:pPr>
              <w:jc w:val="center"/>
              <w:rPr>
                <w:sz w:val="22"/>
                <w:szCs w:val="22"/>
              </w:rPr>
            </w:pPr>
            <w:r w:rsidRPr="008E0E3E">
              <w:rPr>
                <w:sz w:val="22"/>
                <w:szCs w:val="22"/>
              </w:rPr>
              <w:t xml:space="preserve">6,301 </w:t>
            </w:r>
          </w:p>
        </w:tc>
        <w:tc>
          <w:tcPr>
            <w:tcW w:w="2064" w:type="dxa"/>
            <w:tcBorders>
              <w:top w:val="nil"/>
              <w:left w:val="nil"/>
              <w:bottom w:val="single" w:sz="4" w:space="0" w:color="auto"/>
              <w:right w:val="single" w:sz="4" w:space="0" w:color="auto"/>
            </w:tcBorders>
            <w:shd w:val="clear" w:color="auto" w:fill="auto"/>
            <w:noWrap/>
            <w:vAlign w:val="center"/>
            <w:hideMark/>
          </w:tcPr>
          <w:p w:rsidR="008E0E3E" w:rsidRPr="008E0E3E" w:rsidRDefault="008E0E3E" w:rsidP="008E0E3E">
            <w:pPr>
              <w:jc w:val="center"/>
              <w:rPr>
                <w:sz w:val="22"/>
                <w:szCs w:val="22"/>
              </w:rPr>
            </w:pPr>
            <w:r w:rsidRPr="008E0E3E">
              <w:rPr>
                <w:sz w:val="22"/>
                <w:szCs w:val="22"/>
              </w:rPr>
              <w:t xml:space="preserve">5 417,83 </w:t>
            </w:r>
          </w:p>
        </w:tc>
        <w:tc>
          <w:tcPr>
            <w:tcW w:w="2346" w:type="dxa"/>
            <w:tcBorders>
              <w:top w:val="single" w:sz="4" w:space="0" w:color="auto"/>
              <w:left w:val="nil"/>
              <w:bottom w:val="single" w:sz="4" w:space="0" w:color="auto"/>
              <w:right w:val="single" w:sz="4" w:space="0" w:color="auto"/>
            </w:tcBorders>
            <w:shd w:val="clear" w:color="auto" w:fill="auto"/>
            <w:noWrap/>
            <w:vAlign w:val="center"/>
            <w:hideMark/>
          </w:tcPr>
          <w:p w:rsidR="008E0E3E" w:rsidRPr="008E0E3E" w:rsidRDefault="008E0E3E" w:rsidP="008E0E3E">
            <w:pPr>
              <w:jc w:val="center"/>
              <w:rPr>
                <w:color w:val="000000"/>
                <w:sz w:val="22"/>
                <w:szCs w:val="22"/>
              </w:rPr>
            </w:pPr>
            <w:r w:rsidRPr="008E0E3E">
              <w:rPr>
                <w:color w:val="000000"/>
                <w:sz w:val="22"/>
                <w:szCs w:val="22"/>
              </w:rPr>
              <w:t>14-02-004-01</w:t>
            </w:r>
          </w:p>
        </w:tc>
        <w:tc>
          <w:tcPr>
            <w:tcW w:w="1912" w:type="dxa"/>
            <w:tcBorders>
              <w:top w:val="nil"/>
              <w:left w:val="nil"/>
              <w:bottom w:val="single" w:sz="4" w:space="0" w:color="auto"/>
              <w:right w:val="single" w:sz="4" w:space="0" w:color="auto"/>
            </w:tcBorders>
            <w:shd w:val="clear" w:color="auto" w:fill="auto"/>
            <w:noWrap/>
            <w:vAlign w:val="center"/>
            <w:hideMark/>
          </w:tcPr>
          <w:p w:rsidR="008E0E3E" w:rsidRPr="008E0E3E" w:rsidRDefault="008E0E3E" w:rsidP="008E0E3E">
            <w:pPr>
              <w:jc w:val="center"/>
              <w:rPr>
                <w:sz w:val="22"/>
                <w:szCs w:val="22"/>
              </w:rPr>
            </w:pPr>
            <w:r w:rsidRPr="008E0E3E">
              <w:rPr>
                <w:sz w:val="22"/>
                <w:szCs w:val="22"/>
              </w:rPr>
              <w:t xml:space="preserve">14 885,81 </w:t>
            </w:r>
          </w:p>
        </w:tc>
        <w:tc>
          <w:tcPr>
            <w:tcW w:w="2000" w:type="dxa"/>
            <w:tcBorders>
              <w:top w:val="nil"/>
              <w:left w:val="nil"/>
              <w:bottom w:val="single" w:sz="4" w:space="0" w:color="auto"/>
              <w:right w:val="single" w:sz="4" w:space="0" w:color="auto"/>
            </w:tcBorders>
            <w:shd w:val="clear" w:color="auto" w:fill="auto"/>
            <w:noWrap/>
            <w:vAlign w:val="center"/>
            <w:hideMark/>
          </w:tcPr>
          <w:p w:rsidR="008E0E3E" w:rsidRPr="008E0E3E" w:rsidRDefault="008E0E3E" w:rsidP="008E0E3E">
            <w:pPr>
              <w:jc w:val="center"/>
              <w:rPr>
                <w:color w:val="000000"/>
                <w:sz w:val="22"/>
                <w:szCs w:val="22"/>
              </w:rPr>
            </w:pPr>
            <w:r w:rsidRPr="008E0E3E">
              <w:rPr>
                <w:color w:val="000000"/>
                <w:sz w:val="22"/>
                <w:szCs w:val="22"/>
              </w:rPr>
              <w:t>0,36</w:t>
            </w:r>
          </w:p>
        </w:tc>
        <w:tc>
          <w:tcPr>
            <w:tcW w:w="1979" w:type="dxa"/>
            <w:tcBorders>
              <w:top w:val="nil"/>
              <w:left w:val="nil"/>
              <w:bottom w:val="single" w:sz="4" w:space="0" w:color="auto"/>
              <w:right w:val="single" w:sz="4" w:space="0" w:color="auto"/>
            </w:tcBorders>
            <w:shd w:val="clear" w:color="auto" w:fill="auto"/>
            <w:noWrap/>
            <w:vAlign w:val="center"/>
            <w:hideMark/>
          </w:tcPr>
          <w:p w:rsidR="008E0E3E" w:rsidRPr="008E0E3E" w:rsidRDefault="008E0E3E" w:rsidP="008E0E3E">
            <w:pPr>
              <w:jc w:val="center"/>
              <w:rPr>
                <w:color w:val="000000"/>
                <w:sz w:val="22"/>
                <w:szCs w:val="22"/>
              </w:rPr>
            </w:pPr>
            <w:r w:rsidRPr="008E0E3E">
              <w:rPr>
                <w:color w:val="000000"/>
                <w:sz w:val="22"/>
                <w:szCs w:val="22"/>
              </w:rPr>
              <w:t>2,293</w:t>
            </w:r>
          </w:p>
        </w:tc>
      </w:tr>
      <w:tr w:rsidR="008E0E3E" w:rsidRPr="008E0E3E" w:rsidTr="009C33D8">
        <w:trPr>
          <w:trHeight w:val="274"/>
        </w:trPr>
        <w:tc>
          <w:tcPr>
            <w:tcW w:w="2890" w:type="dxa"/>
            <w:tcBorders>
              <w:top w:val="nil"/>
              <w:left w:val="single" w:sz="4" w:space="0" w:color="auto"/>
              <w:bottom w:val="single" w:sz="4" w:space="0" w:color="auto"/>
              <w:right w:val="single" w:sz="4" w:space="0" w:color="auto"/>
            </w:tcBorders>
            <w:shd w:val="clear" w:color="auto" w:fill="auto"/>
            <w:noWrap/>
            <w:vAlign w:val="bottom"/>
            <w:hideMark/>
          </w:tcPr>
          <w:p w:rsidR="008E0E3E" w:rsidRPr="008E0E3E" w:rsidRDefault="008E0E3E" w:rsidP="008E0E3E">
            <w:pPr>
              <w:rPr>
                <w:sz w:val="22"/>
                <w:szCs w:val="22"/>
              </w:rPr>
            </w:pPr>
            <w:r w:rsidRPr="008E0E3E">
              <w:rPr>
                <w:sz w:val="22"/>
                <w:szCs w:val="22"/>
              </w:rPr>
              <w:t>150 мм глубиной 3 м</w:t>
            </w:r>
          </w:p>
        </w:tc>
        <w:tc>
          <w:tcPr>
            <w:tcW w:w="1887" w:type="dxa"/>
            <w:tcBorders>
              <w:top w:val="nil"/>
              <w:left w:val="nil"/>
              <w:bottom w:val="single" w:sz="4" w:space="0" w:color="auto"/>
              <w:right w:val="single" w:sz="4" w:space="0" w:color="auto"/>
            </w:tcBorders>
            <w:shd w:val="clear" w:color="auto" w:fill="auto"/>
            <w:noWrap/>
            <w:vAlign w:val="center"/>
            <w:hideMark/>
          </w:tcPr>
          <w:p w:rsidR="008E0E3E" w:rsidRPr="008E0E3E" w:rsidRDefault="008E0E3E" w:rsidP="008E0E3E">
            <w:pPr>
              <w:jc w:val="center"/>
              <w:rPr>
                <w:sz w:val="22"/>
                <w:szCs w:val="22"/>
              </w:rPr>
            </w:pPr>
            <w:r w:rsidRPr="008E0E3E">
              <w:rPr>
                <w:sz w:val="22"/>
                <w:szCs w:val="22"/>
              </w:rPr>
              <w:t xml:space="preserve">8,904 </w:t>
            </w:r>
          </w:p>
        </w:tc>
        <w:tc>
          <w:tcPr>
            <w:tcW w:w="2064" w:type="dxa"/>
            <w:tcBorders>
              <w:top w:val="nil"/>
              <w:left w:val="nil"/>
              <w:bottom w:val="single" w:sz="4" w:space="0" w:color="auto"/>
              <w:right w:val="single" w:sz="4" w:space="0" w:color="auto"/>
            </w:tcBorders>
            <w:shd w:val="clear" w:color="auto" w:fill="auto"/>
            <w:noWrap/>
            <w:vAlign w:val="center"/>
            <w:hideMark/>
          </w:tcPr>
          <w:p w:rsidR="008E0E3E" w:rsidRPr="008E0E3E" w:rsidRDefault="008E0E3E" w:rsidP="008E0E3E">
            <w:pPr>
              <w:jc w:val="center"/>
              <w:rPr>
                <w:sz w:val="22"/>
                <w:szCs w:val="22"/>
              </w:rPr>
            </w:pPr>
            <w:r w:rsidRPr="008E0E3E">
              <w:rPr>
                <w:sz w:val="22"/>
                <w:szCs w:val="22"/>
              </w:rPr>
              <w:t xml:space="preserve">6 443,29 </w:t>
            </w:r>
          </w:p>
        </w:tc>
        <w:tc>
          <w:tcPr>
            <w:tcW w:w="2346" w:type="dxa"/>
            <w:tcBorders>
              <w:top w:val="nil"/>
              <w:left w:val="nil"/>
              <w:bottom w:val="single" w:sz="4" w:space="0" w:color="auto"/>
              <w:right w:val="single" w:sz="4" w:space="0" w:color="auto"/>
            </w:tcBorders>
            <w:shd w:val="clear" w:color="auto" w:fill="auto"/>
            <w:noWrap/>
            <w:vAlign w:val="center"/>
            <w:hideMark/>
          </w:tcPr>
          <w:p w:rsidR="008E0E3E" w:rsidRPr="008E0E3E" w:rsidRDefault="008E0E3E" w:rsidP="008E0E3E">
            <w:pPr>
              <w:jc w:val="center"/>
              <w:rPr>
                <w:color w:val="000000"/>
                <w:sz w:val="22"/>
                <w:szCs w:val="22"/>
              </w:rPr>
            </w:pPr>
            <w:r w:rsidRPr="008E0E3E">
              <w:rPr>
                <w:color w:val="000000"/>
                <w:sz w:val="22"/>
                <w:szCs w:val="22"/>
              </w:rPr>
              <w:t>14-02-004-02</w:t>
            </w:r>
          </w:p>
        </w:tc>
        <w:tc>
          <w:tcPr>
            <w:tcW w:w="1912" w:type="dxa"/>
            <w:tcBorders>
              <w:top w:val="nil"/>
              <w:left w:val="nil"/>
              <w:bottom w:val="single" w:sz="4" w:space="0" w:color="auto"/>
              <w:right w:val="single" w:sz="4" w:space="0" w:color="auto"/>
            </w:tcBorders>
            <w:shd w:val="clear" w:color="auto" w:fill="auto"/>
            <w:noWrap/>
            <w:vAlign w:val="center"/>
            <w:hideMark/>
          </w:tcPr>
          <w:p w:rsidR="008E0E3E" w:rsidRPr="008E0E3E" w:rsidRDefault="008E0E3E" w:rsidP="008E0E3E">
            <w:pPr>
              <w:jc w:val="center"/>
              <w:rPr>
                <w:sz w:val="22"/>
                <w:szCs w:val="22"/>
              </w:rPr>
            </w:pPr>
            <w:r w:rsidRPr="008E0E3E">
              <w:rPr>
                <w:sz w:val="22"/>
                <w:szCs w:val="22"/>
              </w:rPr>
              <w:t xml:space="preserve">16 032,50 </w:t>
            </w:r>
          </w:p>
        </w:tc>
        <w:tc>
          <w:tcPr>
            <w:tcW w:w="2000" w:type="dxa"/>
            <w:tcBorders>
              <w:top w:val="nil"/>
              <w:left w:val="nil"/>
              <w:bottom w:val="single" w:sz="4" w:space="0" w:color="auto"/>
              <w:right w:val="single" w:sz="4" w:space="0" w:color="auto"/>
            </w:tcBorders>
            <w:shd w:val="clear" w:color="auto" w:fill="auto"/>
            <w:noWrap/>
            <w:vAlign w:val="center"/>
            <w:hideMark/>
          </w:tcPr>
          <w:p w:rsidR="008E0E3E" w:rsidRPr="008E0E3E" w:rsidRDefault="008E0E3E" w:rsidP="008E0E3E">
            <w:pPr>
              <w:jc w:val="center"/>
              <w:rPr>
                <w:color w:val="000000"/>
                <w:sz w:val="22"/>
                <w:szCs w:val="22"/>
              </w:rPr>
            </w:pPr>
            <w:r w:rsidRPr="008E0E3E">
              <w:rPr>
                <w:color w:val="000000"/>
                <w:sz w:val="22"/>
                <w:szCs w:val="22"/>
              </w:rPr>
              <w:t>0,40</w:t>
            </w:r>
          </w:p>
        </w:tc>
        <w:tc>
          <w:tcPr>
            <w:tcW w:w="1979" w:type="dxa"/>
            <w:tcBorders>
              <w:top w:val="nil"/>
              <w:left w:val="nil"/>
              <w:bottom w:val="single" w:sz="4" w:space="0" w:color="auto"/>
              <w:right w:val="single" w:sz="4" w:space="0" w:color="auto"/>
            </w:tcBorders>
            <w:shd w:val="clear" w:color="auto" w:fill="auto"/>
            <w:noWrap/>
            <w:vAlign w:val="center"/>
            <w:hideMark/>
          </w:tcPr>
          <w:p w:rsidR="008E0E3E" w:rsidRPr="008E0E3E" w:rsidRDefault="008E0E3E" w:rsidP="008E0E3E">
            <w:pPr>
              <w:jc w:val="center"/>
              <w:rPr>
                <w:color w:val="000000"/>
                <w:sz w:val="22"/>
                <w:szCs w:val="22"/>
              </w:rPr>
            </w:pPr>
            <w:r w:rsidRPr="008E0E3E">
              <w:rPr>
                <w:color w:val="000000"/>
                <w:sz w:val="22"/>
                <w:szCs w:val="22"/>
              </w:rPr>
              <w:t>3,578</w:t>
            </w:r>
          </w:p>
        </w:tc>
      </w:tr>
      <w:tr w:rsidR="008E0E3E" w:rsidRPr="008E0E3E" w:rsidTr="009C33D8">
        <w:trPr>
          <w:trHeight w:val="274"/>
        </w:trPr>
        <w:tc>
          <w:tcPr>
            <w:tcW w:w="2890" w:type="dxa"/>
            <w:tcBorders>
              <w:top w:val="nil"/>
              <w:left w:val="single" w:sz="4" w:space="0" w:color="auto"/>
              <w:bottom w:val="single" w:sz="4" w:space="0" w:color="auto"/>
              <w:right w:val="single" w:sz="4" w:space="0" w:color="auto"/>
            </w:tcBorders>
            <w:shd w:val="clear" w:color="auto" w:fill="auto"/>
            <w:vAlign w:val="bottom"/>
            <w:hideMark/>
          </w:tcPr>
          <w:p w:rsidR="008E0E3E" w:rsidRPr="008E0E3E" w:rsidRDefault="008E0E3E" w:rsidP="008E0E3E">
            <w:pPr>
              <w:rPr>
                <w:sz w:val="22"/>
                <w:szCs w:val="22"/>
              </w:rPr>
            </w:pPr>
            <w:r w:rsidRPr="008E0E3E">
              <w:rPr>
                <w:sz w:val="22"/>
                <w:szCs w:val="22"/>
              </w:rPr>
              <w:t xml:space="preserve">200 мм глубиной 3 м </w:t>
            </w:r>
          </w:p>
        </w:tc>
        <w:tc>
          <w:tcPr>
            <w:tcW w:w="1887" w:type="dxa"/>
            <w:tcBorders>
              <w:top w:val="nil"/>
              <w:left w:val="nil"/>
              <w:bottom w:val="single" w:sz="4" w:space="0" w:color="auto"/>
              <w:right w:val="single" w:sz="4" w:space="0" w:color="auto"/>
            </w:tcBorders>
            <w:shd w:val="clear" w:color="auto" w:fill="auto"/>
            <w:noWrap/>
            <w:vAlign w:val="center"/>
            <w:hideMark/>
          </w:tcPr>
          <w:p w:rsidR="008E0E3E" w:rsidRPr="008E0E3E" w:rsidRDefault="008E0E3E" w:rsidP="008E0E3E">
            <w:pPr>
              <w:jc w:val="center"/>
              <w:rPr>
                <w:sz w:val="22"/>
                <w:szCs w:val="22"/>
              </w:rPr>
            </w:pPr>
            <w:r w:rsidRPr="008E0E3E">
              <w:rPr>
                <w:sz w:val="22"/>
                <w:szCs w:val="22"/>
              </w:rPr>
              <w:t xml:space="preserve">16,728 </w:t>
            </w:r>
          </w:p>
        </w:tc>
        <w:tc>
          <w:tcPr>
            <w:tcW w:w="2064" w:type="dxa"/>
            <w:tcBorders>
              <w:top w:val="nil"/>
              <w:left w:val="nil"/>
              <w:bottom w:val="single" w:sz="4" w:space="0" w:color="auto"/>
              <w:right w:val="single" w:sz="4" w:space="0" w:color="auto"/>
            </w:tcBorders>
            <w:shd w:val="clear" w:color="auto" w:fill="auto"/>
            <w:noWrap/>
            <w:vAlign w:val="center"/>
            <w:hideMark/>
          </w:tcPr>
          <w:p w:rsidR="008E0E3E" w:rsidRPr="008E0E3E" w:rsidRDefault="008E0E3E" w:rsidP="008E0E3E">
            <w:pPr>
              <w:jc w:val="center"/>
              <w:rPr>
                <w:sz w:val="22"/>
                <w:szCs w:val="22"/>
              </w:rPr>
            </w:pPr>
            <w:r w:rsidRPr="008E0E3E">
              <w:rPr>
                <w:sz w:val="22"/>
                <w:szCs w:val="22"/>
              </w:rPr>
              <w:t xml:space="preserve">7 420,23 </w:t>
            </w:r>
          </w:p>
        </w:tc>
        <w:tc>
          <w:tcPr>
            <w:tcW w:w="2346" w:type="dxa"/>
            <w:tcBorders>
              <w:top w:val="nil"/>
              <w:left w:val="nil"/>
              <w:bottom w:val="single" w:sz="4" w:space="0" w:color="auto"/>
              <w:right w:val="single" w:sz="4" w:space="0" w:color="auto"/>
            </w:tcBorders>
            <w:shd w:val="clear" w:color="auto" w:fill="auto"/>
            <w:noWrap/>
            <w:vAlign w:val="center"/>
            <w:hideMark/>
          </w:tcPr>
          <w:p w:rsidR="008E0E3E" w:rsidRPr="008E0E3E" w:rsidRDefault="008E0E3E" w:rsidP="008E0E3E">
            <w:pPr>
              <w:jc w:val="center"/>
              <w:rPr>
                <w:color w:val="000000"/>
                <w:sz w:val="22"/>
                <w:szCs w:val="22"/>
              </w:rPr>
            </w:pPr>
            <w:r w:rsidRPr="008E0E3E">
              <w:rPr>
                <w:color w:val="000000"/>
                <w:sz w:val="22"/>
                <w:szCs w:val="22"/>
              </w:rPr>
              <w:t>14-02-004-06</w:t>
            </w:r>
          </w:p>
        </w:tc>
        <w:tc>
          <w:tcPr>
            <w:tcW w:w="1912" w:type="dxa"/>
            <w:tcBorders>
              <w:top w:val="nil"/>
              <w:left w:val="nil"/>
              <w:bottom w:val="single" w:sz="4" w:space="0" w:color="auto"/>
              <w:right w:val="single" w:sz="4" w:space="0" w:color="auto"/>
            </w:tcBorders>
            <w:shd w:val="clear" w:color="auto" w:fill="auto"/>
            <w:noWrap/>
            <w:vAlign w:val="center"/>
            <w:hideMark/>
          </w:tcPr>
          <w:p w:rsidR="008E0E3E" w:rsidRPr="008E0E3E" w:rsidRDefault="008E0E3E" w:rsidP="008E0E3E">
            <w:pPr>
              <w:jc w:val="center"/>
              <w:rPr>
                <w:sz w:val="22"/>
                <w:szCs w:val="22"/>
              </w:rPr>
            </w:pPr>
            <w:r w:rsidRPr="008E0E3E">
              <w:rPr>
                <w:sz w:val="22"/>
                <w:szCs w:val="22"/>
              </w:rPr>
              <w:t xml:space="preserve">16 032,50 </w:t>
            </w:r>
          </w:p>
        </w:tc>
        <w:tc>
          <w:tcPr>
            <w:tcW w:w="2000" w:type="dxa"/>
            <w:tcBorders>
              <w:top w:val="nil"/>
              <w:left w:val="nil"/>
              <w:bottom w:val="single" w:sz="4" w:space="0" w:color="auto"/>
              <w:right w:val="single" w:sz="4" w:space="0" w:color="auto"/>
            </w:tcBorders>
            <w:shd w:val="clear" w:color="auto" w:fill="auto"/>
            <w:noWrap/>
            <w:vAlign w:val="center"/>
            <w:hideMark/>
          </w:tcPr>
          <w:p w:rsidR="008E0E3E" w:rsidRPr="008E0E3E" w:rsidRDefault="008E0E3E" w:rsidP="008E0E3E">
            <w:pPr>
              <w:jc w:val="center"/>
              <w:rPr>
                <w:color w:val="000000"/>
                <w:sz w:val="22"/>
                <w:szCs w:val="22"/>
              </w:rPr>
            </w:pPr>
            <w:r w:rsidRPr="008E0E3E">
              <w:rPr>
                <w:color w:val="000000"/>
                <w:sz w:val="22"/>
                <w:szCs w:val="22"/>
              </w:rPr>
              <w:t>0,46</w:t>
            </w:r>
          </w:p>
        </w:tc>
        <w:tc>
          <w:tcPr>
            <w:tcW w:w="1979" w:type="dxa"/>
            <w:tcBorders>
              <w:top w:val="nil"/>
              <w:left w:val="nil"/>
              <w:bottom w:val="single" w:sz="4" w:space="0" w:color="auto"/>
              <w:right w:val="single" w:sz="4" w:space="0" w:color="auto"/>
            </w:tcBorders>
            <w:shd w:val="clear" w:color="auto" w:fill="auto"/>
            <w:noWrap/>
            <w:vAlign w:val="center"/>
            <w:hideMark/>
          </w:tcPr>
          <w:p w:rsidR="008E0E3E" w:rsidRPr="008E0E3E" w:rsidRDefault="008E0E3E" w:rsidP="008E0E3E">
            <w:pPr>
              <w:jc w:val="center"/>
              <w:rPr>
                <w:color w:val="000000"/>
                <w:sz w:val="22"/>
                <w:szCs w:val="22"/>
              </w:rPr>
            </w:pPr>
            <w:r w:rsidRPr="008E0E3E">
              <w:rPr>
                <w:color w:val="000000"/>
                <w:sz w:val="22"/>
                <w:szCs w:val="22"/>
              </w:rPr>
              <w:t>7,742</w:t>
            </w:r>
          </w:p>
        </w:tc>
      </w:tr>
      <w:tr w:rsidR="008E0E3E" w:rsidRPr="008E0E3E" w:rsidTr="009C33D8">
        <w:trPr>
          <w:trHeight w:val="274"/>
        </w:trPr>
        <w:tc>
          <w:tcPr>
            <w:tcW w:w="2890" w:type="dxa"/>
            <w:tcBorders>
              <w:top w:val="nil"/>
              <w:left w:val="single" w:sz="4" w:space="0" w:color="auto"/>
              <w:bottom w:val="single" w:sz="4" w:space="0" w:color="auto"/>
              <w:right w:val="single" w:sz="4" w:space="0" w:color="auto"/>
            </w:tcBorders>
            <w:shd w:val="clear" w:color="auto" w:fill="auto"/>
            <w:vAlign w:val="bottom"/>
            <w:hideMark/>
          </w:tcPr>
          <w:p w:rsidR="008E0E3E" w:rsidRPr="008E0E3E" w:rsidRDefault="008E0E3E" w:rsidP="008E0E3E">
            <w:pPr>
              <w:rPr>
                <w:sz w:val="22"/>
                <w:szCs w:val="22"/>
              </w:rPr>
            </w:pPr>
            <w:r w:rsidRPr="008E0E3E">
              <w:rPr>
                <w:sz w:val="22"/>
                <w:szCs w:val="22"/>
              </w:rPr>
              <w:t>250 мм глубиной 3 м</w:t>
            </w:r>
          </w:p>
        </w:tc>
        <w:tc>
          <w:tcPr>
            <w:tcW w:w="1887" w:type="dxa"/>
            <w:tcBorders>
              <w:top w:val="nil"/>
              <w:left w:val="nil"/>
              <w:bottom w:val="single" w:sz="4" w:space="0" w:color="auto"/>
              <w:right w:val="single" w:sz="4" w:space="0" w:color="auto"/>
            </w:tcBorders>
            <w:shd w:val="clear" w:color="auto" w:fill="auto"/>
            <w:noWrap/>
            <w:vAlign w:val="center"/>
            <w:hideMark/>
          </w:tcPr>
          <w:p w:rsidR="008E0E3E" w:rsidRPr="008E0E3E" w:rsidRDefault="008E0E3E" w:rsidP="008E0E3E">
            <w:pPr>
              <w:jc w:val="center"/>
              <w:rPr>
                <w:sz w:val="22"/>
                <w:szCs w:val="22"/>
              </w:rPr>
            </w:pPr>
            <w:r w:rsidRPr="008E0E3E">
              <w:rPr>
                <w:sz w:val="22"/>
                <w:szCs w:val="22"/>
              </w:rPr>
              <w:t xml:space="preserve">18,399 </w:t>
            </w:r>
          </w:p>
        </w:tc>
        <w:tc>
          <w:tcPr>
            <w:tcW w:w="2064" w:type="dxa"/>
            <w:tcBorders>
              <w:top w:val="nil"/>
              <w:left w:val="nil"/>
              <w:bottom w:val="single" w:sz="4" w:space="0" w:color="auto"/>
              <w:right w:val="single" w:sz="4" w:space="0" w:color="auto"/>
            </w:tcBorders>
            <w:shd w:val="clear" w:color="auto" w:fill="auto"/>
            <w:noWrap/>
            <w:vAlign w:val="center"/>
            <w:hideMark/>
          </w:tcPr>
          <w:p w:rsidR="008E0E3E" w:rsidRPr="008E0E3E" w:rsidRDefault="008E0E3E" w:rsidP="008E0E3E">
            <w:pPr>
              <w:jc w:val="center"/>
              <w:rPr>
                <w:sz w:val="22"/>
                <w:szCs w:val="22"/>
              </w:rPr>
            </w:pPr>
            <w:r w:rsidRPr="008E0E3E">
              <w:rPr>
                <w:sz w:val="22"/>
                <w:szCs w:val="22"/>
              </w:rPr>
              <w:t xml:space="preserve">8 498,45 </w:t>
            </w:r>
          </w:p>
        </w:tc>
        <w:tc>
          <w:tcPr>
            <w:tcW w:w="2346" w:type="dxa"/>
            <w:tcBorders>
              <w:top w:val="nil"/>
              <w:left w:val="nil"/>
              <w:bottom w:val="single" w:sz="4" w:space="0" w:color="auto"/>
              <w:right w:val="single" w:sz="4" w:space="0" w:color="auto"/>
            </w:tcBorders>
            <w:shd w:val="clear" w:color="auto" w:fill="auto"/>
            <w:noWrap/>
            <w:vAlign w:val="center"/>
            <w:hideMark/>
          </w:tcPr>
          <w:p w:rsidR="008E0E3E" w:rsidRPr="008E0E3E" w:rsidRDefault="008E0E3E" w:rsidP="008E0E3E">
            <w:pPr>
              <w:jc w:val="center"/>
              <w:rPr>
                <w:color w:val="000000"/>
                <w:sz w:val="22"/>
                <w:szCs w:val="22"/>
              </w:rPr>
            </w:pPr>
            <w:r w:rsidRPr="008E0E3E">
              <w:rPr>
                <w:color w:val="000000"/>
                <w:sz w:val="22"/>
                <w:szCs w:val="22"/>
              </w:rPr>
              <w:t>14-02-004-10</w:t>
            </w:r>
          </w:p>
        </w:tc>
        <w:tc>
          <w:tcPr>
            <w:tcW w:w="1912" w:type="dxa"/>
            <w:tcBorders>
              <w:top w:val="nil"/>
              <w:left w:val="nil"/>
              <w:bottom w:val="single" w:sz="4" w:space="0" w:color="auto"/>
              <w:right w:val="single" w:sz="4" w:space="0" w:color="auto"/>
            </w:tcBorders>
            <w:shd w:val="clear" w:color="auto" w:fill="auto"/>
            <w:noWrap/>
            <w:vAlign w:val="center"/>
            <w:hideMark/>
          </w:tcPr>
          <w:p w:rsidR="008E0E3E" w:rsidRPr="008E0E3E" w:rsidRDefault="008E0E3E" w:rsidP="008E0E3E">
            <w:pPr>
              <w:jc w:val="center"/>
              <w:rPr>
                <w:sz w:val="22"/>
                <w:szCs w:val="22"/>
              </w:rPr>
            </w:pPr>
            <w:r w:rsidRPr="008E0E3E">
              <w:rPr>
                <w:sz w:val="22"/>
                <w:szCs w:val="22"/>
              </w:rPr>
              <w:t xml:space="preserve">16 032,50 </w:t>
            </w:r>
          </w:p>
        </w:tc>
        <w:tc>
          <w:tcPr>
            <w:tcW w:w="2000" w:type="dxa"/>
            <w:tcBorders>
              <w:top w:val="nil"/>
              <w:left w:val="nil"/>
              <w:bottom w:val="single" w:sz="4" w:space="0" w:color="auto"/>
              <w:right w:val="single" w:sz="4" w:space="0" w:color="auto"/>
            </w:tcBorders>
            <w:shd w:val="clear" w:color="auto" w:fill="auto"/>
            <w:noWrap/>
            <w:vAlign w:val="center"/>
            <w:hideMark/>
          </w:tcPr>
          <w:p w:rsidR="008E0E3E" w:rsidRPr="008E0E3E" w:rsidRDefault="008E0E3E" w:rsidP="008E0E3E">
            <w:pPr>
              <w:jc w:val="center"/>
              <w:rPr>
                <w:color w:val="000000"/>
                <w:sz w:val="22"/>
                <w:szCs w:val="22"/>
              </w:rPr>
            </w:pPr>
            <w:r w:rsidRPr="008E0E3E">
              <w:rPr>
                <w:color w:val="000000"/>
                <w:sz w:val="22"/>
                <w:szCs w:val="22"/>
              </w:rPr>
              <w:t>0,53</w:t>
            </w:r>
          </w:p>
        </w:tc>
        <w:tc>
          <w:tcPr>
            <w:tcW w:w="1979" w:type="dxa"/>
            <w:tcBorders>
              <w:top w:val="nil"/>
              <w:left w:val="nil"/>
              <w:bottom w:val="single" w:sz="4" w:space="0" w:color="auto"/>
              <w:right w:val="single" w:sz="4" w:space="0" w:color="auto"/>
            </w:tcBorders>
            <w:shd w:val="clear" w:color="auto" w:fill="auto"/>
            <w:noWrap/>
            <w:vAlign w:val="center"/>
            <w:hideMark/>
          </w:tcPr>
          <w:p w:rsidR="008E0E3E" w:rsidRPr="008E0E3E" w:rsidRDefault="008E0E3E" w:rsidP="008E0E3E">
            <w:pPr>
              <w:jc w:val="center"/>
              <w:rPr>
                <w:color w:val="000000"/>
                <w:sz w:val="22"/>
                <w:szCs w:val="22"/>
              </w:rPr>
            </w:pPr>
            <w:r w:rsidRPr="008E0E3E">
              <w:rPr>
                <w:color w:val="000000"/>
                <w:sz w:val="22"/>
                <w:szCs w:val="22"/>
              </w:rPr>
              <w:t>9,753</w:t>
            </w:r>
          </w:p>
        </w:tc>
      </w:tr>
      <w:tr w:rsidR="008E0E3E" w:rsidRPr="008E0E3E" w:rsidTr="009C33D8">
        <w:trPr>
          <w:trHeight w:val="274"/>
        </w:trPr>
        <w:tc>
          <w:tcPr>
            <w:tcW w:w="2890" w:type="dxa"/>
            <w:tcBorders>
              <w:top w:val="nil"/>
              <w:left w:val="single" w:sz="4" w:space="0" w:color="auto"/>
              <w:bottom w:val="single" w:sz="4" w:space="0" w:color="auto"/>
              <w:right w:val="single" w:sz="4" w:space="0" w:color="auto"/>
            </w:tcBorders>
            <w:shd w:val="clear" w:color="auto" w:fill="auto"/>
            <w:vAlign w:val="bottom"/>
            <w:hideMark/>
          </w:tcPr>
          <w:p w:rsidR="008E0E3E" w:rsidRPr="008E0E3E" w:rsidRDefault="008E0E3E" w:rsidP="008E0E3E">
            <w:pPr>
              <w:rPr>
                <w:sz w:val="22"/>
                <w:szCs w:val="22"/>
              </w:rPr>
            </w:pPr>
            <w:r w:rsidRPr="008E0E3E">
              <w:rPr>
                <w:sz w:val="22"/>
                <w:szCs w:val="22"/>
              </w:rPr>
              <w:t>300 мм глубиной 3 м</w:t>
            </w:r>
          </w:p>
        </w:tc>
        <w:tc>
          <w:tcPr>
            <w:tcW w:w="1887" w:type="dxa"/>
            <w:tcBorders>
              <w:top w:val="nil"/>
              <w:left w:val="nil"/>
              <w:bottom w:val="single" w:sz="4" w:space="0" w:color="auto"/>
              <w:right w:val="single" w:sz="4" w:space="0" w:color="auto"/>
            </w:tcBorders>
            <w:shd w:val="clear" w:color="auto" w:fill="auto"/>
            <w:noWrap/>
            <w:vAlign w:val="center"/>
            <w:hideMark/>
          </w:tcPr>
          <w:p w:rsidR="008E0E3E" w:rsidRPr="008E0E3E" w:rsidRDefault="008E0E3E" w:rsidP="008E0E3E">
            <w:pPr>
              <w:jc w:val="center"/>
              <w:rPr>
                <w:sz w:val="22"/>
                <w:szCs w:val="22"/>
              </w:rPr>
            </w:pPr>
            <w:r w:rsidRPr="008E0E3E">
              <w:rPr>
                <w:sz w:val="22"/>
                <w:szCs w:val="22"/>
              </w:rPr>
              <w:t xml:space="preserve">21,640 </w:t>
            </w:r>
          </w:p>
        </w:tc>
        <w:tc>
          <w:tcPr>
            <w:tcW w:w="2064" w:type="dxa"/>
            <w:tcBorders>
              <w:top w:val="nil"/>
              <w:left w:val="nil"/>
              <w:bottom w:val="single" w:sz="4" w:space="0" w:color="auto"/>
              <w:right w:val="single" w:sz="4" w:space="0" w:color="auto"/>
            </w:tcBorders>
            <w:shd w:val="clear" w:color="auto" w:fill="auto"/>
            <w:noWrap/>
            <w:vAlign w:val="center"/>
            <w:hideMark/>
          </w:tcPr>
          <w:p w:rsidR="008E0E3E" w:rsidRPr="008E0E3E" w:rsidRDefault="008E0E3E" w:rsidP="008E0E3E">
            <w:pPr>
              <w:jc w:val="center"/>
              <w:rPr>
                <w:sz w:val="22"/>
                <w:szCs w:val="22"/>
              </w:rPr>
            </w:pPr>
            <w:r w:rsidRPr="008E0E3E">
              <w:rPr>
                <w:sz w:val="22"/>
                <w:szCs w:val="22"/>
              </w:rPr>
              <w:t xml:space="preserve">10 769,20 </w:t>
            </w:r>
          </w:p>
        </w:tc>
        <w:tc>
          <w:tcPr>
            <w:tcW w:w="2346" w:type="dxa"/>
            <w:tcBorders>
              <w:top w:val="nil"/>
              <w:left w:val="nil"/>
              <w:bottom w:val="single" w:sz="4" w:space="0" w:color="auto"/>
              <w:right w:val="single" w:sz="4" w:space="0" w:color="auto"/>
            </w:tcBorders>
            <w:shd w:val="clear" w:color="auto" w:fill="auto"/>
            <w:noWrap/>
            <w:vAlign w:val="center"/>
            <w:hideMark/>
          </w:tcPr>
          <w:p w:rsidR="008E0E3E" w:rsidRPr="008E0E3E" w:rsidRDefault="008E0E3E" w:rsidP="008E0E3E">
            <w:pPr>
              <w:jc w:val="center"/>
              <w:rPr>
                <w:color w:val="000000"/>
                <w:sz w:val="22"/>
                <w:szCs w:val="22"/>
              </w:rPr>
            </w:pPr>
            <w:r w:rsidRPr="008E0E3E">
              <w:rPr>
                <w:color w:val="000000"/>
                <w:sz w:val="22"/>
                <w:szCs w:val="22"/>
              </w:rPr>
              <w:t>14-02-004-14</w:t>
            </w:r>
          </w:p>
        </w:tc>
        <w:tc>
          <w:tcPr>
            <w:tcW w:w="1912" w:type="dxa"/>
            <w:tcBorders>
              <w:top w:val="nil"/>
              <w:left w:val="nil"/>
              <w:bottom w:val="single" w:sz="4" w:space="0" w:color="auto"/>
              <w:right w:val="single" w:sz="4" w:space="0" w:color="auto"/>
            </w:tcBorders>
            <w:shd w:val="clear" w:color="auto" w:fill="auto"/>
            <w:noWrap/>
            <w:vAlign w:val="center"/>
            <w:hideMark/>
          </w:tcPr>
          <w:p w:rsidR="008E0E3E" w:rsidRPr="008E0E3E" w:rsidRDefault="008E0E3E" w:rsidP="008E0E3E">
            <w:pPr>
              <w:jc w:val="center"/>
              <w:rPr>
                <w:sz w:val="22"/>
                <w:szCs w:val="22"/>
              </w:rPr>
            </w:pPr>
            <w:r w:rsidRPr="008E0E3E">
              <w:rPr>
                <w:sz w:val="22"/>
                <w:szCs w:val="22"/>
              </w:rPr>
              <w:t xml:space="preserve">16 032,50 </w:t>
            </w:r>
          </w:p>
        </w:tc>
        <w:tc>
          <w:tcPr>
            <w:tcW w:w="2000" w:type="dxa"/>
            <w:tcBorders>
              <w:top w:val="nil"/>
              <w:left w:val="nil"/>
              <w:bottom w:val="single" w:sz="4" w:space="0" w:color="auto"/>
              <w:right w:val="single" w:sz="4" w:space="0" w:color="auto"/>
            </w:tcBorders>
            <w:shd w:val="clear" w:color="auto" w:fill="auto"/>
            <w:noWrap/>
            <w:vAlign w:val="center"/>
            <w:hideMark/>
          </w:tcPr>
          <w:p w:rsidR="008E0E3E" w:rsidRPr="008E0E3E" w:rsidRDefault="008E0E3E" w:rsidP="008E0E3E">
            <w:pPr>
              <w:jc w:val="center"/>
              <w:rPr>
                <w:color w:val="000000"/>
                <w:sz w:val="22"/>
                <w:szCs w:val="22"/>
              </w:rPr>
            </w:pPr>
            <w:r w:rsidRPr="008E0E3E">
              <w:rPr>
                <w:color w:val="000000"/>
                <w:sz w:val="22"/>
                <w:szCs w:val="22"/>
              </w:rPr>
              <w:t>0,67</w:t>
            </w:r>
          </w:p>
        </w:tc>
        <w:tc>
          <w:tcPr>
            <w:tcW w:w="1979" w:type="dxa"/>
            <w:tcBorders>
              <w:top w:val="nil"/>
              <w:left w:val="nil"/>
              <w:bottom w:val="single" w:sz="4" w:space="0" w:color="auto"/>
              <w:right w:val="single" w:sz="4" w:space="0" w:color="auto"/>
            </w:tcBorders>
            <w:shd w:val="clear" w:color="auto" w:fill="auto"/>
            <w:noWrap/>
            <w:vAlign w:val="center"/>
            <w:hideMark/>
          </w:tcPr>
          <w:p w:rsidR="008E0E3E" w:rsidRPr="008E0E3E" w:rsidRDefault="008E0E3E" w:rsidP="008E0E3E">
            <w:pPr>
              <w:jc w:val="center"/>
              <w:rPr>
                <w:color w:val="000000"/>
                <w:sz w:val="22"/>
                <w:szCs w:val="22"/>
              </w:rPr>
            </w:pPr>
            <w:r w:rsidRPr="008E0E3E">
              <w:rPr>
                <w:color w:val="000000"/>
                <w:sz w:val="22"/>
                <w:szCs w:val="22"/>
              </w:rPr>
              <w:t>14,536</w:t>
            </w:r>
          </w:p>
        </w:tc>
      </w:tr>
      <w:tr w:rsidR="008E0E3E" w:rsidRPr="008E0E3E" w:rsidTr="009C33D8">
        <w:trPr>
          <w:trHeight w:val="274"/>
        </w:trPr>
        <w:tc>
          <w:tcPr>
            <w:tcW w:w="2890" w:type="dxa"/>
            <w:tcBorders>
              <w:top w:val="nil"/>
              <w:left w:val="single" w:sz="4" w:space="0" w:color="auto"/>
              <w:bottom w:val="single" w:sz="4" w:space="0" w:color="auto"/>
              <w:right w:val="single" w:sz="4" w:space="0" w:color="auto"/>
            </w:tcBorders>
            <w:shd w:val="clear" w:color="auto" w:fill="auto"/>
            <w:vAlign w:val="bottom"/>
            <w:hideMark/>
          </w:tcPr>
          <w:p w:rsidR="008E0E3E" w:rsidRPr="008E0E3E" w:rsidRDefault="008E0E3E" w:rsidP="008E0E3E">
            <w:pPr>
              <w:rPr>
                <w:sz w:val="22"/>
                <w:szCs w:val="22"/>
              </w:rPr>
            </w:pPr>
            <w:r w:rsidRPr="008E0E3E">
              <w:rPr>
                <w:sz w:val="22"/>
                <w:szCs w:val="22"/>
              </w:rPr>
              <w:t>500 мм глубиной 3 м</w:t>
            </w:r>
          </w:p>
        </w:tc>
        <w:tc>
          <w:tcPr>
            <w:tcW w:w="1887" w:type="dxa"/>
            <w:tcBorders>
              <w:top w:val="nil"/>
              <w:left w:val="nil"/>
              <w:bottom w:val="single" w:sz="4" w:space="0" w:color="auto"/>
              <w:right w:val="single" w:sz="4" w:space="0" w:color="auto"/>
            </w:tcBorders>
            <w:shd w:val="clear" w:color="auto" w:fill="auto"/>
            <w:noWrap/>
            <w:vAlign w:val="center"/>
            <w:hideMark/>
          </w:tcPr>
          <w:p w:rsidR="008E0E3E" w:rsidRPr="008E0E3E" w:rsidRDefault="008E0E3E" w:rsidP="008E0E3E">
            <w:pPr>
              <w:jc w:val="center"/>
              <w:rPr>
                <w:sz w:val="22"/>
                <w:szCs w:val="22"/>
              </w:rPr>
            </w:pPr>
            <w:r w:rsidRPr="008E0E3E">
              <w:rPr>
                <w:sz w:val="22"/>
                <w:szCs w:val="22"/>
              </w:rPr>
              <w:t xml:space="preserve">4,765 </w:t>
            </w:r>
          </w:p>
        </w:tc>
        <w:tc>
          <w:tcPr>
            <w:tcW w:w="2064" w:type="dxa"/>
            <w:tcBorders>
              <w:top w:val="nil"/>
              <w:left w:val="nil"/>
              <w:bottom w:val="single" w:sz="4" w:space="0" w:color="auto"/>
              <w:right w:val="single" w:sz="4" w:space="0" w:color="auto"/>
            </w:tcBorders>
            <w:shd w:val="clear" w:color="auto" w:fill="auto"/>
            <w:noWrap/>
            <w:vAlign w:val="center"/>
            <w:hideMark/>
          </w:tcPr>
          <w:p w:rsidR="008E0E3E" w:rsidRPr="008E0E3E" w:rsidRDefault="008E0E3E" w:rsidP="008E0E3E">
            <w:pPr>
              <w:jc w:val="center"/>
              <w:rPr>
                <w:sz w:val="22"/>
                <w:szCs w:val="22"/>
              </w:rPr>
            </w:pPr>
            <w:r w:rsidRPr="008E0E3E">
              <w:rPr>
                <w:sz w:val="22"/>
                <w:szCs w:val="22"/>
              </w:rPr>
              <w:t xml:space="preserve">16 032,50 </w:t>
            </w:r>
          </w:p>
        </w:tc>
        <w:tc>
          <w:tcPr>
            <w:tcW w:w="2346" w:type="dxa"/>
            <w:tcBorders>
              <w:top w:val="nil"/>
              <w:left w:val="nil"/>
              <w:bottom w:val="single" w:sz="4" w:space="0" w:color="auto"/>
              <w:right w:val="single" w:sz="4" w:space="0" w:color="auto"/>
            </w:tcBorders>
            <w:shd w:val="clear" w:color="auto" w:fill="auto"/>
            <w:noWrap/>
            <w:vAlign w:val="center"/>
            <w:hideMark/>
          </w:tcPr>
          <w:p w:rsidR="008E0E3E" w:rsidRPr="008E0E3E" w:rsidRDefault="008E0E3E" w:rsidP="008E0E3E">
            <w:pPr>
              <w:jc w:val="center"/>
              <w:rPr>
                <w:color w:val="000000"/>
                <w:sz w:val="22"/>
                <w:szCs w:val="22"/>
              </w:rPr>
            </w:pPr>
            <w:r w:rsidRPr="008E0E3E">
              <w:rPr>
                <w:color w:val="000000"/>
                <w:sz w:val="22"/>
                <w:szCs w:val="22"/>
              </w:rPr>
              <w:t>14-02-004-26</w:t>
            </w:r>
          </w:p>
        </w:tc>
        <w:tc>
          <w:tcPr>
            <w:tcW w:w="1912" w:type="dxa"/>
            <w:tcBorders>
              <w:top w:val="nil"/>
              <w:left w:val="nil"/>
              <w:bottom w:val="single" w:sz="4" w:space="0" w:color="auto"/>
              <w:right w:val="single" w:sz="4" w:space="0" w:color="auto"/>
            </w:tcBorders>
            <w:shd w:val="clear" w:color="auto" w:fill="auto"/>
            <w:noWrap/>
            <w:vAlign w:val="center"/>
            <w:hideMark/>
          </w:tcPr>
          <w:p w:rsidR="008E0E3E" w:rsidRPr="008E0E3E" w:rsidRDefault="008E0E3E" w:rsidP="008E0E3E">
            <w:pPr>
              <w:jc w:val="center"/>
              <w:rPr>
                <w:sz w:val="22"/>
                <w:szCs w:val="22"/>
              </w:rPr>
            </w:pPr>
            <w:r w:rsidRPr="008E0E3E">
              <w:rPr>
                <w:sz w:val="22"/>
                <w:szCs w:val="22"/>
              </w:rPr>
              <w:t xml:space="preserve">16 032,50 </w:t>
            </w:r>
          </w:p>
        </w:tc>
        <w:tc>
          <w:tcPr>
            <w:tcW w:w="2000" w:type="dxa"/>
            <w:tcBorders>
              <w:top w:val="nil"/>
              <w:left w:val="nil"/>
              <w:bottom w:val="single" w:sz="4" w:space="0" w:color="auto"/>
              <w:right w:val="single" w:sz="4" w:space="0" w:color="auto"/>
            </w:tcBorders>
            <w:shd w:val="clear" w:color="auto" w:fill="auto"/>
            <w:noWrap/>
            <w:vAlign w:val="center"/>
            <w:hideMark/>
          </w:tcPr>
          <w:p w:rsidR="008E0E3E" w:rsidRPr="008E0E3E" w:rsidRDefault="008E0E3E" w:rsidP="008E0E3E">
            <w:pPr>
              <w:jc w:val="center"/>
              <w:rPr>
                <w:color w:val="000000"/>
                <w:sz w:val="22"/>
                <w:szCs w:val="22"/>
              </w:rPr>
            </w:pPr>
            <w:r w:rsidRPr="008E0E3E">
              <w:rPr>
                <w:color w:val="000000"/>
                <w:sz w:val="22"/>
                <w:szCs w:val="22"/>
              </w:rPr>
              <w:t>1,00</w:t>
            </w:r>
          </w:p>
        </w:tc>
        <w:tc>
          <w:tcPr>
            <w:tcW w:w="1979" w:type="dxa"/>
            <w:tcBorders>
              <w:top w:val="nil"/>
              <w:left w:val="nil"/>
              <w:bottom w:val="single" w:sz="4" w:space="0" w:color="auto"/>
              <w:right w:val="single" w:sz="4" w:space="0" w:color="auto"/>
            </w:tcBorders>
            <w:shd w:val="clear" w:color="auto" w:fill="auto"/>
            <w:noWrap/>
            <w:vAlign w:val="center"/>
            <w:hideMark/>
          </w:tcPr>
          <w:p w:rsidR="008E0E3E" w:rsidRPr="008E0E3E" w:rsidRDefault="008E0E3E" w:rsidP="008E0E3E">
            <w:pPr>
              <w:jc w:val="center"/>
              <w:rPr>
                <w:color w:val="000000"/>
                <w:sz w:val="22"/>
                <w:szCs w:val="22"/>
              </w:rPr>
            </w:pPr>
            <w:r w:rsidRPr="008E0E3E">
              <w:rPr>
                <w:color w:val="000000"/>
                <w:sz w:val="22"/>
                <w:szCs w:val="22"/>
              </w:rPr>
              <w:t>4,765</w:t>
            </w:r>
          </w:p>
        </w:tc>
      </w:tr>
      <w:tr w:rsidR="008E0E3E" w:rsidRPr="008E0E3E" w:rsidTr="009C33D8">
        <w:trPr>
          <w:trHeight w:val="274"/>
        </w:trPr>
        <w:tc>
          <w:tcPr>
            <w:tcW w:w="2890" w:type="dxa"/>
            <w:tcBorders>
              <w:top w:val="nil"/>
              <w:left w:val="single" w:sz="4" w:space="0" w:color="auto"/>
              <w:bottom w:val="single" w:sz="4" w:space="0" w:color="auto"/>
              <w:right w:val="single" w:sz="4" w:space="0" w:color="auto"/>
            </w:tcBorders>
            <w:shd w:val="clear" w:color="auto" w:fill="auto"/>
            <w:vAlign w:val="bottom"/>
            <w:hideMark/>
          </w:tcPr>
          <w:p w:rsidR="008E0E3E" w:rsidRPr="008E0E3E" w:rsidRDefault="008E0E3E" w:rsidP="008E0E3E">
            <w:pPr>
              <w:rPr>
                <w:sz w:val="22"/>
                <w:szCs w:val="22"/>
              </w:rPr>
            </w:pPr>
            <w:r w:rsidRPr="008E0E3E">
              <w:rPr>
                <w:sz w:val="22"/>
                <w:szCs w:val="22"/>
              </w:rPr>
              <w:t>400 мм глубиной 3 м</w:t>
            </w:r>
          </w:p>
        </w:tc>
        <w:tc>
          <w:tcPr>
            <w:tcW w:w="1887" w:type="dxa"/>
            <w:tcBorders>
              <w:top w:val="nil"/>
              <w:left w:val="nil"/>
              <w:bottom w:val="single" w:sz="4" w:space="0" w:color="auto"/>
              <w:right w:val="single" w:sz="4" w:space="0" w:color="auto"/>
            </w:tcBorders>
            <w:shd w:val="clear" w:color="auto" w:fill="auto"/>
            <w:noWrap/>
            <w:vAlign w:val="center"/>
            <w:hideMark/>
          </w:tcPr>
          <w:p w:rsidR="008E0E3E" w:rsidRPr="008E0E3E" w:rsidRDefault="008E0E3E" w:rsidP="008E0E3E">
            <w:pPr>
              <w:jc w:val="center"/>
              <w:rPr>
                <w:sz w:val="22"/>
                <w:szCs w:val="22"/>
              </w:rPr>
            </w:pPr>
            <w:r w:rsidRPr="008E0E3E">
              <w:rPr>
                <w:sz w:val="22"/>
                <w:szCs w:val="22"/>
              </w:rPr>
              <w:t xml:space="preserve">5,377 </w:t>
            </w:r>
          </w:p>
        </w:tc>
        <w:tc>
          <w:tcPr>
            <w:tcW w:w="2064" w:type="dxa"/>
            <w:tcBorders>
              <w:top w:val="nil"/>
              <w:left w:val="nil"/>
              <w:bottom w:val="single" w:sz="4" w:space="0" w:color="auto"/>
              <w:right w:val="single" w:sz="4" w:space="0" w:color="auto"/>
            </w:tcBorders>
            <w:shd w:val="clear" w:color="auto" w:fill="auto"/>
            <w:noWrap/>
            <w:vAlign w:val="center"/>
            <w:hideMark/>
          </w:tcPr>
          <w:p w:rsidR="008E0E3E" w:rsidRPr="008E0E3E" w:rsidRDefault="008E0E3E" w:rsidP="008E0E3E">
            <w:pPr>
              <w:jc w:val="center"/>
              <w:rPr>
                <w:sz w:val="22"/>
                <w:szCs w:val="22"/>
              </w:rPr>
            </w:pPr>
            <w:r w:rsidRPr="008E0E3E">
              <w:rPr>
                <w:sz w:val="22"/>
                <w:szCs w:val="22"/>
              </w:rPr>
              <w:t xml:space="preserve">12 644,37 </w:t>
            </w:r>
          </w:p>
        </w:tc>
        <w:tc>
          <w:tcPr>
            <w:tcW w:w="2346" w:type="dxa"/>
            <w:tcBorders>
              <w:top w:val="nil"/>
              <w:left w:val="nil"/>
              <w:bottom w:val="single" w:sz="4" w:space="0" w:color="auto"/>
              <w:right w:val="single" w:sz="4" w:space="0" w:color="auto"/>
            </w:tcBorders>
            <w:shd w:val="clear" w:color="auto" w:fill="auto"/>
            <w:noWrap/>
            <w:vAlign w:val="center"/>
            <w:hideMark/>
          </w:tcPr>
          <w:p w:rsidR="008E0E3E" w:rsidRPr="008E0E3E" w:rsidRDefault="008E0E3E" w:rsidP="008E0E3E">
            <w:pPr>
              <w:jc w:val="center"/>
              <w:rPr>
                <w:color w:val="000000"/>
                <w:sz w:val="22"/>
                <w:szCs w:val="22"/>
              </w:rPr>
            </w:pPr>
            <w:r w:rsidRPr="008E0E3E">
              <w:rPr>
                <w:color w:val="000000"/>
                <w:sz w:val="22"/>
                <w:szCs w:val="22"/>
              </w:rPr>
              <w:t>14-02-004-22</w:t>
            </w:r>
          </w:p>
        </w:tc>
        <w:tc>
          <w:tcPr>
            <w:tcW w:w="1912" w:type="dxa"/>
            <w:tcBorders>
              <w:top w:val="nil"/>
              <w:left w:val="nil"/>
              <w:bottom w:val="single" w:sz="4" w:space="0" w:color="auto"/>
              <w:right w:val="single" w:sz="4" w:space="0" w:color="auto"/>
            </w:tcBorders>
            <w:shd w:val="clear" w:color="auto" w:fill="auto"/>
            <w:noWrap/>
            <w:vAlign w:val="center"/>
            <w:hideMark/>
          </w:tcPr>
          <w:p w:rsidR="008E0E3E" w:rsidRPr="008E0E3E" w:rsidRDefault="008E0E3E" w:rsidP="008E0E3E">
            <w:pPr>
              <w:jc w:val="center"/>
              <w:rPr>
                <w:sz w:val="22"/>
                <w:szCs w:val="22"/>
              </w:rPr>
            </w:pPr>
            <w:r w:rsidRPr="008E0E3E">
              <w:rPr>
                <w:sz w:val="22"/>
                <w:szCs w:val="22"/>
              </w:rPr>
              <w:t xml:space="preserve">16 032,50 </w:t>
            </w:r>
          </w:p>
        </w:tc>
        <w:tc>
          <w:tcPr>
            <w:tcW w:w="2000" w:type="dxa"/>
            <w:tcBorders>
              <w:top w:val="nil"/>
              <w:left w:val="nil"/>
              <w:bottom w:val="single" w:sz="4" w:space="0" w:color="auto"/>
              <w:right w:val="single" w:sz="4" w:space="0" w:color="auto"/>
            </w:tcBorders>
            <w:shd w:val="clear" w:color="auto" w:fill="auto"/>
            <w:noWrap/>
            <w:vAlign w:val="center"/>
            <w:hideMark/>
          </w:tcPr>
          <w:p w:rsidR="008E0E3E" w:rsidRPr="008E0E3E" w:rsidRDefault="008E0E3E" w:rsidP="008E0E3E">
            <w:pPr>
              <w:jc w:val="center"/>
              <w:rPr>
                <w:color w:val="000000"/>
                <w:sz w:val="22"/>
                <w:szCs w:val="22"/>
              </w:rPr>
            </w:pPr>
            <w:r w:rsidRPr="008E0E3E">
              <w:rPr>
                <w:color w:val="000000"/>
                <w:sz w:val="22"/>
                <w:szCs w:val="22"/>
              </w:rPr>
              <w:t>0,79</w:t>
            </w:r>
          </w:p>
        </w:tc>
        <w:tc>
          <w:tcPr>
            <w:tcW w:w="1979" w:type="dxa"/>
            <w:tcBorders>
              <w:top w:val="nil"/>
              <w:left w:val="nil"/>
              <w:bottom w:val="single" w:sz="4" w:space="0" w:color="auto"/>
              <w:right w:val="single" w:sz="4" w:space="0" w:color="auto"/>
            </w:tcBorders>
            <w:shd w:val="clear" w:color="auto" w:fill="auto"/>
            <w:noWrap/>
            <w:vAlign w:val="center"/>
            <w:hideMark/>
          </w:tcPr>
          <w:p w:rsidR="008E0E3E" w:rsidRPr="008E0E3E" w:rsidRDefault="008E0E3E" w:rsidP="008E0E3E">
            <w:pPr>
              <w:jc w:val="center"/>
              <w:rPr>
                <w:color w:val="000000"/>
                <w:sz w:val="22"/>
                <w:szCs w:val="22"/>
              </w:rPr>
            </w:pPr>
            <w:r w:rsidRPr="008E0E3E">
              <w:rPr>
                <w:color w:val="000000"/>
                <w:sz w:val="22"/>
                <w:szCs w:val="22"/>
              </w:rPr>
              <w:t>4,241</w:t>
            </w:r>
          </w:p>
        </w:tc>
      </w:tr>
      <w:tr w:rsidR="008E0E3E" w:rsidRPr="008E0E3E" w:rsidTr="009C33D8">
        <w:trPr>
          <w:trHeight w:val="274"/>
        </w:trPr>
        <w:tc>
          <w:tcPr>
            <w:tcW w:w="2890" w:type="dxa"/>
            <w:tcBorders>
              <w:top w:val="nil"/>
              <w:left w:val="single" w:sz="4" w:space="0" w:color="auto"/>
              <w:bottom w:val="single" w:sz="4" w:space="0" w:color="auto"/>
              <w:right w:val="single" w:sz="4" w:space="0" w:color="auto"/>
            </w:tcBorders>
            <w:shd w:val="clear" w:color="auto" w:fill="auto"/>
            <w:vAlign w:val="bottom"/>
            <w:hideMark/>
          </w:tcPr>
          <w:p w:rsidR="008E0E3E" w:rsidRPr="008E0E3E" w:rsidRDefault="008E0E3E" w:rsidP="008E0E3E">
            <w:pPr>
              <w:rPr>
                <w:sz w:val="22"/>
                <w:szCs w:val="22"/>
              </w:rPr>
            </w:pPr>
            <w:r w:rsidRPr="008E0E3E">
              <w:rPr>
                <w:sz w:val="22"/>
                <w:szCs w:val="22"/>
              </w:rPr>
              <w:t>500 мм глубиной 2 м</w:t>
            </w:r>
          </w:p>
        </w:tc>
        <w:tc>
          <w:tcPr>
            <w:tcW w:w="1887" w:type="dxa"/>
            <w:tcBorders>
              <w:top w:val="nil"/>
              <w:left w:val="nil"/>
              <w:bottom w:val="single" w:sz="4" w:space="0" w:color="auto"/>
              <w:right w:val="single" w:sz="4" w:space="0" w:color="auto"/>
            </w:tcBorders>
            <w:shd w:val="clear" w:color="auto" w:fill="auto"/>
            <w:noWrap/>
            <w:vAlign w:val="center"/>
            <w:hideMark/>
          </w:tcPr>
          <w:p w:rsidR="008E0E3E" w:rsidRPr="008E0E3E" w:rsidRDefault="008E0E3E" w:rsidP="008E0E3E">
            <w:pPr>
              <w:jc w:val="center"/>
              <w:rPr>
                <w:sz w:val="22"/>
                <w:szCs w:val="22"/>
              </w:rPr>
            </w:pPr>
            <w:r w:rsidRPr="008E0E3E">
              <w:rPr>
                <w:sz w:val="22"/>
                <w:szCs w:val="22"/>
              </w:rPr>
              <w:t> </w:t>
            </w:r>
          </w:p>
        </w:tc>
        <w:tc>
          <w:tcPr>
            <w:tcW w:w="2064" w:type="dxa"/>
            <w:tcBorders>
              <w:top w:val="nil"/>
              <w:left w:val="nil"/>
              <w:bottom w:val="single" w:sz="4" w:space="0" w:color="auto"/>
              <w:right w:val="single" w:sz="4" w:space="0" w:color="auto"/>
            </w:tcBorders>
            <w:shd w:val="clear" w:color="auto" w:fill="auto"/>
            <w:noWrap/>
            <w:vAlign w:val="center"/>
            <w:hideMark/>
          </w:tcPr>
          <w:p w:rsidR="008E0E3E" w:rsidRPr="008E0E3E" w:rsidRDefault="008E0E3E" w:rsidP="008E0E3E">
            <w:pPr>
              <w:jc w:val="center"/>
              <w:rPr>
                <w:color w:val="000000"/>
                <w:sz w:val="22"/>
                <w:szCs w:val="22"/>
              </w:rPr>
            </w:pPr>
            <w:r w:rsidRPr="008E0E3E">
              <w:rPr>
                <w:color w:val="000000"/>
                <w:sz w:val="22"/>
                <w:szCs w:val="22"/>
              </w:rPr>
              <w:t xml:space="preserve">14 885,81 </w:t>
            </w:r>
          </w:p>
        </w:tc>
        <w:tc>
          <w:tcPr>
            <w:tcW w:w="2346" w:type="dxa"/>
            <w:tcBorders>
              <w:top w:val="nil"/>
              <w:left w:val="nil"/>
              <w:bottom w:val="single" w:sz="4" w:space="0" w:color="auto"/>
              <w:right w:val="single" w:sz="4" w:space="0" w:color="auto"/>
            </w:tcBorders>
            <w:shd w:val="clear" w:color="auto" w:fill="auto"/>
            <w:noWrap/>
            <w:vAlign w:val="center"/>
            <w:hideMark/>
          </w:tcPr>
          <w:p w:rsidR="008E0E3E" w:rsidRPr="008E0E3E" w:rsidRDefault="008E0E3E" w:rsidP="008E0E3E">
            <w:pPr>
              <w:jc w:val="center"/>
              <w:rPr>
                <w:color w:val="000000"/>
                <w:sz w:val="22"/>
                <w:szCs w:val="22"/>
              </w:rPr>
            </w:pPr>
            <w:r w:rsidRPr="008E0E3E">
              <w:rPr>
                <w:color w:val="000000"/>
                <w:sz w:val="22"/>
                <w:szCs w:val="22"/>
              </w:rPr>
              <w:t>14-02-004-25</w:t>
            </w:r>
          </w:p>
        </w:tc>
        <w:tc>
          <w:tcPr>
            <w:tcW w:w="1912" w:type="dxa"/>
            <w:tcBorders>
              <w:top w:val="nil"/>
              <w:left w:val="nil"/>
              <w:bottom w:val="single" w:sz="4" w:space="0" w:color="auto"/>
              <w:right w:val="single" w:sz="4" w:space="0" w:color="auto"/>
            </w:tcBorders>
            <w:shd w:val="clear" w:color="auto" w:fill="auto"/>
            <w:noWrap/>
            <w:vAlign w:val="center"/>
            <w:hideMark/>
          </w:tcPr>
          <w:p w:rsidR="008E0E3E" w:rsidRPr="008E0E3E" w:rsidRDefault="008E0E3E" w:rsidP="008E0E3E">
            <w:pPr>
              <w:jc w:val="center"/>
              <w:rPr>
                <w:sz w:val="22"/>
                <w:szCs w:val="22"/>
              </w:rPr>
            </w:pPr>
            <w:r w:rsidRPr="008E0E3E">
              <w:rPr>
                <w:sz w:val="22"/>
                <w:szCs w:val="22"/>
              </w:rPr>
              <w:t xml:space="preserve">16 032,50 </w:t>
            </w:r>
          </w:p>
        </w:tc>
        <w:tc>
          <w:tcPr>
            <w:tcW w:w="2000" w:type="dxa"/>
            <w:tcBorders>
              <w:top w:val="nil"/>
              <w:left w:val="nil"/>
              <w:bottom w:val="single" w:sz="4" w:space="0" w:color="auto"/>
              <w:right w:val="single" w:sz="4" w:space="0" w:color="auto"/>
            </w:tcBorders>
            <w:shd w:val="clear" w:color="auto" w:fill="auto"/>
            <w:noWrap/>
            <w:vAlign w:val="center"/>
            <w:hideMark/>
          </w:tcPr>
          <w:p w:rsidR="008E0E3E" w:rsidRPr="008E0E3E" w:rsidRDefault="008E0E3E" w:rsidP="008E0E3E">
            <w:pPr>
              <w:jc w:val="center"/>
              <w:rPr>
                <w:color w:val="000000"/>
                <w:sz w:val="22"/>
                <w:szCs w:val="22"/>
              </w:rPr>
            </w:pPr>
            <w:r w:rsidRPr="008E0E3E">
              <w:rPr>
                <w:color w:val="000000"/>
                <w:sz w:val="22"/>
                <w:szCs w:val="22"/>
              </w:rPr>
              <w:t>0,93</w:t>
            </w:r>
          </w:p>
        </w:tc>
        <w:tc>
          <w:tcPr>
            <w:tcW w:w="1979" w:type="dxa"/>
            <w:tcBorders>
              <w:top w:val="nil"/>
              <w:left w:val="nil"/>
              <w:bottom w:val="single" w:sz="4" w:space="0" w:color="auto"/>
              <w:right w:val="single" w:sz="4" w:space="0" w:color="auto"/>
            </w:tcBorders>
            <w:shd w:val="clear" w:color="auto" w:fill="auto"/>
            <w:noWrap/>
            <w:vAlign w:val="center"/>
            <w:hideMark/>
          </w:tcPr>
          <w:p w:rsidR="008E0E3E" w:rsidRPr="008E0E3E" w:rsidRDefault="008E0E3E" w:rsidP="008E0E3E">
            <w:pPr>
              <w:jc w:val="center"/>
              <w:rPr>
                <w:color w:val="000000"/>
                <w:sz w:val="22"/>
                <w:szCs w:val="22"/>
              </w:rPr>
            </w:pPr>
            <w:r w:rsidRPr="008E0E3E">
              <w:rPr>
                <w:color w:val="000000"/>
                <w:sz w:val="22"/>
                <w:szCs w:val="22"/>
              </w:rPr>
              <w:t>0,000</w:t>
            </w:r>
          </w:p>
        </w:tc>
      </w:tr>
      <w:tr w:rsidR="008E0E3E" w:rsidRPr="008E0E3E" w:rsidTr="009C33D8">
        <w:trPr>
          <w:trHeight w:val="304"/>
        </w:trPr>
        <w:tc>
          <w:tcPr>
            <w:tcW w:w="2890" w:type="dxa"/>
            <w:tcBorders>
              <w:top w:val="nil"/>
              <w:left w:val="single" w:sz="4" w:space="0" w:color="auto"/>
              <w:bottom w:val="single" w:sz="4" w:space="0" w:color="auto"/>
              <w:right w:val="single" w:sz="4" w:space="0" w:color="auto"/>
            </w:tcBorders>
            <w:shd w:val="clear" w:color="000000" w:fill="D9D9D9"/>
            <w:vAlign w:val="bottom"/>
            <w:hideMark/>
          </w:tcPr>
          <w:p w:rsidR="008E0E3E" w:rsidRPr="008E0E3E" w:rsidRDefault="008E0E3E" w:rsidP="008E0E3E">
            <w:pPr>
              <w:rPr>
                <w:color w:val="000000"/>
                <w:sz w:val="22"/>
                <w:szCs w:val="22"/>
              </w:rPr>
            </w:pPr>
            <w:r w:rsidRPr="008E0E3E">
              <w:rPr>
                <w:color w:val="000000"/>
                <w:sz w:val="22"/>
                <w:szCs w:val="22"/>
              </w:rPr>
              <w:t>ИТОГО:</w:t>
            </w:r>
          </w:p>
        </w:tc>
        <w:tc>
          <w:tcPr>
            <w:tcW w:w="1887" w:type="dxa"/>
            <w:tcBorders>
              <w:top w:val="nil"/>
              <w:left w:val="nil"/>
              <w:bottom w:val="single" w:sz="4" w:space="0" w:color="auto"/>
              <w:right w:val="single" w:sz="4" w:space="0" w:color="auto"/>
            </w:tcBorders>
            <w:shd w:val="clear" w:color="000000" w:fill="D9D9D9"/>
            <w:noWrap/>
            <w:vAlign w:val="center"/>
            <w:hideMark/>
          </w:tcPr>
          <w:p w:rsidR="008E0E3E" w:rsidRPr="008E0E3E" w:rsidRDefault="008E0E3E" w:rsidP="008E0E3E">
            <w:pPr>
              <w:jc w:val="center"/>
              <w:rPr>
                <w:color w:val="000000"/>
                <w:sz w:val="22"/>
                <w:szCs w:val="22"/>
              </w:rPr>
            </w:pPr>
            <w:r w:rsidRPr="008E0E3E">
              <w:rPr>
                <w:color w:val="000000"/>
                <w:sz w:val="22"/>
                <w:szCs w:val="22"/>
              </w:rPr>
              <w:t xml:space="preserve">82,114 </w:t>
            </w:r>
          </w:p>
        </w:tc>
        <w:tc>
          <w:tcPr>
            <w:tcW w:w="2064" w:type="dxa"/>
            <w:tcBorders>
              <w:top w:val="nil"/>
              <w:left w:val="nil"/>
              <w:bottom w:val="single" w:sz="4" w:space="0" w:color="auto"/>
              <w:right w:val="single" w:sz="4" w:space="0" w:color="auto"/>
            </w:tcBorders>
            <w:shd w:val="clear" w:color="000000" w:fill="D9D9D9"/>
            <w:noWrap/>
            <w:vAlign w:val="center"/>
            <w:hideMark/>
          </w:tcPr>
          <w:p w:rsidR="008E0E3E" w:rsidRPr="008E0E3E" w:rsidRDefault="008E0E3E" w:rsidP="008E0E3E">
            <w:pPr>
              <w:jc w:val="center"/>
              <w:rPr>
                <w:color w:val="000000"/>
                <w:sz w:val="22"/>
                <w:szCs w:val="22"/>
              </w:rPr>
            </w:pPr>
            <w:r w:rsidRPr="008E0E3E">
              <w:rPr>
                <w:color w:val="000000"/>
                <w:sz w:val="22"/>
                <w:szCs w:val="22"/>
              </w:rPr>
              <w:t> </w:t>
            </w:r>
          </w:p>
        </w:tc>
        <w:tc>
          <w:tcPr>
            <w:tcW w:w="2346" w:type="dxa"/>
            <w:tcBorders>
              <w:top w:val="nil"/>
              <w:left w:val="nil"/>
              <w:bottom w:val="single" w:sz="4" w:space="0" w:color="auto"/>
              <w:right w:val="single" w:sz="4" w:space="0" w:color="auto"/>
            </w:tcBorders>
            <w:shd w:val="clear" w:color="000000" w:fill="D9D9D9"/>
            <w:noWrap/>
            <w:vAlign w:val="center"/>
            <w:hideMark/>
          </w:tcPr>
          <w:p w:rsidR="008E0E3E" w:rsidRPr="008E0E3E" w:rsidRDefault="008E0E3E" w:rsidP="008E0E3E">
            <w:pPr>
              <w:jc w:val="center"/>
              <w:rPr>
                <w:color w:val="000000"/>
                <w:sz w:val="22"/>
                <w:szCs w:val="22"/>
              </w:rPr>
            </w:pPr>
            <w:r w:rsidRPr="008E0E3E">
              <w:rPr>
                <w:color w:val="000000"/>
                <w:sz w:val="22"/>
                <w:szCs w:val="22"/>
              </w:rPr>
              <w:t> </w:t>
            </w:r>
          </w:p>
        </w:tc>
        <w:tc>
          <w:tcPr>
            <w:tcW w:w="1912" w:type="dxa"/>
            <w:tcBorders>
              <w:top w:val="nil"/>
              <w:left w:val="nil"/>
              <w:bottom w:val="single" w:sz="4" w:space="0" w:color="auto"/>
              <w:right w:val="single" w:sz="4" w:space="0" w:color="auto"/>
            </w:tcBorders>
            <w:shd w:val="clear" w:color="000000" w:fill="D9D9D9"/>
            <w:noWrap/>
            <w:vAlign w:val="center"/>
            <w:hideMark/>
          </w:tcPr>
          <w:p w:rsidR="008E0E3E" w:rsidRPr="008E0E3E" w:rsidRDefault="008E0E3E" w:rsidP="008E0E3E">
            <w:pPr>
              <w:jc w:val="center"/>
              <w:rPr>
                <w:sz w:val="22"/>
                <w:szCs w:val="22"/>
              </w:rPr>
            </w:pPr>
            <w:r w:rsidRPr="008E0E3E">
              <w:rPr>
                <w:sz w:val="22"/>
                <w:szCs w:val="22"/>
              </w:rPr>
              <w:t> </w:t>
            </w:r>
          </w:p>
        </w:tc>
        <w:tc>
          <w:tcPr>
            <w:tcW w:w="2000" w:type="dxa"/>
            <w:tcBorders>
              <w:top w:val="nil"/>
              <w:left w:val="nil"/>
              <w:bottom w:val="single" w:sz="4" w:space="0" w:color="auto"/>
              <w:right w:val="single" w:sz="4" w:space="0" w:color="auto"/>
            </w:tcBorders>
            <w:shd w:val="clear" w:color="000000" w:fill="D9D9D9"/>
            <w:noWrap/>
            <w:vAlign w:val="center"/>
            <w:hideMark/>
          </w:tcPr>
          <w:p w:rsidR="008E0E3E" w:rsidRPr="008E0E3E" w:rsidRDefault="008E0E3E" w:rsidP="008E0E3E">
            <w:pPr>
              <w:jc w:val="center"/>
              <w:rPr>
                <w:color w:val="000000"/>
                <w:sz w:val="22"/>
                <w:szCs w:val="22"/>
              </w:rPr>
            </w:pPr>
            <w:r w:rsidRPr="008E0E3E">
              <w:rPr>
                <w:color w:val="000000"/>
                <w:sz w:val="22"/>
                <w:szCs w:val="22"/>
              </w:rPr>
              <w:t> </w:t>
            </w:r>
          </w:p>
        </w:tc>
        <w:tc>
          <w:tcPr>
            <w:tcW w:w="1979" w:type="dxa"/>
            <w:tcBorders>
              <w:top w:val="nil"/>
              <w:left w:val="nil"/>
              <w:bottom w:val="single" w:sz="4" w:space="0" w:color="auto"/>
              <w:right w:val="single" w:sz="4" w:space="0" w:color="auto"/>
            </w:tcBorders>
            <w:shd w:val="clear" w:color="000000" w:fill="D9D9D9"/>
            <w:noWrap/>
            <w:vAlign w:val="center"/>
            <w:hideMark/>
          </w:tcPr>
          <w:p w:rsidR="008E0E3E" w:rsidRPr="008E0E3E" w:rsidRDefault="008E0E3E" w:rsidP="008E0E3E">
            <w:pPr>
              <w:jc w:val="center"/>
              <w:rPr>
                <w:color w:val="000000"/>
                <w:sz w:val="22"/>
                <w:szCs w:val="22"/>
              </w:rPr>
            </w:pPr>
            <w:r w:rsidRPr="008E0E3E">
              <w:rPr>
                <w:color w:val="000000"/>
                <w:sz w:val="22"/>
                <w:szCs w:val="22"/>
              </w:rPr>
              <w:t>46,908</w:t>
            </w:r>
          </w:p>
        </w:tc>
      </w:tr>
    </w:tbl>
    <w:p w:rsidR="008E0E3E" w:rsidRPr="008E0E3E" w:rsidRDefault="008E0E3E" w:rsidP="008E0E3E">
      <w:pPr>
        <w:jc w:val="center"/>
        <w:rPr>
          <w:szCs w:val="20"/>
        </w:rPr>
      </w:pPr>
    </w:p>
    <w:p w:rsidR="008E0E3E" w:rsidRPr="008E0E3E" w:rsidRDefault="008E0E3E" w:rsidP="008E0E3E">
      <w:pPr>
        <w:jc w:val="center"/>
        <w:rPr>
          <w:szCs w:val="20"/>
        </w:rPr>
      </w:pPr>
    </w:p>
    <w:p w:rsidR="008E0E3E" w:rsidRPr="008E0E3E" w:rsidRDefault="008E0E3E" w:rsidP="008E0E3E">
      <w:pPr>
        <w:jc w:val="center"/>
        <w:rPr>
          <w:szCs w:val="20"/>
        </w:rPr>
      </w:pPr>
    </w:p>
    <w:p w:rsidR="008E0E3E" w:rsidRPr="008E0E3E" w:rsidRDefault="008E0E3E" w:rsidP="008E0E3E">
      <w:pPr>
        <w:jc w:val="center"/>
        <w:rPr>
          <w:szCs w:val="20"/>
        </w:rPr>
      </w:pPr>
    </w:p>
    <w:p w:rsidR="008E0E3E" w:rsidRPr="008E0E3E" w:rsidRDefault="008E0E3E" w:rsidP="008E0E3E">
      <w:pPr>
        <w:jc w:val="center"/>
        <w:rPr>
          <w:szCs w:val="20"/>
        </w:rPr>
      </w:pPr>
    </w:p>
    <w:p w:rsidR="008E0E3E" w:rsidRPr="008E0E3E" w:rsidRDefault="008E0E3E" w:rsidP="008E0E3E">
      <w:pPr>
        <w:jc w:val="center"/>
        <w:rPr>
          <w:szCs w:val="20"/>
        </w:rPr>
      </w:pPr>
    </w:p>
    <w:p w:rsidR="008E0E3E" w:rsidRPr="008E0E3E" w:rsidRDefault="008E0E3E" w:rsidP="008E0E3E">
      <w:pPr>
        <w:jc w:val="center"/>
        <w:rPr>
          <w:szCs w:val="20"/>
        </w:rPr>
      </w:pPr>
    </w:p>
    <w:p w:rsidR="008E0E3E" w:rsidRPr="008E0E3E" w:rsidRDefault="008E0E3E" w:rsidP="008E0E3E">
      <w:pPr>
        <w:jc w:val="center"/>
        <w:rPr>
          <w:szCs w:val="20"/>
        </w:rPr>
      </w:pPr>
    </w:p>
    <w:p w:rsidR="008E0E3E" w:rsidRPr="008E0E3E" w:rsidRDefault="008E0E3E" w:rsidP="008E0E3E">
      <w:pPr>
        <w:jc w:val="center"/>
        <w:rPr>
          <w:szCs w:val="20"/>
        </w:rPr>
      </w:pPr>
    </w:p>
    <w:p w:rsidR="008E0E3E" w:rsidRPr="008E0E3E" w:rsidRDefault="008E0E3E" w:rsidP="008E0E3E">
      <w:pPr>
        <w:jc w:val="center"/>
        <w:rPr>
          <w:szCs w:val="20"/>
        </w:rPr>
      </w:pPr>
    </w:p>
    <w:p w:rsidR="008E0E3E" w:rsidRPr="008E0E3E" w:rsidRDefault="008E0E3E" w:rsidP="008E0E3E">
      <w:pPr>
        <w:jc w:val="right"/>
        <w:rPr>
          <w:sz w:val="28"/>
          <w:szCs w:val="28"/>
        </w:rPr>
      </w:pPr>
      <w:r w:rsidRPr="008E0E3E">
        <w:rPr>
          <w:sz w:val="28"/>
          <w:szCs w:val="28"/>
        </w:rPr>
        <w:t>Приложение 2 к экспертному заключению</w:t>
      </w:r>
    </w:p>
    <w:tbl>
      <w:tblPr>
        <w:tblW w:w="12474" w:type="dxa"/>
        <w:tblInd w:w="1809" w:type="dxa"/>
        <w:tblLook w:val="04A0" w:firstRow="1" w:lastRow="0" w:firstColumn="1" w:lastColumn="0" w:noHBand="0" w:noVBand="1"/>
      </w:tblPr>
      <w:tblGrid>
        <w:gridCol w:w="3951"/>
        <w:gridCol w:w="3106"/>
        <w:gridCol w:w="2724"/>
        <w:gridCol w:w="2693"/>
      </w:tblGrid>
      <w:tr w:rsidR="008E0E3E" w:rsidRPr="008E0E3E" w:rsidTr="009C33D8">
        <w:trPr>
          <w:trHeight w:val="1187"/>
        </w:trPr>
        <w:tc>
          <w:tcPr>
            <w:tcW w:w="12474" w:type="dxa"/>
            <w:gridSpan w:val="4"/>
            <w:tcBorders>
              <w:top w:val="nil"/>
              <w:left w:val="nil"/>
              <w:bottom w:val="nil"/>
              <w:right w:val="nil"/>
            </w:tcBorders>
            <w:shd w:val="clear" w:color="auto" w:fill="auto"/>
            <w:vAlign w:val="bottom"/>
            <w:hideMark/>
          </w:tcPr>
          <w:p w:rsidR="008E0E3E" w:rsidRPr="008E0E3E" w:rsidRDefault="008E0E3E" w:rsidP="008E0E3E">
            <w:pPr>
              <w:jc w:val="center"/>
              <w:rPr>
                <w:b/>
                <w:bCs/>
              </w:rPr>
            </w:pPr>
            <w:r w:rsidRPr="008E0E3E">
              <w:rPr>
                <w:b/>
                <w:bCs/>
              </w:rPr>
              <w:t xml:space="preserve">Информация о протяженности канализационных сетей </w:t>
            </w:r>
            <w:r w:rsidRPr="008E0E3E">
              <w:rPr>
                <w:b/>
                <w:bCs/>
              </w:rPr>
              <w:br/>
              <w:t xml:space="preserve">ООО «Шалым» с расчетом протяженности в сопоставимых величинах  </w:t>
            </w:r>
          </w:p>
        </w:tc>
      </w:tr>
      <w:tr w:rsidR="008E0E3E" w:rsidRPr="008E0E3E" w:rsidTr="009C33D8">
        <w:trPr>
          <w:trHeight w:val="325"/>
        </w:trPr>
        <w:tc>
          <w:tcPr>
            <w:tcW w:w="3951" w:type="dxa"/>
            <w:tcBorders>
              <w:top w:val="nil"/>
              <w:left w:val="nil"/>
              <w:bottom w:val="nil"/>
              <w:right w:val="nil"/>
            </w:tcBorders>
            <w:shd w:val="clear" w:color="auto" w:fill="auto"/>
            <w:noWrap/>
            <w:vAlign w:val="bottom"/>
            <w:hideMark/>
          </w:tcPr>
          <w:p w:rsidR="008E0E3E" w:rsidRPr="008E0E3E" w:rsidRDefault="008E0E3E" w:rsidP="008E0E3E">
            <w:pPr>
              <w:jc w:val="center"/>
              <w:rPr>
                <w:b/>
                <w:bCs/>
              </w:rPr>
            </w:pPr>
          </w:p>
        </w:tc>
        <w:tc>
          <w:tcPr>
            <w:tcW w:w="3106" w:type="dxa"/>
            <w:tcBorders>
              <w:top w:val="nil"/>
              <w:left w:val="nil"/>
              <w:bottom w:val="nil"/>
              <w:right w:val="nil"/>
            </w:tcBorders>
            <w:shd w:val="clear" w:color="auto" w:fill="auto"/>
            <w:noWrap/>
            <w:vAlign w:val="bottom"/>
            <w:hideMark/>
          </w:tcPr>
          <w:p w:rsidR="008E0E3E" w:rsidRPr="008E0E3E" w:rsidRDefault="008E0E3E" w:rsidP="008E0E3E">
            <w:pPr>
              <w:rPr>
                <w:sz w:val="20"/>
                <w:szCs w:val="20"/>
              </w:rPr>
            </w:pPr>
          </w:p>
        </w:tc>
        <w:tc>
          <w:tcPr>
            <w:tcW w:w="2724" w:type="dxa"/>
            <w:tcBorders>
              <w:top w:val="nil"/>
              <w:left w:val="nil"/>
              <w:bottom w:val="nil"/>
              <w:right w:val="nil"/>
            </w:tcBorders>
            <w:shd w:val="clear" w:color="auto" w:fill="auto"/>
            <w:noWrap/>
            <w:vAlign w:val="bottom"/>
            <w:hideMark/>
          </w:tcPr>
          <w:p w:rsidR="008E0E3E" w:rsidRPr="008E0E3E" w:rsidRDefault="008E0E3E" w:rsidP="008E0E3E">
            <w:pPr>
              <w:rPr>
                <w:sz w:val="20"/>
                <w:szCs w:val="20"/>
              </w:rPr>
            </w:pPr>
          </w:p>
        </w:tc>
        <w:tc>
          <w:tcPr>
            <w:tcW w:w="2693" w:type="dxa"/>
            <w:tcBorders>
              <w:top w:val="nil"/>
              <w:left w:val="nil"/>
              <w:bottom w:val="nil"/>
              <w:right w:val="nil"/>
            </w:tcBorders>
            <w:shd w:val="clear" w:color="auto" w:fill="auto"/>
            <w:noWrap/>
            <w:vAlign w:val="bottom"/>
            <w:hideMark/>
          </w:tcPr>
          <w:p w:rsidR="008E0E3E" w:rsidRPr="008E0E3E" w:rsidRDefault="008E0E3E" w:rsidP="008E0E3E">
            <w:pPr>
              <w:rPr>
                <w:sz w:val="20"/>
                <w:szCs w:val="20"/>
              </w:rPr>
            </w:pPr>
          </w:p>
        </w:tc>
      </w:tr>
      <w:tr w:rsidR="008E0E3E" w:rsidRPr="008E0E3E" w:rsidTr="009C33D8">
        <w:trPr>
          <w:trHeight w:val="325"/>
        </w:trPr>
        <w:tc>
          <w:tcPr>
            <w:tcW w:w="12474" w:type="dxa"/>
            <w:gridSpan w:val="4"/>
            <w:tcBorders>
              <w:top w:val="nil"/>
              <w:left w:val="nil"/>
              <w:bottom w:val="single" w:sz="4" w:space="0" w:color="auto"/>
              <w:right w:val="nil"/>
            </w:tcBorders>
            <w:shd w:val="clear" w:color="auto" w:fill="auto"/>
            <w:noWrap/>
            <w:vAlign w:val="bottom"/>
            <w:hideMark/>
          </w:tcPr>
          <w:p w:rsidR="008E0E3E" w:rsidRPr="008E0E3E" w:rsidRDefault="008E0E3E" w:rsidP="008E0E3E">
            <w:pPr>
              <w:jc w:val="center"/>
              <w:rPr>
                <w:b/>
                <w:bCs/>
                <w:color w:val="000000"/>
                <w:sz w:val="22"/>
                <w:szCs w:val="22"/>
              </w:rPr>
            </w:pPr>
            <w:r w:rsidRPr="008E0E3E">
              <w:rPr>
                <w:b/>
                <w:bCs/>
                <w:color w:val="000000"/>
                <w:sz w:val="22"/>
                <w:szCs w:val="22"/>
              </w:rPr>
              <w:t>Водоотведение</w:t>
            </w:r>
          </w:p>
          <w:p w:rsidR="008E0E3E" w:rsidRPr="008E0E3E" w:rsidRDefault="008E0E3E" w:rsidP="008E0E3E">
            <w:pPr>
              <w:jc w:val="center"/>
              <w:rPr>
                <w:b/>
                <w:bCs/>
                <w:color w:val="000000"/>
                <w:sz w:val="22"/>
                <w:szCs w:val="22"/>
              </w:rPr>
            </w:pPr>
          </w:p>
        </w:tc>
      </w:tr>
      <w:tr w:rsidR="008E0E3E" w:rsidRPr="008E0E3E" w:rsidTr="009C33D8">
        <w:trPr>
          <w:trHeight w:val="975"/>
        </w:trPr>
        <w:tc>
          <w:tcPr>
            <w:tcW w:w="3951" w:type="dxa"/>
            <w:tcBorders>
              <w:top w:val="nil"/>
              <w:left w:val="single" w:sz="4" w:space="0" w:color="auto"/>
              <w:bottom w:val="single" w:sz="4" w:space="0" w:color="auto"/>
              <w:right w:val="single" w:sz="4" w:space="0" w:color="auto"/>
            </w:tcBorders>
            <w:shd w:val="clear" w:color="auto" w:fill="auto"/>
            <w:vAlign w:val="center"/>
            <w:hideMark/>
          </w:tcPr>
          <w:p w:rsidR="008E0E3E" w:rsidRPr="008E0E3E" w:rsidRDefault="008E0E3E" w:rsidP="008E0E3E">
            <w:pPr>
              <w:jc w:val="center"/>
              <w:rPr>
                <w:color w:val="000000"/>
                <w:sz w:val="22"/>
                <w:szCs w:val="22"/>
              </w:rPr>
            </w:pPr>
            <w:r w:rsidRPr="008E0E3E">
              <w:rPr>
                <w:color w:val="000000"/>
                <w:sz w:val="22"/>
                <w:szCs w:val="22"/>
              </w:rPr>
              <w:t>Диаметр трубопровода</w:t>
            </w:r>
          </w:p>
        </w:tc>
        <w:tc>
          <w:tcPr>
            <w:tcW w:w="3106" w:type="dxa"/>
            <w:tcBorders>
              <w:top w:val="nil"/>
              <w:left w:val="nil"/>
              <w:bottom w:val="single" w:sz="4" w:space="0" w:color="auto"/>
              <w:right w:val="single" w:sz="4" w:space="0" w:color="auto"/>
            </w:tcBorders>
            <w:shd w:val="clear" w:color="auto" w:fill="auto"/>
            <w:vAlign w:val="center"/>
            <w:hideMark/>
          </w:tcPr>
          <w:p w:rsidR="008E0E3E" w:rsidRPr="008E0E3E" w:rsidRDefault="008E0E3E" w:rsidP="008E0E3E">
            <w:pPr>
              <w:jc w:val="center"/>
              <w:rPr>
                <w:color w:val="000000"/>
                <w:sz w:val="22"/>
                <w:szCs w:val="22"/>
              </w:rPr>
            </w:pPr>
            <w:r w:rsidRPr="008E0E3E">
              <w:rPr>
                <w:color w:val="000000"/>
                <w:sz w:val="22"/>
                <w:szCs w:val="22"/>
              </w:rPr>
              <w:t>Протяженность, км</w:t>
            </w:r>
          </w:p>
        </w:tc>
        <w:tc>
          <w:tcPr>
            <w:tcW w:w="2724" w:type="dxa"/>
            <w:tcBorders>
              <w:top w:val="nil"/>
              <w:left w:val="nil"/>
              <w:bottom w:val="single" w:sz="4" w:space="0" w:color="auto"/>
              <w:right w:val="single" w:sz="4" w:space="0" w:color="auto"/>
            </w:tcBorders>
            <w:shd w:val="clear" w:color="auto" w:fill="auto"/>
            <w:vAlign w:val="center"/>
            <w:hideMark/>
          </w:tcPr>
          <w:p w:rsidR="008E0E3E" w:rsidRPr="008E0E3E" w:rsidRDefault="008E0E3E" w:rsidP="008E0E3E">
            <w:pPr>
              <w:jc w:val="center"/>
              <w:rPr>
                <w:color w:val="000000"/>
                <w:sz w:val="22"/>
                <w:szCs w:val="22"/>
              </w:rPr>
            </w:pPr>
            <w:r w:rsidRPr="008E0E3E">
              <w:rPr>
                <w:color w:val="000000"/>
                <w:sz w:val="22"/>
                <w:szCs w:val="22"/>
              </w:rPr>
              <w:t xml:space="preserve">Коэффициент дифференциации </w:t>
            </w:r>
            <w:proofErr w:type="spellStart"/>
            <w:r w:rsidRPr="008E0E3E">
              <w:rPr>
                <w:color w:val="000000"/>
                <w:sz w:val="22"/>
                <w:szCs w:val="22"/>
              </w:rPr>
              <w:t>Kd</w:t>
            </w:r>
            <w:proofErr w:type="spellEnd"/>
          </w:p>
        </w:tc>
        <w:tc>
          <w:tcPr>
            <w:tcW w:w="2693" w:type="dxa"/>
            <w:tcBorders>
              <w:top w:val="nil"/>
              <w:left w:val="nil"/>
              <w:bottom w:val="single" w:sz="4" w:space="0" w:color="auto"/>
              <w:right w:val="single" w:sz="4" w:space="0" w:color="auto"/>
            </w:tcBorders>
            <w:shd w:val="clear" w:color="auto" w:fill="auto"/>
            <w:vAlign w:val="center"/>
            <w:hideMark/>
          </w:tcPr>
          <w:p w:rsidR="008E0E3E" w:rsidRPr="008E0E3E" w:rsidRDefault="008E0E3E" w:rsidP="008E0E3E">
            <w:pPr>
              <w:jc w:val="center"/>
              <w:rPr>
                <w:color w:val="000000"/>
                <w:sz w:val="22"/>
                <w:szCs w:val="22"/>
              </w:rPr>
            </w:pPr>
            <w:r w:rsidRPr="008E0E3E">
              <w:rPr>
                <w:color w:val="000000"/>
                <w:sz w:val="22"/>
                <w:szCs w:val="22"/>
              </w:rPr>
              <w:t>Протяженность в сопоставимых величинах, км</w:t>
            </w:r>
          </w:p>
        </w:tc>
      </w:tr>
      <w:tr w:rsidR="008E0E3E" w:rsidRPr="008E0E3E" w:rsidTr="009C33D8">
        <w:trPr>
          <w:trHeight w:val="325"/>
        </w:trPr>
        <w:tc>
          <w:tcPr>
            <w:tcW w:w="3951" w:type="dxa"/>
            <w:tcBorders>
              <w:top w:val="nil"/>
              <w:left w:val="single" w:sz="4" w:space="0" w:color="auto"/>
              <w:bottom w:val="single" w:sz="4" w:space="0" w:color="auto"/>
              <w:right w:val="single" w:sz="4" w:space="0" w:color="auto"/>
            </w:tcBorders>
            <w:shd w:val="clear" w:color="auto" w:fill="auto"/>
            <w:noWrap/>
            <w:vAlign w:val="bottom"/>
            <w:hideMark/>
          </w:tcPr>
          <w:p w:rsidR="008E0E3E" w:rsidRPr="008E0E3E" w:rsidRDefault="008E0E3E" w:rsidP="008E0E3E">
            <w:pPr>
              <w:jc w:val="center"/>
              <w:rPr>
                <w:sz w:val="22"/>
                <w:szCs w:val="22"/>
              </w:rPr>
            </w:pPr>
            <w:r w:rsidRPr="008E0E3E">
              <w:rPr>
                <w:sz w:val="22"/>
                <w:szCs w:val="22"/>
              </w:rPr>
              <w:t>150 мм глубиной 3 м</w:t>
            </w:r>
          </w:p>
        </w:tc>
        <w:tc>
          <w:tcPr>
            <w:tcW w:w="3106" w:type="dxa"/>
            <w:tcBorders>
              <w:top w:val="nil"/>
              <w:left w:val="nil"/>
              <w:bottom w:val="single" w:sz="4" w:space="0" w:color="auto"/>
              <w:right w:val="single" w:sz="4" w:space="0" w:color="auto"/>
            </w:tcBorders>
            <w:shd w:val="clear" w:color="auto" w:fill="auto"/>
            <w:noWrap/>
            <w:hideMark/>
          </w:tcPr>
          <w:p w:rsidR="008E0E3E" w:rsidRPr="008E0E3E" w:rsidRDefault="008E0E3E" w:rsidP="008E0E3E">
            <w:pPr>
              <w:jc w:val="center"/>
              <w:rPr>
                <w:sz w:val="22"/>
                <w:szCs w:val="22"/>
              </w:rPr>
            </w:pPr>
            <w:r w:rsidRPr="008E0E3E">
              <w:rPr>
                <w:sz w:val="22"/>
                <w:szCs w:val="22"/>
              </w:rPr>
              <w:t>0,660</w:t>
            </w:r>
          </w:p>
        </w:tc>
        <w:tc>
          <w:tcPr>
            <w:tcW w:w="2724" w:type="dxa"/>
            <w:tcBorders>
              <w:top w:val="nil"/>
              <w:left w:val="nil"/>
              <w:bottom w:val="single" w:sz="4" w:space="0" w:color="auto"/>
              <w:right w:val="single" w:sz="4" w:space="0" w:color="auto"/>
            </w:tcBorders>
            <w:shd w:val="clear" w:color="auto" w:fill="auto"/>
            <w:noWrap/>
            <w:vAlign w:val="center"/>
            <w:hideMark/>
          </w:tcPr>
          <w:p w:rsidR="008E0E3E" w:rsidRPr="008E0E3E" w:rsidRDefault="008E0E3E" w:rsidP="008E0E3E">
            <w:pPr>
              <w:jc w:val="center"/>
              <w:rPr>
                <w:color w:val="000000"/>
                <w:sz w:val="22"/>
                <w:szCs w:val="22"/>
              </w:rPr>
            </w:pPr>
            <w:r w:rsidRPr="008E0E3E">
              <w:rPr>
                <w:color w:val="000000"/>
                <w:sz w:val="22"/>
                <w:szCs w:val="22"/>
              </w:rPr>
              <w:t xml:space="preserve">0,364   </w:t>
            </w:r>
          </w:p>
        </w:tc>
        <w:tc>
          <w:tcPr>
            <w:tcW w:w="2693" w:type="dxa"/>
            <w:tcBorders>
              <w:top w:val="nil"/>
              <w:left w:val="nil"/>
              <w:bottom w:val="single" w:sz="4" w:space="0" w:color="auto"/>
              <w:right w:val="single" w:sz="4" w:space="0" w:color="auto"/>
            </w:tcBorders>
            <w:shd w:val="clear" w:color="auto" w:fill="auto"/>
            <w:noWrap/>
            <w:vAlign w:val="center"/>
            <w:hideMark/>
          </w:tcPr>
          <w:p w:rsidR="008E0E3E" w:rsidRPr="008E0E3E" w:rsidRDefault="008E0E3E" w:rsidP="008E0E3E">
            <w:pPr>
              <w:jc w:val="center"/>
              <w:rPr>
                <w:color w:val="000000"/>
                <w:sz w:val="22"/>
                <w:szCs w:val="22"/>
              </w:rPr>
            </w:pPr>
            <w:r w:rsidRPr="008E0E3E">
              <w:rPr>
                <w:color w:val="000000"/>
                <w:sz w:val="22"/>
                <w:szCs w:val="22"/>
              </w:rPr>
              <w:t xml:space="preserve">0,24   </w:t>
            </w:r>
          </w:p>
        </w:tc>
      </w:tr>
      <w:tr w:rsidR="008E0E3E" w:rsidRPr="008E0E3E" w:rsidTr="009C33D8">
        <w:trPr>
          <w:trHeight w:val="325"/>
        </w:trPr>
        <w:tc>
          <w:tcPr>
            <w:tcW w:w="3951" w:type="dxa"/>
            <w:tcBorders>
              <w:top w:val="nil"/>
              <w:left w:val="single" w:sz="4" w:space="0" w:color="auto"/>
              <w:bottom w:val="single" w:sz="4" w:space="0" w:color="auto"/>
              <w:right w:val="single" w:sz="4" w:space="0" w:color="auto"/>
            </w:tcBorders>
            <w:shd w:val="clear" w:color="auto" w:fill="auto"/>
            <w:noWrap/>
            <w:vAlign w:val="bottom"/>
            <w:hideMark/>
          </w:tcPr>
          <w:p w:rsidR="008E0E3E" w:rsidRPr="008E0E3E" w:rsidRDefault="008E0E3E" w:rsidP="008E0E3E">
            <w:pPr>
              <w:jc w:val="center"/>
              <w:rPr>
                <w:sz w:val="22"/>
                <w:szCs w:val="22"/>
              </w:rPr>
            </w:pPr>
            <w:r w:rsidRPr="008E0E3E">
              <w:rPr>
                <w:sz w:val="22"/>
                <w:szCs w:val="22"/>
              </w:rPr>
              <w:t>160 мм глубиной 2 м</w:t>
            </w:r>
          </w:p>
        </w:tc>
        <w:tc>
          <w:tcPr>
            <w:tcW w:w="3106" w:type="dxa"/>
            <w:tcBorders>
              <w:top w:val="nil"/>
              <w:left w:val="nil"/>
              <w:bottom w:val="single" w:sz="4" w:space="0" w:color="auto"/>
              <w:right w:val="single" w:sz="4" w:space="0" w:color="auto"/>
            </w:tcBorders>
            <w:shd w:val="clear" w:color="auto" w:fill="auto"/>
            <w:noWrap/>
            <w:hideMark/>
          </w:tcPr>
          <w:p w:rsidR="008E0E3E" w:rsidRPr="008E0E3E" w:rsidRDefault="008E0E3E" w:rsidP="008E0E3E">
            <w:pPr>
              <w:jc w:val="center"/>
              <w:rPr>
                <w:sz w:val="22"/>
                <w:szCs w:val="22"/>
              </w:rPr>
            </w:pPr>
            <w:r w:rsidRPr="008E0E3E">
              <w:rPr>
                <w:sz w:val="22"/>
                <w:szCs w:val="22"/>
              </w:rPr>
              <w:t>2,250</w:t>
            </w:r>
          </w:p>
        </w:tc>
        <w:tc>
          <w:tcPr>
            <w:tcW w:w="2724" w:type="dxa"/>
            <w:tcBorders>
              <w:top w:val="nil"/>
              <w:left w:val="nil"/>
              <w:bottom w:val="single" w:sz="4" w:space="0" w:color="auto"/>
              <w:right w:val="single" w:sz="4" w:space="0" w:color="auto"/>
            </w:tcBorders>
            <w:shd w:val="clear" w:color="auto" w:fill="auto"/>
            <w:noWrap/>
            <w:vAlign w:val="center"/>
            <w:hideMark/>
          </w:tcPr>
          <w:p w:rsidR="008E0E3E" w:rsidRPr="008E0E3E" w:rsidRDefault="008E0E3E" w:rsidP="008E0E3E">
            <w:pPr>
              <w:jc w:val="center"/>
              <w:rPr>
                <w:color w:val="000000"/>
                <w:sz w:val="22"/>
                <w:szCs w:val="22"/>
              </w:rPr>
            </w:pPr>
            <w:r w:rsidRPr="008E0E3E">
              <w:rPr>
                <w:color w:val="000000"/>
                <w:sz w:val="22"/>
                <w:szCs w:val="22"/>
              </w:rPr>
              <w:t xml:space="preserve">0,402   </w:t>
            </w:r>
          </w:p>
        </w:tc>
        <w:tc>
          <w:tcPr>
            <w:tcW w:w="2693" w:type="dxa"/>
            <w:tcBorders>
              <w:top w:val="nil"/>
              <w:left w:val="nil"/>
              <w:bottom w:val="single" w:sz="4" w:space="0" w:color="auto"/>
              <w:right w:val="single" w:sz="4" w:space="0" w:color="auto"/>
            </w:tcBorders>
            <w:shd w:val="clear" w:color="auto" w:fill="auto"/>
            <w:noWrap/>
            <w:vAlign w:val="center"/>
            <w:hideMark/>
          </w:tcPr>
          <w:p w:rsidR="008E0E3E" w:rsidRPr="008E0E3E" w:rsidRDefault="008E0E3E" w:rsidP="008E0E3E">
            <w:pPr>
              <w:jc w:val="center"/>
              <w:rPr>
                <w:color w:val="000000"/>
                <w:sz w:val="22"/>
                <w:szCs w:val="22"/>
              </w:rPr>
            </w:pPr>
            <w:r w:rsidRPr="008E0E3E">
              <w:rPr>
                <w:color w:val="000000"/>
                <w:sz w:val="22"/>
                <w:szCs w:val="22"/>
              </w:rPr>
              <w:t xml:space="preserve"> 0,90   </w:t>
            </w:r>
          </w:p>
        </w:tc>
      </w:tr>
      <w:tr w:rsidR="008E0E3E" w:rsidRPr="008E0E3E" w:rsidTr="009C33D8">
        <w:trPr>
          <w:trHeight w:val="325"/>
        </w:trPr>
        <w:tc>
          <w:tcPr>
            <w:tcW w:w="3951" w:type="dxa"/>
            <w:tcBorders>
              <w:top w:val="nil"/>
              <w:left w:val="single" w:sz="4" w:space="0" w:color="auto"/>
              <w:bottom w:val="single" w:sz="4" w:space="0" w:color="auto"/>
              <w:right w:val="single" w:sz="4" w:space="0" w:color="auto"/>
            </w:tcBorders>
            <w:shd w:val="clear" w:color="auto" w:fill="auto"/>
            <w:noWrap/>
            <w:vAlign w:val="bottom"/>
            <w:hideMark/>
          </w:tcPr>
          <w:p w:rsidR="008E0E3E" w:rsidRPr="008E0E3E" w:rsidRDefault="008E0E3E" w:rsidP="008E0E3E">
            <w:pPr>
              <w:jc w:val="center"/>
              <w:rPr>
                <w:sz w:val="22"/>
                <w:szCs w:val="22"/>
              </w:rPr>
            </w:pPr>
            <w:r w:rsidRPr="008E0E3E">
              <w:rPr>
                <w:sz w:val="22"/>
                <w:szCs w:val="22"/>
              </w:rPr>
              <w:t>200 мм глубиной 3 м</w:t>
            </w:r>
          </w:p>
        </w:tc>
        <w:tc>
          <w:tcPr>
            <w:tcW w:w="3106" w:type="dxa"/>
            <w:tcBorders>
              <w:top w:val="nil"/>
              <w:left w:val="nil"/>
              <w:bottom w:val="single" w:sz="4" w:space="0" w:color="auto"/>
              <w:right w:val="single" w:sz="4" w:space="0" w:color="auto"/>
            </w:tcBorders>
            <w:shd w:val="clear" w:color="auto" w:fill="auto"/>
            <w:noWrap/>
            <w:hideMark/>
          </w:tcPr>
          <w:p w:rsidR="008E0E3E" w:rsidRPr="008E0E3E" w:rsidRDefault="008E0E3E" w:rsidP="008E0E3E">
            <w:pPr>
              <w:jc w:val="center"/>
              <w:rPr>
                <w:sz w:val="22"/>
                <w:szCs w:val="22"/>
              </w:rPr>
            </w:pPr>
            <w:r w:rsidRPr="008E0E3E">
              <w:rPr>
                <w:sz w:val="22"/>
                <w:szCs w:val="22"/>
              </w:rPr>
              <w:t>1,150</w:t>
            </w:r>
          </w:p>
        </w:tc>
        <w:tc>
          <w:tcPr>
            <w:tcW w:w="2724" w:type="dxa"/>
            <w:tcBorders>
              <w:top w:val="nil"/>
              <w:left w:val="nil"/>
              <w:bottom w:val="single" w:sz="4" w:space="0" w:color="auto"/>
              <w:right w:val="single" w:sz="4" w:space="0" w:color="auto"/>
            </w:tcBorders>
            <w:shd w:val="clear" w:color="auto" w:fill="auto"/>
            <w:noWrap/>
            <w:vAlign w:val="center"/>
            <w:hideMark/>
          </w:tcPr>
          <w:p w:rsidR="008E0E3E" w:rsidRPr="008E0E3E" w:rsidRDefault="008E0E3E" w:rsidP="008E0E3E">
            <w:pPr>
              <w:jc w:val="center"/>
              <w:rPr>
                <w:color w:val="000000"/>
                <w:sz w:val="22"/>
                <w:szCs w:val="22"/>
              </w:rPr>
            </w:pPr>
            <w:r w:rsidRPr="008E0E3E">
              <w:rPr>
                <w:color w:val="000000"/>
                <w:sz w:val="22"/>
                <w:szCs w:val="22"/>
              </w:rPr>
              <w:t xml:space="preserve">0,463   </w:t>
            </w:r>
          </w:p>
        </w:tc>
        <w:tc>
          <w:tcPr>
            <w:tcW w:w="2693" w:type="dxa"/>
            <w:tcBorders>
              <w:top w:val="nil"/>
              <w:left w:val="nil"/>
              <w:bottom w:val="single" w:sz="4" w:space="0" w:color="auto"/>
              <w:right w:val="single" w:sz="4" w:space="0" w:color="auto"/>
            </w:tcBorders>
            <w:shd w:val="clear" w:color="auto" w:fill="auto"/>
            <w:noWrap/>
            <w:vAlign w:val="center"/>
            <w:hideMark/>
          </w:tcPr>
          <w:p w:rsidR="008E0E3E" w:rsidRPr="008E0E3E" w:rsidRDefault="008E0E3E" w:rsidP="008E0E3E">
            <w:pPr>
              <w:jc w:val="center"/>
              <w:rPr>
                <w:color w:val="000000"/>
                <w:sz w:val="22"/>
                <w:szCs w:val="22"/>
              </w:rPr>
            </w:pPr>
            <w:r w:rsidRPr="008E0E3E">
              <w:rPr>
                <w:color w:val="000000"/>
                <w:sz w:val="22"/>
                <w:szCs w:val="22"/>
              </w:rPr>
              <w:t xml:space="preserve">  0,53   </w:t>
            </w:r>
          </w:p>
        </w:tc>
      </w:tr>
      <w:tr w:rsidR="008E0E3E" w:rsidRPr="008E0E3E" w:rsidTr="009C33D8">
        <w:trPr>
          <w:trHeight w:val="325"/>
        </w:trPr>
        <w:tc>
          <w:tcPr>
            <w:tcW w:w="3951" w:type="dxa"/>
            <w:tcBorders>
              <w:top w:val="nil"/>
              <w:left w:val="single" w:sz="4" w:space="0" w:color="auto"/>
              <w:bottom w:val="single" w:sz="4" w:space="0" w:color="auto"/>
              <w:right w:val="single" w:sz="4" w:space="0" w:color="auto"/>
            </w:tcBorders>
            <w:shd w:val="clear" w:color="000000" w:fill="D9D9D9"/>
            <w:vAlign w:val="bottom"/>
            <w:hideMark/>
          </w:tcPr>
          <w:p w:rsidR="008E0E3E" w:rsidRPr="008E0E3E" w:rsidRDefault="008E0E3E" w:rsidP="008E0E3E">
            <w:pPr>
              <w:rPr>
                <w:color w:val="000000"/>
                <w:sz w:val="22"/>
                <w:szCs w:val="22"/>
              </w:rPr>
            </w:pPr>
            <w:r w:rsidRPr="008E0E3E">
              <w:rPr>
                <w:color w:val="000000"/>
                <w:sz w:val="22"/>
                <w:szCs w:val="22"/>
              </w:rPr>
              <w:t>ИТОГО:</w:t>
            </w:r>
          </w:p>
        </w:tc>
        <w:tc>
          <w:tcPr>
            <w:tcW w:w="3106" w:type="dxa"/>
            <w:tcBorders>
              <w:top w:val="nil"/>
              <w:left w:val="nil"/>
              <w:bottom w:val="single" w:sz="4" w:space="0" w:color="auto"/>
              <w:right w:val="single" w:sz="4" w:space="0" w:color="auto"/>
            </w:tcBorders>
            <w:shd w:val="clear" w:color="000000" w:fill="D9D9D9"/>
            <w:noWrap/>
            <w:vAlign w:val="center"/>
            <w:hideMark/>
          </w:tcPr>
          <w:p w:rsidR="008E0E3E" w:rsidRPr="008E0E3E" w:rsidRDefault="008E0E3E" w:rsidP="008E0E3E">
            <w:pPr>
              <w:jc w:val="center"/>
              <w:rPr>
                <w:color w:val="000000"/>
                <w:sz w:val="22"/>
                <w:szCs w:val="22"/>
              </w:rPr>
            </w:pPr>
            <w:r w:rsidRPr="008E0E3E">
              <w:rPr>
                <w:color w:val="000000"/>
                <w:sz w:val="22"/>
                <w:szCs w:val="22"/>
              </w:rPr>
              <w:t xml:space="preserve">              4,0600   </w:t>
            </w:r>
          </w:p>
        </w:tc>
        <w:tc>
          <w:tcPr>
            <w:tcW w:w="2724" w:type="dxa"/>
            <w:tcBorders>
              <w:top w:val="nil"/>
              <w:left w:val="nil"/>
              <w:bottom w:val="single" w:sz="4" w:space="0" w:color="auto"/>
              <w:right w:val="single" w:sz="4" w:space="0" w:color="auto"/>
            </w:tcBorders>
            <w:shd w:val="clear" w:color="000000" w:fill="D9D9D9"/>
            <w:noWrap/>
            <w:vAlign w:val="center"/>
            <w:hideMark/>
          </w:tcPr>
          <w:p w:rsidR="008E0E3E" w:rsidRPr="008E0E3E" w:rsidRDefault="008E0E3E" w:rsidP="008E0E3E">
            <w:pPr>
              <w:jc w:val="center"/>
              <w:rPr>
                <w:color w:val="000000"/>
                <w:sz w:val="22"/>
                <w:szCs w:val="22"/>
              </w:rPr>
            </w:pPr>
            <w:r w:rsidRPr="008E0E3E">
              <w:rPr>
                <w:color w:val="000000"/>
                <w:sz w:val="22"/>
                <w:szCs w:val="22"/>
              </w:rPr>
              <w:t> </w:t>
            </w:r>
          </w:p>
        </w:tc>
        <w:tc>
          <w:tcPr>
            <w:tcW w:w="2693" w:type="dxa"/>
            <w:tcBorders>
              <w:top w:val="nil"/>
              <w:left w:val="nil"/>
              <w:bottom w:val="single" w:sz="4" w:space="0" w:color="auto"/>
              <w:right w:val="single" w:sz="4" w:space="0" w:color="auto"/>
            </w:tcBorders>
            <w:shd w:val="clear" w:color="000000" w:fill="D9D9D9"/>
            <w:noWrap/>
            <w:vAlign w:val="center"/>
            <w:hideMark/>
          </w:tcPr>
          <w:p w:rsidR="008E0E3E" w:rsidRPr="008E0E3E" w:rsidRDefault="008E0E3E" w:rsidP="008E0E3E">
            <w:pPr>
              <w:jc w:val="center"/>
              <w:rPr>
                <w:color w:val="000000"/>
                <w:sz w:val="22"/>
                <w:szCs w:val="22"/>
              </w:rPr>
            </w:pPr>
            <w:r w:rsidRPr="008E0E3E">
              <w:rPr>
                <w:color w:val="000000"/>
                <w:sz w:val="22"/>
                <w:szCs w:val="22"/>
              </w:rPr>
              <w:t xml:space="preserve">                1,6767   </w:t>
            </w:r>
          </w:p>
        </w:tc>
      </w:tr>
    </w:tbl>
    <w:p w:rsidR="008E0E3E" w:rsidRPr="008E0E3E" w:rsidRDefault="008E0E3E" w:rsidP="008E0E3E">
      <w:pPr>
        <w:rPr>
          <w:sz w:val="28"/>
          <w:szCs w:val="28"/>
        </w:rPr>
      </w:pPr>
    </w:p>
    <w:p w:rsidR="008E0E3E" w:rsidRPr="008E0E3E" w:rsidRDefault="008E0E3E" w:rsidP="008E0E3E">
      <w:pPr>
        <w:jc w:val="right"/>
        <w:rPr>
          <w:b/>
          <w:szCs w:val="20"/>
        </w:rPr>
      </w:pPr>
    </w:p>
    <w:p w:rsidR="008E0E3E" w:rsidRPr="008E0E3E" w:rsidRDefault="008E0E3E" w:rsidP="008E0E3E">
      <w:pPr>
        <w:jc w:val="right"/>
        <w:rPr>
          <w:b/>
          <w:szCs w:val="20"/>
        </w:rPr>
      </w:pPr>
    </w:p>
    <w:p w:rsidR="008E0E3E" w:rsidRPr="008E0E3E" w:rsidRDefault="008E0E3E" w:rsidP="008E0E3E">
      <w:pPr>
        <w:jc w:val="right"/>
        <w:rPr>
          <w:b/>
          <w:szCs w:val="20"/>
        </w:rPr>
      </w:pPr>
    </w:p>
    <w:p w:rsidR="008E0E3E" w:rsidRPr="008E0E3E" w:rsidRDefault="008E0E3E" w:rsidP="008E0E3E">
      <w:pPr>
        <w:jc w:val="right"/>
        <w:rPr>
          <w:b/>
          <w:szCs w:val="20"/>
        </w:rPr>
      </w:pPr>
    </w:p>
    <w:p w:rsidR="008E0E3E" w:rsidRPr="008E0E3E" w:rsidRDefault="008E0E3E" w:rsidP="008E0E3E">
      <w:pPr>
        <w:jc w:val="right"/>
        <w:rPr>
          <w:b/>
          <w:szCs w:val="20"/>
        </w:rPr>
      </w:pPr>
    </w:p>
    <w:p w:rsidR="008E0E3E" w:rsidRPr="008E0E3E" w:rsidRDefault="008E0E3E" w:rsidP="008E0E3E">
      <w:pPr>
        <w:jc w:val="right"/>
        <w:rPr>
          <w:b/>
          <w:szCs w:val="20"/>
        </w:rPr>
      </w:pPr>
    </w:p>
    <w:p w:rsidR="008E0E3E" w:rsidRPr="008E0E3E" w:rsidRDefault="008E0E3E" w:rsidP="008E0E3E">
      <w:pPr>
        <w:jc w:val="right"/>
        <w:rPr>
          <w:b/>
          <w:szCs w:val="20"/>
        </w:rPr>
      </w:pPr>
    </w:p>
    <w:p w:rsidR="008E0E3E" w:rsidRPr="008E0E3E" w:rsidRDefault="008E0E3E" w:rsidP="008E0E3E">
      <w:pPr>
        <w:jc w:val="right"/>
        <w:rPr>
          <w:b/>
          <w:szCs w:val="20"/>
        </w:rPr>
      </w:pPr>
    </w:p>
    <w:p w:rsidR="008E0E3E" w:rsidRPr="008E0E3E" w:rsidRDefault="008E0E3E" w:rsidP="008E0E3E">
      <w:pPr>
        <w:jc w:val="right"/>
        <w:rPr>
          <w:b/>
          <w:szCs w:val="20"/>
        </w:rPr>
      </w:pPr>
    </w:p>
    <w:p w:rsidR="008E0E3E" w:rsidRPr="008E0E3E" w:rsidRDefault="008E0E3E" w:rsidP="008E0E3E">
      <w:pPr>
        <w:jc w:val="right"/>
        <w:rPr>
          <w:b/>
          <w:szCs w:val="20"/>
        </w:rPr>
      </w:pPr>
    </w:p>
    <w:p w:rsidR="008E0E3E" w:rsidRPr="008E0E3E" w:rsidRDefault="008E0E3E" w:rsidP="008E0E3E">
      <w:pPr>
        <w:jc w:val="right"/>
        <w:rPr>
          <w:b/>
          <w:szCs w:val="20"/>
        </w:rPr>
      </w:pPr>
    </w:p>
    <w:p w:rsidR="008E0E3E" w:rsidRPr="008E0E3E" w:rsidRDefault="008E0E3E" w:rsidP="008E0E3E">
      <w:pPr>
        <w:jc w:val="right"/>
        <w:rPr>
          <w:b/>
          <w:szCs w:val="20"/>
        </w:rPr>
      </w:pPr>
    </w:p>
    <w:p w:rsidR="008E0E3E" w:rsidRPr="008E0E3E" w:rsidRDefault="008E0E3E" w:rsidP="008E0E3E">
      <w:pPr>
        <w:jc w:val="right"/>
        <w:rPr>
          <w:b/>
          <w:szCs w:val="20"/>
        </w:rPr>
      </w:pPr>
    </w:p>
    <w:p w:rsidR="008E0E3E" w:rsidRPr="008E0E3E" w:rsidRDefault="008E0E3E" w:rsidP="008E0E3E">
      <w:pPr>
        <w:jc w:val="right"/>
        <w:rPr>
          <w:b/>
          <w:szCs w:val="20"/>
        </w:rPr>
      </w:pPr>
    </w:p>
    <w:p w:rsidR="008E0E3E" w:rsidRPr="008E0E3E" w:rsidRDefault="008E0E3E" w:rsidP="008E0E3E">
      <w:pPr>
        <w:jc w:val="right"/>
        <w:rPr>
          <w:b/>
          <w:szCs w:val="20"/>
        </w:rPr>
      </w:pPr>
    </w:p>
    <w:p w:rsidR="008E0E3E" w:rsidRPr="008E0E3E" w:rsidRDefault="008E0E3E" w:rsidP="008E0E3E">
      <w:pPr>
        <w:jc w:val="right"/>
        <w:rPr>
          <w:b/>
          <w:szCs w:val="20"/>
        </w:rPr>
      </w:pPr>
    </w:p>
    <w:p w:rsidR="008E0E3E" w:rsidRPr="008E0E3E" w:rsidRDefault="008E0E3E" w:rsidP="008E0E3E">
      <w:pPr>
        <w:jc w:val="right"/>
        <w:rPr>
          <w:sz w:val="28"/>
          <w:szCs w:val="28"/>
        </w:rPr>
      </w:pPr>
      <w:r w:rsidRPr="008E0E3E">
        <w:rPr>
          <w:sz w:val="28"/>
          <w:szCs w:val="28"/>
        </w:rPr>
        <w:t>Приложение 3 к экспертному заключению</w:t>
      </w:r>
    </w:p>
    <w:p w:rsidR="008E0E3E" w:rsidRPr="008E0E3E" w:rsidRDefault="008E0E3E" w:rsidP="008E0E3E">
      <w:pPr>
        <w:jc w:val="right"/>
        <w:rPr>
          <w:sz w:val="28"/>
          <w:szCs w:val="28"/>
        </w:rPr>
      </w:pPr>
    </w:p>
    <w:tbl>
      <w:tblPr>
        <w:tblW w:w="14760" w:type="dxa"/>
        <w:tblInd w:w="330" w:type="dxa"/>
        <w:tblLook w:val="04A0" w:firstRow="1" w:lastRow="0" w:firstColumn="1" w:lastColumn="0" w:noHBand="0" w:noVBand="1"/>
      </w:tblPr>
      <w:tblGrid>
        <w:gridCol w:w="3380"/>
        <w:gridCol w:w="1980"/>
        <w:gridCol w:w="1980"/>
        <w:gridCol w:w="1980"/>
        <w:gridCol w:w="1980"/>
        <w:gridCol w:w="3460"/>
      </w:tblGrid>
      <w:tr w:rsidR="008E0E3E" w:rsidRPr="008E0E3E" w:rsidTr="009C33D8">
        <w:trPr>
          <w:trHeight w:val="315"/>
        </w:trPr>
        <w:tc>
          <w:tcPr>
            <w:tcW w:w="14760" w:type="dxa"/>
            <w:gridSpan w:val="6"/>
            <w:tcBorders>
              <w:top w:val="nil"/>
              <w:left w:val="nil"/>
              <w:bottom w:val="nil"/>
              <w:right w:val="nil"/>
            </w:tcBorders>
            <w:shd w:val="clear" w:color="auto" w:fill="auto"/>
            <w:noWrap/>
            <w:vAlign w:val="bottom"/>
            <w:hideMark/>
          </w:tcPr>
          <w:p w:rsidR="008E0E3E" w:rsidRPr="008E0E3E" w:rsidRDefault="008E0E3E" w:rsidP="008E0E3E">
            <w:pPr>
              <w:rPr>
                <w:rFonts w:ascii="Calibri" w:hAnsi="Calibri"/>
                <w:b/>
                <w:bCs/>
                <w:color w:val="000000"/>
              </w:rPr>
            </w:pPr>
            <w:r w:rsidRPr="008E0E3E">
              <w:rPr>
                <w:rFonts w:ascii="Calibri" w:hAnsi="Calibri"/>
                <w:b/>
                <w:bCs/>
                <w:color w:val="000000"/>
              </w:rPr>
              <w:t xml:space="preserve">Расчет тарифов на транспортировку сточных вод ООО "Шалым" (р. </w:t>
            </w:r>
            <w:proofErr w:type="spellStart"/>
            <w:r w:rsidRPr="008E0E3E">
              <w:rPr>
                <w:rFonts w:ascii="Calibri" w:hAnsi="Calibri"/>
                <w:b/>
                <w:bCs/>
                <w:color w:val="000000"/>
              </w:rPr>
              <w:t>Таштагольский</w:t>
            </w:r>
            <w:proofErr w:type="spellEnd"/>
            <w:r w:rsidRPr="008E0E3E">
              <w:rPr>
                <w:rFonts w:ascii="Calibri" w:hAnsi="Calibri"/>
                <w:b/>
                <w:bCs/>
                <w:color w:val="000000"/>
              </w:rPr>
              <w:t>) на 2018-2019 гг. с календарной разбивкой</w:t>
            </w:r>
          </w:p>
          <w:p w:rsidR="008E0E3E" w:rsidRPr="008E0E3E" w:rsidRDefault="008E0E3E" w:rsidP="008E0E3E">
            <w:pPr>
              <w:rPr>
                <w:rFonts w:ascii="Calibri" w:hAnsi="Calibri"/>
                <w:b/>
                <w:bCs/>
                <w:color w:val="000000"/>
              </w:rPr>
            </w:pPr>
          </w:p>
        </w:tc>
      </w:tr>
      <w:tr w:rsidR="008E0E3E" w:rsidRPr="008E0E3E" w:rsidTr="009C33D8">
        <w:trPr>
          <w:trHeight w:val="300"/>
        </w:trPr>
        <w:tc>
          <w:tcPr>
            <w:tcW w:w="338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8E0E3E" w:rsidRPr="008E0E3E" w:rsidRDefault="008E0E3E" w:rsidP="008E0E3E">
            <w:pPr>
              <w:jc w:val="center"/>
              <w:rPr>
                <w:color w:val="000000"/>
                <w:sz w:val="22"/>
                <w:szCs w:val="22"/>
              </w:rPr>
            </w:pPr>
            <w:r w:rsidRPr="008E0E3E">
              <w:rPr>
                <w:color w:val="000000"/>
                <w:sz w:val="22"/>
                <w:szCs w:val="22"/>
              </w:rPr>
              <w:t> </w:t>
            </w:r>
          </w:p>
        </w:tc>
        <w:tc>
          <w:tcPr>
            <w:tcW w:w="11380" w:type="dxa"/>
            <w:gridSpan w:val="5"/>
            <w:tcBorders>
              <w:top w:val="single" w:sz="4" w:space="0" w:color="auto"/>
              <w:left w:val="nil"/>
              <w:bottom w:val="single" w:sz="4" w:space="0" w:color="auto"/>
              <w:right w:val="single" w:sz="4" w:space="0" w:color="000000"/>
            </w:tcBorders>
            <w:shd w:val="clear" w:color="auto" w:fill="auto"/>
            <w:noWrap/>
            <w:vAlign w:val="bottom"/>
            <w:hideMark/>
          </w:tcPr>
          <w:p w:rsidR="008E0E3E" w:rsidRPr="008E0E3E" w:rsidRDefault="008E0E3E" w:rsidP="008E0E3E">
            <w:pPr>
              <w:jc w:val="center"/>
              <w:rPr>
                <w:color w:val="000000"/>
                <w:sz w:val="22"/>
                <w:szCs w:val="22"/>
              </w:rPr>
            </w:pPr>
            <w:r w:rsidRPr="008E0E3E">
              <w:rPr>
                <w:color w:val="000000"/>
                <w:sz w:val="22"/>
                <w:szCs w:val="22"/>
              </w:rPr>
              <w:t> </w:t>
            </w:r>
          </w:p>
        </w:tc>
      </w:tr>
      <w:tr w:rsidR="008E0E3E" w:rsidRPr="008E0E3E" w:rsidTr="009C33D8">
        <w:trPr>
          <w:trHeight w:val="600"/>
        </w:trPr>
        <w:tc>
          <w:tcPr>
            <w:tcW w:w="3380" w:type="dxa"/>
            <w:vMerge/>
            <w:tcBorders>
              <w:top w:val="single" w:sz="4" w:space="0" w:color="000000"/>
              <w:left w:val="single" w:sz="4" w:space="0" w:color="auto"/>
              <w:bottom w:val="single" w:sz="4" w:space="0" w:color="000000"/>
              <w:right w:val="single" w:sz="4" w:space="0" w:color="auto"/>
            </w:tcBorders>
            <w:vAlign w:val="center"/>
            <w:hideMark/>
          </w:tcPr>
          <w:p w:rsidR="008E0E3E" w:rsidRPr="008E0E3E" w:rsidRDefault="008E0E3E" w:rsidP="008E0E3E">
            <w:pPr>
              <w:rPr>
                <w:color w:val="000000"/>
                <w:sz w:val="22"/>
                <w:szCs w:val="22"/>
              </w:rPr>
            </w:pPr>
          </w:p>
        </w:tc>
        <w:tc>
          <w:tcPr>
            <w:tcW w:w="1980" w:type="dxa"/>
            <w:tcBorders>
              <w:top w:val="nil"/>
              <w:left w:val="nil"/>
              <w:bottom w:val="single" w:sz="4" w:space="0" w:color="auto"/>
              <w:right w:val="single" w:sz="4" w:space="0" w:color="auto"/>
            </w:tcBorders>
            <w:shd w:val="clear" w:color="auto" w:fill="auto"/>
            <w:vAlign w:val="center"/>
            <w:hideMark/>
          </w:tcPr>
          <w:p w:rsidR="008E0E3E" w:rsidRPr="008E0E3E" w:rsidRDefault="008E0E3E" w:rsidP="008E0E3E">
            <w:pPr>
              <w:jc w:val="center"/>
              <w:rPr>
                <w:sz w:val="22"/>
                <w:szCs w:val="22"/>
              </w:rPr>
            </w:pPr>
            <w:r w:rsidRPr="008E0E3E">
              <w:rPr>
                <w:sz w:val="22"/>
                <w:szCs w:val="22"/>
              </w:rPr>
              <w:t>с 23.05.2018</w:t>
            </w:r>
            <w:r w:rsidRPr="008E0E3E">
              <w:rPr>
                <w:sz w:val="22"/>
                <w:szCs w:val="22"/>
              </w:rPr>
              <w:br/>
              <w:t>по 31.12.2018</w:t>
            </w:r>
          </w:p>
        </w:tc>
        <w:tc>
          <w:tcPr>
            <w:tcW w:w="1980" w:type="dxa"/>
            <w:tcBorders>
              <w:top w:val="nil"/>
              <w:left w:val="nil"/>
              <w:bottom w:val="single" w:sz="4" w:space="0" w:color="auto"/>
              <w:right w:val="single" w:sz="4" w:space="0" w:color="auto"/>
            </w:tcBorders>
            <w:shd w:val="clear" w:color="auto" w:fill="auto"/>
            <w:vAlign w:val="center"/>
            <w:hideMark/>
          </w:tcPr>
          <w:p w:rsidR="008E0E3E" w:rsidRPr="008E0E3E" w:rsidRDefault="008E0E3E" w:rsidP="008E0E3E">
            <w:pPr>
              <w:jc w:val="center"/>
              <w:rPr>
                <w:color w:val="000000"/>
                <w:sz w:val="22"/>
                <w:szCs w:val="22"/>
              </w:rPr>
            </w:pPr>
            <w:r w:rsidRPr="008E0E3E">
              <w:rPr>
                <w:color w:val="000000"/>
                <w:sz w:val="22"/>
                <w:szCs w:val="22"/>
              </w:rPr>
              <w:t>2019 год</w:t>
            </w:r>
          </w:p>
        </w:tc>
        <w:tc>
          <w:tcPr>
            <w:tcW w:w="1980" w:type="dxa"/>
            <w:tcBorders>
              <w:top w:val="nil"/>
              <w:left w:val="nil"/>
              <w:bottom w:val="single" w:sz="4" w:space="0" w:color="auto"/>
              <w:right w:val="single" w:sz="4" w:space="0" w:color="auto"/>
            </w:tcBorders>
            <w:shd w:val="clear" w:color="auto" w:fill="auto"/>
            <w:vAlign w:val="center"/>
            <w:hideMark/>
          </w:tcPr>
          <w:p w:rsidR="008E0E3E" w:rsidRPr="008E0E3E" w:rsidRDefault="008E0E3E" w:rsidP="008E0E3E">
            <w:pPr>
              <w:jc w:val="center"/>
              <w:rPr>
                <w:sz w:val="22"/>
                <w:szCs w:val="22"/>
              </w:rPr>
            </w:pPr>
            <w:r w:rsidRPr="008E0E3E">
              <w:rPr>
                <w:sz w:val="22"/>
                <w:szCs w:val="22"/>
              </w:rPr>
              <w:t>с 01.01.2019</w:t>
            </w:r>
            <w:r w:rsidRPr="008E0E3E">
              <w:rPr>
                <w:sz w:val="22"/>
                <w:szCs w:val="22"/>
              </w:rPr>
              <w:br/>
              <w:t>по 30.06.2019</w:t>
            </w:r>
          </w:p>
        </w:tc>
        <w:tc>
          <w:tcPr>
            <w:tcW w:w="1980" w:type="dxa"/>
            <w:tcBorders>
              <w:top w:val="nil"/>
              <w:left w:val="nil"/>
              <w:bottom w:val="single" w:sz="4" w:space="0" w:color="auto"/>
              <w:right w:val="single" w:sz="4" w:space="0" w:color="auto"/>
            </w:tcBorders>
            <w:shd w:val="clear" w:color="auto" w:fill="auto"/>
            <w:vAlign w:val="center"/>
            <w:hideMark/>
          </w:tcPr>
          <w:p w:rsidR="008E0E3E" w:rsidRPr="008E0E3E" w:rsidRDefault="008E0E3E" w:rsidP="008E0E3E">
            <w:pPr>
              <w:jc w:val="center"/>
              <w:rPr>
                <w:color w:val="000000"/>
                <w:sz w:val="22"/>
                <w:szCs w:val="22"/>
              </w:rPr>
            </w:pPr>
            <w:r w:rsidRPr="008E0E3E">
              <w:rPr>
                <w:color w:val="000000"/>
                <w:sz w:val="22"/>
                <w:szCs w:val="22"/>
              </w:rPr>
              <w:t xml:space="preserve">с 01.07.2019 </w:t>
            </w:r>
            <w:r w:rsidRPr="008E0E3E">
              <w:rPr>
                <w:color w:val="000000"/>
                <w:sz w:val="22"/>
                <w:szCs w:val="22"/>
              </w:rPr>
              <w:br/>
              <w:t>по 31.12.2019</w:t>
            </w:r>
          </w:p>
        </w:tc>
        <w:tc>
          <w:tcPr>
            <w:tcW w:w="3460" w:type="dxa"/>
            <w:tcBorders>
              <w:top w:val="nil"/>
              <w:left w:val="nil"/>
              <w:bottom w:val="single" w:sz="4" w:space="0" w:color="auto"/>
              <w:right w:val="single" w:sz="4" w:space="0" w:color="auto"/>
            </w:tcBorders>
            <w:shd w:val="clear" w:color="auto" w:fill="auto"/>
            <w:vAlign w:val="center"/>
            <w:hideMark/>
          </w:tcPr>
          <w:p w:rsidR="008E0E3E" w:rsidRPr="008E0E3E" w:rsidRDefault="008E0E3E" w:rsidP="008E0E3E">
            <w:pPr>
              <w:jc w:val="center"/>
              <w:rPr>
                <w:color w:val="000000"/>
                <w:sz w:val="22"/>
                <w:szCs w:val="22"/>
              </w:rPr>
            </w:pPr>
            <w:r w:rsidRPr="008E0E3E">
              <w:rPr>
                <w:color w:val="000000"/>
                <w:sz w:val="22"/>
                <w:szCs w:val="22"/>
              </w:rPr>
              <w:t>обоснование отклонений</w:t>
            </w:r>
          </w:p>
        </w:tc>
      </w:tr>
      <w:tr w:rsidR="008E0E3E" w:rsidRPr="008E0E3E" w:rsidTr="009C33D8">
        <w:trPr>
          <w:trHeight w:val="600"/>
        </w:trPr>
        <w:tc>
          <w:tcPr>
            <w:tcW w:w="3380" w:type="dxa"/>
            <w:tcBorders>
              <w:top w:val="nil"/>
              <w:left w:val="single" w:sz="4" w:space="0" w:color="auto"/>
              <w:bottom w:val="single" w:sz="4" w:space="0" w:color="auto"/>
              <w:right w:val="single" w:sz="4" w:space="0" w:color="auto"/>
            </w:tcBorders>
            <w:shd w:val="clear" w:color="auto" w:fill="auto"/>
            <w:vAlign w:val="center"/>
            <w:hideMark/>
          </w:tcPr>
          <w:p w:rsidR="008E0E3E" w:rsidRPr="008E0E3E" w:rsidRDefault="008E0E3E" w:rsidP="008E0E3E">
            <w:pPr>
              <w:rPr>
                <w:color w:val="000000"/>
                <w:sz w:val="22"/>
                <w:szCs w:val="22"/>
              </w:rPr>
            </w:pPr>
            <w:r w:rsidRPr="008E0E3E">
              <w:rPr>
                <w:color w:val="000000"/>
                <w:sz w:val="22"/>
                <w:szCs w:val="22"/>
              </w:rPr>
              <w:t xml:space="preserve">Удельная необходимая валовая выручка (УТР), </w:t>
            </w:r>
            <w:proofErr w:type="spellStart"/>
            <w:r w:rsidRPr="008E0E3E">
              <w:rPr>
                <w:color w:val="000000"/>
                <w:sz w:val="22"/>
                <w:szCs w:val="22"/>
              </w:rPr>
              <w:t>тыс.руб</w:t>
            </w:r>
            <w:proofErr w:type="spellEnd"/>
            <w:r w:rsidRPr="008E0E3E">
              <w:rPr>
                <w:color w:val="000000"/>
                <w:sz w:val="22"/>
                <w:szCs w:val="22"/>
              </w:rPr>
              <w:t>./км</w:t>
            </w:r>
          </w:p>
        </w:tc>
        <w:tc>
          <w:tcPr>
            <w:tcW w:w="1980" w:type="dxa"/>
            <w:tcBorders>
              <w:top w:val="nil"/>
              <w:left w:val="nil"/>
              <w:bottom w:val="single" w:sz="4" w:space="0" w:color="auto"/>
              <w:right w:val="single" w:sz="4" w:space="0" w:color="auto"/>
            </w:tcBorders>
            <w:shd w:val="clear" w:color="auto" w:fill="auto"/>
            <w:noWrap/>
            <w:vAlign w:val="center"/>
            <w:hideMark/>
          </w:tcPr>
          <w:p w:rsidR="008E0E3E" w:rsidRPr="008E0E3E" w:rsidRDefault="008E0E3E" w:rsidP="008E0E3E">
            <w:pPr>
              <w:jc w:val="center"/>
              <w:rPr>
                <w:color w:val="000000"/>
                <w:sz w:val="22"/>
                <w:szCs w:val="22"/>
              </w:rPr>
            </w:pPr>
            <w:r w:rsidRPr="008E0E3E">
              <w:rPr>
                <w:color w:val="000000"/>
                <w:sz w:val="22"/>
                <w:szCs w:val="22"/>
              </w:rPr>
              <w:t>145,76</w:t>
            </w:r>
          </w:p>
        </w:tc>
        <w:tc>
          <w:tcPr>
            <w:tcW w:w="1980" w:type="dxa"/>
            <w:tcBorders>
              <w:top w:val="nil"/>
              <w:left w:val="nil"/>
              <w:bottom w:val="single" w:sz="4" w:space="0" w:color="auto"/>
              <w:right w:val="single" w:sz="4" w:space="0" w:color="auto"/>
            </w:tcBorders>
            <w:shd w:val="clear" w:color="auto" w:fill="auto"/>
            <w:noWrap/>
            <w:vAlign w:val="center"/>
            <w:hideMark/>
          </w:tcPr>
          <w:p w:rsidR="008E0E3E" w:rsidRPr="008E0E3E" w:rsidRDefault="008E0E3E" w:rsidP="008E0E3E">
            <w:pPr>
              <w:jc w:val="center"/>
              <w:rPr>
                <w:color w:val="000000"/>
                <w:sz w:val="22"/>
                <w:szCs w:val="22"/>
              </w:rPr>
            </w:pPr>
            <w:r w:rsidRPr="008E0E3E">
              <w:rPr>
                <w:color w:val="000000"/>
                <w:sz w:val="22"/>
                <w:szCs w:val="22"/>
              </w:rPr>
              <w:t>243,34</w:t>
            </w:r>
          </w:p>
        </w:tc>
        <w:tc>
          <w:tcPr>
            <w:tcW w:w="1980" w:type="dxa"/>
            <w:tcBorders>
              <w:top w:val="nil"/>
              <w:left w:val="nil"/>
              <w:bottom w:val="single" w:sz="4" w:space="0" w:color="auto"/>
              <w:right w:val="single" w:sz="4" w:space="0" w:color="auto"/>
            </w:tcBorders>
            <w:shd w:val="clear" w:color="auto" w:fill="auto"/>
            <w:noWrap/>
            <w:vAlign w:val="center"/>
            <w:hideMark/>
          </w:tcPr>
          <w:p w:rsidR="008E0E3E" w:rsidRPr="008E0E3E" w:rsidRDefault="008E0E3E" w:rsidP="008E0E3E">
            <w:pPr>
              <w:jc w:val="center"/>
              <w:rPr>
                <w:color w:val="000000"/>
                <w:sz w:val="22"/>
                <w:szCs w:val="22"/>
              </w:rPr>
            </w:pPr>
            <w:r w:rsidRPr="008E0E3E">
              <w:rPr>
                <w:color w:val="000000"/>
                <w:sz w:val="22"/>
                <w:szCs w:val="22"/>
              </w:rPr>
              <w:t>119,29</w:t>
            </w:r>
          </w:p>
        </w:tc>
        <w:tc>
          <w:tcPr>
            <w:tcW w:w="1980" w:type="dxa"/>
            <w:tcBorders>
              <w:top w:val="nil"/>
              <w:left w:val="nil"/>
              <w:bottom w:val="single" w:sz="4" w:space="0" w:color="auto"/>
              <w:right w:val="single" w:sz="4" w:space="0" w:color="auto"/>
            </w:tcBorders>
            <w:shd w:val="clear" w:color="auto" w:fill="auto"/>
            <w:noWrap/>
            <w:vAlign w:val="center"/>
            <w:hideMark/>
          </w:tcPr>
          <w:p w:rsidR="008E0E3E" w:rsidRPr="008E0E3E" w:rsidRDefault="008E0E3E" w:rsidP="008E0E3E">
            <w:pPr>
              <w:jc w:val="center"/>
              <w:rPr>
                <w:color w:val="000000"/>
                <w:sz w:val="22"/>
                <w:szCs w:val="22"/>
              </w:rPr>
            </w:pPr>
            <w:r w:rsidRPr="008E0E3E">
              <w:rPr>
                <w:color w:val="000000"/>
                <w:sz w:val="22"/>
                <w:szCs w:val="22"/>
              </w:rPr>
              <w:t>124,06</w:t>
            </w:r>
          </w:p>
        </w:tc>
        <w:tc>
          <w:tcPr>
            <w:tcW w:w="3460" w:type="dxa"/>
            <w:tcBorders>
              <w:top w:val="nil"/>
              <w:left w:val="nil"/>
              <w:bottom w:val="single" w:sz="4" w:space="0" w:color="auto"/>
              <w:right w:val="single" w:sz="4" w:space="0" w:color="auto"/>
            </w:tcBorders>
            <w:shd w:val="clear" w:color="auto" w:fill="auto"/>
            <w:vAlign w:val="center"/>
            <w:hideMark/>
          </w:tcPr>
          <w:p w:rsidR="008E0E3E" w:rsidRPr="008E0E3E" w:rsidRDefault="008E0E3E" w:rsidP="008E0E3E">
            <w:pPr>
              <w:jc w:val="center"/>
              <w:rPr>
                <w:sz w:val="22"/>
                <w:szCs w:val="22"/>
              </w:rPr>
            </w:pPr>
            <w:r w:rsidRPr="008E0E3E">
              <w:rPr>
                <w:sz w:val="22"/>
                <w:szCs w:val="22"/>
              </w:rPr>
              <w:t xml:space="preserve"> с учетом индекса МЭР РФ 104,0</w:t>
            </w:r>
            <w:proofErr w:type="gramStart"/>
            <w:r w:rsidRPr="008E0E3E">
              <w:rPr>
                <w:sz w:val="22"/>
                <w:szCs w:val="22"/>
              </w:rPr>
              <w:t>%  (</w:t>
            </w:r>
            <w:proofErr w:type="gramEnd"/>
            <w:r w:rsidRPr="008E0E3E">
              <w:rPr>
                <w:sz w:val="22"/>
                <w:szCs w:val="22"/>
              </w:rPr>
              <w:t xml:space="preserve">с 01.07.2019г.)  </w:t>
            </w:r>
          </w:p>
        </w:tc>
      </w:tr>
      <w:tr w:rsidR="008E0E3E" w:rsidRPr="008E0E3E" w:rsidTr="009C33D8">
        <w:trPr>
          <w:trHeight w:val="600"/>
        </w:trPr>
        <w:tc>
          <w:tcPr>
            <w:tcW w:w="3380" w:type="dxa"/>
            <w:tcBorders>
              <w:top w:val="nil"/>
              <w:left w:val="single" w:sz="4" w:space="0" w:color="auto"/>
              <w:bottom w:val="single" w:sz="4" w:space="0" w:color="auto"/>
              <w:right w:val="single" w:sz="4" w:space="0" w:color="auto"/>
            </w:tcBorders>
            <w:shd w:val="clear" w:color="auto" w:fill="auto"/>
            <w:vAlign w:val="center"/>
            <w:hideMark/>
          </w:tcPr>
          <w:p w:rsidR="008E0E3E" w:rsidRPr="008E0E3E" w:rsidRDefault="008E0E3E" w:rsidP="008E0E3E">
            <w:pPr>
              <w:rPr>
                <w:color w:val="000000"/>
                <w:sz w:val="22"/>
                <w:szCs w:val="22"/>
              </w:rPr>
            </w:pPr>
            <w:r w:rsidRPr="008E0E3E">
              <w:rPr>
                <w:color w:val="000000"/>
                <w:sz w:val="22"/>
                <w:szCs w:val="22"/>
              </w:rPr>
              <w:t xml:space="preserve">Протяженность сети в </w:t>
            </w:r>
            <w:proofErr w:type="spellStart"/>
            <w:r w:rsidRPr="008E0E3E">
              <w:rPr>
                <w:color w:val="000000"/>
                <w:sz w:val="22"/>
                <w:szCs w:val="22"/>
              </w:rPr>
              <w:t>соспостовимых</w:t>
            </w:r>
            <w:proofErr w:type="spellEnd"/>
            <w:r w:rsidRPr="008E0E3E">
              <w:rPr>
                <w:color w:val="000000"/>
                <w:sz w:val="22"/>
                <w:szCs w:val="22"/>
              </w:rPr>
              <w:t xml:space="preserve"> величинах (L), км</w:t>
            </w:r>
          </w:p>
        </w:tc>
        <w:tc>
          <w:tcPr>
            <w:tcW w:w="1980" w:type="dxa"/>
            <w:tcBorders>
              <w:top w:val="nil"/>
              <w:left w:val="nil"/>
              <w:bottom w:val="single" w:sz="4" w:space="0" w:color="auto"/>
              <w:right w:val="single" w:sz="4" w:space="0" w:color="auto"/>
            </w:tcBorders>
            <w:shd w:val="clear" w:color="auto" w:fill="auto"/>
            <w:noWrap/>
            <w:vAlign w:val="center"/>
            <w:hideMark/>
          </w:tcPr>
          <w:p w:rsidR="008E0E3E" w:rsidRPr="008E0E3E" w:rsidRDefault="008E0E3E" w:rsidP="008E0E3E">
            <w:pPr>
              <w:jc w:val="center"/>
              <w:rPr>
                <w:color w:val="000000"/>
                <w:sz w:val="22"/>
                <w:szCs w:val="22"/>
              </w:rPr>
            </w:pPr>
            <w:r w:rsidRPr="008E0E3E">
              <w:rPr>
                <w:color w:val="000000"/>
                <w:sz w:val="22"/>
                <w:szCs w:val="22"/>
              </w:rPr>
              <w:t>1,68</w:t>
            </w:r>
          </w:p>
        </w:tc>
        <w:tc>
          <w:tcPr>
            <w:tcW w:w="1980" w:type="dxa"/>
            <w:tcBorders>
              <w:top w:val="nil"/>
              <w:left w:val="nil"/>
              <w:bottom w:val="single" w:sz="4" w:space="0" w:color="auto"/>
              <w:right w:val="single" w:sz="4" w:space="0" w:color="auto"/>
            </w:tcBorders>
            <w:shd w:val="clear" w:color="auto" w:fill="auto"/>
            <w:noWrap/>
            <w:vAlign w:val="center"/>
            <w:hideMark/>
          </w:tcPr>
          <w:p w:rsidR="008E0E3E" w:rsidRPr="008E0E3E" w:rsidRDefault="008E0E3E" w:rsidP="008E0E3E">
            <w:pPr>
              <w:jc w:val="center"/>
              <w:rPr>
                <w:color w:val="000000"/>
                <w:sz w:val="22"/>
                <w:szCs w:val="22"/>
              </w:rPr>
            </w:pPr>
            <w:r w:rsidRPr="008E0E3E">
              <w:rPr>
                <w:color w:val="000000"/>
                <w:sz w:val="22"/>
                <w:szCs w:val="22"/>
              </w:rPr>
              <w:t>1,68</w:t>
            </w:r>
          </w:p>
        </w:tc>
        <w:tc>
          <w:tcPr>
            <w:tcW w:w="1980" w:type="dxa"/>
            <w:tcBorders>
              <w:top w:val="nil"/>
              <w:left w:val="nil"/>
              <w:bottom w:val="single" w:sz="4" w:space="0" w:color="auto"/>
              <w:right w:val="single" w:sz="4" w:space="0" w:color="auto"/>
            </w:tcBorders>
            <w:shd w:val="clear" w:color="auto" w:fill="auto"/>
            <w:noWrap/>
            <w:vAlign w:val="center"/>
            <w:hideMark/>
          </w:tcPr>
          <w:p w:rsidR="008E0E3E" w:rsidRPr="008E0E3E" w:rsidRDefault="008E0E3E" w:rsidP="008E0E3E">
            <w:pPr>
              <w:jc w:val="center"/>
              <w:rPr>
                <w:color w:val="000000"/>
                <w:sz w:val="22"/>
                <w:szCs w:val="22"/>
              </w:rPr>
            </w:pPr>
            <w:r w:rsidRPr="008E0E3E">
              <w:rPr>
                <w:color w:val="000000"/>
                <w:sz w:val="22"/>
                <w:szCs w:val="22"/>
              </w:rPr>
              <w:t>1,68</w:t>
            </w:r>
          </w:p>
        </w:tc>
        <w:tc>
          <w:tcPr>
            <w:tcW w:w="1980" w:type="dxa"/>
            <w:tcBorders>
              <w:top w:val="nil"/>
              <w:left w:val="nil"/>
              <w:bottom w:val="single" w:sz="4" w:space="0" w:color="auto"/>
              <w:right w:val="single" w:sz="4" w:space="0" w:color="auto"/>
            </w:tcBorders>
            <w:shd w:val="clear" w:color="auto" w:fill="auto"/>
            <w:noWrap/>
            <w:vAlign w:val="center"/>
            <w:hideMark/>
          </w:tcPr>
          <w:p w:rsidR="008E0E3E" w:rsidRPr="008E0E3E" w:rsidRDefault="008E0E3E" w:rsidP="008E0E3E">
            <w:pPr>
              <w:jc w:val="center"/>
              <w:rPr>
                <w:color w:val="000000"/>
                <w:sz w:val="22"/>
                <w:szCs w:val="22"/>
              </w:rPr>
            </w:pPr>
            <w:r w:rsidRPr="008E0E3E">
              <w:rPr>
                <w:color w:val="000000"/>
                <w:sz w:val="22"/>
                <w:szCs w:val="22"/>
              </w:rPr>
              <w:t>1,68</w:t>
            </w:r>
          </w:p>
        </w:tc>
        <w:tc>
          <w:tcPr>
            <w:tcW w:w="3460" w:type="dxa"/>
            <w:tcBorders>
              <w:top w:val="nil"/>
              <w:left w:val="nil"/>
              <w:bottom w:val="single" w:sz="4" w:space="0" w:color="auto"/>
              <w:right w:val="single" w:sz="4" w:space="0" w:color="auto"/>
            </w:tcBorders>
            <w:shd w:val="clear" w:color="auto" w:fill="auto"/>
            <w:noWrap/>
            <w:vAlign w:val="center"/>
            <w:hideMark/>
          </w:tcPr>
          <w:p w:rsidR="008E0E3E" w:rsidRPr="008E0E3E" w:rsidRDefault="008E0E3E" w:rsidP="008E0E3E">
            <w:pPr>
              <w:jc w:val="center"/>
              <w:rPr>
                <w:color w:val="000000"/>
                <w:sz w:val="22"/>
                <w:szCs w:val="22"/>
              </w:rPr>
            </w:pPr>
            <w:r w:rsidRPr="008E0E3E">
              <w:rPr>
                <w:color w:val="000000"/>
                <w:sz w:val="22"/>
                <w:szCs w:val="22"/>
              </w:rPr>
              <w:t> </w:t>
            </w:r>
          </w:p>
        </w:tc>
      </w:tr>
      <w:tr w:rsidR="008E0E3E" w:rsidRPr="008E0E3E" w:rsidTr="009C33D8">
        <w:trPr>
          <w:trHeight w:val="600"/>
        </w:trPr>
        <w:tc>
          <w:tcPr>
            <w:tcW w:w="3380" w:type="dxa"/>
            <w:tcBorders>
              <w:top w:val="nil"/>
              <w:left w:val="single" w:sz="4" w:space="0" w:color="auto"/>
              <w:bottom w:val="single" w:sz="4" w:space="0" w:color="auto"/>
              <w:right w:val="single" w:sz="4" w:space="0" w:color="auto"/>
            </w:tcBorders>
            <w:shd w:val="clear" w:color="auto" w:fill="auto"/>
            <w:vAlign w:val="center"/>
            <w:hideMark/>
          </w:tcPr>
          <w:p w:rsidR="008E0E3E" w:rsidRPr="008E0E3E" w:rsidRDefault="008E0E3E" w:rsidP="008E0E3E">
            <w:pPr>
              <w:rPr>
                <w:color w:val="000000"/>
                <w:sz w:val="22"/>
                <w:szCs w:val="22"/>
              </w:rPr>
            </w:pPr>
            <w:r w:rsidRPr="008E0E3E">
              <w:rPr>
                <w:color w:val="000000"/>
                <w:sz w:val="22"/>
                <w:szCs w:val="22"/>
              </w:rPr>
              <w:t xml:space="preserve">Нормативный уровень расходов на амортизацию (А), </w:t>
            </w:r>
            <w:proofErr w:type="spellStart"/>
            <w:r w:rsidRPr="008E0E3E">
              <w:rPr>
                <w:color w:val="000000"/>
                <w:sz w:val="22"/>
                <w:szCs w:val="22"/>
              </w:rPr>
              <w:t>тыс.руб</w:t>
            </w:r>
            <w:proofErr w:type="spellEnd"/>
            <w:r w:rsidRPr="008E0E3E">
              <w:rPr>
                <w:color w:val="000000"/>
                <w:sz w:val="22"/>
                <w:szCs w:val="22"/>
              </w:rPr>
              <w:t>./км</w:t>
            </w:r>
          </w:p>
        </w:tc>
        <w:tc>
          <w:tcPr>
            <w:tcW w:w="1980" w:type="dxa"/>
            <w:tcBorders>
              <w:top w:val="nil"/>
              <w:left w:val="nil"/>
              <w:bottom w:val="single" w:sz="4" w:space="0" w:color="auto"/>
              <w:right w:val="single" w:sz="4" w:space="0" w:color="auto"/>
            </w:tcBorders>
            <w:shd w:val="clear" w:color="auto" w:fill="auto"/>
            <w:noWrap/>
            <w:vAlign w:val="center"/>
            <w:hideMark/>
          </w:tcPr>
          <w:p w:rsidR="008E0E3E" w:rsidRPr="008E0E3E" w:rsidRDefault="008E0E3E" w:rsidP="008E0E3E">
            <w:pPr>
              <w:jc w:val="center"/>
              <w:rPr>
                <w:color w:val="000000"/>
                <w:sz w:val="22"/>
                <w:szCs w:val="22"/>
              </w:rPr>
            </w:pPr>
            <w:r w:rsidRPr="008E0E3E">
              <w:rPr>
                <w:color w:val="000000"/>
                <w:sz w:val="22"/>
                <w:szCs w:val="22"/>
              </w:rPr>
              <w:t>36,66</w:t>
            </w:r>
          </w:p>
        </w:tc>
        <w:tc>
          <w:tcPr>
            <w:tcW w:w="1980" w:type="dxa"/>
            <w:tcBorders>
              <w:top w:val="nil"/>
              <w:left w:val="nil"/>
              <w:bottom w:val="single" w:sz="4" w:space="0" w:color="auto"/>
              <w:right w:val="single" w:sz="4" w:space="0" w:color="auto"/>
            </w:tcBorders>
            <w:shd w:val="clear" w:color="auto" w:fill="auto"/>
            <w:noWrap/>
            <w:vAlign w:val="center"/>
            <w:hideMark/>
          </w:tcPr>
          <w:p w:rsidR="008E0E3E" w:rsidRPr="008E0E3E" w:rsidRDefault="008E0E3E" w:rsidP="008E0E3E">
            <w:pPr>
              <w:jc w:val="center"/>
              <w:rPr>
                <w:color w:val="000000"/>
                <w:sz w:val="22"/>
                <w:szCs w:val="22"/>
              </w:rPr>
            </w:pPr>
            <w:r w:rsidRPr="008E0E3E">
              <w:rPr>
                <w:color w:val="000000"/>
                <w:sz w:val="22"/>
                <w:szCs w:val="22"/>
              </w:rPr>
              <w:t>60,00</w:t>
            </w:r>
          </w:p>
        </w:tc>
        <w:tc>
          <w:tcPr>
            <w:tcW w:w="1980" w:type="dxa"/>
            <w:tcBorders>
              <w:top w:val="nil"/>
              <w:left w:val="nil"/>
              <w:bottom w:val="single" w:sz="4" w:space="0" w:color="auto"/>
              <w:right w:val="single" w:sz="4" w:space="0" w:color="auto"/>
            </w:tcBorders>
            <w:shd w:val="clear" w:color="auto" w:fill="auto"/>
            <w:noWrap/>
            <w:vAlign w:val="center"/>
            <w:hideMark/>
          </w:tcPr>
          <w:p w:rsidR="008E0E3E" w:rsidRPr="008E0E3E" w:rsidRDefault="008E0E3E" w:rsidP="008E0E3E">
            <w:pPr>
              <w:jc w:val="center"/>
              <w:rPr>
                <w:color w:val="000000"/>
                <w:sz w:val="22"/>
                <w:szCs w:val="22"/>
              </w:rPr>
            </w:pPr>
            <w:r w:rsidRPr="008E0E3E">
              <w:rPr>
                <w:color w:val="000000"/>
                <w:sz w:val="22"/>
                <w:szCs w:val="22"/>
              </w:rPr>
              <w:t>30,00</w:t>
            </w:r>
          </w:p>
        </w:tc>
        <w:tc>
          <w:tcPr>
            <w:tcW w:w="1980" w:type="dxa"/>
            <w:tcBorders>
              <w:top w:val="nil"/>
              <w:left w:val="nil"/>
              <w:bottom w:val="single" w:sz="4" w:space="0" w:color="auto"/>
              <w:right w:val="single" w:sz="4" w:space="0" w:color="auto"/>
            </w:tcBorders>
            <w:shd w:val="clear" w:color="auto" w:fill="auto"/>
            <w:noWrap/>
            <w:vAlign w:val="center"/>
            <w:hideMark/>
          </w:tcPr>
          <w:p w:rsidR="008E0E3E" w:rsidRPr="008E0E3E" w:rsidRDefault="008E0E3E" w:rsidP="008E0E3E">
            <w:pPr>
              <w:jc w:val="center"/>
              <w:rPr>
                <w:color w:val="000000"/>
                <w:sz w:val="22"/>
                <w:szCs w:val="22"/>
              </w:rPr>
            </w:pPr>
            <w:r w:rsidRPr="008E0E3E">
              <w:rPr>
                <w:color w:val="000000"/>
                <w:sz w:val="22"/>
                <w:szCs w:val="22"/>
              </w:rPr>
              <w:t>30,00</w:t>
            </w:r>
          </w:p>
        </w:tc>
        <w:tc>
          <w:tcPr>
            <w:tcW w:w="3460" w:type="dxa"/>
            <w:tcBorders>
              <w:top w:val="nil"/>
              <w:left w:val="nil"/>
              <w:bottom w:val="single" w:sz="4" w:space="0" w:color="auto"/>
              <w:right w:val="single" w:sz="4" w:space="0" w:color="auto"/>
            </w:tcBorders>
            <w:shd w:val="clear" w:color="auto" w:fill="auto"/>
            <w:vAlign w:val="center"/>
            <w:hideMark/>
          </w:tcPr>
          <w:p w:rsidR="008E0E3E" w:rsidRPr="008E0E3E" w:rsidRDefault="008E0E3E" w:rsidP="008E0E3E">
            <w:pPr>
              <w:jc w:val="center"/>
              <w:rPr>
                <w:sz w:val="22"/>
                <w:szCs w:val="22"/>
              </w:rPr>
            </w:pPr>
            <w:r w:rsidRPr="008E0E3E">
              <w:rPr>
                <w:sz w:val="22"/>
                <w:szCs w:val="22"/>
              </w:rPr>
              <w:t xml:space="preserve">принято в размере 15% удельной необходимой валовой выручки </w:t>
            </w:r>
          </w:p>
        </w:tc>
      </w:tr>
      <w:tr w:rsidR="008E0E3E" w:rsidRPr="008E0E3E" w:rsidTr="009C33D8">
        <w:trPr>
          <w:trHeight w:val="600"/>
        </w:trPr>
        <w:tc>
          <w:tcPr>
            <w:tcW w:w="3380" w:type="dxa"/>
            <w:tcBorders>
              <w:top w:val="nil"/>
              <w:left w:val="single" w:sz="4" w:space="0" w:color="auto"/>
              <w:bottom w:val="single" w:sz="4" w:space="0" w:color="auto"/>
              <w:right w:val="single" w:sz="4" w:space="0" w:color="auto"/>
            </w:tcBorders>
            <w:shd w:val="clear" w:color="auto" w:fill="auto"/>
            <w:vAlign w:val="center"/>
            <w:hideMark/>
          </w:tcPr>
          <w:p w:rsidR="008E0E3E" w:rsidRPr="008E0E3E" w:rsidRDefault="008E0E3E" w:rsidP="008E0E3E">
            <w:pPr>
              <w:rPr>
                <w:color w:val="000000"/>
                <w:sz w:val="22"/>
                <w:szCs w:val="22"/>
              </w:rPr>
            </w:pPr>
            <w:r w:rsidRPr="008E0E3E">
              <w:rPr>
                <w:color w:val="000000"/>
                <w:sz w:val="22"/>
                <w:szCs w:val="22"/>
              </w:rPr>
              <w:t>Необходимая валовая выручка (НВВ)</w:t>
            </w:r>
          </w:p>
        </w:tc>
        <w:tc>
          <w:tcPr>
            <w:tcW w:w="1980" w:type="dxa"/>
            <w:tcBorders>
              <w:top w:val="nil"/>
              <w:left w:val="nil"/>
              <w:bottom w:val="single" w:sz="4" w:space="0" w:color="auto"/>
              <w:right w:val="single" w:sz="4" w:space="0" w:color="auto"/>
            </w:tcBorders>
            <w:shd w:val="clear" w:color="auto" w:fill="auto"/>
            <w:noWrap/>
            <w:vAlign w:val="center"/>
            <w:hideMark/>
          </w:tcPr>
          <w:p w:rsidR="008E0E3E" w:rsidRPr="008E0E3E" w:rsidRDefault="008E0E3E" w:rsidP="008E0E3E">
            <w:pPr>
              <w:jc w:val="center"/>
              <w:rPr>
                <w:color w:val="000000"/>
                <w:sz w:val="22"/>
                <w:szCs w:val="22"/>
              </w:rPr>
            </w:pPr>
            <w:r w:rsidRPr="008E0E3E">
              <w:rPr>
                <w:color w:val="000000"/>
                <w:sz w:val="22"/>
                <w:szCs w:val="22"/>
              </w:rPr>
              <w:t>305,86</w:t>
            </w:r>
          </w:p>
        </w:tc>
        <w:tc>
          <w:tcPr>
            <w:tcW w:w="1980" w:type="dxa"/>
            <w:tcBorders>
              <w:top w:val="nil"/>
              <w:left w:val="nil"/>
              <w:bottom w:val="single" w:sz="4" w:space="0" w:color="auto"/>
              <w:right w:val="single" w:sz="4" w:space="0" w:color="auto"/>
            </w:tcBorders>
            <w:shd w:val="clear" w:color="auto" w:fill="auto"/>
            <w:noWrap/>
            <w:vAlign w:val="center"/>
            <w:hideMark/>
          </w:tcPr>
          <w:p w:rsidR="008E0E3E" w:rsidRPr="008E0E3E" w:rsidRDefault="008E0E3E" w:rsidP="008E0E3E">
            <w:pPr>
              <w:jc w:val="center"/>
              <w:rPr>
                <w:color w:val="000000"/>
                <w:sz w:val="22"/>
                <w:szCs w:val="22"/>
              </w:rPr>
            </w:pPr>
            <w:r w:rsidRPr="008E0E3E">
              <w:rPr>
                <w:color w:val="000000"/>
                <w:sz w:val="22"/>
                <w:szCs w:val="22"/>
              </w:rPr>
              <w:t>508,62</w:t>
            </w:r>
          </w:p>
        </w:tc>
        <w:tc>
          <w:tcPr>
            <w:tcW w:w="1980" w:type="dxa"/>
            <w:tcBorders>
              <w:top w:val="nil"/>
              <w:left w:val="nil"/>
              <w:bottom w:val="single" w:sz="4" w:space="0" w:color="auto"/>
              <w:right w:val="single" w:sz="4" w:space="0" w:color="auto"/>
            </w:tcBorders>
            <w:shd w:val="clear" w:color="auto" w:fill="auto"/>
            <w:noWrap/>
            <w:vAlign w:val="center"/>
            <w:hideMark/>
          </w:tcPr>
          <w:p w:rsidR="008E0E3E" w:rsidRPr="008E0E3E" w:rsidRDefault="008E0E3E" w:rsidP="008E0E3E">
            <w:pPr>
              <w:jc w:val="center"/>
              <w:rPr>
                <w:color w:val="000000"/>
                <w:sz w:val="22"/>
                <w:szCs w:val="22"/>
              </w:rPr>
            </w:pPr>
            <w:r w:rsidRPr="008E0E3E">
              <w:rPr>
                <w:color w:val="000000"/>
                <w:sz w:val="22"/>
                <w:szCs w:val="22"/>
              </w:rPr>
              <w:t>250,31</w:t>
            </w:r>
          </w:p>
        </w:tc>
        <w:tc>
          <w:tcPr>
            <w:tcW w:w="1980" w:type="dxa"/>
            <w:tcBorders>
              <w:top w:val="nil"/>
              <w:left w:val="nil"/>
              <w:bottom w:val="single" w:sz="4" w:space="0" w:color="auto"/>
              <w:right w:val="single" w:sz="4" w:space="0" w:color="auto"/>
            </w:tcBorders>
            <w:shd w:val="clear" w:color="auto" w:fill="auto"/>
            <w:noWrap/>
            <w:vAlign w:val="center"/>
            <w:hideMark/>
          </w:tcPr>
          <w:p w:rsidR="008E0E3E" w:rsidRPr="008E0E3E" w:rsidRDefault="008E0E3E" w:rsidP="008E0E3E">
            <w:pPr>
              <w:jc w:val="center"/>
              <w:rPr>
                <w:color w:val="000000"/>
                <w:sz w:val="22"/>
                <w:szCs w:val="22"/>
              </w:rPr>
            </w:pPr>
            <w:r w:rsidRPr="008E0E3E">
              <w:rPr>
                <w:color w:val="000000"/>
                <w:sz w:val="22"/>
                <w:szCs w:val="22"/>
              </w:rPr>
              <w:t>258,31</w:t>
            </w:r>
          </w:p>
        </w:tc>
        <w:tc>
          <w:tcPr>
            <w:tcW w:w="3460" w:type="dxa"/>
            <w:tcBorders>
              <w:top w:val="nil"/>
              <w:left w:val="nil"/>
              <w:bottom w:val="single" w:sz="4" w:space="0" w:color="auto"/>
              <w:right w:val="single" w:sz="4" w:space="0" w:color="auto"/>
            </w:tcBorders>
            <w:shd w:val="clear" w:color="auto" w:fill="auto"/>
            <w:noWrap/>
            <w:vAlign w:val="center"/>
            <w:hideMark/>
          </w:tcPr>
          <w:p w:rsidR="008E0E3E" w:rsidRPr="008E0E3E" w:rsidRDefault="008E0E3E" w:rsidP="008E0E3E">
            <w:pPr>
              <w:jc w:val="center"/>
              <w:rPr>
                <w:color w:val="000000"/>
                <w:sz w:val="22"/>
                <w:szCs w:val="22"/>
              </w:rPr>
            </w:pPr>
            <w:r w:rsidRPr="008E0E3E">
              <w:rPr>
                <w:color w:val="000000"/>
                <w:sz w:val="22"/>
                <w:szCs w:val="22"/>
              </w:rPr>
              <w:t> </w:t>
            </w:r>
          </w:p>
        </w:tc>
      </w:tr>
      <w:tr w:rsidR="008E0E3E" w:rsidRPr="008E0E3E" w:rsidTr="009C33D8">
        <w:trPr>
          <w:trHeight w:val="300"/>
        </w:trPr>
        <w:tc>
          <w:tcPr>
            <w:tcW w:w="3380" w:type="dxa"/>
            <w:tcBorders>
              <w:top w:val="nil"/>
              <w:left w:val="single" w:sz="4" w:space="0" w:color="auto"/>
              <w:bottom w:val="single" w:sz="4" w:space="0" w:color="auto"/>
              <w:right w:val="single" w:sz="4" w:space="0" w:color="auto"/>
            </w:tcBorders>
            <w:shd w:val="clear" w:color="auto" w:fill="auto"/>
            <w:noWrap/>
            <w:vAlign w:val="center"/>
            <w:hideMark/>
          </w:tcPr>
          <w:p w:rsidR="008E0E3E" w:rsidRPr="008E0E3E" w:rsidRDefault="008E0E3E" w:rsidP="008E0E3E">
            <w:pPr>
              <w:rPr>
                <w:color w:val="000000"/>
                <w:sz w:val="22"/>
                <w:szCs w:val="22"/>
              </w:rPr>
            </w:pPr>
            <w:r w:rsidRPr="008E0E3E">
              <w:rPr>
                <w:color w:val="000000"/>
                <w:sz w:val="22"/>
                <w:szCs w:val="22"/>
              </w:rPr>
              <w:t>Отпущено потребителям, м3</w:t>
            </w:r>
          </w:p>
        </w:tc>
        <w:tc>
          <w:tcPr>
            <w:tcW w:w="1980" w:type="dxa"/>
            <w:tcBorders>
              <w:top w:val="nil"/>
              <w:left w:val="nil"/>
              <w:bottom w:val="single" w:sz="4" w:space="0" w:color="auto"/>
              <w:right w:val="single" w:sz="4" w:space="0" w:color="auto"/>
            </w:tcBorders>
            <w:shd w:val="clear" w:color="auto" w:fill="auto"/>
            <w:noWrap/>
            <w:vAlign w:val="center"/>
            <w:hideMark/>
          </w:tcPr>
          <w:p w:rsidR="008E0E3E" w:rsidRPr="008E0E3E" w:rsidRDefault="008E0E3E" w:rsidP="008E0E3E">
            <w:pPr>
              <w:jc w:val="center"/>
              <w:rPr>
                <w:color w:val="000000"/>
                <w:sz w:val="22"/>
                <w:szCs w:val="22"/>
              </w:rPr>
            </w:pPr>
            <w:r w:rsidRPr="008E0E3E">
              <w:rPr>
                <w:color w:val="000000"/>
                <w:sz w:val="22"/>
                <w:szCs w:val="22"/>
              </w:rPr>
              <w:t>95666,39</w:t>
            </w:r>
          </w:p>
        </w:tc>
        <w:tc>
          <w:tcPr>
            <w:tcW w:w="1980" w:type="dxa"/>
            <w:tcBorders>
              <w:top w:val="nil"/>
              <w:left w:val="nil"/>
              <w:bottom w:val="single" w:sz="4" w:space="0" w:color="auto"/>
              <w:right w:val="single" w:sz="4" w:space="0" w:color="auto"/>
            </w:tcBorders>
            <w:shd w:val="clear" w:color="auto" w:fill="auto"/>
            <w:noWrap/>
            <w:vAlign w:val="center"/>
            <w:hideMark/>
          </w:tcPr>
          <w:p w:rsidR="008E0E3E" w:rsidRPr="008E0E3E" w:rsidRDefault="008E0E3E" w:rsidP="008E0E3E">
            <w:pPr>
              <w:jc w:val="center"/>
              <w:rPr>
                <w:color w:val="000000"/>
                <w:sz w:val="22"/>
                <w:szCs w:val="22"/>
              </w:rPr>
            </w:pPr>
            <w:r w:rsidRPr="008E0E3E">
              <w:rPr>
                <w:color w:val="000000"/>
                <w:sz w:val="22"/>
                <w:szCs w:val="22"/>
              </w:rPr>
              <w:t>156584,00</w:t>
            </w:r>
          </w:p>
        </w:tc>
        <w:tc>
          <w:tcPr>
            <w:tcW w:w="1980" w:type="dxa"/>
            <w:tcBorders>
              <w:top w:val="nil"/>
              <w:left w:val="nil"/>
              <w:bottom w:val="single" w:sz="4" w:space="0" w:color="auto"/>
              <w:right w:val="single" w:sz="4" w:space="0" w:color="auto"/>
            </w:tcBorders>
            <w:shd w:val="clear" w:color="auto" w:fill="auto"/>
            <w:noWrap/>
            <w:vAlign w:val="center"/>
            <w:hideMark/>
          </w:tcPr>
          <w:p w:rsidR="008E0E3E" w:rsidRPr="008E0E3E" w:rsidRDefault="008E0E3E" w:rsidP="008E0E3E">
            <w:pPr>
              <w:jc w:val="center"/>
              <w:rPr>
                <w:color w:val="000000"/>
                <w:sz w:val="22"/>
                <w:szCs w:val="22"/>
              </w:rPr>
            </w:pPr>
            <w:r w:rsidRPr="008E0E3E">
              <w:rPr>
                <w:color w:val="000000"/>
                <w:sz w:val="22"/>
                <w:szCs w:val="22"/>
              </w:rPr>
              <w:t>78292,00</w:t>
            </w:r>
          </w:p>
        </w:tc>
        <w:tc>
          <w:tcPr>
            <w:tcW w:w="1980" w:type="dxa"/>
            <w:tcBorders>
              <w:top w:val="nil"/>
              <w:left w:val="nil"/>
              <w:bottom w:val="single" w:sz="4" w:space="0" w:color="auto"/>
              <w:right w:val="single" w:sz="4" w:space="0" w:color="auto"/>
            </w:tcBorders>
            <w:shd w:val="clear" w:color="auto" w:fill="auto"/>
            <w:noWrap/>
            <w:vAlign w:val="center"/>
            <w:hideMark/>
          </w:tcPr>
          <w:p w:rsidR="008E0E3E" w:rsidRPr="008E0E3E" w:rsidRDefault="008E0E3E" w:rsidP="008E0E3E">
            <w:pPr>
              <w:jc w:val="center"/>
              <w:rPr>
                <w:color w:val="000000"/>
                <w:sz w:val="22"/>
                <w:szCs w:val="22"/>
              </w:rPr>
            </w:pPr>
            <w:r w:rsidRPr="008E0E3E">
              <w:rPr>
                <w:color w:val="000000"/>
                <w:sz w:val="22"/>
                <w:szCs w:val="22"/>
              </w:rPr>
              <w:t>78292,00</w:t>
            </w:r>
          </w:p>
        </w:tc>
        <w:tc>
          <w:tcPr>
            <w:tcW w:w="3460" w:type="dxa"/>
            <w:tcBorders>
              <w:top w:val="nil"/>
              <w:left w:val="nil"/>
              <w:bottom w:val="single" w:sz="4" w:space="0" w:color="auto"/>
              <w:right w:val="single" w:sz="4" w:space="0" w:color="auto"/>
            </w:tcBorders>
            <w:shd w:val="clear" w:color="auto" w:fill="auto"/>
            <w:noWrap/>
            <w:vAlign w:val="center"/>
            <w:hideMark/>
          </w:tcPr>
          <w:p w:rsidR="008E0E3E" w:rsidRPr="008E0E3E" w:rsidRDefault="008E0E3E" w:rsidP="008E0E3E">
            <w:pPr>
              <w:jc w:val="center"/>
              <w:rPr>
                <w:color w:val="000000"/>
                <w:sz w:val="22"/>
                <w:szCs w:val="22"/>
              </w:rPr>
            </w:pPr>
            <w:r w:rsidRPr="008E0E3E">
              <w:rPr>
                <w:color w:val="000000"/>
                <w:sz w:val="22"/>
                <w:szCs w:val="22"/>
              </w:rPr>
              <w:t> </w:t>
            </w:r>
          </w:p>
        </w:tc>
      </w:tr>
      <w:tr w:rsidR="008E0E3E" w:rsidRPr="008E0E3E" w:rsidTr="009C33D8">
        <w:trPr>
          <w:trHeight w:val="300"/>
        </w:trPr>
        <w:tc>
          <w:tcPr>
            <w:tcW w:w="3380" w:type="dxa"/>
            <w:tcBorders>
              <w:top w:val="nil"/>
              <w:left w:val="single" w:sz="4" w:space="0" w:color="auto"/>
              <w:bottom w:val="single" w:sz="4" w:space="0" w:color="auto"/>
              <w:right w:val="single" w:sz="4" w:space="0" w:color="auto"/>
            </w:tcBorders>
            <w:shd w:val="clear" w:color="000000" w:fill="D9D9D9"/>
            <w:vAlign w:val="center"/>
            <w:hideMark/>
          </w:tcPr>
          <w:p w:rsidR="008E0E3E" w:rsidRPr="008E0E3E" w:rsidRDefault="008E0E3E" w:rsidP="008E0E3E">
            <w:pPr>
              <w:jc w:val="center"/>
              <w:rPr>
                <w:b/>
                <w:bCs/>
                <w:color w:val="000000"/>
                <w:sz w:val="22"/>
                <w:szCs w:val="22"/>
              </w:rPr>
            </w:pPr>
            <w:r w:rsidRPr="008E0E3E">
              <w:rPr>
                <w:b/>
                <w:bCs/>
                <w:color w:val="000000"/>
                <w:sz w:val="22"/>
                <w:szCs w:val="22"/>
              </w:rPr>
              <w:t>Тариф руб./м3</w:t>
            </w:r>
          </w:p>
        </w:tc>
        <w:tc>
          <w:tcPr>
            <w:tcW w:w="1980" w:type="dxa"/>
            <w:tcBorders>
              <w:top w:val="nil"/>
              <w:left w:val="nil"/>
              <w:bottom w:val="single" w:sz="4" w:space="0" w:color="auto"/>
              <w:right w:val="single" w:sz="4" w:space="0" w:color="auto"/>
            </w:tcBorders>
            <w:shd w:val="clear" w:color="000000" w:fill="D9D9D9"/>
            <w:noWrap/>
            <w:vAlign w:val="bottom"/>
            <w:hideMark/>
          </w:tcPr>
          <w:p w:rsidR="008E0E3E" w:rsidRPr="008E0E3E" w:rsidRDefault="008E0E3E" w:rsidP="008E0E3E">
            <w:pPr>
              <w:jc w:val="center"/>
              <w:rPr>
                <w:b/>
                <w:bCs/>
                <w:color w:val="000000"/>
                <w:sz w:val="22"/>
                <w:szCs w:val="22"/>
              </w:rPr>
            </w:pPr>
            <w:r w:rsidRPr="008E0E3E">
              <w:rPr>
                <w:b/>
                <w:bCs/>
                <w:color w:val="000000"/>
                <w:sz w:val="22"/>
                <w:szCs w:val="22"/>
              </w:rPr>
              <w:t>3,20</w:t>
            </w:r>
          </w:p>
        </w:tc>
        <w:tc>
          <w:tcPr>
            <w:tcW w:w="1980" w:type="dxa"/>
            <w:tcBorders>
              <w:top w:val="nil"/>
              <w:left w:val="nil"/>
              <w:bottom w:val="single" w:sz="4" w:space="0" w:color="auto"/>
              <w:right w:val="single" w:sz="4" w:space="0" w:color="auto"/>
            </w:tcBorders>
            <w:shd w:val="clear" w:color="000000" w:fill="D9D9D9"/>
            <w:noWrap/>
            <w:vAlign w:val="bottom"/>
            <w:hideMark/>
          </w:tcPr>
          <w:p w:rsidR="008E0E3E" w:rsidRPr="008E0E3E" w:rsidRDefault="008E0E3E" w:rsidP="008E0E3E">
            <w:pPr>
              <w:jc w:val="center"/>
              <w:rPr>
                <w:b/>
                <w:bCs/>
                <w:color w:val="000000"/>
                <w:sz w:val="22"/>
                <w:szCs w:val="22"/>
              </w:rPr>
            </w:pPr>
            <w:r w:rsidRPr="008E0E3E">
              <w:rPr>
                <w:b/>
                <w:bCs/>
                <w:color w:val="000000"/>
                <w:sz w:val="22"/>
                <w:szCs w:val="22"/>
              </w:rPr>
              <w:t>3,25</w:t>
            </w:r>
          </w:p>
        </w:tc>
        <w:tc>
          <w:tcPr>
            <w:tcW w:w="1980" w:type="dxa"/>
            <w:tcBorders>
              <w:top w:val="nil"/>
              <w:left w:val="nil"/>
              <w:bottom w:val="single" w:sz="4" w:space="0" w:color="auto"/>
              <w:right w:val="single" w:sz="4" w:space="0" w:color="auto"/>
            </w:tcBorders>
            <w:shd w:val="clear" w:color="000000" w:fill="D9D9D9"/>
            <w:noWrap/>
            <w:vAlign w:val="bottom"/>
            <w:hideMark/>
          </w:tcPr>
          <w:p w:rsidR="008E0E3E" w:rsidRPr="008E0E3E" w:rsidRDefault="008E0E3E" w:rsidP="008E0E3E">
            <w:pPr>
              <w:jc w:val="center"/>
              <w:rPr>
                <w:b/>
                <w:bCs/>
                <w:color w:val="000000"/>
                <w:sz w:val="22"/>
                <w:szCs w:val="22"/>
              </w:rPr>
            </w:pPr>
            <w:r w:rsidRPr="008E0E3E">
              <w:rPr>
                <w:b/>
                <w:bCs/>
                <w:color w:val="000000"/>
                <w:sz w:val="22"/>
                <w:szCs w:val="22"/>
              </w:rPr>
              <w:t>3,20</w:t>
            </w:r>
          </w:p>
        </w:tc>
        <w:tc>
          <w:tcPr>
            <w:tcW w:w="1980" w:type="dxa"/>
            <w:tcBorders>
              <w:top w:val="nil"/>
              <w:left w:val="nil"/>
              <w:bottom w:val="single" w:sz="4" w:space="0" w:color="auto"/>
              <w:right w:val="single" w:sz="4" w:space="0" w:color="auto"/>
            </w:tcBorders>
            <w:shd w:val="clear" w:color="000000" w:fill="D9D9D9"/>
            <w:noWrap/>
            <w:vAlign w:val="bottom"/>
            <w:hideMark/>
          </w:tcPr>
          <w:p w:rsidR="008E0E3E" w:rsidRPr="008E0E3E" w:rsidRDefault="008E0E3E" w:rsidP="008E0E3E">
            <w:pPr>
              <w:jc w:val="center"/>
              <w:rPr>
                <w:b/>
                <w:bCs/>
                <w:color w:val="000000"/>
                <w:sz w:val="22"/>
                <w:szCs w:val="22"/>
              </w:rPr>
            </w:pPr>
            <w:r w:rsidRPr="008E0E3E">
              <w:rPr>
                <w:b/>
                <w:bCs/>
                <w:color w:val="000000"/>
                <w:sz w:val="22"/>
                <w:szCs w:val="22"/>
              </w:rPr>
              <w:t>3,30</w:t>
            </w:r>
          </w:p>
        </w:tc>
        <w:tc>
          <w:tcPr>
            <w:tcW w:w="3460" w:type="dxa"/>
            <w:tcBorders>
              <w:top w:val="nil"/>
              <w:left w:val="nil"/>
              <w:bottom w:val="single" w:sz="4" w:space="0" w:color="auto"/>
              <w:right w:val="single" w:sz="4" w:space="0" w:color="auto"/>
            </w:tcBorders>
            <w:shd w:val="clear" w:color="000000" w:fill="D9D9D9"/>
            <w:noWrap/>
            <w:vAlign w:val="bottom"/>
            <w:hideMark/>
          </w:tcPr>
          <w:p w:rsidR="008E0E3E" w:rsidRPr="008E0E3E" w:rsidRDefault="008E0E3E" w:rsidP="008E0E3E">
            <w:pPr>
              <w:jc w:val="center"/>
              <w:rPr>
                <w:color w:val="000000"/>
                <w:sz w:val="22"/>
                <w:szCs w:val="22"/>
              </w:rPr>
            </w:pPr>
            <w:r w:rsidRPr="008E0E3E">
              <w:rPr>
                <w:color w:val="000000"/>
                <w:sz w:val="22"/>
                <w:szCs w:val="22"/>
              </w:rPr>
              <w:t> </w:t>
            </w:r>
          </w:p>
        </w:tc>
      </w:tr>
    </w:tbl>
    <w:p w:rsidR="008E0E3E" w:rsidRPr="008E0E3E" w:rsidRDefault="008E0E3E" w:rsidP="008E0E3E">
      <w:pPr>
        <w:jc w:val="right"/>
        <w:rPr>
          <w:sz w:val="28"/>
          <w:szCs w:val="28"/>
        </w:rPr>
      </w:pPr>
    </w:p>
    <w:p w:rsidR="008E0E3E" w:rsidRPr="008E0E3E" w:rsidRDefault="008E0E3E" w:rsidP="008E0E3E">
      <w:pPr>
        <w:jc w:val="right"/>
        <w:rPr>
          <w:b/>
          <w:szCs w:val="20"/>
        </w:rPr>
      </w:pPr>
    </w:p>
    <w:p w:rsidR="008E0E3E" w:rsidRPr="008E0E3E" w:rsidRDefault="008E0E3E" w:rsidP="008E0E3E">
      <w:pPr>
        <w:rPr>
          <w:szCs w:val="20"/>
        </w:rPr>
      </w:pPr>
    </w:p>
    <w:p w:rsidR="008E0E3E" w:rsidRPr="008E0E3E" w:rsidRDefault="008E0E3E" w:rsidP="008E0E3E">
      <w:pPr>
        <w:rPr>
          <w:szCs w:val="20"/>
        </w:rPr>
      </w:pPr>
    </w:p>
    <w:p w:rsidR="008E0E3E" w:rsidRPr="008E0E3E" w:rsidRDefault="008E0E3E" w:rsidP="008E0E3E">
      <w:pPr>
        <w:rPr>
          <w:szCs w:val="20"/>
        </w:rPr>
      </w:pPr>
    </w:p>
    <w:p w:rsidR="008E0E3E" w:rsidRPr="008E0E3E" w:rsidRDefault="008E0E3E" w:rsidP="008E0E3E">
      <w:pPr>
        <w:rPr>
          <w:szCs w:val="20"/>
        </w:rPr>
      </w:pPr>
    </w:p>
    <w:p w:rsidR="008E0E3E" w:rsidRPr="008E0E3E" w:rsidRDefault="008E0E3E" w:rsidP="008E0E3E">
      <w:pPr>
        <w:rPr>
          <w:szCs w:val="20"/>
        </w:rPr>
      </w:pPr>
    </w:p>
    <w:p w:rsidR="008E0E3E" w:rsidRPr="008E0E3E" w:rsidRDefault="008E0E3E" w:rsidP="008E0E3E">
      <w:pPr>
        <w:rPr>
          <w:szCs w:val="20"/>
        </w:rPr>
      </w:pPr>
    </w:p>
    <w:p w:rsidR="008E0E3E" w:rsidRPr="008E0E3E" w:rsidRDefault="008E0E3E" w:rsidP="008E0E3E">
      <w:pPr>
        <w:rPr>
          <w:szCs w:val="20"/>
        </w:rPr>
      </w:pPr>
    </w:p>
    <w:p w:rsidR="008E0E3E" w:rsidRPr="008E0E3E" w:rsidRDefault="008E0E3E" w:rsidP="008E0E3E">
      <w:pPr>
        <w:rPr>
          <w:szCs w:val="20"/>
        </w:rPr>
      </w:pPr>
    </w:p>
    <w:p w:rsidR="008E0E3E" w:rsidRPr="008E0E3E" w:rsidRDefault="008E0E3E" w:rsidP="008E0E3E">
      <w:pPr>
        <w:rPr>
          <w:szCs w:val="20"/>
        </w:rPr>
      </w:pPr>
    </w:p>
    <w:p w:rsidR="008E0E3E" w:rsidRDefault="008E0E3E" w:rsidP="008E0E3E">
      <w:pPr>
        <w:spacing w:line="276" w:lineRule="auto"/>
        <w:rPr>
          <w:b/>
          <w:szCs w:val="28"/>
        </w:rPr>
        <w:sectPr w:rsidR="008E0E3E" w:rsidSect="008E0E3E">
          <w:pgSz w:w="16838" w:h="11906" w:orient="landscape"/>
          <w:pgMar w:top="1701" w:right="709" w:bottom="850" w:left="993" w:header="426" w:footer="709" w:gutter="0"/>
          <w:cols w:space="708"/>
          <w:titlePg/>
          <w:docGrid w:linePitch="360"/>
        </w:sectPr>
      </w:pPr>
    </w:p>
    <w:p w:rsidR="008E0E3E" w:rsidRPr="008E0E3E" w:rsidRDefault="008E0E3E" w:rsidP="008E0E3E">
      <w:pPr>
        <w:ind w:left="5103"/>
      </w:pPr>
      <w:r w:rsidRPr="008E0E3E">
        <w:lastRenderedPageBreak/>
        <w:t xml:space="preserve">Приложение № </w:t>
      </w:r>
      <w:r>
        <w:t>2</w:t>
      </w:r>
      <w:r w:rsidRPr="008E0E3E">
        <w:t xml:space="preserve"> к протоколу № 27</w:t>
      </w:r>
    </w:p>
    <w:p w:rsidR="008E0E3E" w:rsidRPr="008E0E3E" w:rsidRDefault="008E0E3E" w:rsidP="008E0E3E">
      <w:pPr>
        <w:ind w:left="5103"/>
      </w:pPr>
      <w:r w:rsidRPr="008E0E3E">
        <w:t>заседания Правления региональной</w:t>
      </w:r>
    </w:p>
    <w:p w:rsidR="008E0E3E" w:rsidRPr="008E0E3E" w:rsidRDefault="008E0E3E" w:rsidP="008E0E3E">
      <w:pPr>
        <w:ind w:left="5103"/>
      </w:pPr>
      <w:r w:rsidRPr="008E0E3E">
        <w:t>энергетической комиссии Кемеровской</w:t>
      </w:r>
    </w:p>
    <w:p w:rsidR="008E0E3E" w:rsidRDefault="008E0E3E" w:rsidP="008E0E3E">
      <w:pPr>
        <w:ind w:left="5103"/>
      </w:pPr>
      <w:r w:rsidRPr="008E0E3E">
        <w:t>области от 22.05.2018</w:t>
      </w:r>
    </w:p>
    <w:p w:rsidR="008E0E3E" w:rsidRDefault="008E0E3E" w:rsidP="008E0E3E"/>
    <w:p w:rsidR="007F05B0" w:rsidRPr="007F05B0" w:rsidRDefault="007F05B0" w:rsidP="007F05B0">
      <w:pPr>
        <w:tabs>
          <w:tab w:val="left" w:pos="3052"/>
        </w:tabs>
        <w:jc w:val="center"/>
        <w:rPr>
          <w:b/>
          <w:bCs/>
          <w:szCs w:val="28"/>
        </w:rPr>
      </w:pPr>
      <w:r w:rsidRPr="007F05B0">
        <w:rPr>
          <w:b/>
          <w:bCs/>
          <w:szCs w:val="28"/>
        </w:rPr>
        <w:t xml:space="preserve">Производственная программа </w:t>
      </w:r>
    </w:p>
    <w:p w:rsidR="007F05B0" w:rsidRPr="007F05B0" w:rsidRDefault="007F05B0" w:rsidP="007F05B0">
      <w:pPr>
        <w:tabs>
          <w:tab w:val="left" w:pos="3052"/>
        </w:tabs>
        <w:jc w:val="center"/>
        <w:rPr>
          <w:b/>
          <w:bCs/>
          <w:szCs w:val="28"/>
          <w:lang w:eastAsia="en-US"/>
        </w:rPr>
      </w:pPr>
      <w:r w:rsidRPr="007F05B0">
        <w:rPr>
          <w:b/>
          <w:bCs/>
          <w:szCs w:val="28"/>
          <w:lang w:eastAsia="en-US"/>
        </w:rPr>
        <w:t>ООО «Шалым» (</w:t>
      </w:r>
      <w:proofErr w:type="spellStart"/>
      <w:r w:rsidRPr="007F05B0">
        <w:rPr>
          <w:b/>
          <w:bCs/>
          <w:szCs w:val="28"/>
          <w:lang w:eastAsia="en-US"/>
        </w:rPr>
        <w:t>Таштагольский</w:t>
      </w:r>
      <w:proofErr w:type="spellEnd"/>
      <w:r w:rsidRPr="007F05B0">
        <w:rPr>
          <w:b/>
          <w:bCs/>
          <w:szCs w:val="28"/>
          <w:lang w:eastAsia="en-US"/>
        </w:rPr>
        <w:t xml:space="preserve"> муниципальный район)</w:t>
      </w:r>
    </w:p>
    <w:p w:rsidR="007F05B0" w:rsidRPr="007F05B0" w:rsidRDefault="007F05B0" w:rsidP="007F05B0">
      <w:pPr>
        <w:tabs>
          <w:tab w:val="left" w:pos="3052"/>
        </w:tabs>
        <w:jc w:val="center"/>
        <w:rPr>
          <w:b/>
          <w:sz w:val="22"/>
          <w:lang w:eastAsia="en-US"/>
        </w:rPr>
      </w:pPr>
      <w:r w:rsidRPr="007F05B0">
        <w:rPr>
          <w:bCs/>
          <w:kern w:val="32"/>
          <w:szCs w:val="28"/>
          <w:lang w:eastAsia="en-US"/>
        </w:rPr>
        <w:t xml:space="preserve"> </w:t>
      </w:r>
      <w:r w:rsidRPr="007F05B0">
        <w:rPr>
          <w:b/>
          <w:bCs/>
          <w:color w:val="000000"/>
          <w:szCs w:val="28"/>
        </w:rPr>
        <w:t xml:space="preserve">в сфере водоотведения </w:t>
      </w:r>
      <w:r w:rsidRPr="007F05B0">
        <w:rPr>
          <w:b/>
          <w:bCs/>
          <w:szCs w:val="28"/>
        </w:rPr>
        <w:t>на период с 23.05.2018 по 31.12.2019</w:t>
      </w:r>
    </w:p>
    <w:p w:rsidR="007F05B0" w:rsidRPr="007F05B0" w:rsidRDefault="007F05B0" w:rsidP="007F05B0">
      <w:pPr>
        <w:rPr>
          <w:b/>
          <w:sz w:val="22"/>
          <w:lang w:eastAsia="en-US"/>
        </w:rPr>
      </w:pPr>
    </w:p>
    <w:p w:rsidR="007F05B0" w:rsidRPr="007F05B0" w:rsidRDefault="007F05B0" w:rsidP="007F05B0">
      <w:pPr>
        <w:rPr>
          <w:sz w:val="22"/>
          <w:lang w:eastAsia="en-US"/>
        </w:rPr>
      </w:pPr>
    </w:p>
    <w:p w:rsidR="007F05B0" w:rsidRPr="007F05B0" w:rsidRDefault="007F05B0" w:rsidP="007F05B0">
      <w:pPr>
        <w:jc w:val="center"/>
        <w:rPr>
          <w:szCs w:val="28"/>
        </w:rPr>
      </w:pPr>
      <w:r w:rsidRPr="007F05B0">
        <w:rPr>
          <w:szCs w:val="28"/>
        </w:rPr>
        <w:t>Раздел 1. Паспорт производственной программы</w:t>
      </w:r>
    </w:p>
    <w:p w:rsidR="007F05B0" w:rsidRPr="007F05B0" w:rsidRDefault="007F05B0" w:rsidP="007F05B0">
      <w:pPr>
        <w:jc w:val="center"/>
        <w:rPr>
          <w:szCs w:val="28"/>
        </w:rPr>
      </w:pPr>
    </w:p>
    <w:tbl>
      <w:tblPr>
        <w:tblStyle w:val="241"/>
        <w:tblW w:w="10207" w:type="dxa"/>
        <w:tblInd w:w="-431" w:type="dxa"/>
        <w:tblLook w:val="04A0" w:firstRow="1" w:lastRow="0" w:firstColumn="1" w:lastColumn="0" w:noHBand="0" w:noVBand="1"/>
      </w:tblPr>
      <w:tblGrid>
        <w:gridCol w:w="5103"/>
        <w:gridCol w:w="5104"/>
      </w:tblGrid>
      <w:tr w:rsidR="007F05B0" w:rsidRPr="007F05B0" w:rsidTr="009C33D8">
        <w:trPr>
          <w:trHeight w:val="1221"/>
        </w:trPr>
        <w:tc>
          <w:tcPr>
            <w:tcW w:w="5103" w:type="dxa"/>
            <w:vAlign w:val="center"/>
          </w:tcPr>
          <w:p w:rsidR="007F05B0" w:rsidRPr="007F05B0" w:rsidRDefault="007F05B0" w:rsidP="007F05B0">
            <w:pPr>
              <w:rPr>
                <w:szCs w:val="28"/>
              </w:rPr>
            </w:pPr>
            <w:r w:rsidRPr="007F05B0">
              <w:rPr>
                <w:szCs w:val="28"/>
              </w:rPr>
              <w:t>Наименование организации</w:t>
            </w:r>
          </w:p>
        </w:tc>
        <w:tc>
          <w:tcPr>
            <w:tcW w:w="5104" w:type="dxa"/>
            <w:vAlign w:val="center"/>
          </w:tcPr>
          <w:p w:rsidR="007F05B0" w:rsidRPr="007F05B0" w:rsidRDefault="007F05B0" w:rsidP="007F05B0">
            <w:pPr>
              <w:jc w:val="center"/>
              <w:rPr>
                <w:color w:val="FF0000"/>
                <w:szCs w:val="28"/>
              </w:rPr>
            </w:pPr>
            <w:r w:rsidRPr="007F05B0">
              <w:rPr>
                <w:bCs/>
                <w:szCs w:val="28"/>
              </w:rPr>
              <w:t xml:space="preserve">ООО «Шалым» </w:t>
            </w:r>
          </w:p>
        </w:tc>
      </w:tr>
      <w:tr w:rsidR="007F05B0" w:rsidRPr="007F05B0" w:rsidTr="009C33D8">
        <w:trPr>
          <w:trHeight w:val="1109"/>
        </w:trPr>
        <w:tc>
          <w:tcPr>
            <w:tcW w:w="5103" w:type="dxa"/>
            <w:vAlign w:val="center"/>
          </w:tcPr>
          <w:p w:rsidR="007F05B0" w:rsidRPr="007F05B0" w:rsidRDefault="007F05B0" w:rsidP="007F05B0">
            <w:pPr>
              <w:rPr>
                <w:szCs w:val="28"/>
              </w:rPr>
            </w:pPr>
            <w:r w:rsidRPr="007F05B0">
              <w:rPr>
                <w:szCs w:val="28"/>
              </w:rPr>
              <w:t>Юридический адрес, почтовый адрес</w:t>
            </w:r>
          </w:p>
        </w:tc>
        <w:tc>
          <w:tcPr>
            <w:tcW w:w="5104" w:type="dxa"/>
            <w:vAlign w:val="center"/>
          </w:tcPr>
          <w:p w:rsidR="007F05B0" w:rsidRPr="007F05B0" w:rsidRDefault="007F05B0" w:rsidP="007F05B0">
            <w:pPr>
              <w:jc w:val="center"/>
              <w:rPr>
                <w:szCs w:val="28"/>
              </w:rPr>
            </w:pPr>
            <w:r w:rsidRPr="007F05B0">
              <w:rPr>
                <w:szCs w:val="28"/>
              </w:rPr>
              <w:t xml:space="preserve">652992, Кемеровская обл., </w:t>
            </w:r>
            <w:proofErr w:type="spellStart"/>
            <w:r w:rsidRPr="007F05B0">
              <w:rPr>
                <w:szCs w:val="28"/>
              </w:rPr>
              <w:t>Таштагольский</w:t>
            </w:r>
            <w:proofErr w:type="spellEnd"/>
            <w:r w:rsidRPr="007F05B0">
              <w:rPr>
                <w:szCs w:val="28"/>
              </w:rPr>
              <w:t xml:space="preserve"> р-н, г. Таштагол, </w:t>
            </w:r>
          </w:p>
          <w:p w:rsidR="007F05B0" w:rsidRPr="007F05B0" w:rsidRDefault="007F05B0" w:rsidP="007F05B0">
            <w:pPr>
              <w:jc w:val="center"/>
              <w:rPr>
                <w:color w:val="FF0000"/>
                <w:szCs w:val="28"/>
              </w:rPr>
            </w:pPr>
            <w:r w:rsidRPr="007F05B0">
              <w:rPr>
                <w:szCs w:val="28"/>
              </w:rPr>
              <w:t>ул. Геологическая, 63/2</w:t>
            </w:r>
          </w:p>
        </w:tc>
      </w:tr>
      <w:tr w:rsidR="007F05B0" w:rsidRPr="007F05B0" w:rsidTr="009C33D8">
        <w:tc>
          <w:tcPr>
            <w:tcW w:w="5103" w:type="dxa"/>
            <w:vAlign w:val="center"/>
          </w:tcPr>
          <w:p w:rsidR="007F05B0" w:rsidRPr="007F05B0" w:rsidRDefault="007F05B0" w:rsidP="007F05B0">
            <w:pPr>
              <w:rPr>
                <w:szCs w:val="28"/>
              </w:rPr>
            </w:pPr>
            <w:r w:rsidRPr="007F05B0">
              <w:rPr>
                <w:szCs w:val="28"/>
              </w:rPr>
              <w:t>Наименование уполномоченного органа, утвердившего производственную программу</w:t>
            </w:r>
          </w:p>
        </w:tc>
        <w:tc>
          <w:tcPr>
            <w:tcW w:w="5104" w:type="dxa"/>
            <w:vAlign w:val="center"/>
          </w:tcPr>
          <w:p w:rsidR="007F05B0" w:rsidRPr="007F05B0" w:rsidRDefault="007F05B0" w:rsidP="007F05B0">
            <w:pPr>
              <w:jc w:val="center"/>
              <w:rPr>
                <w:szCs w:val="28"/>
              </w:rPr>
            </w:pPr>
            <w:r w:rsidRPr="007F05B0">
              <w:rPr>
                <w:szCs w:val="28"/>
              </w:rPr>
              <w:t>региональная энергетическая комиссия Кемеровской области</w:t>
            </w:r>
          </w:p>
        </w:tc>
      </w:tr>
      <w:tr w:rsidR="007F05B0" w:rsidRPr="007F05B0" w:rsidTr="009C33D8">
        <w:tc>
          <w:tcPr>
            <w:tcW w:w="5103" w:type="dxa"/>
            <w:vAlign w:val="center"/>
          </w:tcPr>
          <w:p w:rsidR="007F05B0" w:rsidRPr="007F05B0" w:rsidRDefault="007F05B0" w:rsidP="007F05B0">
            <w:pPr>
              <w:rPr>
                <w:szCs w:val="28"/>
              </w:rPr>
            </w:pPr>
            <w:r w:rsidRPr="007F05B0">
              <w:rPr>
                <w:szCs w:val="28"/>
              </w:rPr>
              <w:t>Юридический адрес, почтовый адрес уполномоченного органа, утвердившего программу</w:t>
            </w:r>
          </w:p>
        </w:tc>
        <w:tc>
          <w:tcPr>
            <w:tcW w:w="5104" w:type="dxa"/>
            <w:vAlign w:val="center"/>
          </w:tcPr>
          <w:p w:rsidR="007F05B0" w:rsidRPr="007F05B0" w:rsidRDefault="007F05B0" w:rsidP="007F05B0">
            <w:pPr>
              <w:jc w:val="center"/>
              <w:rPr>
                <w:szCs w:val="28"/>
              </w:rPr>
            </w:pPr>
            <w:r w:rsidRPr="007F05B0">
              <w:rPr>
                <w:szCs w:val="28"/>
              </w:rPr>
              <w:t>650993, г. Кемерово,</w:t>
            </w:r>
          </w:p>
          <w:p w:rsidR="007F05B0" w:rsidRPr="007F05B0" w:rsidRDefault="007F05B0" w:rsidP="007F05B0">
            <w:pPr>
              <w:jc w:val="center"/>
              <w:rPr>
                <w:szCs w:val="28"/>
              </w:rPr>
            </w:pPr>
            <w:r w:rsidRPr="007F05B0">
              <w:rPr>
                <w:szCs w:val="28"/>
              </w:rPr>
              <w:t xml:space="preserve"> ул. Н. Островского, д. 32</w:t>
            </w:r>
          </w:p>
        </w:tc>
      </w:tr>
    </w:tbl>
    <w:p w:rsidR="007F05B0" w:rsidRPr="007F05B0" w:rsidRDefault="007F05B0" w:rsidP="007F05B0">
      <w:pPr>
        <w:jc w:val="center"/>
        <w:rPr>
          <w:szCs w:val="28"/>
        </w:rPr>
      </w:pPr>
    </w:p>
    <w:p w:rsidR="007F05B0" w:rsidRPr="007F05B0" w:rsidRDefault="007F05B0" w:rsidP="007F05B0">
      <w:pPr>
        <w:jc w:val="center"/>
        <w:rPr>
          <w:szCs w:val="28"/>
        </w:rPr>
      </w:pPr>
    </w:p>
    <w:p w:rsidR="007F05B0" w:rsidRPr="007F05B0" w:rsidRDefault="007F05B0" w:rsidP="007F05B0">
      <w:pPr>
        <w:jc w:val="center"/>
        <w:rPr>
          <w:szCs w:val="28"/>
        </w:rPr>
      </w:pPr>
    </w:p>
    <w:p w:rsidR="007F05B0" w:rsidRPr="007F05B0" w:rsidRDefault="007F05B0" w:rsidP="007F05B0">
      <w:pPr>
        <w:jc w:val="center"/>
        <w:rPr>
          <w:szCs w:val="28"/>
        </w:rPr>
      </w:pPr>
    </w:p>
    <w:p w:rsidR="007F05B0" w:rsidRPr="007F05B0" w:rsidRDefault="007F05B0" w:rsidP="007F05B0">
      <w:pPr>
        <w:jc w:val="center"/>
        <w:rPr>
          <w:szCs w:val="28"/>
        </w:rPr>
      </w:pPr>
    </w:p>
    <w:p w:rsidR="007F05B0" w:rsidRPr="007F05B0" w:rsidRDefault="007F05B0" w:rsidP="007F05B0">
      <w:pPr>
        <w:jc w:val="center"/>
        <w:rPr>
          <w:szCs w:val="28"/>
        </w:rPr>
      </w:pPr>
    </w:p>
    <w:p w:rsidR="007F05B0" w:rsidRPr="007F05B0" w:rsidRDefault="007F05B0" w:rsidP="007F05B0">
      <w:pPr>
        <w:jc w:val="center"/>
        <w:rPr>
          <w:szCs w:val="28"/>
        </w:rPr>
      </w:pPr>
    </w:p>
    <w:p w:rsidR="007F05B0" w:rsidRPr="007F05B0" w:rsidRDefault="007F05B0" w:rsidP="007F05B0">
      <w:pPr>
        <w:jc w:val="center"/>
        <w:rPr>
          <w:szCs w:val="28"/>
        </w:rPr>
      </w:pPr>
    </w:p>
    <w:p w:rsidR="007F05B0" w:rsidRPr="007F05B0" w:rsidRDefault="007F05B0" w:rsidP="007F05B0">
      <w:pPr>
        <w:jc w:val="center"/>
        <w:rPr>
          <w:szCs w:val="28"/>
        </w:rPr>
      </w:pPr>
    </w:p>
    <w:p w:rsidR="007F05B0" w:rsidRPr="007F05B0" w:rsidRDefault="007F05B0" w:rsidP="007F05B0">
      <w:pPr>
        <w:jc w:val="center"/>
        <w:rPr>
          <w:szCs w:val="28"/>
        </w:rPr>
      </w:pPr>
    </w:p>
    <w:p w:rsidR="007F05B0" w:rsidRPr="007F05B0" w:rsidRDefault="007F05B0" w:rsidP="007F05B0">
      <w:pPr>
        <w:jc w:val="center"/>
        <w:rPr>
          <w:szCs w:val="28"/>
        </w:rPr>
      </w:pPr>
    </w:p>
    <w:p w:rsidR="007F05B0" w:rsidRPr="007F05B0" w:rsidRDefault="007F05B0" w:rsidP="007F05B0">
      <w:pPr>
        <w:jc w:val="center"/>
        <w:rPr>
          <w:szCs w:val="28"/>
        </w:rPr>
      </w:pPr>
    </w:p>
    <w:p w:rsidR="007F05B0" w:rsidRPr="007F05B0" w:rsidRDefault="007F05B0" w:rsidP="007F05B0">
      <w:pPr>
        <w:jc w:val="center"/>
        <w:rPr>
          <w:szCs w:val="28"/>
        </w:rPr>
      </w:pPr>
    </w:p>
    <w:p w:rsidR="007F05B0" w:rsidRPr="007F05B0" w:rsidRDefault="007F05B0" w:rsidP="007F05B0">
      <w:pPr>
        <w:jc w:val="center"/>
        <w:rPr>
          <w:szCs w:val="28"/>
        </w:rPr>
      </w:pPr>
    </w:p>
    <w:p w:rsidR="007F05B0" w:rsidRPr="007F05B0" w:rsidRDefault="007F05B0" w:rsidP="007F05B0">
      <w:pPr>
        <w:jc w:val="center"/>
        <w:rPr>
          <w:szCs w:val="28"/>
        </w:rPr>
      </w:pPr>
    </w:p>
    <w:p w:rsidR="007F05B0" w:rsidRPr="007F05B0" w:rsidRDefault="007F05B0" w:rsidP="007F05B0">
      <w:pPr>
        <w:jc w:val="center"/>
        <w:rPr>
          <w:szCs w:val="28"/>
        </w:rPr>
      </w:pPr>
    </w:p>
    <w:p w:rsidR="007F05B0" w:rsidRPr="007F05B0" w:rsidRDefault="007F05B0" w:rsidP="007F05B0">
      <w:pPr>
        <w:jc w:val="center"/>
        <w:rPr>
          <w:szCs w:val="28"/>
        </w:rPr>
      </w:pPr>
    </w:p>
    <w:p w:rsidR="007F05B0" w:rsidRPr="007F05B0" w:rsidRDefault="007F05B0" w:rsidP="007F05B0">
      <w:pPr>
        <w:jc w:val="center"/>
        <w:rPr>
          <w:szCs w:val="28"/>
        </w:rPr>
      </w:pPr>
    </w:p>
    <w:p w:rsidR="007F05B0" w:rsidRPr="007F05B0" w:rsidRDefault="007F05B0" w:rsidP="007F05B0">
      <w:pPr>
        <w:jc w:val="center"/>
        <w:rPr>
          <w:szCs w:val="28"/>
        </w:rPr>
      </w:pPr>
    </w:p>
    <w:p w:rsidR="007F05B0" w:rsidRDefault="007F05B0" w:rsidP="007F05B0">
      <w:pPr>
        <w:jc w:val="center"/>
        <w:rPr>
          <w:szCs w:val="28"/>
        </w:rPr>
        <w:sectPr w:rsidR="007F05B0" w:rsidSect="008E0E3E">
          <w:pgSz w:w="11906" w:h="16838"/>
          <w:pgMar w:top="709" w:right="850" w:bottom="993" w:left="1701" w:header="426" w:footer="709" w:gutter="0"/>
          <w:cols w:space="708"/>
          <w:docGrid w:linePitch="360"/>
        </w:sectPr>
      </w:pPr>
    </w:p>
    <w:p w:rsidR="007F05B0" w:rsidRPr="007F05B0" w:rsidRDefault="007F05B0" w:rsidP="007F05B0">
      <w:pPr>
        <w:jc w:val="center"/>
        <w:rPr>
          <w:szCs w:val="28"/>
        </w:rPr>
      </w:pPr>
    </w:p>
    <w:p w:rsidR="007F05B0" w:rsidRPr="007F05B0" w:rsidRDefault="007F05B0" w:rsidP="007F05B0">
      <w:pPr>
        <w:jc w:val="center"/>
        <w:rPr>
          <w:szCs w:val="28"/>
        </w:rPr>
      </w:pPr>
    </w:p>
    <w:p w:rsidR="007F05B0" w:rsidRPr="007F05B0" w:rsidRDefault="007F05B0" w:rsidP="007F05B0">
      <w:pPr>
        <w:jc w:val="center"/>
        <w:rPr>
          <w:szCs w:val="28"/>
        </w:rPr>
      </w:pPr>
      <w:r w:rsidRPr="007F05B0">
        <w:rPr>
          <w:szCs w:val="28"/>
        </w:rPr>
        <w:t xml:space="preserve">Раздел 2. Перечень плановых мероприятий по ремонту объектов централизованных систем водоотведения </w:t>
      </w:r>
    </w:p>
    <w:p w:rsidR="007F05B0" w:rsidRPr="007F05B0" w:rsidRDefault="007F05B0" w:rsidP="007F05B0">
      <w:pPr>
        <w:jc w:val="center"/>
        <w:rPr>
          <w:szCs w:val="28"/>
        </w:rPr>
      </w:pPr>
    </w:p>
    <w:tbl>
      <w:tblPr>
        <w:tblStyle w:val="241"/>
        <w:tblW w:w="10207" w:type="dxa"/>
        <w:tblInd w:w="-431" w:type="dxa"/>
        <w:tblLayout w:type="fixed"/>
        <w:tblLook w:val="04A0" w:firstRow="1" w:lastRow="0" w:firstColumn="1" w:lastColumn="0" w:noHBand="0" w:noVBand="1"/>
      </w:tblPr>
      <w:tblGrid>
        <w:gridCol w:w="3334"/>
        <w:gridCol w:w="992"/>
        <w:gridCol w:w="1451"/>
        <w:gridCol w:w="2162"/>
        <w:gridCol w:w="1276"/>
        <w:gridCol w:w="992"/>
      </w:tblGrid>
      <w:tr w:rsidR="007F05B0" w:rsidRPr="007F05B0" w:rsidTr="009C33D8">
        <w:trPr>
          <w:trHeight w:val="706"/>
        </w:trPr>
        <w:tc>
          <w:tcPr>
            <w:tcW w:w="3334" w:type="dxa"/>
            <w:vMerge w:val="restart"/>
            <w:vAlign w:val="center"/>
          </w:tcPr>
          <w:p w:rsidR="007F05B0" w:rsidRPr="007F05B0" w:rsidRDefault="007F05B0" w:rsidP="007F05B0">
            <w:pPr>
              <w:jc w:val="center"/>
              <w:rPr>
                <w:szCs w:val="28"/>
              </w:rPr>
            </w:pPr>
            <w:r w:rsidRPr="007F05B0">
              <w:rPr>
                <w:szCs w:val="28"/>
              </w:rPr>
              <w:t>Наименование мероприятия</w:t>
            </w:r>
          </w:p>
        </w:tc>
        <w:tc>
          <w:tcPr>
            <w:tcW w:w="992" w:type="dxa"/>
            <w:vMerge w:val="restart"/>
            <w:vAlign w:val="center"/>
          </w:tcPr>
          <w:p w:rsidR="007F05B0" w:rsidRPr="007F05B0" w:rsidRDefault="007F05B0" w:rsidP="007F05B0">
            <w:pPr>
              <w:jc w:val="center"/>
              <w:rPr>
                <w:szCs w:val="28"/>
              </w:rPr>
            </w:pPr>
            <w:r w:rsidRPr="007F05B0">
              <w:rPr>
                <w:szCs w:val="28"/>
              </w:rPr>
              <w:t xml:space="preserve">Срок </w:t>
            </w:r>
            <w:proofErr w:type="spellStart"/>
            <w:proofErr w:type="gramStart"/>
            <w:r w:rsidRPr="007F05B0">
              <w:rPr>
                <w:szCs w:val="28"/>
              </w:rPr>
              <w:t>реали-зации</w:t>
            </w:r>
            <w:proofErr w:type="spellEnd"/>
            <w:proofErr w:type="gramEnd"/>
          </w:p>
        </w:tc>
        <w:tc>
          <w:tcPr>
            <w:tcW w:w="1451" w:type="dxa"/>
            <w:vMerge w:val="restart"/>
          </w:tcPr>
          <w:p w:rsidR="007F05B0" w:rsidRPr="007F05B0" w:rsidRDefault="007F05B0" w:rsidP="007F05B0">
            <w:pPr>
              <w:jc w:val="center"/>
              <w:rPr>
                <w:szCs w:val="28"/>
              </w:rPr>
            </w:pPr>
            <w:proofErr w:type="spellStart"/>
            <w:proofErr w:type="gramStart"/>
            <w:r w:rsidRPr="007F05B0">
              <w:rPr>
                <w:szCs w:val="28"/>
              </w:rPr>
              <w:t>Финан-совые</w:t>
            </w:r>
            <w:proofErr w:type="spellEnd"/>
            <w:proofErr w:type="gramEnd"/>
            <w:r w:rsidRPr="007F05B0">
              <w:rPr>
                <w:szCs w:val="28"/>
              </w:rPr>
              <w:t xml:space="preserve"> потреб-</w:t>
            </w:r>
            <w:proofErr w:type="spellStart"/>
            <w:r w:rsidRPr="007F05B0">
              <w:rPr>
                <w:szCs w:val="28"/>
              </w:rPr>
              <w:t>ности</w:t>
            </w:r>
            <w:proofErr w:type="spellEnd"/>
            <w:r w:rsidRPr="007F05B0">
              <w:rPr>
                <w:szCs w:val="28"/>
              </w:rPr>
              <w:t>, тыс. руб. (без НДС)</w:t>
            </w:r>
          </w:p>
        </w:tc>
        <w:tc>
          <w:tcPr>
            <w:tcW w:w="4430" w:type="dxa"/>
            <w:gridSpan w:val="3"/>
            <w:vAlign w:val="center"/>
          </w:tcPr>
          <w:p w:rsidR="007F05B0" w:rsidRPr="007F05B0" w:rsidRDefault="007F05B0" w:rsidP="007F05B0">
            <w:pPr>
              <w:jc w:val="center"/>
              <w:rPr>
                <w:szCs w:val="28"/>
              </w:rPr>
            </w:pPr>
            <w:r w:rsidRPr="007F05B0">
              <w:rPr>
                <w:szCs w:val="28"/>
              </w:rPr>
              <w:t>Ожидаемый эффект</w:t>
            </w:r>
          </w:p>
        </w:tc>
      </w:tr>
      <w:tr w:rsidR="007F05B0" w:rsidRPr="007F05B0" w:rsidTr="009C33D8">
        <w:trPr>
          <w:trHeight w:val="844"/>
        </w:trPr>
        <w:tc>
          <w:tcPr>
            <w:tcW w:w="3334" w:type="dxa"/>
            <w:vMerge/>
          </w:tcPr>
          <w:p w:rsidR="007F05B0" w:rsidRPr="007F05B0" w:rsidRDefault="007F05B0" w:rsidP="007F05B0">
            <w:pPr>
              <w:jc w:val="center"/>
              <w:rPr>
                <w:szCs w:val="28"/>
              </w:rPr>
            </w:pPr>
          </w:p>
        </w:tc>
        <w:tc>
          <w:tcPr>
            <w:tcW w:w="992" w:type="dxa"/>
            <w:vMerge/>
          </w:tcPr>
          <w:p w:rsidR="007F05B0" w:rsidRPr="007F05B0" w:rsidRDefault="007F05B0" w:rsidP="007F05B0">
            <w:pPr>
              <w:jc w:val="center"/>
              <w:rPr>
                <w:szCs w:val="28"/>
              </w:rPr>
            </w:pPr>
          </w:p>
        </w:tc>
        <w:tc>
          <w:tcPr>
            <w:tcW w:w="1451" w:type="dxa"/>
            <w:vMerge/>
          </w:tcPr>
          <w:p w:rsidR="007F05B0" w:rsidRPr="007F05B0" w:rsidRDefault="007F05B0" w:rsidP="007F05B0">
            <w:pPr>
              <w:jc w:val="center"/>
              <w:rPr>
                <w:szCs w:val="28"/>
              </w:rPr>
            </w:pPr>
          </w:p>
        </w:tc>
        <w:tc>
          <w:tcPr>
            <w:tcW w:w="2162" w:type="dxa"/>
            <w:vAlign w:val="center"/>
          </w:tcPr>
          <w:p w:rsidR="007F05B0" w:rsidRPr="007F05B0" w:rsidRDefault="007F05B0" w:rsidP="007F05B0">
            <w:pPr>
              <w:jc w:val="center"/>
              <w:rPr>
                <w:szCs w:val="28"/>
              </w:rPr>
            </w:pPr>
            <w:r w:rsidRPr="007F05B0">
              <w:rPr>
                <w:szCs w:val="28"/>
              </w:rPr>
              <w:t>Наименование показателей</w:t>
            </w:r>
          </w:p>
        </w:tc>
        <w:tc>
          <w:tcPr>
            <w:tcW w:w="1276" w:type="dxa"/>
            <w:vAlign w:val="center"/>
          </w:tcPr>
          <w:p w:rsidR="007F05B0" w:rsidRPr="007F05B0" w:rsidRDefault="007F05B0" w:rsidP="007F05B0">
            <w:pPr>
              <w:jc w:val="center"/>
              <w:rPr>
                <w:szCs w:val="28"/>
              </w:rPr>
            </w:pPr>
            <w:r w:rsidRPr="007F05B0">
              <w:rPr>
                <w:szCs w:val="28"/>
              </w:rPr>
              <w:t>тыс. руб.</w:t>
            </w:r>
          </w:p>
        </w:tc>
        <w:tc>
          <w:tcPr>
            <w:tcW w:w="992" w:type="dxa"/>
            <w:vAlign w:val="center"/>
          </w:tcPr>
          <w:p w:rsidR="007F05B0" w:rsidRPr="007F05B0" w:rsidRDefault="007F05B0" w:rsidP="007F05B0">
            <w:pPr>
              <w:jc w:val="center"/>
              <w:rPr>
                <w:szCs w:val="28"/>
              </w:rPr>
            </w:pPr>
            <w:r w:rsidRPr="007F05B0">
              <w:rPr>
                <w:szCs w:val="28"/>
              </w:rPr>
              <w:t>%</w:t>
            </w:r>
          </w:p>
        </w:tc>
      </w:tr>
      <w:tr w:rsidR="007F05B0" w:rsidRPr="007F05B0" w:rsidTr="009C33D8">
        <w:tc>
          <w:tcPr>
            <w:tcW w:w="10207" w:type="dxa"/>
            <w:gridSpan w:val="6"/>
          </w:tcPr>
          <w:p w:rsidR="007F05B0" w:rsidRPr="007F05B0" w:rsidRDefault="007F05B0" w:rsidP="007F05B0">
            <w:pPr>
              <w:ind w:left="720"/>
              <w:contextualSpacing/>
              <w:jc w:val="center"/>
              <w:rPr>
                <w:color w:val="000000"/>
                <w:szCs w:val="28"/>
              </w:rPr>
            </w:pPr>
            <w:r w:rsidRPr="007F05B0">
              <w:rPr>
                <w:color w:val="000000"/>
                <w:szCs w:val="28"/>
              </w:rPr>
              <w:t>Транспортировка сточных вод</w:t>
            </w:r>
          </w:p>
        </w:tc>
      </w:tr>
      <w:tr w:rsidR="007F05B0" w:rsidRPr="007F05B0" w:rsidTr="009C33D8">
        <w:tc>
          <w:tcPr>
            <w:tcW w:w="3334" w:type="dxa"/>
          </w:tcPr>
          <w:p w:rsidR="007F05B0" w:rsidRPr="007F05B0" w:rsidRDefault="007F05B0" w:rsidP="007F05B0">
            <w:pPr>
              <w:jc w:val="center"/>
              <w:rPr>
                <w:color w:val="000000"/>
                <w:szCs w:val="28"/>
              </w:rPr>
            </w:pPr>
            <w:r w:rsidRPr="007F05B0">
              <w:rPr>
                <w:color w:val="000000"/>
                <w:szCs w:val="28"/>
              </w:rPr>
              <w:t>-</w:t>
            </w:r>
          </w:p>
        </w:tc>
        <w:tc>
          <w:tcPr>
            <w:tcW w:w="992" w:type="dxa"/>
          </w:tcPr>
          <w:p w:rsidR="007F05B0" w:rsidRPr="007F05B0" w:rsidRDefault="007F05B0" w:rsidP="007F05B0">
            <w:pPr>
              <w:jc w:val="center"/>
              <w:rPr>
                <w:color w:val="000000"/>
                <w:szCs w:val="28"/>
              </w:rPr>
            </w:pPr>
            <w:r w:rsidRPr="007F05B0">
              <w:rPr>
                <w:color w:val="000000"/>
                <w:szCs w:val="28"/>
              </w:rPr>
              <w:t>-</w:t>
            </w:r>
          </w:p>
        </w:tc>
        <w:tc>
          <w:tcPr>
            <w:tcW w:w="1451" w:type="dxa"/>
          </w:tcPr>
          <w:p w:rsidR="007F05B0" w:rsidRPr="007F05B0" w:rsidRDefault="007F05B0" w:rsidP="007F05B0">
            <w:pPr>
              <w:jc w:val="center"/>
              <w:rPr>
                <w:color w:val="000000"/>
                <w:szCs w:val="28"/>
              </w:rPr>
            </w:pPr>
            <w:r w:rsidRPr="007F05B0">
              <w:rPr>
                <w:color w:val="000000"/>
                <w:szCs w:val="28"/>
              </w:rPr>
              <w:t>-</w:t>
            </w:r>
          </w:p>
        </w:tc>
        <w:tc>
          <w:tcPr>
            <w:tcW w:w="2162" w:type="dxa"/>
          </w:tcPr>
          <w:p w:rsidR="007F05B0" w:rsidRPr="007F05B0" w:rsidRDefault="007F05B0" w:rsidP="007F05B0">
            <w:pPr>
              <w:jc w:val="center"/>
              <w:rPr>
                <w:color w:val="000000"/>
                <w:szCs w:val="28"/>
              </w:rPr>
            </w:pPr>
            <w:r w:rsidRPr="007F05B0">
              <w:rPr>
                <w:color w:val="000000"/>
                <w:szCs w:val="28"/>
              </w:rPr>
              <w:t>-</w:t>
            </w:r>
          </w:p>
        </w:tc>
        <w:tc>
          <w:tcPr>
            <w:tcW w:w="1276" w:type="dxa"/>
          </w:tcPr>
          <w:p w:rsidR="007F05B0" w:rsidRPr="007F05B0" w:rsidRDefault="007F05B0" w:rsidP="007F05B0">
            <w:pPr>
              <w:jc w:val="center"/>
              <w:rPr>
                <w:color w:val="000000"/>
                <w:szCs w:val="28"/>
              </w:rPr>
            </w:pPr>
            <w:r w:rsidRPr="007F05B0">
              <w:rPr>
                <w:color w:val="000000"/>
                <w:szCs w:val="28"/>
              </w:rPr>
              <w:t>-</w:t>
            </w:r>
          </w:p>
        </w:tc>
        <w:tc>
          <w:tcPr>
            <w:tcW w:w="992" w:type="dxa"/>
          </w:tcPr>
          <w:p w:rsidR="007F05B0" w:rsidRPr="007F05B0" w:rsidRDefault="007F05B0" w:rsidP="007F05B0">
            <w:pPr>
              <w:jc w:val="center"/>
              <w:rPr>
                <w:color w:val="000000"/>
                <w:szCs w:val="28"/>
              </w:rPr>
            </w:pPr>
            <w:r w:rsidRPr="007F05B0">
              <w:rPr>
                <w:color w:val="000000"/>
                <w:szCs w:val="28"/>
              </w:rPr>
              <w:t>-</w:t>
            </w:r>
          </w:p>
        </w:tc>
      </w:tr>
    </w:tbl>
    <w:p w:rsidR="007F05B0" w:rsidRPr="007F05B0" w:rsidRDefault="007F05B0" w:rsidP="007F05B0">
      <w:pPr>
        <w:jc w:val="center"/>
        <w:rPr>
          <w:szCs w:val="28"/>
        </w:rPr>
      </w:pPr>
    </w:p>
    <w:p w:rsidR="007F05B0" w:rsidRPr="007F05B0" w:rsidRDefault="007F05B0" w:rsidP="007F05B0">
      <w:pPr>
        <w:jc w:val="center"/>
        <w:rPr>
          <w:szCs w:val="28"/>
        </w:rPr>
      </w:pPr>
    </w:p>
    <w:p w:rsidR="007F05B0" w:rsidRPr="007F05B0" w:rsidRDefault="007F05B0" w:rsidP="007F05B0">
      <w:pPr>
        <w:jc w:val="center"/>
        <w:rPr>
          <w:szCs w:val="28"/>
        </w:rPr>
      </w:pPr>
    </w:p>
    <w:p w:rsidR="007F05B0" w:rsidRPr="007F05B0" w:rsidRDefault="007F05B0" w:rsidP="007F05B0">
      <w:pPr>
        <w:jc w:val="center"/>
        <w:rPr>
          <w:szCs w:val="28"/>
        </w:rPr>
      </w:pPr>
    </w:p>
    <w:p w:rsidR="007F05B0" w:rsidRPr="007F05B0" w:rsidRDefault="007F05B0" w:rsidP="007F05B0">
      <w:pPr>
        <w:jc w:val="center"/>
        <w:rPr>
          <w:szCs w:val="28"/>
        </w:rPr>
      </w:pPr>
    </w:p>
    <w:p w:rsidR="007F05B0" w:rsidRPr="007F05B0" w:rsidRDefault="007F05B0" w:rsidP="007F05B0">
      <w:pPr>
        <w:jc w:val="center"/>
        <w:rPr>
          <w:szCs w:val="28"/>
        </w:rPr>
      </w:pPr>
    </w:p>
    <w:p w:rsidR="007F05B0" w:rsidRPr="007F05B0" w:rsidRDefault="007F05B0" w:rsidP="007F05B0">
      <w:pPr>
        <w:jc w:val="center"/>
        <w:rPr>
          <w:szCs w:val="28"/>
        </w:rPr>
      </w:pPr>
    </w:p>
    <w:p w:rsidR="007F05B0" w:rsidRPr="007F05B0" w:rsidRDefault="007F05B0" w:rsidP="007F05B0">
      <w:pPr>
        <w:jc w:val="center"/>
        <w:rPr>
          <w:szCs w:val="28"/>
        </w:rPr>
      </w:pPr>
    </w:p>
    <w:p w:rsidR="007F05B0" w:rsidRPr="007F05B0" w:rsidRDefault="007F05B0" w:rsidP="007F05B0">
      <w:pPr>
        <w:jc w:val="center"/>
        <w:rPr>
          <w:szCs w:val="28"/>
        </w:rPr>
      </w:pPr>
    </w:p>
    <w:p w:rsidR="007F05B0" w:rsidRPr="007F05B0" w:rsidRDefault="007F05B0" w:rsidP="007F05B0">
      <w:pPr>
        <w:jc w:val="center"/>
        <w:rPr>
          <w:szCs w:val="28"/>
        </w:rPr>
      </w:pPr>
    </w:p>
    <w:p w:rsidR="007F05B0" w:rsidRPr="007F05B0" w:rsidRDefault="007F05B0" w:rsidP="007F05B0">
      <w:pPr>
        <w:jc w:val="center"/>
        <w:rPr>
          <w:szCs w:val="28"/>
        </w:rPr>
      </w:pPr>
    </w:p>
    <w:p w:rsidR="007F05B0" w:rsidRPr="007F05B0" w:rsidRDefault="007F05B0" w:rsidP="007F05B0">
      <w:pPr>
        <w:jc w:val="center"/>
        <w:rPr>
          <w:szCs w:val="28"/>
        </w:rPr>
      </w:pPr>
    </w:p>
    <w:p w:rsidR="007F05B0" w:rsidRPr="007F05B0" w:rsidRDefault="007F05B0" w:rsidP="007F05B0">
      <w:pPr>
        <w:jc w:val="center"/>
        <w:rPr>
          <w:szCs w:val="28"/>
        </w:rPr>
      </w:pPr>
    </w:p>
    <w:p w:rsidR="007F05B0" w:rsidRPr="007F05B0" w:rsidRDefault="007F05B0" w:rsidP="007F05B0">
      <w:pPr>
        <w:jc w:val="center"/>
        <w:rPr>
          <w:szCs w:val="28"/>
        </w:rPr>
      </w:pPr>
    </w:p>
    <w:p w:rsidR="007F05B0" w:rsidRPr="007F05B0" w:rsidRDefault="007F05B0" w:rsidP="007F05B0">
      <w:pPr>
        <w:jc w:val="center"/>
        <w:rPr>
          <w:szCs w:val="28"/>
        </w:rPr>
      </w:pPr>
    </w:p>
    <w:p w:rsidR="007F05B0" w:rsidRPr="007F05B0" w:rsidRDefault="007F05B0" w:rsidP="007F05B0">
      <w:pPr>
        <w:jc w:val="center"/>
        <w:rPr>
          <w:szCs w:val="28"/>
        </w:rPr>
      </w:pPr>
    </w:p>
    <w:p w:rsidR="007F05B0" w:rsidRPr="007F05B0" w:rsidRDefault="007F05B0" w:rsidP="007F05B0">
      <w:pPr>
        <w:jc w:val="center"/>
        <w:rPr>
          <w:szCs w:val="28"/>
        </w:rPr>
      </w:pPr>
    </w:p>
    <w:p w:rsidR="007F05B0" w:rsidRPr="007F05B0" w:rsidRDefault="007F05B0" w:rsidP="007F05B0">
      <w:pPr>
        <w:jc w:val="center"/>
        <w:rPr>
          <w:szCs w:val="28"/>
        </w:rPr>
      </w:pPr>
    </w:p>
    <w:p w:rsidR="007F05B0" w:rsidRPr="007F05B0" w:rsidRDefault="007F05B0" w:rsidP="007F05B0">
      <w:pPr>
        <w:jc w:val="center"/>
        <w:rPr>
          <w:szCs w:val="28"/>
        </w:rPr>
      </w:pPr>
    </w:p>
    <w:p w:rsidR="007F05B0" w:rsidRPr="007F05B0" w:rsidRDefault="007F05B0" w:rsidP="007F05B0">
      <w:pPr>
        <w:jc w:val="center"/>
        <w:rPr>
          <w:szCs w:val="28"/>
        </w:rPr>
      </w:pPr>
    </w:p>
    <w:p w:rsidR="007F05B0" w:rsidRPr="007F05B0" w:rsidRDefault="007F05B0" w:rsidP="007F05B0">
      <w:pPr>
        <w:jc w:val="center"/>
        <w:rPr>
          <w:szCs w:val="28"/>
        </w:rPr>
      </w:pPr>
    </w:p>
    <w:p w:rsidR="007F05B0" w:rsidRPr="007F05B0" w:rsidRDefault="007F05B0" w:rsidP="007F05B0">
      <w:pPr>
        <w:jc w:val="center"/>
        <w:rPr>
          <w:szCs w:val="28"/>
        </w:rPr>
      </w:pPr>
    </w:p>
    <w:p w:rsidR="007F05B0" w:rsidRPr="007F05B0" w:rsidRDefault="007F05B0" w:rsidP="007F05B0">
      <w:pPr>
        <w:jc w:val="center"/>
        <w:rPr>
          <w:szCs w:val="28"/>
        </w:rPr>
      </w:pPr>
    </w:p>
    <w:p w:rsidR="007F05B0" w:rsidRPr="007F05B0" w:rsidRDefault="007F05B0" w:rsidP="007F05B0">
      <w:pPr>
        <w:jc w:val="center"/>
        <w:rPr>
          <w:szCs w:val="28"/>
        </w:rPr>
      </w:pPr>
    </w:p>
    <w:p w:rsidR="007F05B0" w:rsidRPr="007F05B0" w:rsidRDefault="007F05B0" w:rsidP="007F05B0">
      <w:pPr>
        <w:jc w:val="center"/>
        <w:rPr>
          <w:szCs w:val="28"/>
        </w:rPr>
      </w:pPr>
    </w:p>
    <w:p w:rsidR="007F05B0" w:rsidRPr="007F05B0" w:rsidRDefault="007F05B0" w:rsidP="007F05B0">
      <w:pPr>
        <w:jc w:val="center"/>
        <w:rPr>
          <w:szCs w:val="28"/>
        </w:rPr>
      </w:pPr>
    </w:p>
    <w:p w:rsidR="007F05B0" w:rsidRPr="007F05B0" w:rsidRDefault="007F05B0" w:rsidP="007F05B0">
      <w:pPr>
        <w:jc w:val="center"/>
        <w:rPr>
          <w:szCs w:val="28"/>
        </w:rPr>
      </w:pPr>
    </w:p>
    <w:p w:rsidR="007F05B0" w:rsidRPr="007F05B0" w:rsidRDefault="007F05B0" w:rsidP="007F05B0">
      <w:pPr>
        <w:jc w:val="center"/>
        <w:rPr>
          <w:szCs w:val="28"/>
        </w:rPr>
      </w:pPr>
    </w:p>
    <w:p w:rsidR="007F05B0" w:rsidRPr="007F05B0" w:rsidRDefault="007F05B0" w:rsidP="007F05B0">
      <w:pPr>
        <w:jc w:val="center"/>
        <w:rPr>
          <w:szCs w:val="28"/>
        </w:rPr>
      </w:pPr>
    </w:p>
    <w:p w:rsidR="007F05B0" w:rsidRPr="007F05B0" w:rsidRDefault="007F05B0" w:rsidP="007F05B0">
      <w:pPr>
        <w:jc w:val="center"/>
        <w:rPr>
          <w:szCs w:val="28"/>
        </w:rPr>
      </w:pPr>
    </w:p>
    <w:p w:rsidR="007F05B0" w:rsidRPr="007F05B0" w:rsidRDefault="007F05B0" w:rsidP="007F05B0">
      <w:pPr>
        <w:jc w:val="center"/>
        <w:rPr>
          <w:szCs w:val="28"/>
        </w:rPr>
      </w:pPr>
    </w:p>
    <w:p w:rsidR="007F05B0" w:rsidRPr="007F05B0" w:rsidRDefault="007F05B0" w:rsidP="007F05B0">
      <w:pPr>
        <w:jc w:val="center"/>
        <w:rPr>
          <w:szCs w:val="28"/>
        </w:rPr>
      </w:pPr>
    </w:p>
    <w:p w:rsidR="007F05B0" w:rsidRPr="007F05B0" w:rsidRDefault="007F05B0" w:rsidP="007F05B0">
      <w:pPr>
        <w:jc w:val="center"/>
        <w:rPr>
          <w:szCs w:val="28"/>
        </w:rPr>
      </w:pPr>
    </w:p>
    <w:p w:rsidR="007F05B0" w:rsidRDefault="007F05B0" w:rsidP="007F05B0">
      <w:pPr>
        <w:jc w:val="center"/>
        <w:rPr>
          <w:szCs w:val="28"/>
        </w:rPr>
        <w:sectPr w:rsidR="007F05B0" w:rsidSect="008E0E3E">
          <w:pgSz w:w="11906" w:h="16838"/>
          <w:pgMar w:top="709" w:right="850" w:bottom="993" w:left="1701" w:header="426" w:footer="709" w:gutter="0"/>
          <w:cols w:space="708"/>
          <w:docGrid w:linePitch="360"/>
        </w:sectPr>
      </w:pPr>
    </w:p>
    <w:p w:rsidR="007F05B0" w:rsidRPr="007F05B0" w:rsidRDefault="007F05B0" w:rsidP="007F05B0">
      <w:pPr>
        <w:jc w:val="center"/>
        <w:rPr>
          <w:szCs w:val="28"/>
        </w:rPr>
      </w:pPr>
    </w:p>
    <w:p w:rsidR="007F05B0" w:rsidRPr="007F05B0" w:rsidRDefault="007F05B0" w:rsidP="007F05B0">
      <w:pPr>
        <w:jc w:val="center"/>
        <w:rPr>
          <w:szCs w:val="28"/>
        </w:rPr>
      </w:pPr>
    </w:p>
    <w:p w:rsidR="007F05B0" w:rsidRPr="007F05B0" w:rsidRDefault="007F05B0" w:rsidP="007F05B0">
      <w:pPr>
        <w:jc w:val="center"/>
        <w:rPr>
          <w:color w:val="FF0000"/>
          <w:szCs w:val="28"/>
        </w:rPr>
      </w:pPr>
      <w:r w:rsidRPr="007F05B0">
        <w:rPr>
          <w:szCs w:val="28"/>
        </w:rPr>
        <w:t>Раздел 3. Перечень плановых мероприятий, направленных на улучшение качества очистки сточных вод</w:t>
      </w:r>
    </w:p>
    <w:p w:rsidR="007F05B0" w:rsidRPr="007F05B0" w:rsidRDefault="007F05B0" w:rsidP="007F05B0">
      <w:pPr>
        <w:jc w:val="center"/>
        <w:rPr>
          <w:szCs w:val="28"/>
        </w:rPr>
      </w:pPr>
    </w:p>
    <w:tbl>
      <w:tblPr>
        <w:tblStyle w:val="241"/>
        <w:tblW w:w="10207" w:type="dxa"/>
        <w:tblInd w:w="-431" w:type="dxa"/>
        <w:tblLayout w:type="fixed"/>
        <w:tblLook w:val="04A0" w:firstRow="1" w:lastRow="0" w:firstColumn="1" w:lastColumn="0" w:noHBand="0" w:noVBand="1"/>
      </w:tblPr>
      <w:tblGrid>
        <w:gridCol w:w="3334"/>
        <w:gridCol w:w="992"/>
        <w:gridCol w:w="1451"/>
        <w:gridCol w:w="2162"/>
        <w:gridCol w:w="1276"/>
        <w:gridCol w:w="992"/>
      </w:tblGrid>
      <w:tr w:rsidR="007F05B0" w:rsidRPr="007F05B0" w:rsidTr="009C33D8">
        <w:trPr>
          <w:trHeight w:val="706"/>
        </w:trPr>
        <w:tc>
          <w:tcPr>
            <w:tcW w:w="3334" w:type="dxa"/>
            <w:vMerge w:val="restart"/>
            <w:vAlign w:val="center"/>
          </w:tcPr>
          <w:p w:rsidR="007F05B0" w:rsidRPr="007F05B0" w:rsidRDefault="007F05B0" w:rsidP="007F05B0">
            <w:pPr>
              <w:jc w:val="center"/>
              <w:rPr>
                <w:szCs w:val="28"/>
              </w:rPr>
            </w:pPr>
            <w:r w:rsidRPr="007F05B0">
              <w:rPr>
                <w:szCs w:val="28"/>
              </w:rPr>
              <w:t>Наименование мероприятия</w:t>
            </w:r>
          </w:p>
        </w:tc>
        <w:tc>
          <w:tcPr>
            <w:tcW w:w="992" w:type="dxa"/>
            <w:vMerge w:val="restart"/>
            <w:vAlign w:val="center"/>
          </w:tcPr>
          <w:p w:rsidR="007F05B0" w:rsidRPr="007F05B0" w:rsidRDefault="007F05B0" w:rsidP="007F05B0">
            <w:pPr>
              <w:jc w:val="center"/>
              <w:rPr>
                <w:szCs w:val="28"/>
              </w:rPr>
            </w:pPr>
            <w:r w:rsidRPr="007F05B0">
              <w:rPr>
                <w:szCs w:val="28"/>
              </w:rPr>
              <w:t xml:space="preserve">Срок </w:t>
            </w:r>
            <w:proofErr w:type="spellStart"/>
            <w:proofErr w:type="gramStart"/>
            <w:r w:rsidRPr="007F05B0">
              <w:rPr>
                <w:szCs w:val="28"/>
              </w:rPr>
              <w:t>реали-зации</w:t>
            </w:r>
            <w:proofErr w:type="spellEnd"/>
            <w:proofErr w:type="gramEnd"/>
          </w:p>
        </w:tc>
        <w:tc>
          <w:tcPr>
            <w:tcW w:w="1451" w:type="dxa"/>
            <w:vMerge w:val="restart"/>
          </w:tcPr>
          <w:p w:rsidR="007F05B0" w:rsidRPr="007F05B0" w:rsidRDefault="007F05B0" w:rsidP="007F05B0">
            <w:pPr>
              <w:jc w:val="center"/>
              <w:rPr>
                <w:szCs w:val="28"/>
              </w:rPr>
            </w:pPr>
            <w:proofErr w:type="spellStart"/>
            <w:proofErr w:type="gramStart"/>
            <w:r w:rsidRPr="007F05B0">
              <w:rPr>
                <w:szCs w:val="28"/>
              </w:rPr>
              <w:t>Финан-совые</w:t>
            </w:r>
            <w:proofErr w:type="spellEnd"/>
            <w:proofErr w:type="gramEnd"/>
            <w:r w:rsidRPr="007F05B0">
              <w:rPr>
                <w:szCs w:val="28"/>
              </w:rPr>
              <w:t xml:space="preserve"> потреб-</w:t>
            </w:r>
            <w:proofErr w:type="spellStart"/>
            <w:r w:rsidRPr="007F05B0">
              <w:rPr>
                <w:szCs w:val="28"/>
              </w:rPr>
              <w:t>ности</w:t>
            </w:r>
            <w:proofErr w:type="spellEnd"/>
            <w:r w:rsidRPr="007F05B0">
              <w:rPr>
                <w:szCs w:val="28"/>
              </w:rPr>
              <w:t>, тыс. руб. (без НДС)</w:t>
            </w:r>
          </w:p>
        </w:tc>
        <w:tc>
          <w:tcPr>
            <w:tcW w:w="4430" w:type="dxa"/>
            <w:gridSpan w:val="3"/>
            <w:vAlign w:val="center"/>
          </w:tcPr>
          <w:p w:rsidR="007F05B0" w:rsidRPr="007F05B0" w:rsidRDefault="007F05B0" w:rsidP="007F05B0">
            <w:pPr>
              <w:jc w:val="center"/>
              <w:rPr>
                <w:szCs w:val="28"/>
              </w:rPr>
            </w:pPr>
            <w:r w:rsidRPr="007F05B0">
              <w:rPr>
                <w:szCs w:val="28"/>
              </w:rPr>
              <w:t>Ожидаемый эффект</w:t>
            </w:r>
          </w:p>
        </w:tc>
      </w:tr>
      <w:tr w:rsidR="007F05B0" w:rsidRPr="007F05B0" w:rsidTr="009C33D8">
        <w:trPr>
          <w:trHeight w:val="844"/>
        </w:trPr>
        <w:tc>
          <w:tcPr>
            <w:tcW w:w="3334" w:type="dxa"/>
            <w:vMerge/>
          </w:tcPr>
          <w:p w:rsidR="007F05B0" w:rsidRPr="007F05B0" w:rsidRDefault="007F05B0" w:rsidP="007F05B0">
            <w:pPr>
              <w:jc w:val="center"/>
              <w:rPr>
                <w:szCs w:val="28"/>
              </w:rPr>
            </w:pPr>
          </w:p>
        </w:tc>
        <w:tc>
          <w:tcPr>
            <w:tcW w:w="992" w:type="dxa"/>
            <w:vMerge/>
          </w:tcPr>
          <w:p w:rsidR="007F05B0" w:rsidRPr="007F05B0" w:rsidRDefault="007F05B0" w:rsidP="007F05B0">
            <w:pPr>
              <w:jc w:val="center"/>
              <w:rPr>
                <w:szCs w:val="28"/>
              </w:rPr>
            </w:pPr>
          </w:p>
        </w:tc>
        <w:tc>
          <w:tcPr>
            <w:tcW w:w="1451" w:type="dxa"/>
            <w:vMerge/>
          </w:tcPr>
          <w:p w:rsidR="007F05B0" w:rsidRPr="007F05B0" w:rsidRDefault="007F05B0" w:rsidP="007F05B0">
            <w:pPr>
              <w:jc w:val="center"/>
              <w:rPr>
                <w:szCs w:val="28"/>
              </w:rPr>
            </w:pPr>
          </w:p>
        </w:tc>
        <w:tc>
          <w:tcPr>
            <w:tcW w:w="2162" w:type="dxa"/>
            <w:vAlign w:val="center"/>
          </w:tcPr>
          <w:p w:rsidR="007F05B0" w:rsidRPr="007F05B0" w:rsidRDefault="007F05B0" w:rsidP="007F05B0">
            <w:pPr>
              <w:jc w:val="center"/>
              <w:rPr>
                <w:szCs w:val="28"/>
              </w:rPr>
            </w:pPr>
            <w:r w:rsidRPr="007F05B0">
              <w:rPr>
                <w:szCs w:val="28"/>
              </w:rPr>
              <w:t>Наименование показателей</w:t>
            </w:r>
          </w:p>
        </w:tc>
        <w:tc>
          <w:tcPr>
            <w:tcW w:w="1276" w:type="dxa"/>
            <w:vAlign w:val="center"/>
          </w:tcPr>
          <w:p w:rsidR="007F05B0" w:rsidRPr="007F05B0" w:rsidRDefault="007F05B0" w:rsidP="007F05B0">
            <w:pPr>
              <w:jc w:val="center"/>
              <w:rPr>
                <w:szCs w:val="28"/>
              </w:rPr>
            </w:pPr>
            <w:r w:rsidRPr="007F05B0">
              <w:rPr>
                <w:szCs w:val="28"/>
              </w:rPr>
              <w:t>тыс. руб.</w:t>
            </w:r>
          </w:p>
        </w:tc>
        <w:tc>
          <w:tcPr>
            <w:tcW w:w="992" w:type="dxa"/>
            <w:vAlign w:val="center"/>
          </w:tcPr>
          <w:p w:rsidR="007F05B0" w:rsidRPr="007F05B0" w:rsidRDefault="007F05B0" w:rsidP="007F05B0">
            <w:pPr>
              <w:jc w:val="center"/>
              <w:rPr>
                <w:szCs w:val="28"/>
              </w:rPr>
            </w:pPr>
            <w:r w:rsidRPr="007F05B0">
              <w:rPr>
                <w:szCs w:val="28"/>
              </w:rPr>
              <w:t>%</w:t>
            </w:r>
          </w:p>
        </w:tc>
      </w:tr>
      <w:tr w:rsidR="007F05B0" w:rsidRPr="007F05B0" w:rsidTr="009C33D8">
        <w:tc>
          <w:tcPr>
            <w:tcW w:w="10207" w:type="dxa"/>
            <w:gridSpan w:val="6"/>
          </w:tcPr>
          <w:p w:rsidR="007F05B0" w:rsidRPr="007F05B0" w:rsidRDefault="007F05B0" w:rsidP="007F05B0">
            <w:pPr>
              <w:ind w:left="360"/>
              <w:jc w:val="center"/>
              <w:rPr>
                <w:color w:val="000000"/>
                <w:szCs w:val="28"/>
              </w:rPr>
            </w:pPr>
            <w:r w:rsidRPr="007F05B0">
              <w:rPr>
                <w:color w:val="000000"/>
                <w:szCs w:val="28"/>
              </w:rPr>
              <w:t>Транспортировка сточных вод</w:t>
            </w:r>
          </w:p>
        </w:tc>
      </w:tr>
      <w:tr w:rsidR="007F05B0" w:rsidRPr="007F05B0" w:rsidTr="009C33D8">
        <w:tc>
          <w:tcPr>
            <w:tcW w:w="3334" w:type="dxa"/>
          </w:tcPr>
          <w:p w:rsidR="007F05B0" w:rsidRPr="007F05B0" w:rsidRDefault="007F05B0" w:rsidP="007F05B0">
            <w:pPr>
              <w:jc w:val="center"/>
              <w:rPr>
                <w:color w:val="000000"/>
                <w:szCs w:val="28"/>
              </w:rPr>
            </w:pPr>
            <w:r w:rsidRPr="007F05B0">
              <w:rPr>
                <w:color w:val="000000"/>
                <w:szCs w:val="28"/>
              </w:rPr>
              <w:t>-</w:t>
            </w:r>
          </w:p>
        </w:tc>
        <w:tc>
          <w:tcPr>
            <w:tcW w:w="992" w:type="dxa"/>
          </w:tcPr>
          <w:p w:rsidR="007F05B0" w:rsidRPr="007F05B0" w:rsidRDefault="007F05B0" w:rsidP="007F05B0">
            <w:pPr>
              <w:jc w:val="center"/>
              <w:rPr>
                <w:color w:val="000000"/>
                <w:szCs w:val="28"/>
              </w:rPr>
            </w:pPr>
            <w:r w:rsidRPr="007F05B0">
              <w:rPr>
                <w:color w:val="000000"/>
                <w:szCs w:val="28"/>
              </w:rPr>
              <w:t>-</w:t>
            </w:r>
          </w:p>
        </w:tc>
        <w:tc>
          <w:tcPr>
            <w:tcW w:w="1451" w:type="dxa"/>
          </w:tcPr>
          <w:p w:rsidR="007F05B0" w:rsidRPr="007F05B0" w:rsidRDefault="007F05B0" w:rsidP="007F05B0">
            <w:pPr>
              <w:jc w:val="center"/>
              <w:rPr>
                <w:color w:val="000000"/>
                <w:szCs w:val="28"/>
              </w:rPr>
            </w:pPr>
            <w:r w:rsidRPr="007F05B0">
              <w:rPr>
                <w:color w:val="000000"/>
                <w:szCs w:val="28"/>
              </w:rPr>
              <w:t>-</w:t>
            </w:r>
          </w:p>
        </w:tc>
        <w:tc>
          <w:tcPr>
            <w:tcW w:w="2162" w:type="dxa"/>
          </w:tcPr>
          <w:p w:rsidR="007F05B0" w:rsidRPr="007F05B0" w:rsidRDefault="007F05B0" w:rsidP="007F05B0">
            <w:pPr>
              <w:jc w:val="center"/>
              <w:rPr>
                <w:color w:val="000000"/>
                <w:szCs w:val="28"/>
              </w:rPr>
            </w:pPr>
            <w:r w:rsidRPr="007F05B0">
              <w:rPr>
                <w:color w:val="000000"/>
                <w:szCs w:val="28"/>
              </w:rPr>
              <w:t>-</w:t>
            </w:r>
          </w:p>
        </w:tc>
        <w:tc>
          <w:tcPr>
            <w:tcW w:w="1276" w:type="dxa"/>
          </w:tcPr>
          <w:p w:rsidR="007F05B0" w:rsidRPr="007F05B0" w:rsidRDefault="007F05B0" w:rsidP="007F05B0">
            <w:pPr>
              <w:jc w:val="center"/>
              <w:rPr>
                <w:color w:val="000000"/>
                <w:szCs w:val="28"/>
              </w:rPr>
            </w:pPr>
            <w:r w:rsidRPr="007F05B0">
              <w:rPr>
                <w:color w:val="000000"/>
                <w:szCs w:val="28"/>
              </w:rPr>
              <w:t>-</w:t>
            </w:r>
          </w:p>
        </w:tc>
        <w:tc>
          <w:tcPr>
            <w:tcW w:w="992" w:type="dxa"/>
          </w:tcPr>
          <w:p w:rsidR="007F05B0" w:rsidRPr="007F05B0" w:rsidRDefault="007F05B0" w:rsidP="007F05B0">
            <w:pPr>
              <w:jc w:val="center"/>
              <w:rPr>
                <w:color w:val="000000"/>
                <w:szCs w:val="28"/>
              </w:rPr>
            </w:pPr>
            <w:r w:rsidRPr="007F05B0">
              <w:rPr>
                <w:color w:val="000000"/>
                <w:szCs w:val="28"/>
              </w:rPr>
              <w:t>-</w:t>
            </w:r>
          </w:p>
        </w:tc>
      </w:tr>
    </w:tbl>
    <w:p w:rsidR="007F05B0" w:rsidRPr="007F05B0" w:rsidRDefault="007F05B0" w:rsidP="007F05B0">
      <w:pPr>
        <w:jc w:val="center"/>
        <w:rPr>
          <w:szCs w:val="28"/>
        </w:rPr>
      </w:pPr>
    </w:p>
    <w:p w:rsidR="007F05B0" w:rsidRPr="007F05B0" w:rsidRDefault="007F05B0" w:rsidP="007F05B0">
      <w:pPr>
        <w:jc w:val="center"/>
        <w:rPr>
          <w:szCs w:val="28"/>
        </w:rPr>
      </w:pPr>
    </w:p>
    <w:p w:rsidR="007F05B0" w:rsidRPr="007F05B0" w:rsidRDefault="007F05B0" w:rsidP="007F05B0">
      <w:pPr>
        <w:jc w:val="center"/>
        <w:rPr>
          <w:szCs w:val="28"/>
        </w:rPr>
      </w:pPr>
    </w:p>
    <w:p w:rsidR="007F05B0" w:rsidRPr="007F05B0" w:rsidRDefault="007F05B0" w:rsidP="007F05B0">
      <w:pPr>
        <w:jc w:val="center"/>
        <w:rPr>
          <w:szCs w:val="28"/>
        </w:rPr>
      </w:pPr>
    </w:p>
    <w:p w:rsidR="007F05B0" w:rsidRPr="007F05B0" w:rsidRDefault="007F05B0" w:rsidP="007F05B0">
      <w:pPr>
        <w:jc w:val="center"/>
        <w:rPr>
          <w:szCs w:val="28"/>
        </w:rPr>
      </w:pPr>
    </w:p>
    <w:p w:rsidR="007F05B0" w:rsidRPr="007F05B0" w:rsidRDefault="007F05B0" w:rsidP="007F05B0">
      <w:pPr>
        <w:jc w:val="center"/>
        <w:rPr>
          <w:szCs w:val="28"/>
        </w:rPr>
      </w:pPr>
    </w:p>
    <w:p w:rsidR="007F05B0" w:rsidRPr="007F05B0" w:rsidRDefault="007F05B0" w:rsidP="007F05B0">
      <w:pPr>
        <w:jc w:val="center"/>
        <w:rPr>
          <w:szCs w:val="28"/>
        </w:rPr>
      </w:pPr>
    </w:p>
    <w:p w:rsidR="007F05B0" w:rsidRPr="007F05B0" w:rsidRDefault="007F05B0" w:rsidP="007F05B0">
      <w:pPr>
        <w:jc w:val="center"/>
        <w:rPr>
          <w:szCs w:val="28"/>
        </w:rPr>
      </w:pPr>
    </w:p>
    <w:p w:rsidR="007F05B0" w:rsidRPr="007F05B0" w:rsidRDefault="007F05B0" w:rsidP="007F05B0">
      <w:pPr>
        <w:jc w:val="center"/>
        <w:rPr>
          <w:szCs w:val="28"/>
        </w:rPr>
      </w:pPr>
    </w:p>
    <w:p w:rsidR="007F05B0" w:rsidRPr="007F05B0" w:rsidRDefault="007F05B0" w:rsidP="007F05B0">
      <w:pPr>
        <w:jc w:val="center"/>
        <w:rPr>
          <w:szCs w:val="28"/>
        </w:rPr>
      </w:pPr>
    </w:p>
    <w:p w:rsidR="007F05B0" w:rsidRPr="007F05B0" w:rsidRDefault="007F05B0" w:rsidP="007F05B0">
      <w:pPr>
        <w:jc w:val="center"/>
        <w:rPr>
          <w:szCs w:val="28"/>
        </w:rPr>
      </w:pPr>
    </w:p>
    <w:p w:rsidR="007F05B0" w:rsidRPr="007F05B0" w:rsidRDefault="007F05B0" w:rsidP="007F05B0">
      <w:pPr>
        <w:jc w:val="center"/>
        <w:rPr>
          <w:szCs w:val="28"/>
        </w:rPr>
      </w:pPr>
    </w:p>
    <w:p w:rsidR="007F05B0" w:rsidRPr="007F05B0" w:rsidRDefault="007F05B0" w:rsidP="007F05B0">
      <w:pPr>
        <w:jc w:val="center"/>
        <w:rPr>
          <w:szCs w:val="28"/>
        </w:rPr>
      </w:pPr>
    </w:p>
    <w:p w:rsidR="007F05B0" w:rsidRPr="007F05B0" w:rsidRDefault="007F05B0" w:rsidP="007F05B0">
      <w:pPr>
        <w:jc w:val="center"/>
        <w:rPr>
          <w:szCs w:val="28"/>
        </w:rPr>
      </w:pPr>
    </w:p>
    <w:p w:rsidR="007F05B0" w:rsidRPr="007F05B0" w:rsidRDefault="007F05B0" w:rsidP="007F05B0">
      <w:pPr>
        <w:jc w:val="center"/>
        <w:rPr>
          <w:szCs w:val="28"/>
        </w:rPr>
      </w:pPr>
    </w:p>
    <w:p w:rsidR="007F05B0" w:rsidRPr="007F05B0" w:rsidRDefault="007F05B0" w:rsidP="007F05B0">
      <w:pPr>
        <w:jc w:val="center"/>
        <w:rPr>
          <w:szCs w:val="28"/>
        </w:rPr>
      </w:pPr>
    </w:p>
    <w:p w:rsidR="007F05B0" w:rsidRPr="007F05B0" w:rsidRDefault="007F05B0" w:rsidP="007F05B0">
      <w:pPr>
        <w:jc w:val="center"/>
        <w:rPr>
          <w:szCs w:val="28"/>
        </w:rPr>
      </w:pPr>
    </w:p>
    <w:p w:rsidR="007F05B0" w:rsidRPr="007F05B0" w:rsidRDefault="007F05B0" w:rsidP="007F05B0">
      <w:pPr>
        <w:jc w:val="center"/>
        <w:rPr>
          <w:szCs w:val="28"/>
        </w:rPr>
      </w:pPr>
    </w:p>
    <w:p w:rsidR="007F05B0" w:rsidRPr="007F05B0" w:rsidRDefault="007F05B0" w:rsidP="007F05B0">
      <w:pPr>
        <w:jc w:val="center"/>
        <w:rPr>
          <w:szCs w:val="28"/>
        </w:rPr>
      </w:pPr>
    </w:p>
    <w:p w:rsidR="007F05B0" w:rsidRPr="007F05B0" w:rsidRDefault="007F05B0" w:rsidP="007F05B0">
      <w:pPr>
        <w:jc w:val="center"/>
        <w:rPr>
          <w:szCs w:val="28"/>
        </w:rPr>
      </w:pPr>
    </w:p>
    <w:p w:rsidR="007F05B0" w:rsidRPr="007F05B0" w:rsidRDefault="007F05B0" w:rsidP="007F05B0">
      <w:pPr>
        <w:jc w:val="center"/>
        <w:rPr>
          <w:szCs w:val="28"/>
        </w:rPr>
      </w:pPr>
    </w:p>
    <w:p w:rsidR="007F05B0" w:rsidRPr="007F05B0" w:rsidRDefault="007F05B0" w:rsidP="007F05B0">
      <w:pPr>
        <w:jc w:val="center"/>
        <w:rPr>
          <w:szCs w:val="28"/>
        </w:rPr>
      </w:pPr>
    </w:p>
    <w:p w:rsidR="007F05B0" w:rsidRPr="007F05B0" w:rsidRDefault="007F05B0" w:rsidP="007F05B0">
      <w:pPr>
        <w:jc w:val="center"/>
        <w:rPr>
          <w:szCs w:val="28"/>
        </w:rPr>
      </w:pPr>
    </w:p>
    <w:p w:rsidR="007F05B0" w:rsidRPr="007F05B0" w:rsidRDefault="007F05B0" w:rsidP="007F05B0">
      <w:pPr>
        <w:jc w:val="center"/>
        <w:rPr>
          <w:szCs w:val="28"/>
        </w:rPr>
      </w:pPr>
    </w:p>
    <w:p w:rsidR="007F05B0" w:rsidRPr="007F05B0" w:rsidRDefault="007F05B0" w:rsidP="007F05B0">
      <w:pPr>
        <w:jc w:val="center"/>
        <w:rPr>
          <w:szCs w:val="28"/>
        </w:rPr>
      </w:pPr>
    </w:p>
    <w:p w:rsidR="007F05B0" w:rsidRPr="007F05B0" w:rsidRDefault="007F05B0" w:rsidP="007F05B0">
      <w:pPr>
        <w:jc w:val="center"/>
        <w:rPr>
          <w:szCs w:val="28"/>
        </w:rPr>
      </w:pPr>
    </w:p>
    <w:p w:rsidR="007F05B0" w:rsidRPr="007F05B0" w:rsidRDefault="007F05B0" w:rsidP="007F05B0">
      <w:pPr>
        <w:jc w:val="center"/>
        <w:rPr>
          <w:szCs w:val="28"/>
        </w:rPr>
      </w:pPr>
    </w:p>
    <w:p w:rsidR="007F05B0" w:rsidRPr="007F05B0" w:rsidRDefault="007F05B0" w:rsidP="007F05B0">
      <w:pPr>
        <w:jc w:val="center"/>
        <w:rPr>
          <w:szCs w:val="28"/>
        </w:rPr>
      </w:pPr>
    </w:p>
    <w:p w:rsidR="007F05B0" w:rsidRPr="007F05B0" w:rsidRDefault="007F05B0" w:rsidP="007F05B0">
      <w:pPr>
        <w:jc w:val="center"/>
        <w:rPr>
          <w:szCs w:val="28"/>
        </w:rPr>
      </w:pPr>
    </w:p>
    <w:p w:rsidR="007F05B0" w:rsidRPr="007F05B0" w:rsidRDefault="007F05B0" w:rsidP="007F05B0">
      <w:pPr>
        <w:jc w:val="center"/>
        <w:rPr>
          <w:szCs w:val="28"/>
        </w:rPr>
      </w:pPr>
    </w:p>
    <w:p w:rsidR="007F05B0" w:rsidRPr="007F05B0" w:rsidRDefault="007F05B0" w:rsidP="007F05B0">
      <w:pPr>
        <w:jc w:val="center"/>
        <w:rPr>
          <w:szCs w:val="28"/>
        </w:rPr>
      </w:pPr>
    </w:p>
    <w:p w:rsidR="007F05B0" w:rsidRPr="007F05B0" w:rsidRDefault="007F05B0" w:rsidP="007F05B0">
      <w:pPr>
        <w:jc w:val="center"/>
        <w:rPr>
          <w:szCs w:val="28"/>
        </w:rPr>
      </w:pPr>
    </w:p>
    <w:p w:rsidR="007F05B0" w:rsidRPr="007F05B0" w:rsidRDefault="007F05B0" w:rsidP="007F05B0">
      <w:pPr>
        <w:jc w:val="center"/>
        <w:rPr>
          <w:szCs w:val="28"/>
        </w:rPr>
      </w:pPr>
    </w:p>
    <w:p w:rsidR="007F05B0" w:rsidRPr="007F05B0" w:rsidRDefault="007F05B0" w:rsidP="007F05B0">
      <w:pPr>
        <w:jc w:val="center"/>
        <w:rPr>
          <w:szCs w:val="28"/>
        </w:rPr>
      </w:pPr>
    </w:p>
    <w:p w:rsidR="007F05B0" w:rsidRDefault="007F05B0" w:rsidP="007F05B0">
      <w:pPr>
        <w:jc w:val="center"/>
        <w:rPr>
          <w:szCs w:val="28"/>
        </w:rPr>
        <w:sectPr w:rsidR="007F05B0" w:rsidSect="008E0E3E">
          <w:pgSz w:w="11906" w:h="16838"/>
          <w:pgMar w:top="709" w:right="850" w:bottom="993" w:left="1701" w:header="426" w:footer="709" w:gutter="0"/>
          <w:cols w:space="708"/>
          <w:docGrid w:linePitch="360"/>
        </w:sectPr>
      </w:pPr>
    </w:p>
    <w:p w:rsidR="007F05B0" w:rsidRPr="007F05B0" w:rsidRDefault="007F05B0" w:rsidP="007F05B0">
      <w:pPr>
        <w:jc w:val="center"/>
        <w:rPr>
          <w:szCs w:val="28"/>
        </w:rPr>
      </w:pPr>
    </w:p>
    <w:p w:rsidR="007F05B0" w:rsidRPr="007F05B0" w:rsidRDefault="007F05B0" w:rsidP="007F05B0">
      <w:pPr>
        <w:jc w:val="center"/>
        <w:rPr>
          <w:szCs w:val="28"/>
        </w:rPr>
      </w:pPr>
      <w:r w:rsidRPr="007F05B0">
        <w:rPr>
          <w:szCs w:val="28"/>
        </w:rPr>
        <w:t>Раздел 4. Перечень плановых мероприятий по энергосбережению и повышению энергетической эффективности водоотведения</w:t>
      </w:r>
    </w:p>
    <w:p w:rsidR="007F05B0" w:rsidRPr="007F05B0" w:rsidRDefault="007F05B0" w:rsidP="007F05B0">
      <w:pPr>
        <w:jc w:val="center"/>
        <w:rPr>
          <w:szCs w:val="28"/>
        </w:rPr>
      </w:pPr>
    </w:p>
    <w:tbl>
      <w:tblPr>
        <w:tblStyle w:val="241"/>
        <w:tblW w:w="10207" w:type="dxa"/>
        <w:tblInd w:w="-431" w:type="dxa"/>
        <w:tblLayout w:type="fixed"/>
        <w:tblLook w:val="04A0" w:firstRow="1" w:lastRow="0" w:firstColumn="1" w:lastColumn="0" w:noHBand="0" w:noVBand="1"/>
      </w:tblPr>
      <w:tblGrid>
        <w:gridCol w:w="3334"/>
        <w:gridCol w:w="992"/>
        <w:gridCol w:w="1451"/>
        <w:gridCol w:w="2162"/>
        <w:gridCol w:w="1276"/>
        <w:gridCol w:w="992"/>
      </w:tblGrid>
      <w:tr w:rsidR="007F05B0" w:rsidRPr="007F05B0" w:rsidTr="009C33D8">
        <w:trPr>
          <w:trHeight w:val="706"/>
        </w:trPr>
        <w:tc>
          <w:tcPr>
            <w:tcW w:w="3334" w:type="dxa"/>
            <w:vMerge w:val="restart"/>
            <w:vAlign w:val="center"/>
          </w:tcPr>
          <w:p w:rsidR="007F05B0" w:rsidRPr="007F05B0" w:rsidRDefault="007F05B0" w:rsidP="007F05B0">
            <w:pPr>
              <w:jc w:val="center"/>
              <w:rPr>
                <w:szCs w:val="28"/>
              </w:rPr>
            </w:pPr>
            <w:r w:rsidRPr="007F05B0">
              <w:rPr>
                <w:szCs w:val="28"/>
              </w:rPr>
              <w:t>Наименование мероприятия</w:t>
            </w:r>
          </w:p>
        </w:tc>
        <w:tc>
          <w:tcPr>
            <w:tcW w:w="992" w:type="dxa"/>
            <w:vMerge w:val="restart"/>
            <w:vAlign w:val="center"/>
          </w:tcPr>
          <w:p w:rsidR="007F05B0" w:rsidRPr="007F05B0" w:rsidRDefault="007F05B0" w:rsidP="007F05B0">
            <w:pPr>
              <w:jc w:val="center"/>
              <w:rPr>
                <w:szCs w:val="28"/>
              </w:rPr>
            </w:pPr>
            <w:r w:rsidRPr="007F05B0">
              <w:rPr>
                <w:szCs w:val="28"/>
              </w:rPr>
              <w:t xml:space="preserve">Срок </w:t>
            </w:r>
            <w:proofErr w:type="spellStart"/>
            <w:proofErr w:type="gramStart"/>
            <w:r w:rsidRPr="007F05B0">
              <w:rPr>
                <w:szCs w:val="28"/>
              </w:rPr>
              <w:t>реали-зации</w:t>
            </w:r>
            <w:proofErr w:type="spellEnd"/>
            <w:proofErr w:type="gramEnd"/>
          </w:p>
        </w:tc>
        <w:tc>
          <w:tcPr>
            <w:tcW w:w="1451" w:type="dxa"/>
            <w:vMerge w:val="restart"/>
          </w:tcPr>
          <w:p w:rsidR="007F05B0" w:rsidRPr="007F05B0" w:rsidRDefault="007F05B0" w:rsidP="007F05B0">
            <w:pPr>
              <w:jc w:val="center"/>
              <w:rPr>
                <w:szCs w:val="28"/>
              </w:rPr>
            </w:pPr>
            <w:proofErr w:type="spellStart"/>
            <w:proofErr w:type="gramStart"/>
            <w:r w:rsidRPr="007F05B0">
              <w:rPr>
                <w:szCs w:val="28"/>
              </w:rPr>
              <w:t>Финан-совые</w:t>
            </w:r>
            <w:proofErr w:type="spellEnd"/>
            <w:proofErr w:type="gramEnd"/>
            <w:r w:rsidRPr="007F05B0">
              <w:rPr>
                <w:szCs w:val="28"/>
              </w:rPr>
              <w:t xml:space="preserve"> потреб-</w:t>
            </w:r>
            <w:proofErr w:type="spellStart"/>
            <w:r w:rsidRPr="007F05B0">
              <w:rPr>
                <w:szCs w:val="28"/>
              </w:rPr>
              <w:t>ности</w:t>
            </w:r>
            <w:proofErr w:type="spellEnd"/>
            <w:r w:rsidRPr="007F05B0">
              <w:rPr>
                <w:szCs w:val="28"/>
              </w:rPr>
              <w:t>, тыс. руб. (без НДС)</w:t>
            </w:r>
          </w:p>
        </w:tc>
        <w:tc>
          <w:tcPr>
            <w:tcW w:w="4430" w:type="dxa"/>
            <w:gridSpan w:val="3"/>
            <w:vAlign w:val="center"/>
          </w:tcPr>
          <w:p w:rsidR="007F05B0" w:rsidRPr="007F05B0" w:rsidRDefault="007F05B0" w:rsidP="007F05B0">
            <w:pPr>
              <w:jc w:val="center"/>
              <w:rPr>
                <w:szCs w:val="28"/>
              </w:rPr>
            </w:pPr>
            <w:r w:rsidRPr="007F05B0">
              <w:rPr>
                <w:szCs w:val="28"/>
              </w:rPr>
              <w:t>Ожидаемый эффект</w:t>
            </w:r>
          </w:p>
        </w:tc>
      </w:tr>
      <w:tr w:rsidR="007F05B0" w:rsidRPr="007F05B0" w:rsidTr="009C33D8">
        <w:trPr>
          <w:trHeight w:val="844"/>
        </w:trPr>
        <w:tc>
          <w:tcPr>
            <w:tcW w:w="3334" w:type="dxa"/>
            <w:vMerge/>
          </w:tcPr>
          <w:p w:rsidR="007F05B0" w:rsidRPr="007F05B0" w:rsidRDefault="007F05B0" w:rsidP="007F05B0">
            <w:pPr>
              <w:jc w:val="center"/>
              <w:rPr>
                <w:szCs w:val="28"/>
              </w:rPr>
            </w:pPr>
          </w:p>
        </w:tc>
        <w:tc>
          <w:tcPr>
            <w:tcW w:w="992" w:type="dxa"/>
            <w:vMerge/>
          </w:tcPr>
          <w:p w:rsidR="007F05B0" w:rsidRPr="007F05B0" w:rsidRDefault="007F05B0" w:rsidP="007F05B0">
            <w:pPr>
              <w:jc w:val="center"/>
              <w:rPr>
                <w:szCs w:val="28"/>
              </w:rPr>
            </w:pPr>
          </w:p>
        </w:tc>
        <w:tc>
          <w:tcPr>
            <w:tcW w:w="1451" w:type="dxa"/>
            <w:vMerge/>
          </w:tcPr>
          <w:p w:rsidR="007F05B0" w:rsidRPr="007F05B0" w:rsidRDefault="007F05B0" w:rsidP="007F05B0">
            <w:pPr>
              <w:jc w:val="center"/>
              <w:rPr>
                <w:szCs w:val="28"/>
              </w:rPr>
            </w:pPr>
          </w:p>
        </w:tc>
        <w:tc>
          <w:tcPr>
            <w:tcW w:w="2162" w:type="dxa"/>
            <w:vAlign w:val="center"/>
          </w:tcPr>
          <w:p w:rsidR="007F05B0" w:rsidRPr="007F05B0" w:rsidRDefault="007F05B0" w:rsidP="007F05B0">
            <w:pPr>
              <w:jc w:val="center"/>
              <w:rPr>
                <w:szCs w:val="28"/>
              </w:rPr>
            </w:pPr>
            <w:r w:rsidRPr="007F05B0">
              <w:rPr>
                <w:szCs w:val="28"/>
              </w:rPr>
              <w:t>Наименование показателей</w:t>
            </w:r>
          </w:p>
        </w:tc>
        <w:tc>
          <w:tcPr>
            <w:tcW w:w="1276" w:type="dxa"/>
            <w:vAlign w:val="center"/>
          </w:tcPr>
          <w:p w:rsidR="007F05B0" w:rsidRPr="007F05B0" w:rsidRDefault="007F05B0" w:rsidP="007F05B0">
            <w:pPr>
              <w:jc w:val="center"/>
              <w:rPr>
                <w:szCs w:val="28"/>
              </w:rPr>
            </w:pPr>
            <w:r w:rsidRPr="007F05B0">
              <w:rPr>
                <w:szCs w:val="28"/>
              </w:rPr>
              <w:t>тыс. руб.</w:t>
            </w:r>
          </w:p>
        </w:tc>
        <w:tc>
          <w:tcPr>
            <w:tcW w:w="992" w:type="dxa"/>
            <w:vAlign w:val="center"/>
          </w:tcPr>
          <w:p w:rsidR="007F05B0" w:rsidRPr="007F05B0" w:rsidRDefault="007F05B0" w:rsidP="007F05B0">
            <w:pPr>
              <w:jc w:val="center"/>
              <w:rPr>
                <w:szCs w:val="28"/>
              </w:rPr>
            </w:pPr>
            <w:r w:rsidRPr="007F05B0">
              <w:rPr>
                <w:szCs w:val="28"/>
              </w:rPr>
              <w:t>%</w:t>
            </w:r>
          </w:p>
        </w:tc>
      </w:tr>
      <w:tr w:rsidR="007F05B0" w:rsidRPr="007F05B0" w:rsidTr="009C33D8">
        <w:tc>
          <w:tcPr>
            <w:tcW w:w="10207" w:type="dxa"/>
            <w:gridSpan w:val="6"/>
          </w:tcPr>
          <w:p w:rsidR="007F05B0" w:rsidRPr="007F05B0" w:rsidRDefault="007F05B0" w:rsidP="007F05B0">
            <w:pPr>
              <w:ind w:left="360"/>
              <w:jc w:val="center"/>
              <w:rPr>
                <w:color w:val="000000"/>
                <w:szCs w:val="28"/>
              </w:rPr>
            </w:pPr>
            <w:r w:rsidRPr="007F05B0">
              <w:rPr>
                <w:color w:val="000000"/>
                <w:szCs w:val="28"/>
              </w:rPr>
              <w:t>Транспортировка сточных вод</w:t>
            </w:r>
          </w:p>
        </w:tc>
      </w:tr>
      <w:tr w:rsidR="007F05B0" w:rsidRPr="007F05B0" w:rsidTr="009C33D8">
        <w:tc>
          <w:tcPr>
            <w:tcW w:w="3334" w:type="dxa"/>
          </w:tcPr>
          <w:p w:rsidR="007F05B0" w:rsidRPr="007F05B0" w:rsidRDefault="007F05B0" w:rsidP="007F05B0">
            <w:pPr>
              <w:jc w:val="center"/>
              <w:rPr>
                <w:color w:val="000000"/>
                <w:szCs w:val="28"/>
              </w:rPr>
            </w:pPr>
            <w:r w:rsidRPr="007F05B0">
              <w:rPr>
                <w:color w:val="000000"/>
                <w:szCs w:val="28"/>
              </w:rPr>
              <w:t>-</w:t>
            </w:r>
          </w:p>
        </w:tc>
        <w:tc>
          <w:tcPr>
            <w:tcW w:w="992" w:type="dxa"/>
          </w:tcPr>
          <w:p w:rsidR="007F05B0" w:rsidRPr="007F05B0" w:rsidRDefault="007F05B0" w:rsidP="007F05B0">
            <w:pPr>
              <w:jc w:val="center"/>
              <w:rPr>
                <w:color w:val="000000"/>
                <w:szCs w:val="28"/>
              </w:rPr>
            </w:pPr>
            <w:r w:rsidRPr="007F05B0">
              <w:rPr>
                <w:color w:val="000000"/>
                <w:szCs w:val="28"/>
              </w:rPr>
              <w:t>-</w:t>
            </w:r>
          </w:p>
        </w:tc>
        <w:tc>
          <w:tcPr>
            <w:tcW w:w="1451" w:type="dxa"/>
          </w:tcPr>
          <w:p w:rsidR="007F05B0" w:rsidRPr="007F05B0" w:rsidRDefault="007F05B0" w:rsidP="007F05B0">
            <w:pPr>
              <w:jc w:val="center"/>
              <w:rPr>
                <w:color w:val="000000"/>
                <w:szCs w:val="28"/>
              </w:rPr>
            </w:pPr>
            <w:r w:rsidRPr="007F05B0">
              <w:rPr>
                <w:color w:val="000000"/>
                <w:szCs w:val="28"/>
              </w:rPr>
              <w:t>-</w:t>
            </w:r>
          </w:p>
        </w:tc>
        <w:tc>
          <w:tcPr>
            <w:tcW w:w="2162" w:type="dxa"/>
          </w:tcPr>
          <w:p w:rsidR="007F05B0" w:rsidRPr="007F05B0" w:rsidRDefault="007F05B0" w:rsidP="007F05B0">
            <w:pPr>
              <w:jc w:val="center"/>
              <w:rPr>
                <w:color w:val="000000"/>
                <w:szCs w:val="28"/>
              </w:rPr>
            </w:pPr>
            <w:r w:rsidRPr="007F05B0">
              <w:rPr>
                <w:color w:val="000000"/>
                <w:szCs w:val="28"/>
              </w:rPr>
              <w:t>-</w:t>
            </w:r>
          </w:p>
        </w:tc>
        <w:tc>
          <w:tcPr>
            <w:tcW w:w="1276" w:type="dxa"/>
          </w:tcPr>
          <w:p w:rsidR="007F05B0" w:rsidRPr="007F05B0" w:rsidRDefault="007F05B0" w:rsidP="007F05B0">
            <w:pPr>
              <w:jc w:val="center"/>
              <w:rPr>
                <w:color w:val="000000"/>
                <w:szCs w:val="28"/>
              </w:rPr>
            </w:pPr>
            <w:r w:rsidRPr="007F05B0">
              <w:rPr>
                <w:color w:val="000000"/>
                <w:szCs w:val="28"/>
              </w:rPr>
              <w:t>-</w:t>
            </w:r>
          </w:p>
        </w:tc>
        <w:tc>
          <w:tcPr>
            <w:tcW w:w="992" w:type="dxa"/>
          </w:tcPr>
          <w:p w:rsidR="007F05B0" w:rsidRPr="007F05B0" w:rsidRDefault="007F05B0" w:rsidP="007F05B0">
            <w:pPr>
              <w:jc w:val="center"/>
              <w:rPr>
                <w:color w:val="000000"/>
                <w:szCs w:val="28"/>
              </w:rPr>
            </w:pPr>
            <w:r w:rsidRPr="007F05B0">
              <w:rPr>
                <w:color w:val="000000"/>
                <w:szCs w:val="28"/>
              </w:rPr>
              <w:t>-</w:t>
            </w:r>
          </w:p>
        </w:tc>
      </w:tr>
    </w:tbl>
    <w:p w:rsidR="007F05B0" w:rsidRPr="007F05B0" w:rsidRDefault="007F05B0" w:rsidP="007F05B0">
      <w:pPr>
        <w:jc w:val="center"/>
        <w:rPr>
          <w:szCs w:val="28"/>
        </w:rPr>
      </w:pPr>
    </w:p>
    <w:p w:rsidR="007F05B0" w:rsidRPr="007F05B0" w:rsidRDefault="007F05B0" w:rsidP="007F05B0">
      <w:pPr>
        <w:jc w:val="center"/>
        <w:rPr>
          <w:szCs w:val="28"/>
        </w:rPr>
      </w:pPr>
    </w:p>
    <w:p w:rsidR="007F05B0" w:rsidRPr="007F05B0" w:rsidRDefault="007F05B0" w:rsidP="007F05B0">
      <w:pPr>
        <w:jc w:val="center"/>
        <w:rPr>
          <w:szCs w:val="28"/>
        </w:rPr>
      </w:pPr>
    </w:p>
    <w:p w:rsidR="007F05B0" w:rsidRPr="007F05B0" w:rsidRDefault="007F05B0" w:rsidP="007F05B0">
      <w:pPr>
        <w:jc w:val="center"/>
        <w:rPr>
          <w:szCs w:val="28"/>
        </w:rPr>
      </w:pPr>
    </w:p>
    <w:p w:rsidR="007F05B0" w:rsidRPr="007F05B0" w:rsidRDefault="007F05B0" w:rsidP="007F05B0">
      <w:pPr>
        <w:jc w:val="center"/>
        <w:rPr>
          <w:szCs w:val="28"/>
        </w:rPr>
      </w:pPr>
    </w:p>
    <w:p w:rsidR="007F05B0" w:rsidRPr="007F05B0" w:rsidRDefault="007F05B0" w:rsidP="007F05B0">
      <w:pPr>
        <w:jc w:val="center"/>
        <w:rPr>
          <w:szCs w:val="28"/>
        </w:rPr>
      </w:pPr>
    </w:p>
    <w:p w:rsidR="007F05B0" w:rsidRPr="007F05B0" w:rsidRDefault="007F05B0" w:rsidP="007F05B0">
      <w:pPr>
        <w:jc w:val="center"/>
        <w:rPr>
          <w:szCs w:val="28"/>
        </w:rPr>
      </w:pPr>
    </w:p>
    <w:p w:rsidR="007F05B0" w:rsidRPr="007F05B0" w:rsidRDefault="007F05B0" w:rsidP="007F05B0">
      <w:pPr>
        <w:jc w:val="center"/>
        <w:rPr>
          <w:szCs w:val="28"/>
        </w:rPr>
      </w:pPr>
    </w:p>
    <w:p w:rsidR="007F05B0" w:rsidRPr="007F05B0" w:rsidRDefault="007F05B0" w:rsidP="007F05B0">
      <w:pPr>
        <w:jc w:val="center"/>
        <w:rPr>
          <w:szCs w:val="28"/>
        </w:rPr>
      </w:pPr>
    </w:p>
    <w:p w:rsidR="007F05B0" w:rsidRPr="007F05B0" w:rsidRDefault="007F05B0" w:rsidP="007F05B0">
      <w:pPr>
        <w:jc w:val="center"/>
        <w:rPr>
          <w:szCs w:val="28"/>
        </w:rPr>
      </w:pPr>
    </w:p>
    <w:p w:rsidR="007F05B0" w:rsidRPr="007F05B0" w:rsidRDefault="007F05B0" w:rsidP="007F05B0">
      <w:pPr>
        <w:jc w:val="center"/>
        <w:rPr>
          <w:szCs w:val="28"/>
        </w:rPr>
      </w:pPr>
    </w:p>
    <w:p w:rsidR="007F05B0" w:rsidRPr="007F05B0" w:rsidRDefault="007F05B0" w:rsidP="007F05B0">
      <w:pPr>
        <w:jc w:val="center"/>
        <w:rPr>
          <w:szCs w:val="28"/>
        </w:rPr>
      </w:pPr>
    </w:p>
    <w:p w:rsidR="007F05B0" w:rsidRPr="007F05B0" w:rsidRDefault="007F05B0" w:rsidP="007F05B0">
      <w:pPr>
        <w:jc w:val="center"/>
        <w:rPr>
          <w:szCs w:val="28"/>
        </w:rPr>
      </w:pPr>
    </w:p>
    <w:p w:rsidR="007F05B0" w:rsidRPr="007F05B0" w:rsidRDefault="007F05B0" w:rsidP="007F05B0">
      <w:pPr>
        <w:jc w:val="center"/>
        <w:rPr>
          <w:szCs w:val="28"/>
        </w:rPr>
      </w:pPr>
    </w:p>
    <w:p w:rsidR="007F05B0" w:rsidRPr="007F05B0" w:rsidRDefault="007F05B0" w:rsidP="007F05B0">
      <w:pPr>
        <w:jc w:val="center"/>
        <w:rPr>
          <w:szCs w:val="28"/>
        </w:rPr>
      </w:pPr>
    </w:p>
    <w:p w:rsidR="007F05B0" w:rsidRPr="007F05B0" w:rsidRDefault="007F05B0" w:rsidP="007F05B0">
      <w:pPr>
        <w:jc w:val="center"/>
        <w:rPr>
          <w:szCs w:val="28"/>
        </w:rPr>
      </w:pPr>
    </w:p>
    <w:p w:rsidR="007F05B0" w:rsidRPr="007F05B0" w:rsidRDefault="007F05B0" w:rsidP="007F05B0">
      <w:pPr>
        <w:jc w:val="center"/>
        <w:rPr>
          <w:szCs w:val="28"/>
        </w:rPr>
      </w:pPr>
    </w:p>
    <w:p w:rsidR="007F05B0" w:rsidRPr="007F05B0" w:rsidRDefault="007F05B0" w:rsidP="007F05B0">
      <w:pPr>
        <w:jc w:val="center"/>
        <w:rPr>
          <w:szCs w:val="28"/>
        </w:rPr>
      </w:pPr>
    </w:p>
    <w:p w:rsidR="007F05B0" w:rsidRPr="007F05B0" w:rsidRDefault="007F05B0" w:rsidP="007F05B0">
      <w:pPr>
        <w:jc w:val="center"/>
        <w:rPr>
          <w:szCs w:val="28"/>
        </w:rPr>
      </w:pPr>
    </w:p>
    <w:p w:rsidR="007F05B0" w:rsidRPr="007F05B0" w:rsidRDefault="007F05B0" w:rsidP="007F05B0">
      <w:pPr>
        <w:jc w:val="center"/>
        <w:rPr>
          <w:szCs w:val="28"/>
        </w:rPr>
      </w:pPr>
    </w:p>
    <w:p w:rsidR="007F05B0" w:rsidRPr="007F05B0" w:rsidRDefault="007F05B0" w:rsidP="007F05B0">
      <w:pPr>
        <w:jc w:val="center"/>
        <w:rPr>
          <w:szCs w:val="28"/>
        </w:rPr>
      </w:pPr>
    </w:p>
    <w:p w:rsidR="007F05B0" w:rsidRPr="007F05B0" w:rsidRDefault="007F05B0" w:rsidP="007F05B0">
      <w:pPr>
        <w:jc w:val="center"/>
        <w:rPr>
          <w:szCs w:val="28"/>
        </w:rPr>
      </w:pPr>
    </w:p>
    <w:p w:rsidR="007F05B0" w:rsidRPr="007F05B0" w:rsidRDefault="007F05B0" w:rsidP="007F05B0">
      <w:pPr>
        <w:jc w:val="center"/>
        <w:rPr>
          <w:szCs w:val="28"/>
        </w:rPr>
      </w:pPr>
    </w:p>
    <w:p w:rsidR="007F05B0" w:rsidRPr="007F05B0" w:rsidRDefault="007F05B0" w:rsidP="007F05B0">
      <w:pPr>
        <w:jc w:val="center"/>
        <w:rPr>
          <w:szCs w:val="28"/>
        </w:rPr>
      </w:pPr>
    </w:p>
    <w:p w:rsidR="007F05B0" w:rsidRPr="007F05B0" w:rsidRDefault="007F05B0" w:rsidP="007F05B0">
      <w:pPr>
        <w:jc w:val="center"/>
        <w:rPr>
          <w:szCs w:val="28"/>
        </w:rPr>
      </w:pPr>
    </w:p>
    <w:p w:rsidR="007F05B0" w:rsidRPr="007F05B0" w:rsidRDefault="007F05B0" w:rsidP="007F05B0">
      <w:pPr>
        <w:jc w:val="center"/>
        <w:rPr>
          <w:szCs w:val="28"/>
        </w:rPr>
      </w:pPr>
    </w:p>
    <w:p w:rsidR="007F05B0" w:rsidRPr="007F05B0" w:rsidRDefault="007F05B0" w:rsidP="007F05B0">
      <w:pPr>
        <w:jc w:val="center"/>
        <w:rPr>
          <w:szCs w:val="28"/>
        </w:rPr>
      </w:pPr>
    </w:p>
    <w:p w:rsidR="007F05B0" w:rsidRPr="007F05B0" w:rsidRDefault="007F05B0" w:rsidP="007F05B0">
      <w:pPr>
        <w:jc w:val="center"/>
        <w:rPr>
          <w:szCs w:val="28"/>
        </w:rPr>
      </w:pPr>
    </w:p>
    <w:p w:rsidR="007F05B0" w:rsidRPr="007F05B0" w:rsidRDefault="007F05B0" w:rsidP="007F05B0">
      <w:pPr>
        <w:jc w:val="center"/>
        <w:rPr>
          <w:szCs w:val="28"/>
        </w:rPr>
      </w:pPr>
    </w:p>
    <w:p w:rsidR="007F05B0" w:rsidRPr="007F05B0" w:rsidRDefault="007F05B0" w:rsidP="007F05B0">
      <w:pPr>
        <w:jc w:val="center"/>
        <w:rPr>
          <w:szCs w:val="28"/>
        </w:rPr>
      </w:pPr>
    </w:p>
    <w:p w:rsidR="007F05B0" w:rsidRPr="007F05B0" w:rsidRDefault="007F05B0" w:rsidP="007F05B0">
      <w:pPr>
        <w:jc w:val="center"/>
        <w:rPr>
          <w:szCs w:val="28"/>
        </w:rPr>
      </w:pPr>
    </w:p>
    <w:p w:rsidR="007F05B0" w:rsidRPr="007F05B0" w:rsidRDefault="007F05B0" w:rsidP="007F05B0">
      <w:pPr>
        <w:jc w:val="center"/>
        <w:rPr>
          <w:szCs w:val="28"/>
        </w:rPr>
      </w:pPr>
    </w:p>
    <w:p w:rsidR="007F05B0" w:rsidRPr="007F05B0" w:rsidRDefault="007F05B0" w:rsidP="007F05B0">
      <w:pPr>
        <w:jc w:val="center"/>
        <w:rPr>
          <w:szCs w:val="28"/>
        </w:rPr>
      </w:pPr>
    </w:p>
    <w:p w:rsidR="007F05B0" w:rsidRDefault="007F05B0" w:rsidP="007F05B0">
      <w:pPr>
        <w:jc w:val="center"/>
        <w:rPr>
          <w:szCs w:val="28"/>
        </w:rPr>
        <w:sectPr w:rsidR="007F05B0" w:rsidSect="008E0E3E">
          <w:pgSz w:w="11906" w:h="16838"/>
          <w:pgMar w:top="709" w:right="850" w:bottom="993" w:left="1701" w:header="426" w:footer="709" w:gutter="0"/>
          <w:cols w:space="708"/>
          <w:docGrid w:linePitch="360"/>
        </w:sectPr>
      </w:pPr>
    </w:p>
    <w:p w:rsidR="007F05B0" w:rsidRPr="007F05B0" w:rsidRDefault="007F05B0" w:rsidP="007F05B0">
      <w:pPr>
        <w:jc w:val="center"/>
        <w:rPr>
          <w:szCs w:val="28"/>
        </w:rPr>
      </w:pPr>
    </w:p>
    <w:p w:rsidR="007F05B0" w:rsidRPr="007F05B0" w:rsidRDefault="007F05B0" w:rsidP="007F05B0">
      <w:pPr>
        <w:jc w:val="center"/>
        <w:rPr>
          <w:szCs w:val="28"/>
        </w:rPr>
      </w:pPr>
    </w:p>
    <w:p w:rsidR="007F05B0" w:rsidRPr="007F05B0" w:rsidRDefault="007F05B0" w:rsidP="007F05B0">
      <w:pPr>
        <w:jc w:val="center"/>
        <w:rPr>
          <w:szCs w:val="28"/>
        </w:rPr>
      </w:pPr>
    </w:p>
    <w:p w:rsidR="007F05B0" w:rsidRPr="007F05B0" w:rsidRDefault="007F05B0" w:rsidP="007F05B0">
      <w:pPr>
        <w:jc w:val="center"/>
        <w:rPr>
          <w:szCs w:val="28"/>
        </w:rPr>
      </w:pPr>
      <w:r w:rsidRPr="007F05B0">
        <w:rPr>
          <w:szCs w:val="28"/>
        </w:rPr>
        <w:t>Раздел 5. Планируемые объемы принимаемых сточных вод</w:t>
      </w:r>
    </w:p>
    <w:p w:rsidR="007F05B0" w:rsidRPr="007F05B0" w:rsidRDefault="007F05B0" w:rsidP="007F05B0">
      <w:pPr>
        <w:jc w:val="center"/>
        <w:rPr>
          <w:szCs w:val="28"/>
        </w:rPr>
      </w:pPr>
    </w:p>
    <w:tbl>
      <w:tblPr>
        <w:tblStyle w:val="241"/>
        <w:tblW w:w="9950" w:type="dxa"/>
        <w:tblInd w:w="-431" w:type="dxa"/>
        <w:tblLayout w:type="fixed"/>
        <w:tblLook w:val="04A0" w:firstRow="1" w:lastRow="0" w:firstColumn="1" w:lastColumn="0" w:noHBand="0" w:noVBand="1"/>
      </w:tblPr>
      <w:tblGrid>
        <w:gridCol w:w="980"/>
        <w:gridCol w:w="2772"/>
        <w:gridCol w:w="927"/>
        <w:gridCol w:w="1701"/>
        <w:gridCol w:w="1776"/>
        <w:gridCol w:w="1794"/>
      </w:tblGrid>
      <w:tr w:rsidR="007F05B0" w:rsidRPr="007F05B0" w:rsidTr="009C33D8">
        <w:trPr>
          <w:trHeight w:val="632"/>
        </w:trPr>
        <w:tc>
          <w:tcPr>
            <w:tcW w:w="980" w:type="dxa"/>
            <w:vAlign w:val="center"/>
          </w:tcPr>
          <w:p w:rsidR="007F05B0" w:rsidRPr="007F05B0" w:rsidRDefault="007F05B0" w:rsidP="007F05B0">
            <w:pPr>
              <w:jc w:val="center"/>
              <w:rPr>
                <w:sz w:val="20"/>
                <w:szCs w:val="22"/>
              </w:rPr>
            </w:pPr>
            <w:r w:rsidRPr="007F05B0">
              <w:rPr>
                <w:sz w:val="20"/>
                <w:szCs w:val="22"/>
              </w:rPr>
              <w:t>№</w:t>
            </w:r>
          </w:p>
          <w:p w:rsidR="007F05B0" w:rsidRPr="007F05B0" w:rsidRDefault="007F05B0" w:rsidP="007F05B0">
            <w:pPr>
              <w:jc w:val="center"/>
              <w:rPr>
                <w:sz w:val="20"/>
                <w:szCs w:val="22"/>
              </w:rPr>
            </w:pPr>
            <w:r w:rsidRPr="007F05B0">
              <w:rPr>
                <w:sz w:val="20"/>
                <w:szCs w:val="22"/>
              </w:rPr>
              <w:t>п/п</w:t>
            </w:r>
          </w:p>
        </w:tc>
        <w:tc>
          <w:tcPr>
            <w:tcW w:w="2772" w:type="dxa"/>
            <w:vAlign w:val="center"/>
          </w:tcPr>
          <w:p w:rsidR="007F05B0" w:rsidRPr="007F05B0" w:rsidRDefault="007F05B0" w:rsidP="007F05B0">
            <w:pPr>
              <w:jc w:val="center"/>
              <w:rPr>
                <w:sz w:val="20"/>
                <w:szCs w:val="22"/>
              </w:rPr>
            </w:pPr>
            <w:r w:rsidRPr="007F05B0">
              <w:rPr>
                <w:sz w:val="20"/>
                <w:szCs w:val="22"/>
              </w:rPr>
              <w:t>Наименование показателя</w:t>
            </w:r>
          </w:p>
        </w:tc>
        <w:tc>
          <w:tcPr>
            <w:tcW w:w="927" w:type="dxa"/>
            <w:vAlign w:val="center"/>
          </w:tcPr>
          <w:p w:rsidR="007F05B0" w:rsidRPr="007F05B0" w:rsidRDefault="007F05B0" w:rsidP="007F05B0">
            <w:pPr>
              <w:jc w:val="center"/>
              <w:rPr>
                <w:sz w:val="20"/>
                <w:szCs w:val="22"/>
              </w:rPr>
            </w:pPr>
            <w:r w:rsidRPr="007F05B0">
              <w:rPr>
                <w:sz w:val="20"/>
                <w:szCs w:val="22"/>
              </w:rPr>
              <w:t>Ед. изм.</w:t>
            </w:r>
          </w:p>
        </w:tc>
        <w:tc>
          <w:tcPr>
            <w:tcW w:w="1701" w:type="dxa"/>
            <w:vAlign w:val="center"/>
          </w:tcPr>
          <w:p w:rsidR="007F05B0" w:rsidRPr="007F05B0" w:rsidRDefault="007F05B0" w:rsidP="007F05B0">
            <w:pPr>
              <w:jc w:val="center"/>
              <w:rPr>
                <w:sz w:val="20"/>
                <w:szCs w:val="22"/>
              </w:rPr>
            </w:pPr>
            <w:r w:rsidRPr="007F05B0">
              <w:rPr>
                <w:sz w:val="20"/>
                <w:szCs w:val="22"/>
              </w:rPr>
              <w:t>с 23.05.2018   по 31.12.2018</w:t>
            </w:r>
          </w:p>
        </w:tc>
        <w:tc>
          <w:tcPr>
            <w:tcW w:w="1776" w:type="dxa"/>
            <w:vAlign w:val="center"/>
          </w:tcPr>
          <w:p w:rsidR="007F05B0" w:rsidRPr="007F05B0" w:rsidRDefault="007F05B0" w:rsidP="007F05B0">
            <w:pPr>
              <w:jc w:val="center"/>
              <w:rPr>
                <w:sz w:val="20"/>
                <w:szCs w:val="22"/>
              </w:rPr>
            </w:pPr>
            <w:r w:rsidRPr="007F05B0">
              <w:rPr>
                <w:sz w:val="20"/>
                <w:szCs w:val="22"/>
              </w:rPr>
              <w:t>с 01.01.2019    по 30.06.2019</w:t>
            </w:r>
          </w:p>
        </w:tc>
        <w:tc>
          <w:tcPr>
            <w:tcW w:w="1794" w:type="dxa"/>
            <w:vAlign w:val="center"/>
          </w:tcPr>
          <w:p w:rsidR="007F05B0" w:rsidRPr="007F05B0" w:rsidRDefault="007F05B0" w:rsidP="007F05B0">
            <w:pPr>
              <w:jc w:val="center"/>
              <w:rPr>
                <w:sz w:val="20"/>
                <w:szCs w:val="22"/>
              </w:rPr>
            </w:pPr>
            <w:r w:rsidRPr="007F05B0">
              <w:rPr>
                <w:sz w:val="20"/>
                <w:szCs w:val="22"/>
              </w:rPr>
              <w:t>с 01.07.2019     по 31.12.2019</w:t>
            </w:r>
          </w:p>
        </w:tc>
      </w:tr>
      <w:tr w:rsidR="007F05B0" w:rsidRPr="007F05B0" w:rsidTr="009C33D8">
        <w:trPr>
          <w:trHeight w:val="253"/>
        </w:trPr>
        <w:tc>
          <w:tcPr>
            <w:tcW w:w="980" w:type="dxa"/>
          </w:tcPr>
          <w:p w:rsidR="007F05B0" w:rsidRPr="007F05B0" w:rsidRDefault="007F05B0" w:rsidP="007F05B0">
            <w:pPr>
              <w:jc w:val="center"/>
              <w:rPr>
                <w:szCs w:val="28"/>
              </w:rPr>
            </w:pPr>
            <w:r w:rsidRPr="007F05B0">
              <w:rPr>
                <w:szCs w:val="28"/>
              </w:rPr>
              <w:t>1</w:t>
            </w:r>
          </w:p>
        </w:tc>
        <w:tc>
          <w:tcPr>
            <w:tcW w:w="2772" w:type="dxa"/>
          </w:tcPr>
          <w:p w:rsidR="007F05B0" w:rsidRPr="007F05B0" w:rsidRDefault="007F05B0" w:rsidP="007F05B0">
            <w:pPr>
              <w:jc w:val="center"/>
              <w:rPr>
                <w:szCs w:val="28"/>
              </w:rPr>
            </w:pPr>
            <w:r w:rsidRPr="007F05B0">
              <w:rPr>
                <w:szCs w:val="28"/>
              </w:rPr>
              <w:t>2</w:t>
            </w:r>
          </w:p>
        </w:tc>
        <w:tc>
          <w:tcPr>
            <w:tcW w:w="927" w:type="dxa"/>
          </w:tcPr>
          <w:p w:rsidR="007F05B0" w:rsidRPr="007F05B0" w:rsidRDefault="007F05B0" w:rsidP="007F05B0">
            <w:pPr>
              <w:jc w:val="center"/>
              <w:rPr>
                <w:szCs w:val="28"/>
              </w:rPr>
            </w:pPr>
            <w:r w:rsidRPr="007F05B0">
              <w:rPr>
                <w:szCs w:val="28"/>
              </w:rPr>
              <w:t>3</w:t>
            </w:r>
          </w:p>
        </w:tc>
        <w:tc>
          <w:tcPr>
            <w:tcW w:w="1701" w:type="dxa"/>
          </w:tcPr>
          <w:p w:rsidR="007F05B0" w:rsidRPr="007F05B0" w:rsidRDefault="007F05B0" w:rsidP="007F05B0">
            <w:pPr>
              <w:jc w:val="center"/>
              <w:rPr>
                <w:szCs w:val="28"/>
              </w:rPr>
            </w:pPr>
            <w:r w:rsidRPr="007F05B0">
              <w:rPr>
                <w:szCs w:val="28"/>
              </w:rPr>
              <w:t>4</w:t>
            </w:r>
          </w:p>
        </w:tc>
        <w:tc>
          <w:tcPr>
            <w:tcW w:w="1776" w:type="dxa"/>
            <w:vAlign w:val="center"/>
          </w:tcPr>
          <w:p w:rsidR="007F05B0" w:rsidRPr="007F05B0" w:rsidRDefault="007F05B0" w:rsidP="007F05B0">
            <w:pPr>
              <w:jc w:val="center"/>
              <w:rPr>
                <w:szCs w:val="28"/>
              </w:rPr>
            </w:pPr>
            <w:r w:rsidRPr="007F05B0">
              <w:rPr>
                <w:szCs w:val="28"/>
              </w:rPr>
              <w:t>5</w:t>
            </w:r>
          </w:p>
        </w:tc>
        <w:tc>
          <w:tcPr>
            <w:tcW w:w="1794" w:type="dxa"/>
            <w:vAlign w:val="center"/>
          </w:tcPr>
          <w:p w:rsidR="007F05B0" w:rsidRPr="007F05B0" w:rsidRDefault="007F05B0" w:rsidP="007F05B0">
            <w:pPr>
              <w:ind w:left="-527"/>
              <w:jc w:val="center"/>
              <w:rPr>
                <w:szCs w:val="28"/>
              </w:rPr>
            </w:pPr>
            <w:r w:rsidRPr="007F05B0">
              <w:rPr>
                <w:szCs w:val="28"/>
              </w:rPr>
              <w:t>6</w:t>
            </w:r>
          </w:p>
        </w:tc>
      </w:tr>
      <w:tr w:rsidR="007F05B0" w:rsidRPr="007F05B0" w:rsidTr="009C33D8">
        <w:trPr>
          <w:trHeight w:val="276"/>
        </w:trPr>
        <w:tc>
          <w:tcPr>
            <w:tcW w:w="980" w:type="dxa"/>
            <w:vAlign w:val="center"/>
          </w:tcPr>
          <w:p w:rsidR="007F05B0" w:rsidRPr="007F05B0" w:rsidRDefault="007F05B0" w:rsidP="007F05B0">
            <w:pPr>
              <w:jc w:val="center"/>
              <w:rPr>
                <w:szCs w:val="28"/>
              </w:rPr>
            </w:pPr>
            <w:r w:rsidRPr="007F05B0">
              <w:rPr>
                <w:szCs w:val="28"/>
              </w:rPr>
              <w:t>1.</w:t>
            </w:r>
          </w:p>
        </w:tc>
        <w:tc>
          <w:tcPr>
            <w:tcW w:w="2772" w:type="dxa"/>
            <w:vAlign w:val="center"/>
          </w:tcPr>
          <w:p w:rsidR="007F05B0" w:rsidRPr="007F05B0" w:rsidRDefault="007F05B0" w:rsidP="007F05B0">
            <w:pPr>
              <w:rPr>
                <w:szCs w:val="28"/>
              </w:rPr>
            </w:pPr>
            <w:r w:rsidRPr="007F05B0">
              <w:rPr>
                <w:szCs w:val="28"/>
              </w:rPr>
              <w:t>Объем отведенных стоков</w:t>
            </w:r>
          </w:p>
        </w:tc>
        <w:tc>
          <w:tcPr>
            <w:tcW w:w="927" w:type="dxa"/>
            <w:vAlign w:val="center"/>
          </w:tcPr>
          <w:p w:rsidR="007F05B0" w:rsidRPr="007F05B0" w:rsidRDefault="007F05B0" w:rsidP="007F05B0">
            <w:pPr>
              <w:jc w:val="center"/>
              <w:rPr>
                <w:szCs w:val="28"/>
              </w:rPr>
            </w:pPr>
            <w:r w:rsidRPr="007F05B0">
              <w:rPr>
                <w:szCs w:val="28"/>
              </w:rPr>
              <w:t>м</w:t>
            </w:r>
            <w:r w:rsidRPr="007F05B0">
              <w:rPr>
                <w:szCs w:val="28"/>
                <w:vertAlign w:val="superscript"/>
              </w:rPr>
              <w:t>3</w:t>
            </w:r>
          </w:p>
        </w:tc>
        <w:tc>
          <w:tcPr>
            <w:tcW w:w="1701" w:type="dxa"/>
            <w:vAlign w:val="center"/>
          </w:tcPr>
          <w:p w:rsidR="007F05B0" w:rsidRPr="007F05B0" w:rsidRDefault="007F05B0" w:rsidP="007F05B0">
            <w:pPr>
              <w:jc w:val="center"/>
              <w:rPr>
                <w:szCs w:val="28"/>
              </w:rPr>
            </w:pPr>
            <w:r w:rsidRPr="007F05B0">
              <w:rPr>
                <w:szCs w:val="28"/>
              </w:rPr>
              <w:t>95666,39</w:t>
            </w:r>
          </w:p>
        </w:tc>
        <w:tc>
          <w:tcPr>
            <w:tcW w:w="1776" w:type="dxa"/>
            <w:vAlign w:val="center"/>
          </w:tcPr>
          <w:p w:rsidR="007F05B0" w:rsidRPr="007F05B0" w:rsidRDefault="007F05B0" w:rsidP="007F05B0">
            <w:pPr>
              <w:jc w:val="center"/>
              <w:rPr>
                <w:szCs w:val="28"/>
              </w:rPr>
            </w:pPr>
            <w:r w:rsidRPr="007F05B0">
              <w:rPr>
                <w:szCs w:val="28"/>
              </w:rPr>
              <w:t>78292,00</w:t>
            </w:r>
          </w:p>
        </w:tc>
        <w:tc>
          <w:tcPr>
            <w:tcW w:w="1794" w:type="dxa"/>
            <w:vAlign w:val="center"/>
          </w:tcPr>
          <w:p w:rsidR="007F05B0" w:rsidRPr="007F05B0" w:rsidRDefault="007F05B0" w:rsidP="007F05B0">
            <w:pPr>
              <w:jc w:val="center"/>
              <w:rPr>
                <w:szCs w:val="28"/>
              </w:rPr>
            </w:pPr>
            <w:r w:rsidRPr="007F05B0">
              <w:rPr>
                <w:szCs w:val="28"/>
              </w:rPr>
              <w:t>78292,00</w:t>
            </w:r>
          </w:p>
        </w:tc>
      </w:tr>
      <w:tr w:rsidR="007F05B0" w:rsidRPr="007F05B0" w:rsidTr="009C33D8">
        <w:trPr>
          <w:trHeight w:val="276"/>
        </w:trPr>
        <w:tc>
          <w:tcPr>
            <w:tcW w:w="980" w:type="dxa"/>
            <w:vAlign w:val="center"/>
          </w:tcPr>
          <w:p w:rsidR="007F05B0" w:rsidRPr="007F05B0" w:rsidRDefault="007F05B0" w:rsidP="007F05B0">
            <w:pPr>
              <w:jc w:val="center"/>
              <w:rPr>
                <w:szCs w:val="28"/>
              </w:rPr>
            </w:pPr>
            <w:r w:rsidRPr="007F05B0">
              <w:rPr>
                <w:szCs w:val="28"/>
              </w:rPr>
              <w:t>2.</w:t>
            </w:r>
          </w:p>
        </w:tc>
        <w:tc>
          <w:tcPr>
            <w:tcW w:w="2772" w:type="dxa"/>
            <w:vAlign w:val="center"/>
          </w:tcPr>
          <w:p w:rsidR="007F05B0" w:rsidRPr="007F05B0" w:rsidRDefault="007F05B0" w:rsidP="007F05B0">
            <w:pPr>
              <w:rPr>
                <w:szCs w:val="28"/>
              </w:rPr>
            </w:pPr>
            <w:r w:rsidRPr="007F05B0">
              <w:rPr>
                <w:szCs w:val="28"/>
              </w:rPr>
              <w:t>Хозяйственные нужды предприятия</w:t>
            </w:r>
          </w:p>
        </w:tc>
        <w:tc>
          <w:tcPr>
            <w:tcW w:w="927" w:type="dxa"/>
            <w:vAlign w:val="center"/>
          </w:tcPr>
          <w:p w:rsidR="007F05B0" w:rsidRPr="007F05B0" w:rsidRDefault="007F05B0" w:rsidP="007F05B0">
            <w:pPr>
              <w:jc w:val="center"/>
              <w:rPr>
                <w:szCs w:val="28"/>
              </w:rPr>
            </w:pPr>
            <w:r w:rsidRPr="007F05B0">
              <w:rPr>
                <w:szCs w:val="28"/>
              </w:rPr>
              <w:t>м</w:t>
            </w:r>
            <w:r w:rsidRPr="007F05B0">
              <w:rPr>
                <w:szCs w:val="28"/>
                <w:vertAlign w:val="superscript"/>
              </w:rPr>
              <w:t>3</w:t>
            </w:r>
          </w:p>
        </w:tc>
        <w:tc>
          <w:tcPr>
            <w:tcW w:w="1701" w:type="dxa"/>
            <w:vAlign w:val="center"/>
          </w:tcPr>
          <w:p w:rsidR="007F05B0" w:rsidRPr="007F05B0" w:rsidRDefault="007F05B0" w:rsidP="007F05B0">
            <w:pPr>
              <w:jc w:val="center"/>
              <w:rPr>
                <w:szCs w:val="28"/>
              </w:rPr>
            </w:pPr>
            <w:r w:rsidRPr="007F05B0">
              <w:rPr>
                <w:szCs w:val="28"/>
              </w:rPr>
              <w:t>-</w:t>
            </w:r>
          </w:p>
        </w:tc>
        <w:tc>
          <w:tcPr>
            <w:tcW w:w="1776" w:type="dxa"/>
            <w:vAlign w:val="center"/>
          </w:tcPr>
          <w:p w:rsidR="007F05B0" w:rsidRPr="007F05B0" w:rsidRDefault="007F05B0" w:rsidP="007F05B0">
            <w:pPr>
              <w:jc w:val="center"/>
              <w:rPr>
                <w:szCs w:val="28"/>
              </w:rPr>
            </w:pPr>
            <w:r w:rsidRPr="007F05B0">
              <w:rPr>
                <w:szCs w:val="28"/>
              </w:rPr>
              <w:t>-</w:t>
            </w:r>
          </w:p>
        </w:tc>
        <w:tc>
          <w:tcPr>
            <w:tcW w:w="1794" w:type="dxa"/>
            <w:vAlign w:val="center"/>
          </w:tcPr>
          <w:p w:rsidR="007F05B0" w:rsidRPr="007F05B0" w:rsidRDefault="007F05B0" w:rsidP="007F05B0">
            <w:pPr>
              <w:jc w:val="center"/>
              <w:rPr>
                <w:szCs w:val="28"/>
              </w:rPr>
            </w:pPr>
            <w:r w:rsidRPr="007F05B0">
              <w:rPr>
                <w:szCs w:val="28"/>
              </w:rPr>
              <w:t>-</w:t>
            </w:r>
          </w:p>
        </w:tc>
      </w:tr>
      <w:tr w:rsidR="007F05B0" w:rsidRPr="007F05B0" w:rsidTr="009C33D8">
        <w:trPr>
          <w:trHeight w:val="276"/>
        </w:trPr>
        <w:tc>
          <w:tcPr>
            <w:tcW w:w="980" w:type="dxa"/>
            <w:vAlign w:val="center"/>
          </w:tcPr>
          <w:p w:rsidR="007F05B0" w:rsidRPr="007F05B0" w:rsidRDefault="007F05B0" w:rsidP="007F05B0">
            <w:pPr>
              <w:jc w:val="center"/>
              <w:rPr>
                <w:szCs w:val="28"/>
              </w:rPr>
            </w:pPr>
            <w:r w:rsidRPr="007F05B0">
              <w:rPr>
                <w:szCs w:val="28"/>
              </w:rPr>
              <w:t>3.</w:t>
            </w:r>
          </w:p>
        </w:tc>
        <w:tc>
          <w:tcPr>
            <w:tcW w:w="2772" w:type="dxa"/>
          </w:tcPr>
          <w:p w:rsidR="007F05B0" w:rsidRPr="007F05B0" w:rsidRDefault="007F05B0" w:rsidP="007F05B0">
            <w:pPr>
              <w:rPr>
                <w:szCs w:val="28"/>
              </w:rPr>
            </w:pPr>
            <w:r w:rsidRPr="007F05B0">
              <w:rPr>
                <w:szCs w:val="28"/>
              </w:rPr>
              <w:t>Принято сточных вод по категориям потребителей</w:t>
            </w:r>
          </w:p>
        </w:tc>
        <w:tc>
          <w:tcPr>
            <w:tcW w:w="927" w:type="dxa"/>
            <w:vAlign w:val="center"/>
          </w:tcPr>
          <w:p w:rsidR="007F05B0" w:rsidRPr="007F05B0" w:rsidRDefault="007F05B0" w:rsidP="007F05B0">
            <w:pPr>
              <w:jc w:val="center"/>
              <w:rPr>
                <w:szCs w:val="28"/>
              </w:rPr>
            </w:pPr>
            <w:r w:rsidRPr="007F05B0">
              <w:rPr>
                <w:szCs w:val="28"/>
              </w:rPr>
              <w:t>м</w:t>
            </w:r>
            <w:r w:rsidRPr="007F05B0">
              <w:rPr>
                <w:szCs w:val="28"/>
                <w:vertAlign w:val="superscript"/>
              </w:rPr>
              <w:t>3</w:t>
            </w:r>
          </w:p>
        </w:tc>
        <w:tc>
          <w:tcPr>
            <w:tcW w:w="1701" w:type="dxa"/>
            <w:vAlign w:val="center"/>
          </w:tcPr>
          <w:p w:rsidR="007F05B0" w:rsidRPr="007F05B0" w:rsidRDefault="007F05B0" w:rsidP="007F05B0">
            <w:pPr>
              <w:jc w:val="center"/>
              <w:rPr>
                <w:szCs w:val="28"/>
              </w:rPr>
            </w:pPr>
            <w:r w:rsidRPr="007F05B0">
              <w:rPr>
                <w:szCs w:val="28"/>
              </w:rPr>
              <w:t>95666,39</w:t>
            </w:r>
          </w:p>
        </w:tc>
        <w:tc>
          <w:tcPr>
            <w:tcW w:w="1776" w:type="dxa"/>
            <w:vAlign w:val="center"/>
          </w:tcPr>
          <w:p w:rsidR="007F05B0" w:rsidRPr="007F05B0" w:rsidRDefault="007F05B0" w:rsidP="007F05B0">
            <w:pPr>
              <w:jc w:val="center"/>
              <w:rPr>
                <w:szCs w:val="28"/>
              </w:rPr>
            </w:pPr>
            <w:r w:rsidRPr="007F05B0">
              <w:rPr>
                <w:szCs w:val="28"/>
              </w:rPr>
              <w:t>78292,00</w:t>
            </w:r>
          </w:p>
        </w:tc>
        <w:tc>
          <w:tcPr>
            <w:tcW w:w="1794" w:type="dxa"/>
            <w:vAlign w:val="center"/>
          </w:tcPr>
          <w:p w:rsidR="007F05B0" w:rsidRPr="007F05B0" w:rsidRDefault="007F05B0" w:rsidP="007F05B0">
            <w:pPr>
              <w:jc w:val="center"/>
              <w:rPr>
                <w:szCs w:val="28"/>
              </w:rPr>
            </w:pPr>
            <w:r w:rsidRPr="007F05B0">
              <w:rPr>
                <w:szCs w:val="28"/>
              </w:rPr>
              <w:t>78292,00</w:t>
            </w:r>
          </w:p>
        </w:tc>
      </w:tr>
      <w:tr w:rsidR="007F05B0" w:rsidRPr="007F05B0" w:rsidTr="009C33D8">
        <w:trPr>
          <w:trHeight w:val="276"/>
        </w:trPr>
        <w:tc>
          <w:tcPr>
            <w:tcW w:w="980" w:type="dxa"/>
            <w:vAlign w:val="center"/>
          </w:tcPr>
          <w:p w:rsidR="007F05B0" w:rsidRPr="007F05B0" w:rsidRDefault="007F05B0" w:rsidP="007F05B0">
            <w:pPr>
              <w:jc w:val="center"/>
              <w:rPr>
                <w:szCs w:val="28"/>
              </w:rPr>
            </w:pPr>
            <w:r w:rsidRPr="007F05B0">
              <w:rPr>
                <w:szCs w:val="28"/>
              </w:rPr>
              <w:t>3.1.</w:t>
            </w:r>
          </w:p>
        </w:tc>
        <w:tc>
          <w:tcPr>
            <w:tcW w:w="2772" w:type="dxa"/>
          </w:tcPr>
          <w:p w:rsidR="007F05B0" w:rsidRPr="007F05B0" w:rsidRDefault="007F05B0" w:rsidP="007F05B0">
            <w:pPr>
              <w:rPr>
                <w:szCs w:val="28"/>
              </w:rPr>
            </w:pPr>
            <w:r w:rsidRPr="007F05B0">
              <w:rPr>
                <w:szCs w:val="28"/>
              </w:rPr>
              <w:t>Потребительский рынок</w:t>
            </w:r>
          </w:p>
        </w:tc>
        <w:tc>
          <w:tcPr>
            <w:tcW w:w="927" w:type="dxa"/>
            <w:vAlign w:val="center"/>
          </w:tcPr>
          <w:p w:rsidR="007F05B0" w:rsidRPr="007F05B0" w:rsidRDefault="007F05B0" w:rsidP="007F05B0">
            <w:pPr>
              <w:jc w:val="center"/>
              <w:rPr>
                <w:szCs w:val="28"/>
              </w:rPr>
            </w:pPr>
            <w:r w:rsidRPr="007F05B0">
              <w:rPr>
                <w:szCs w:val="28"/>
              </w:rPr>
              <w:t>м</w:t>
            </w:r>
            <w:r w:rsidRPr="007F05B0">
              <w:rPr>
                <w:szCs w:val="28"/>
                <w:vertAlign w:val="superscript"/>
              </w:rPr>
              <w:t>3</w:t>
            </w:r>
          </w:p>
        </w:tc>
        <w:tc>
          <w:tcPr>
            <w:tcW w:w="1701" w:type="dxa"/>
            <w:vAlign w:val="center"/>
          </w:tcPr>
          <w:p w:rsidR="007F05B0" w:rsidRPr="007F05B0" w:rsidRDefault="007F05B0" w:rsidP="007F05B0">
            <w:pPr>
              <w:jc w:val="center"/>
              <w:rPr>
                <w:szCs w:val="28"/>
              </w:rPr>
            </w:pPr>
            <w:r w:rsidRPr="007F05B0">
              <w:rPr>
                <w:szCs w:val="28"/>
              </w:rPr>
              <w:t>95666,39</w:t>
            </w:r>
          </w:p>
        </w:tc>
        <w:tc>
          <w:tcPr>
            <w:tcW w:w="1776" w:type="dxa"/>
            <w:vAlign w:val="center"/>
          </w:tcPr>
          <w:p w:rsidR="007F05B0" w:rsidRPr="007F05B0" w:rsidRDefault="007F05B0" w:rsidP="007F05B0">
            <w:pPr>
              <w:jc w:val="center"/>
              <w:rPr>
                <w:szCs w:val="28"/>
              </w:rPr>
            </w:pPr>
            <w:r w:rsidRPr="007F05B0">
              <w:rPr>
                <w:szCs w:val="28"/>
              </w:rPr>
              <w:t>78292,00</w:t>
            </w:r>
          </w:p>
        </w:tc>
        <w:tc>
          <w:tcPr>
            <w:tcW w:w="1794" w:type="dxa"/>
            <w:vAlign w:val="center"/>
          </w:tcPr>
          <w:p w:rsidR="007F05B0" w:rsidRPr="007F05B0" w:rsidRDefault="007F05B0" w:rsidP="007F05B0">
            <w:pPr>
              <w:jc w:val="center"/>
              <w:rPr>
                <w:szCs w:val="28"/>
              </w:rPr>
            </w:pPr>
            <w:r w:rsidRPr="007F05B0">
              <w:rPr>
                <w:szCs w:val="28"/>
              </w:rPr>
              <w:t>78292,00</w:t>
            </w:r>
          </w:p>
        </w:tc>
      </w:tr>
      <w:tr w:rsidR="007F05B0" w:rsidRPr="007F05B0" w:rsidTr="009C33D8">
        <w:trPr>
          <w:trHeight w:val="276"/>
        </w:trPr>
        <w:tc>
          <w:tcPr>
            <w:tcW w:w="980" w:type="dxa"/>
            <w:vAlign w:val="center"/>
          </w:tcPr>
          <w:p w:rsidR="007F05B0" w:rsidRPr="007F05B0" w:rsidRDefault="007F05B0" w:rsidP="007F05B0">
            <w:pPr>
              <w:jc w:val="center"/>
              <w:rPr>
                <w:szCs w:val="28"/>
              </w:rPr>
            </w:pPr>
            <w:r w:rsidRPr="007F05B0">
              <w:rPr>
                <w:szCs w:val="28"/>
              </w:rPr>
              <w:t>3.1.1.</w:t>
            </w:r>
          </w:p>
        </w:tc>
        <w:tc>
          <w:tcPr>
            <w:tcW w:w="2772" w:type="dxa"/>
          </w:tcPr>
          <w:p w:rsidR="007F05B0" w:rsidRPr="007F05B0" w:rsidRDefault="007F05B0" w:rsidP="007F05B0">
            <w:pPr>
              <w:rPr>
                <w:szCs w:val="28"/>
              </w:rPr>
            </w:pPr>
            <w:r w:rsidRPr="007F05B0">
              <w:rPr>
                <w:szCs w:val="28"/>
              </w:rPr>
              <w:t>- население</w:t>
            </w:r>
          </w:p>
        </w:tc>
        <w:tc>
          <w:tcPr>
            <w:tcW w:w="927" w:type="dxa"/>
            <w:vAlign w:val="center"/>
          </w:tcPr>
          <w:p w:rsidR="007F05B0" w:rsidRPr="007F05B0" w:rsidRDefault="007F05B0" w:rsidP="007F05B0">
            <w:pPr>
              <w:jc w:val="center"/>
              <w:rPr>
                <w:szCs w:val="28"/>
              </w:rPr>
            </w:pPr>
            <w:r w:rsidRPr="007F05B0">
              <w:rPr>
                <w:szCs w:val="28"/>
              </w:rPr>
              <w:t>м</w:t>
            </w:r>
            <w:r w:rsidRPr="007F05B0">
              <w:rPr>
                <w:szCs w:val="28"/>
                <w:vertAlign w:val="superscript"/>
              </w:rPr>
              <w:t>3</w:t>
            </w:r>
          </w:p>
        </w:tc>
        <w:tc>
          <w:tcPr>
            <w:tcW w:w="1701" w:type="dxa"/>
            <w:vAlign w:val="center"/>
          </w:tcPr>
          <w:p w:rsidR="007F05B0" w:rsidRPr="007F05B0" w:rsidRDefault="007F05B0" w:rsidP="007F05B0">
            <w:pPr>
              <w:jc w:val="center"/>
              <w:rPr>
                <w:szCs w:val="28"/>
              </w:rPr>
            </w:pPr>
            <w:r w:rsidRPr="007F05B0">
              <w:rPr>
                <w:szCs w:val="28"/>
              </w:rPr>
              <w:t>-</w:t>
            </w:r>
          </w:p>
        </w:tc>
        <w:tc>
          <w:tcPr>
            <w:tcW w:w="1776" w:type="dxa"/>
            <w:vAlign w:val="center"/>
          </w:tcPr>
          <w:p w:rsidR="007F05B0" w:rsidRPr="007F05B0" w:rsidRDefault="007F05B0" w:rsidP="007F05B0">
            <w:pPr>
              <w:jc w:val="center"/>
              <w:rPr>
                <w:szCs w:val="28"/>
              </w:rPr>
            </w:pPr>
            <w:r w:rsidRPr="007F05B0">
              <w:rPr>
                <w:szCs w:val="28"/>
              </w:rPr>
              <w:t>-</w:t>
            </w:r>
          </w:p>
        </w:tc>
        <w:tc>
          <w:tcPr>
            <w:tcW w:w="1794" w:type="dxa"/>
            <w:vAlign w:val="center"/>
          </w:tcPr>
          <w:p w:rsidR="007F05B0" w:rsidRPr="007F05B0" w:rsidRDefault="007F05B0" w:rsidP="007F05B0">
            <w:pPr>
              <w:jc w:val="center"/>
              <w:rPr>
                <w:szCs w:val="28"/>
              </w:rPr>
            </w:pPr>
            <w:r w:rsidRPr="007F05B0">
              <w:rPr>
                <w:szCs w:val="28"/>
              </w:rPr>
              <w:t>-</w:t>
            </w:r>
          </w:p>
        </w:tc>
      </w:tr>
      <w:tr w:rsidR="007F05B0" w:rsidRPr="007F05B0" w:rsidTr="009C33D8">
        <w:trPr>
          <w:trHeight w:val="276"/>
        </w:trPr>
        <w:tc>
          <w:tcPr>
            <w:tcW w:w="980" w:type="dxa"/>
            <w:vAlign w:val="center"/>
          </w:tcPr>
          <w:p w:rsidR="007F05B0" w:rsidRPr="007F05B0" w:rsidRDefault="007F05B0" w:rsidP="007F05B0">
            <w:pPr>
              <w:jc w:val="center"/>
              <w:rPr>
                <w:szCs w:val="28"/>
              </w:rPr>
            </w:pPr>
            <w:r w:rsidRPr="007F05B0">
              <w:rPr>
                <w:szCs w:val="28"/>
              </w:rPr>
              <w:t>3.1.2.</w:t>
            </w:r>
          </w:p>
        </w:tc>
        <w:tc>
          <w:tcPr>
            <w:tcW w:w="2772" w:type="dxa"/>
          </w:tcPr>
          <w:p w:rsidR="007F05B0" w:rsidRPr="007F05B0" w:rsidRDefault="007F05B0" w:rsidP="007F05B0">
            <w:pPr>
              <w:rPr>
                <w:szCs w:val="28"/>
              </w:rPr>
            </w:pPr>
            <w:r w:rsidRPr="007F05B0">
              <w:rPr>
                <w:szCs w:val="28"/>
              </w:rPr>
              <w:t>- прочие потребители</w:t>
            </w:r>
          </w:p>
        </w:tc>
        <w:tc>
          <w:tcPr>
            <w:tcW w:w="927" w:type="dxa"/>
            <w:vAlign w:val="center"/>
          </w:tcPr>
          <w:p w:rsidR="007F05B0" w:rsidRPr="007F05B0" w:rsidRDefault="007F05B0" w:rsidP="007F05B0">
            <w:pPr>
              <w:jc w:val="center"/>
              <w:rPr>
                <w:szCs w:val="28"/>
              </w:rPr>
            </w:pPr>
            <w:r w:rsidRPr="007F05B0">
              <w:rPr>
                <w:szCs w:val="28"/>
              </w:rPr>
              <w:t>м</w:t>
            </w:r>
            <w:r w:rsidRPr="007F05B0">
              <w:rPr>
                <w:szCs w:val="28"/>
                <w:vertAlign w:val="superscript"/>
              </w:rPr>
              <w:t>3</w:t>
            </w:r>
          </w:p>
        </w:tc>
        <w:tc>
          <w:tcPr>
            <w:tcW w:w="1701" w:type="dxa"/>
            <w:vAlign w:val="center"/>
          </w:tcPr>
          <w:p w:rsidR="007F05B0" w:rsidRPr="007F05B0" w:rsidRDefault="007F05B0" w:rsidP="007F05B0">
            <w:pPr>
              <w:jc w:val="center"/>
              <w:rPr>
                <w:szCs w:val="28"/>
              </w:rPr>
            </w:pPr>
            <w:r w:rsidRPr="007F05B0">
              <w:rPr>
                <w:szCs w:val="28"/>
              </w:rPr>
              <w:t>95666,39</w:t>
            </w:r>
          </w:p>
        </w:tc>
        <w:tc>
          <w:tcPr>
            <w:tcW w:w="1776" w:type="dxa"/>
            <w:vAlign w:val="center"/>
          </w:tcPr>
          <w:p w:rsidR="007F05B0" w:rsidRPr="007F05B0" w:rsidRDefault="007F05B0" w:rsidP="007F05B0">
            <w:pPr>
              <w:jc w:val="center"/>
              <w:rPr>
                <w:szCs w:val="28"/>
              </w:rPr>
            </w:pPr>
            <w:r w:rsidRPr="007F05B0">
              <w:rPr>
                <w:szCs w:val="28"/>
              </w:rPr>
              <w:t>78292,00</w:t>
            </w:r>
          </w:p>
        </w:tc>
        <w:tc>
          <w:tcPr>
            <w:tcW w:w="1794" w:type="dxa"/>
            <w:vAlign w:val="center"/>
          </w:tcPr>
          <w:p w:rsidR="007F05B0" w:rsidRPr="007F05B0" w:rsidRDefault="007F05B0" w:rsidP="007F05B0">
            <w:pPr>
              <w:jc w:val="center"/>
              <w:rPr>
                <w:szCs w:val="28"/>
              </w:rPr>
            </w:pPr>
            <w:r w:rsidRPr="007F05B0">
              <w:rPr>
                <w:szCs w:val="28"/>
              </w:rPr>
              <w:t>78292,00</w:t>
            </w:r>
          </w:p>
        </w:tc>
      </w:tr>
      <w:tr w:rsidR="007F05B0" w:rsidRPr="007F05B0" w:rsidTr="009C33D8">
        <w:trPr>
          <w:trHeight w:val="276"/>
        </w:trPr>
        <w:tc>
          <w:tcPr>
            <w:tcW w:w="980" w:type="dxa"/>
            <w:vAlign w:val="center"/>
          </w:tcPr>
          <w:p w:rsidR="007F05B0" w:rsidRPr="007F05B0" w:rsidRDefault="007F05B0" w:rsidP="007F05B0">
            <w:pPr>
              <w:jc w:val="center"/>
              <w:rPr>
                <w:szCs w:val="28"/>
              </w:rPr>
            </w:pPr>
            <w:r w:rsidRPr="007F05B0">
              <w:rPr>
                <w:szCs w:val="28"/>
              </w:rPr>
              <w:t>3.2.</w:t>
            </w:r>
          </w:p>
        </w:tc>
        <w:tc>
          <w:tcPr>
            <w:tcW w:w="2772" w:type="dxa"/>
          </w:tcPr>
          <w:p w:rsidR="007F05B0" w:rsidRPr="007F05B0" w:rsidRDefault="007F05B0" w:rsidP="007F05B0">
            <w:pPr>
              <w:rPr>
                <w:szCs w:val="28"/>
              </w:rPr>
            </w:pPr>
            <w:r w:rsidRPr="007F05B0">
              <w:rPr>
                <w:szCs w:val="28"/>
              </w:rPr>
              <w:t>Собственные нужды производства</w:t>
            </w:r>
          </w:p>
        </w:tc>
        <w:tc>
          <w:tcPr>
            <w:tcW w:w="927" w:type="dxa"/>
            <w:vAlign w:val="center"/>
          </w:tcPr>
          <w:p w:rsidR="007F05B0" w:rsidRPr="007F05B0" w:rsidRDefault="007F05B0" w:rsidP="007F05B0">
            <w:pPr>
              <w:jc w:val="center"/>
              <w:rPr>
                <w:szCs w:val="28"/>
              </w:rPr>
            </w:pPr>
            <w:r w:rsidRPr="007F05B0">
              <w:rPr>
                <w:szCs w:val="28"/>
              </w:rPr>
              <w:t>м</w:t>
            </w:r>
            <w:r w:rsidRPr="007F05B0">
              <w:rPr>
                <w:szCs w:val="28"/>
                <w:vertAlign w:val="superscript"/>
              </w:rPr>
              <w:t>3</w:t>
            </w:r>
          </w:p>
        </w:tc>
        <w:tc>
          <w:tcPr>
            <w:tcW w:w="1701" w:type="dxa"/>
            <w:vAlign w:val="center"/>
          </w:tcPr>
          <w:p w:rsidR="007F05B0" w:rsidRPr="007F05B0" w:rsidRDefault="007F05B0" w:rsidP="007F05B0">
            <w:pPr>
              <w:jc w:val="center"/>
              <w:rPr>
                <w:szCs w:val="28"/>
              </w:rPr>
            </w:pPr>
            <w:r w:rsidRPr="007F05B0">
              <w:rPr>
                <w:szCs w:val="28"/>
              </w:rPr>
              <w:t>-</w:t>
            </w:r>
          </w:p>
        </w:tc>
        <w:tc>
          <w:tcPr>
            <w:tcW w:w="1776" w:type="dxa"/>
            <w:vAlign w:val="center"/>
          </w:tcPr>
          <w:p w:rsidR="007F05B0" w:rsidRPr="007F05B0" w:rsidRDefault="007F05B0" w:rsidP="007F05B0">
            <w:pPr>
              <w:jc w:val="center"/>
              <w:rPr>
                <w:szCs w:val="28"/>
              </w:rPr>
            </w:pPr>
            <w:r w:rsidRPr="007F05B0">
              <w:rPr>
                <w:szCs w:val="28"/>
              </w:rPr>
              <w:t>-</w:t>
            </w:r>
          </w:p>
        </w:tc>
        <w:tc>
          <w:tcPr>
            <w:tcW w:w="1794" w:type="dxa"/>
            <w:vAlign w:val="center"/>
          </w:tcPr>
          <w:p w:rsidR="007F05B0" w:rsidRPr="007F05B0" w:rsidRDefault="007F05B0" w:rsidP="007F05B0">
            <w:pPr>
              <w:jc w:val="center"/>
              <w:rPr>
                <w:szCs w:val="28"/>
              </w:rPr>
            </w:pPr>
            <w:r w:rsidRPr="007F05B0">
              <w:rPr>
                <w:szCs w:val="28"/>
              </w:rPr>
              <w:t>-</w:t>
            </w:r>
          </w:p>
        </w:tc>
      </w:tr>
      <w:tr w:rsidR="007F05B0" w:rsidRPr="007F05B0" w:rsidTr="009C33D8">
        <w:trPr>
          <w:trHeight w:val="276"/>
        </w:trPr>
        <w:tc>
          <w:tcPr>
            <w:tcW w:w="980" w:type="dxa"/>
            <w:vAlign w:val="center"/>
          </w:tcPr>
          <w:p w:rsidR="007F05B0" w:rsidRPr="007F05B0" w:rsidRDefault="007F05B0" w:rsidP="007F05B0">
            <w:pPr>
              <w:jc w:val="center"/>
              <w:rPr>
                <w:szCs w:val="28"/>
              </w:rPr>
            </w:pPr>
            <w:r w:rsidRPr="007F05B0">
              <w:rPr>
                <w:szCs w:val="28"/>
              </w:rPr>
              <w:t>4.</w:t>
            </w:r>
          </w:p>
        </w:tc>
        <w:tc>
          <w:tcPr>
            <w:tcW w:w="2772" w:type="dxa"/>
          </w:tcPr>
          <w:p w:rsidR="007F05B0" w:rsidRPr="007F05B0" w:rsidRDefault="007F05B0" w:rsidP="007F05B0">
            <w:pPr>
              <w:rPr>
                <w:szCs w:val="28"/>
              </w:rPr>
            </w:pPr>
            <w:r w:rsidRPr="007F05B0">
              <w:rPr>
                <w:szCs w:val="28"/>
              </w:rPr>
              <w:t>Пропущено через собственные очистные сооружения</w:t>
            </w:r>
          </w:p>
        </w:tc>
        <w:tc>
          <w:tcPr>
            <w:tcW w:w="927" w:type="dxa"/>
            <w:vAlign w:val="center"/>
          </w:tcPr>
          <w:p w:rsidR="007F05B0" w:rsidRPr="007F05B0" w:rsidRDefault="007F05B0" w:rsidP="007F05B0">
            <w:pPr>
              <w:jc w:val="center"/>
              <w:rPr>
                <w:szCs w:val="28"/>
              </w:rPr>
            </w:pPr>
            <w:r w:rsidRPr="007F05B0">
              <w:rPr>
                <w:szCs w:val="28"/>
              </w:rPr>
              <w:t>м</w:t>
            </w:r>
            <w:r w:rsidRPr="007F05B0">
              <w:rPr>
                <w:szCs w:val="28"/>
                <w:vertAlign w:val="superscript"/>
              </w:rPr>
              <w:t>3</w:t>
            </w:r>
          </w:p>
        </w:tc>
        <w:tc>
          <w:tcPr>
            <w:tcW w:w="1701" w:type="dxa"/>
            <w:vAlign w:val="center"/>
          </w:tcPr>
          <w:p w:rsidR="007F05B0" w:rsidRPr="007F05B0" w:rsidRDefault="007F05B0" w:rsidP="007F05B0">
            <w:pPr>
              <w:jc w:val="center"/>
              <w:rPr>
                <w:szCs w:val="28"/>
              </w:rPr>
            </w:pPr>
            <w:r w:rsidRPr="007F05B0">
              <w:rPr>
                <w:szCs w:val="28"/>
              </w:rPr>
              <w:t>-</w:t>
            </w:r>
          </w:p>
        </w:tc>
        <w:tc>
          <w:tcPr>
            <w:tcW w:w="1776" w:type="dxa"/>
            <w:vAlign w:val="center"/>
          </w:tcPr>
          <w:p w:rsidR="007F05B0" w:rsidRPr="007F05B0" w:rsidRDefault="007F05B0" w:rsidP="007F05B0">
            <w:pPr>
              <w:jc w:val="center"/>
              <w:rPr>
                <w:szCs w:val="28"/>
              </w:rPr>
            </w:pPr>
            <w:r w:rsidRPr="007F05B0">
              <w:rPr>
                <w:szCs w:val="28"/>
              </w:rPr>
              <w:t>-</w:t>
            </w:r>
          </w:p>
        </w:tc>
        <w:tc>
          <w:tcPr>
            <w:tcW w:w="1794" w:type="dxa"/>
            <w:vAlign w:val="center"/>
          </w:tcPr>
          <w:p w:rsidR="007F05B0" w:rsidRPr="007F05B0" w:rsidRDefault="007F05B0" w:rsidP="007F05B0">
            <w:pPr>
              <w:jc w:val="center"/>
              <w:rPr>
                <w:szCs w:val="28"/>
              </w:rPr>
            </w:pPr>
            <w:r w:rsidRPr="007F05B0">
              <w:rPr>
                <w:szCs w:val="28"/>
              </w:rPr>
              <w:t>-</w:t>
            </w:r>
          </w:p>
        </w:tc>
      </w:tr>
    </w:tbl>
    <w:p w:rsidR="007F05B0" w:rsidRPr="007F05B0" w:rsidRDefault="007F05B0" w:rsidP="007F05B0">
      <w:pPr>
        <w:jc w:val="both"/>
        <w:rPr>
          <w:szCs w:val="28"/>
          <w:lang w:eastAsia="en-US"/>
        </w:rPr>
      </w:pPr>
    </w:p>
    <w:p w:rsidR="007F05B0" w:rsidRPr="007F05B0" w:rsidRDefault="007F05B0" w:rsidP="007F05B0">
      <w:pPr>
        <w:jc w:val="both"/>
        <w:rPr>
          <w:szCs w:val="28"/>
          <w:lang w:eastAsia="en-US"/>
        </w:rPr>
      </w:pPr>
    </w:p>
    <w:p w:rsidR="007F05B0" w:rsidRPr="007F05B0" w:rsidRDefault="007F05B0" w:rsidP="007F05B0">
      <w:pPr>
        <w:jc w:val="both"/>
        <w:rPr>
          <w:szCs w:val="28"/>
          <w:lang w:eastAsia="en-US"/>
        </w:rPr>
      </w:pPr>
    </w:p>
    <w:p w:rsidR="007F05B0" w:rsidRPr="007F05B0" w:rsidRDefault="007F05B0" w:rsidP="007F05B0">
      <w:pPr>
        <w:jc w:val="both"/>
        <w:rPr>
          <w:szCs w:val="28"/>
          <w:lang w:eastAsia="en-US"/>
        </w:rPr>
      </w:pPr>
    </w:p>
    <w:p w:rsidR="007F05B0" w:rsidRPr="007F05B0" w:rsidRDefault="007F05B0" w:rsidP="007F05B0">
      <w:pPr>
        <w:jc w:val="both"/>
        <w:rPr>
          <w:szCs w:val="28"/>
          <w:lang w:eastAsia="en-US"/>
        </w:rPr>
      </w:pPr>
    </w:p>
    <w:p w:rsidR="007F05B0" w:rsidRPr="007F05B0" w:rsidRDefault="007F05B0" w:rsidP="007F05B0">
      <w:pPr>
        <w:jc w:val="both"/>
        <w:rPr>
          <w:szCs w:val="28"/>
          <w:lang w:eastAsia="en-US"/>
        </w:rPr>
      </w:pPr>
    </w:p>
    <w:p w:rsidR="007F05B0" w:rsidRPr="007F05B0" w:rsidRDefault="007F05B0" w:rsidP="007F05B0">
      <w:pPr>
        <w:jc w:val="both"/>
        <w:rPr>
          <w:szCs w:val="28"/>
          <w:lang w:eastAsia="en-US"/>
        </w:rPr>
      </w:pPr>
    </w:p>
    <w:p w:rsidR="007F05B0" w:rsidRPr="007F05B0" w:rsidRDefault="007F05B0" w:rsidP="007F05B0">
      <w:pPr>
        <w:jc w:val="both"/>
        <w:rPr>
          <w:szCs w:val="28"/>
          <w:lang w:eastAsia="en-US"/>
        </w:rPr>
      </w:pPr>
    </w:p>
    <w:p w:rsidR="007F05B0" w:rsidRPr="007F05B0" w:rsidRDefault="007F05B0" w:rsidP="007F05B0">
      <w:pPr>
        <w:jc w:val="both"/>
        <w:rPr>
          <w:szCs w:val="28"/>
          <w:lang w:eastAsia="en-US"/>
        </w:rPr>
      </w:pPr>
    </w:p>
    <w:p w:rsidR="007F05B0" w:rsidRPr="007F05B0" w:rsidRDefault="007F05B0" w:rsidP="007F05B0">
      <w:pPr>
        <w:jc w:val="both"/>
        <w:rPr>
          <w:szCs w:val="28"/>
          <w:lang w:eastAsia="en-US"/>
        </w:rPr>
      </w:pPr>
    </w:p>
    <w:p w:rsidR="007F05B0" w:rsidRPr="007F05B0" w:rsidRDefault="007F05B0" w:rsidP="007F05B0">
      <w:pPr>
        <w:jc w:val="both"/>
        <w:rPr>
          <w:szCs w:val="28"/>
          <w:lang w:eastAsia="en-US"/>
        </w:rPr>
      </w:pPr>
    </w:p>
    <w:p w:rsidR="007F05B0" w:rsidRPr="007F05B0" w:rsidRDefault="007F05B0" w:rsidP="007F05B0">
      <w:pPr>
        <w:jc w:val="both"/>
        <w:rPr>
          <w:szCs w:val="28"/>
          <w:lang w:eastAsia="en-US"/>
        </w:rPr>
      </w:pPr>
    </w:p>
    <w:p w:rsidR="007F05B0" w:rsidRPr="007F05B0" w:rsidRDefault="007F05B0" w:rsidP="007F05B0">
      <w:pPr>
        <w:jc w:val="both"/>
        <w:rPr>
          <w:szCs w:val="28"/>
          <w:lang w:eastAsia="en-US"/>
        </w:rPr>
      </w:pPr>
    </w:p>
    <w:p w:rsidR="007F05B0" w:rsidRPr="007F05B0" w:rsidRDefault="007F05B0" w:rsidP="007F05B0">
      <w:pPr>
        <w:jc w:val="both"/>
        <w:rPr>
          <w:szCs w:val="28"/>
          <w:lang w:eastAsia="en-US"/>
        </w:rPr>
      </w:pPr>
    </w:p>
    <w:p w:rsidR="007F05B0" w:rsidRPr="007F05B0" w:rsidRDefault="007F05B0" w:rsidP="007F05B0">
      <w:pPr>
        <w:jc w:val="both"/>
        <w:rPr>
          <w:szCs w:val="28"/>
          <w:lang w:eastAsia="en-US"/>
        </w:rPr>
      </w:pPr>
    </w:p>
    <w:p w:rsidR="007F05B0" w:rsidRPr="007F05B0" w:rsidRDefault="007F05B0" w:rsidP="007F05B0">
      <w:pPr>
        <w:jc w:val="both"/>
        <w:rPr>
          <w:szCs w:val="28"/>
          <w:lang w:eastAsia="en-US"/>
        </w:rPr>
      </w:pPr>
    </w:p>
    <w:p w:rsidR="007F05B0" w:rsidRPr="007F05B0" w:rsidRDefault="007F05B0" w:rsidP="007F05B0">
      <w:pPr>
        <w:jc w:val="both"/>
        <w:rPr>
          <w:szCs w:val="28"/>
          <w:lang w:eastAsia="en-US"/>
        </w:rPr>
      </w:pPr>
    </w:p>
    <w:p w:rsidR="007F05B0" w:rsidRPr="007F05B0" w:rsidRDefault="007F05B0" w:rsidP="007F05B0">
      <w:pPr>
        <w:jc w:val="both"/>
        <w:rPr>
          <w:szCs w:val="28"/>
          <w:lang w:eastAsia="en-US"/>
        </w:rPr>
      </w:pPr>
    </w:p>
    <w:p w:rsidR="007F05B0" w:rsidRPr="007F05B0" w:rsidRDefault="007F05B0" w:rsidP="007F05B0">
      <w:pPr>
        <w:jc w:val="both"/>
        <w:rPr>
          <w:szCs w:val="28"/>
          <w:lang w:eastAsia="en-US"/>
        </w:rPr>
      </w:pPr>
    </w:p>
    <w:p w:rsidR="007F05B0" w:rsidRPr="007F05B0" w:rsidRDefault="007F05B0" w:rsidP="007F05B0">
      <w:pPr>
        <w:jc w:val="both"/>
        <w:rPr>
          <w:szCs w:val="28"/>
          <w:lang w:eastAsia="en-US"/>
        </w:rPr>
      </w:pPr>
    </w:p>
    <w:p w:rsidR="007F05B0" w:rsidRPr="007F05B0" w:rsidRDefault="007F05B0" w:rsidP="007F05B0">
      <w:pPr>
        <w:jc w:val="both"/>
        <w:rPr>
          <w:szCs w:val="28"/>
          <w:lang w:eastAsia="en-US"/>
        </w:rPr>
      </w:pPr>
    </w:p>
    <w:p w:rsidR="007F05B0" w:rsidRPr="007F05B0" w:rsidRDefault="007F05B0" w:rsidP="007F05B0">
      <w:pPr>
        <w:jc w:val="both"/>
        <w:rPr>
          <w:szCs w:val="28"/>
          <w:lang w:eastAsia="en-US"/>
        </w:rPr>
      </w:pPr>
    </w:p>
    <w:p w:rsidR="007F05B0" w:rsidRDefault="007F05B0" w:rsidP="007F05B0">
      <w:pPr>
        <w:jc w:val="both"/>
        <w:rPr>
          <w:szCs w:val="28"/>
          <w:lang w:eastAsia="en-US"/>
        </w:rPr>
        <w:sectPr w:rsidR="007F05B0" w:rsidSect="008E0E3E">
          <w:pgSz w:w="11906" w:h="16838"/>
          <w:pgMar w:top="709" w:right="850" w:bottom="993" w:left="1701" w:header="426" w:footer="709" w:gutter="0"/>
          <w:cols w:space="708"/>
          <w:docGrid w:linePitch="360"/>
        </w:sectPr>
      </w:pPr>
    </w:p>
    <w:p w:rsidR="007F05B0" w:rsidRPr="007F05B0" w:rsidRDefault="007F05B0" w:rsidP="007F05B0">
      <w:pPr>
        <w:jc w:val="both"/>
        <w:rPr>
          <w:szCs w:val="28"/>
          <w:lang w:eastAsia="en-US"/>
        </w:rPr>
      </w:pPr>
    </w:p>
    <w:p w:rsidR="007F05B0" w:rsidRPr="007F05B0" w:rsidRDefault="007F05B0" w:rsidP="007F05B0">
      <w:pPr>
        <w:ind w:left="-567"/>
        <w:jc w:val="center"/>
        <w:rPr>
          <w:bCs/>
          <w:color w:val="000000"/>
          <w:szCs w:val="28"/>
        </w:rPr>
      </w:pPr>
      <w:r w:rsidRPr="007F05B0">
        <w:rPr>
          <w:bCs/>
          <w:color w:val="000000"/>
          <w:szCs w:val="28"/>
        </w:rPr>
        <w:t>Раздел 6. Объем финансовых потребностей, необходимых для реализации производственной программы</w:t>
      </w:r>
    </w:p>
    <w:p w:rsidR="007F05B0" w:rsidRPr="007F05B0" w:rsidRDefault="007F05B0" w:rsidP="007F05B0">
      <w:pPr>
        <w:ind w:left="-567"/>
        <w:jc w:val="center"/>
        <w:rPr>
          <w:bCs/>
          <w:color w:val="000000"/>
          <w:szCs w:val="28"/>
        </w:rPr>
      </w:pPr>
    </w:p>
    <w:tbl>
      <w:tblPr>
        <w:tblStyle w:val="241"/>
        <w:tblW w:w="9822" w:type="dxa"/>
        <w:tblInd w:w="-431" w:type="dxa"/>
        <w:tblLook w:val="04A0" w:firstRow="1" w:lastRow="0" w:firstColumn="1" w:lastColumn="0" w:noHBand="0" w:noVBand="1"/>
      </w:tblPr>
      <w:tblGrid>
        <w:gridCol w:w="4537"/>
        <w:gridCol w:w="1738"/>
        <w:gridCol w:w="1769"/>
        <w:gridCol w:w="1778"/>
      </w:tblGrid>
      <w:tr w:rsidR="007F05B0" w:rsidRPr="007F05B0" w:rsidTr="009C33D8">
        <w:trPr>
          <w:trHeight w:val="549"/>
        </w:trPr>
        <w:tc>
          <w:tcPr>
            <w:tcW w:w="4537" w:type="dxa"/>
            <w:vAlign w:val="center"/>
          </w:tcPr>
          <w:p w:rsidR="007F05B0" w:rsidRPr="007F05B0" w:rsidRDefault="007F05B0" w:rsidP="007F05B0">
            <w:pPr>
              <w:jc w:val="center"/>
              <w:rPr>
                <w:bCs/>
                <w:color w:val="000000"/>
                <w:sz w:val="20"/>
                <w:szCs w:val="22"/>
              </w:rPr>
            </w:pPr>
            <w:r w:rsidRPr="007F05B0">
              <w:rPr>
                <w:bCs/>
                <w:color w:val="000000"/>
                <w:sz w:val="20"/>
                <w:szCs w:val="22"/>
              </w:rPr>
              <w:t>Наименование показателя</w:t>
            </w:r>
          </w:p>
        </w:tc>
        <w:tc>
          <w:tcPr>
            <w:tcW w:w="1738" w:type="dxa"/>
            <w:vAlign w:val="center"/>
          </w:tcPr>
          <w:p w:rsidR="007F05B0" w:rsidRPr="007F05B0" w:rsidRDefault="007F05B0" w:rsidP="007F05B0">
            <w:pPr>
              <w:jc w:val="center"/>
              <w:rPr>
                <w:sz w:val="20"/>
                <w:szCs w:val="22"/>
              </w:rPr>
            </w:pPr>
            <w:r w:rsidRPr="007F05B0">
              <w:rPr>
                <w:sz w:val="20"/>
                <w:szCs w:val="22"/>
              </w:rPr>
              <w:t>с 23.05.2018    по 31.12.2018</w:t>
            </w:r>
          </w:p>
        </w:tc>
        <w:tc>
          <w:tcPr>
            <w:tcW w:w="1769" w:type="dxa"/>
            <w:vAlign w:val="center"/>
          </w:tcPr>
          <w:p w:rsidR="007F05B0" w:rsidRPr="007F05B0" w:rsidRDefault="007F05B0" w:rsidP="007F05B0">
            <w:pPr>
              <w:jc w:val="center"/>
              <w:rPr>
                <w:sz w:val="20"/>
                <w:szCs w:val="22"/>
              </w:rPr>
            </w:pPr>
            <w:r w:rsidRPr="007F05B0">
              <w:rPr>
                <w:sz w:val="20"/>
                <w:szCs w:val="22"/>
              </w:rPr>
              <w:t>с 01.01.2019    по 30.06.2019</w:t>
            </w:r>
          </w:p>
        </w:tc>
        <w:tc>
          <w:tcPr>
            <w:tcW w:w="1778" w:type="dxa"/>
            <w:vAlign w:val="center"/>
          </w:tcPr>
          <w:p w:rsidR="007F05B0" w:rsidRPr="007F05B0" w:rsidRDefault="007F05B0" w:rsidP="007F05B0">
            <w:pPr>
              <w:jc w:val="center"/>
              <w:rPr>
                <w:bCs/>
                <w:sz w:val="20"/>
                <w:szCs w:val="22"/>
              </w:rPr>
            </w:pPr>
            <w:r w:rsidRPr="007F05B0">
              <w:rPr>
                <w:sz w:val="20"/>
                <w:szCs w:val="22"/>
              </w:rPr>
              <w:t>с 01.07.2019    по 31.12.2019</w:t>
            </w:r>
          </w:p>
        </w:tc>
      </w:tr>
      <w:tr w:rsidR="007F05B0" w:rsidRPr="007F05B0" w:rsidTr="009C33D8">
        <w:trPr>
          <w:trHeight w:val="312"/>
        </w:trPr>
        <w:tc>
          <w:tcPr>
            <w:tcW w:w="4537" w:type="dxa"/>
          </w:tcPr>
          <w:p w:rsidR="007F05B0" w:rsidRPr="007F05B0" w:rsidRDefault="007F05B0" w:rsidP="007F05B0">
            <w:pPr>
              <w:jc w:val="center"/>
              <w:rPr>
                <w:bCs/>
                <w:color w:val="000000"/>
                <w:szCs w:val="28"/>
              </w:rPr>
            </w:pPr>
            <w:r w:rsidRPr="007F05B0">
              <w:rPr>
                <w:bCs/>
                <w:color w:val="000000"/>
                <w:szCs w:val="28"/>
              </w:rPr>
              <w:t>1</w:t>
            </w:r>
          </w:p>
        </w:tc>
        <w:tc>
          <w:tcPr>
            <w:tcW w:w="1738" w:type="dxa"/>
          </w:tcPr>
          <w:p w:rsidR="007F05B0" w:rsidRPr="007F05B0" w:rsidRDefault="007F05B0" w:rsidP="007F05B0">
            <w:pPr>
              <w:jc w:val="center"/>
              <w:rPr>
                <w:bCs/>
                <w:color w:val="000000"/>
                <w:szCs w:val="28"/>
              </w:rPr>
            </w:pPr>
            <w:r w:rsidRPr="007F05B0">
              <w:rPr>
                <w:bCs/>
                <w:color w:val="000000"/>
                <w:szCs w:val="28"/>
              </w:rPr>
              <w:t>3</w:t>
            </w:r>
          </w:p>
        </w:tc>
        <w:tc>
          <w:tcPr>
            <w:tcW w:w="1769" w:type="dxa"/>
          </w:tcPr>
          <w:p w:rsidR="007F05B0" w:rsidRPr="007F05B0" w:rsidRDefault="007F05B0" w:rsidP="007F05B0">
            <w:pPr>
              <w:jc w:val="center"/>
              <w:rPr>
                <w:bCs/>
                <w:color w:val="000000"/>
                <w:szCs w:val="28"/>
              </w:rPr>
            </w:pPr>
            <w:r w:rsidRPr="007F05B0">
              <w:rPr>
                <w:bCs/>
                <w:color w:val="000000"/>
                <w:szCs w:val="28"/>
              </w:rPr>
              <w:t>4</w:t>
            </w:r>
          </w:p>
        </w:tc>
        <w:tc>
          <w:tcPr>
            <w:tcW w:w="1778" w:type="dxa"/>
          </w:tcPr>
          <w:p w:rsidR="007F05B0" w:rsidRPr="007F05B0" w:rsidRDefault="007F05B0" w:rsidP="007F05B0">
            <w:pPr>
              <w:jc w:val="center"/>
              <w:rPr>
                <w:bCs/>
                <w:color w:val="000000"/>
                <w:szCs w:val="28"/>
              </w:rPr>
            </w:pPr>
            <w:r w:rsidRPr="007F05B0">
              <w:rPr>
                <w:bCs/>
                <w:color w:val="000000"/>
                <w:szCs w:val="28"/>
              </w:rPr>
              <w:t>5</w:t>
            </w:r>
          </w:p>
        </w:tc>
      </w:tr>
      <w:tr w:rsidR="007F05B0" w:rsidRPr="007F05B0" w:rsidTr="009C33D8">
        <w:trPr>
          <w:trHeight w:val="1436"/>
        </w:trPr>
        <w:tc>
          <w:tcPr>
            <w:tcW w:w="4537" w:type="dxa"/>
            <w:vAlign w:val="center"/>
          </w:tcPr>
          <w:p w:rsidR="007F05B0" w:rsidRPr="007F05B0" w:rsidRDefault="007F05B0" w:rsidP="007F05B0">
            <w:pPr>
              <w:rPr>
                <w:bCs/>
                <w:szCs w:val="28"/>
              </w:rPr>
            </w:pPr>
            <w:r w:rsidRPr="007F05B0">
              <w:rPr>
                <w:bCs/>
                <w:szCs w:val="28"/>
              </w:rPr>
              <w:t>Финансовые потребности, необходимые для реализации производственной программы в сфере водоотведения (транспортировка сточных вод), тыс. руб.</w:t>
            </w:r>
          </w:p>
        </w:tc>
        <w:tc>
          <w:tcPr>
            <w:tcW w:w="1738" w:type="dxa"/>
            <w:vAlign w:val="center"/>
          </w:tcPr>
          <w:p w:rsidR="007F05B0" w:rsidRPr="007F05B0" w:rsidRDefault="007F05B0" w:rsidP="007F05B0">
            <w:pPr>
              <w:jc w:val="center"/>
              <w:rPr>
                <w:bCs/>
                <w:szCs w:val="28"/>
              </w:rPr>
            </w:pPr>
            <w:r w:rsidRPr="007F05B0">
              <w:rPr>
                <w:bCs/>
                <w:szCs w:val="28"/>
              </w:rPr>
              <w:t>305,86</w:t>
            </w:r>
          </w:p>
        </w:tc>
        <w:tc>
          <w:tcPr>
            <w:tcW w:w="1769" w:type="dxa"/>
            <w:vAlign w:val="center"/>
          </w:tcPr>
          <w:p w:rsidR="007F05B0" w:rsidRPr="007F05B0" w:rsidRDefault="007F05B0" w:rsidP="007F05B0">
            <w:pPr>
              <w:jc w:val="center"/>
              <w:rPr>
                <w:bCs/>
                <w:szCs w:val="28"/>
              </w:rPr>
            </w:pPr>
            <w:r w:rsidRPr="007F05B0">
              <w:rPr>
                <w:bCs/>
                <w:szCs w:val="28"/>
              </w:rPr>
              <w:t>250,31</w:t>
            </w:r>
          </w:p>
        </w:tc>
        <w:tc>
          <w:tcPr>
            <w:tcW w:w="1778" w:type="dxa"/>
            <w:vAlign w:val="center"/>
          </w:tcPr>
          <w:p w:rsidR="007F05B0" w:rsidRPr="007F05B0" w:rsidRDefault="007F05B0" w:rsidP="007F05B0">
            <w:pPr>
              <w:jc w:val="center"/>
              <w:rPr>
                <w:bCs/>
                <w:szCs w:val="28"/>
              </w:rPr>
            </w:pPr>
            <w:r w:rsidRPr="007F05B0">
              <w:rPr>
                <w:bCs/>
                <w:szCs w:val="28"/>
              </w:rPr>
              <w:t>258,31</w:t>
            </w:r>
          </w:p>
        </w:tc>
      </w:tr>
    </w:tbl>
    <w:p w:rsidR="007F05B0" w:rsidRPr="007F05B0" w:rsidRDefault="007F05B0" w:rsidP="007F05B0">
      <w:pPr>
        <w:ind w:left="-567"/>
        <w:jc w:val="center"/>
        <w:rPr>
          <w:bCs/>
          <w:color w:val="000000"/>
          <w:szCs w:val="28"/>
        </w:rPr>
      </w:pPr>
    </w:p>
    <w:p w:rsidR="007F05B0" w:rsidRPr="007F05B0" w:rsidRDefault="007F05B0" w:rsidP="007F05B0">
      <w:pPr>
        <w:ind w:left="-567"/>
        <w:jc w:val="center"/>
        <w:rPr>
          <w:bCs/>
          <w:color w:val="000000"/>
          <w:szCs w:val="28"/>
        </w:rPr>
      </w:pPr>
    </w:p>
    <w:p w:rsidR="007F05B0" w:rsidRPr="007F05B0" w:rsidRDefault="007F05B0" w:rsidP="007F05B0">
      <w:pPr>
        <w:ind w:left="-567"/>
        <w:jc w:val="center"/>
        <w:rPr>
          <w:bCs/>
          <w:color w:val="000000"/>
          <w:szCs w:val="28"/>
        </w:rPr>
      </w:pPr>
    </w:p>
    <w:p w:rsidR="007F05B0" w:rsidRPr="007F05B0" w:rsidRDefault="007F05B0" w:rsidP="007F05B0">
      <w:pPr>
        <w:ind w:left="-567"/>
        <w:jc w:val="center"/>
        <w:rPr>
          <w:bCs/>
          <w:color w:val="000000"/>
          <w:szCs w:val="28"/>
        </w:rPr>
      </w:pPr>
    </w:p>
    <w:p w:rsidR="007F05B0" w:rsidRPr="007F05B0" w:rsidRDefault="007F05B0" w:rsidP="007F05B0">
      <w:pPr>
        <w:ind w:left="-567"/>
        <w:jc w:val="center"/>
        <w:rPr>
          <w:bCs/>
          <w:color w:val="000000"/>
          <w:szCs w:val="28"/>
        </w:rPr>
      </w:pPr>
    </w:p>
    <w:p w:rsidR="007F05B0" w:rsidRPr="007F05B0" w:rsidRDefault="007F05B0" w:rsidP="007F05B0">
      <w:pPr>
        <w:ind w:left="-567"/>
        <w:jc w:val="center"/>
        <w:rPr>
          <w:bCs/>
          <w:color w:val="000000"/>
          <w:szCs w:val="28"/>
        </w:rPr>
      </w:pPr>
    </w:p>
    <w:p w:rsidR="007F05B0" w:rsidRPr="007F05B0" w:rsidRDefault="007F05B0" w:rsidP="007F05B0">
      <w:pPr>
        <w:ind w:left="-567"/>
        <w:jc w:val="center"/>
        <w:rPr>
          <w:bCs/>
          <w:color w:val="000000"/>
          <w:szCs w:val="28"/>
        </w:rPr>
      </w:pPr>
    </w:p>
    <w:p w:rsidR="007F05B0" w:rsidRPr="007F05B0" w:rsidRDefault="007F05B0" w:rsidP="007F05B0">
      <w:pPr>
        <w:ind w:left="-567"/>
        <w:jc w:val="center"/>
        <w:rPr>
          <w:bCs/>
          <w:color w:val="000000"/>
          <w:szCs w:val="28"/>
        </w:rPr>
      </w:pPr>
    </w:p>
    <w:p w:rsidR="007F05B0" w:rsidRPr="007F05B0" w:rsidRDefault="007F05B0" w:rsidP="007F05B0">
      <w:pPr>
        <w:ind w:left="-567"/>
        <w:jc w:val="center"/>
        <w:rPr>
          <w:bCs/>
          <w:color w:val="000000"/>
          <w:szCs w:val="28"/>
        </w:rPr>
      </w:pPr>
    </w:p>
    <w:p w:rsidR="007F05B0" w:rsidRPr="007F05B0" w:rsidRDefault="007F05B0" w:rsidP="007F05B0">
      <w:pPr>
        <w:ind w:left="-567"/>
        <w:jc w:val="center"/>
        <w:rPr>
          <w:bCs/>
          <w:color w:val="000000"/>
          <w:szCs w:val="28"/>
        </w:rPr>
      </w:pPr>
    </w:p>
    <w:p w:rsidR="007F05B0" w:rsidRPr="007F05B0" w:rsidRDefault="007F05B0" w:rsidP="007F05B0">
      <w:pPr>
        <w:ind w:left="-567"/>
        <w:jc w:val="center"/>
        <w:rPr>
          <w:bCs/>
          <w:color w:val="000000"/>
          <w:szCs w:val="28"/>
        </w:rPr>
      </w:pPr>
    </w:p>
    <w:p w:rsidR="007F05B0" w:rsidRPr="007F05B0" w:rsidRDefault="007F05B0" w:rsidP="007F05B0">
      <w:pPr>
        <w:ind w:left="-567"/>
        <w:jc w:val="center"/>
        <w:rPr>
          <w:bCs/>
          <w:color w:val="000000"/>
          <w:szCs w:val="28"/>
        </w:rPr>
      </w:pPr>
    </w:p>
    <w:p w:rsidR="007F05B0" w:rsidRPr="007F05B0" w:rsidRDefault="007F05B0" w:rsidP="007F05B0">
      <w:pPr>
        <w:ind w:left="-567"/>
        <w:jc w:val="center"/>
        <w:rPr>
          <w:bCs/>
          <w:color w:val="000000"/>
          <w:szCs w:val="28"/>
        </w:rPr>
      </w:pPr>
    </w:p>
    <w:p w:rsidR="007F05B0" w:rsidRPr="007F05B0" w:rsidRDefault="007F05B0" w:rsidP="007F05B0">
      <w:pPr>
        <w:ind w:left="-567"/>
        <w:jc w:val="center"/>
        <w:rPr>
          <w:bCs/>
          <w:color w:val="000000"/>
          <w:szCs w:val="28"/>
        </w:rPr>
      </w:pPr>
    </w:p>
    <w:p w:rsidR="007F05B0" w:rsidRPr="007F05B0" w:rsidRDefault="007F05B0" w:rsidP="007F05B0">
      <w:pPr>
        <w:ind w:left="-567"/>
        <w:jc w:val="center"/>
        <w:rPr>
          <w:bCs/>
          <w:color w:val="000000"/>
          <w:szCs w:val="28"/>
        </w:rPr>
      </w:pPr>
    </w:p>
    <w:p w:rsidR="007F05B0" w:rsidRPr="007F05B0" w:rsidRDefault="007F05B0" w:rsidP="007F05B0">
      <w:pPr>
        <w:ind w:left="-567"/>
        <w:jc w:val="center"/>
        <w:rPr>
          <w:bCs/>
          <w:color w:val="000000"/>
          <w:szCs w:val="28"/>
        </w:rPr>
      </w:pPr>
    </w:p>
    <w:p w:rsidR="007F05B0" w:rsidRPr="007F05B0" w:rsidRDefault="007F05B0" w:rsidP="007F05B0">
      <w:pPr>
        <w:ind w:left="-567"/>
        <w:jc w:val="center"/>
        <w:rPr>
          <w:bCs/>
          <w:color w:val="000000"/>
          <w:szCs w:val="28"/>
        </w:rPr>
      </w:pPr>
    </w:p>
    <w:p w:rsidR="007F05B0" w:rsidRPr="007F05B0" w:rsidRDefault="007F05B0" w:rsidP="007F05B0">
      <w:pPr>
        <w:ind w:left="-567"/>
        <w:jc w:val="center"/>
        <w:rPr>
          <w:bCs/>
          <w:color w:val="000000"/>
          <w:szCs w:val="28"/>
        </w:rPr>
      </w:pPr>
    </w:p>
    <w:p w:rsidR="007F05B0" w:rsidRPr="007F05B0" w:rsidRDefault="007F05B0" w:rsidP="007F05B0">
      <w:pPr>
        <w:ind w:left="-567"/>
        <w:jc w:val="center"/>
        <w:rPr>
          <w:bCs/>
          <w:color w:val="000000"/>
          <w:szCs w:val="28"/>
        </w:rPr>
      </w:pPr>
    </w:p>
    <w:p w:rsidR="007F05B0" w:rsidRPr="007F05B0" w:rsidRDefault="007F05B0" w:rsidP="007F05B0">
      <w:pPr>
        <w:ind w:left="-567"/>
        <w:jc w:val="center"/>
        <w:rPr>
          <w:bCs/>
          <w:color w:val="000000"/>
          <w:szCs w:val="28"/>
        </w:rPr>
      </w:pPr>
    </w:p>
    <w:p w:rsidR="007F05B0" w:rsidRPr="007F05B0" w:rsidRDefault="007F05B0" w:rsidP="007F05B0">
      <w:pPr>
        <w:ind w:left="-567"/>
        <w:jc w:val="center"/>
        <w:rPr>
          <w:bCs/>
          <w:color w:val="000000"/>
          <w:szCs w:val="28"/>
        </w:rPr>
      </w:pPr>
    </w:p>
    <w:p w:rsidR="007F05B0" w:rsidRPr="007F05B0" w:rsidRDefault="007F05B0" w:rsidP="007F05B0">
      <w:pPr>
        <w:ind w:left="-567"/>
        <w:jc w:val="center"/>
        <w:rPr>
          <w:bCs/>
          <w:color w:val="000000"/>
          <w:szCs w:val="28"/>
        </w:rPr>
      </w:pPr>
    </w:p>
    <w:p w:rsidR="007F05B0" w:rsidRPr="007F05B0" w:rsidRDefault="007F05B0" w:rsidP="007F05B0">
      <w:pPr>
        <w:ind w:left="-567"/>
        <w:jc w:val="center"/>
        <w:rPr>
          <w:bCs/>
          <w:color w:val="000000"/>
          <w:szCs w:val="28"/>
        </w:rPr>
      </w:pPr>
    </w:p>
    <w:p w:rsidR="007F05B0" w:rsidRPr="007F05B0" w:rsidRDefault="007F05B0" w:rsidP="007F05B0">
      <w:pPr>
        <w:ind w:left="-567"/>
        <w:jc w:val="center"/>
        <w:rPr>
          <w:bCs/>
          <w:color w:val="000000"/>
          <w:szCs w:val="28"/>
        </w:rPr>
      </w:pPr>
    </w:p>
    <w:p w:rsidR="007F05B0" w:rsidRPr="007F05B0" w:rsidRDefault="007F05B0" w:rsidP="007F05B0">
      <w:pPr>
        <w:ind w:left="-567"/>
        <w:jc w:val="center"/>
        <w:rPr>
          <w:bCs/>
          <w:color w:val="000000"/>
          <w:szCs w:val="28"/>
        </w:rPr>
      </w:pPr>
    </w:p>
    <w:p w:rsidR="007F05B0" w:rsidRPr="007F05B0" w:rsidRDefault="007F05B0" w:rsidP="007F05B0">
      <w:pPr>
        <w:ind w:left="-567"/>
        <w:jc w:val="center"/>
        <w:rPr>
          <w:bCs/>
          <w:color w:val="000000"/>
          <w:szCs w:val="28"/>
        </w:rPr>
      </w:pPr>
    </w:p>
    <w:p w:rsidR="007F05B0" w:rsidRPr="007F05B0" w:rsidRDefault="007F05B0" w:rsidP="007F05B0">
      <w:pPr>
        <w:ind w:left="-567"/>
        <w:jc w:val="center"/>
        <w:rPr>
          <w:bCs/>
          <w:color w:val="000000"/>
          <w:szCs w:val="28"/>
        </w:rPr>
      </w:pPr>
    </w:p>
    <w:p w:rsidR="007F05B0" w:rsidRPr="007F05B0" w:rsidRDefault="007F05B0" w:rsidP="007F05B0">
      <w:pPr>
        <w:ind w:left="-567"/>
        <w:jc w:val="center"/>
        <w:rPr>
          <w:bCs/>
          <w:color w:val="000000"/>
          <w:szCs w:val="28"/>
        </w:rPr>
      </w:pPr>
    </w:p>
    <w:p w:rsidR="007F05B0" w:rsidRPr="007F05B0" w:rsidRDefault="007F05B0" w:rsidP="007F05B0">
      <w:pPr>
        <w:ind w:left="-567"/>
        <w:jc w:val="center"/>
        <w:rPr>
          <w:bCs/>
          <w:color w:val="000000"/>
          <w:szCs w:val="28"/>
        </w:rPr>
      </w:pPr>
    </w:p>
    <w:p w:rsidR="007F05B0" w:rsidRPr="007F05B0" w:rsidRDefault="007F05B0" w:rsidP="007F05B0">
      <w:pPr>
        <w:ind w:left="-567"/>
        <w:jc w:val="center"/>
        <w:rPr>
          <w:bCs/>
          <w:color w:val="000000"/>
          <w:szCs w:val="28"/>
        </w:rPr>
      </w:pPr>
    </w:p>
    <w:p w:rsidR="007F05B0" w:rsidRPr="007F05B0" w:rsidRDefault="007F05B0" w:rsidP="007F05B0">
      <w:pPr>
        <w:ind w:left="-567"/>
        <w:jc w:val="center"/>
        <w:rPr>
          <w:bCs/>
          <w:color w:val="000000"/>
          <w:szCs w:val="28"/>
        </w:rPr>
      </w:pPr>
    </w:p>
    <w:p w:rsidR="007F05B0" w:rsidRPr="007F05B0" w:rsidRDefault="007F05B0" w:rsidP="007F05B0">
      <w:pPr>
        <w:ind w:left="-567"/>
        <w:jc w:val="center"/>
        <w:rPr>
          <w:bCs/>
          <w:color w:val="000000"/>
          <w:szCs w:val="28"/>
        </w:rPr>
      </w:pPr>
    </w:p>
    <w:p w:rsidR="007F05B0" w:rsidRPr="007F05B0" w:rsidRDefault="007F05B0" w:rsidP="007F05B0">
      <w:pPr>
        <w:ind w:left="-567"/>
        <w:jc w:val="center"/>
        <w:rPr>
          <w:bCs/>
          <w:color w:val="000000"/>
          <w:szCs w:val="28"/>
        </w:rPr>
      </w:pPr>
    </w:p>
    <w:p w:rsidR="007F05B0" w:rsidRPr="007F05B0" w:rsidRDefault="007F05B0" w:rsidP="007F05B0">
      <w:pPr>
        <w:ind w:left="-567"/>
        <w:jc w:val="center"/>
        <w:rPr>
          <w:bCs/>
          <w:color w:val="000000"/>
          <w:szCs w:val="28"/>
        </w:rPr>
      </w:pPr>
    </w:p>
    <w:p w:rsidR="007F05B0" w:rsidRPr="007F05B0" w:rsidRDefault="007F05B0" w:rsidP="007F05B0">
      <w:pPr>
        <w:ind w:left="-567"/>
        <w:jc w:val="center"/>
        <w:rPr>
          <w:bCs/>
          <w:color w:val="000000"/>
          <w:szCs w:val="28"/>
        </w:rPr>
      </w:pPr>
    </w:p>
    <w:p w:rsidR="007F05B0" w:rsidRDefault="007F05B0" w:rsidP="007F05B0">
      <w:pPr>
        <w:ind w:left="-567"/>
        <w:jc w:val="center"/>
        <w:rPr>
          <w:bCs/>
          <w:color w:val="000000"/>
          <w:szCs w:val="28"/>
        </w:rPr>
        <w:sectPr w:rsidR="007F05B0" w:rsidSect="008E0E3E">
          <w:pgSz w:w="11906" w:h="16838"/>
          <w:pgMar w:top="709" w:right="850" w:bottom="993" w:left="1701" w:header="426" w:footer="709" w:gutter="0"/>
          <w:cols w:space="708"/>
          <w:docGrid w:linePitch="360"/>
        </w:sectPr>
      </w:pPr>
    </w:p>
    <w:p w:rsidR="007F05B0" w:rsidRPr="007F05B0" w:rsidRDefault="007F05B0" w:rsidP="007F05B0">
      <w:pPr>
        <w:ind w:left="-567"/>
        <w:jc w:val="center"/>
        <w:rPr>
          <w:bCs/>
          <w:color w:val="000000"/>
          <w:szCs w:val="28"/>
        </w:rPr>
      </w:pPr>
    </w:p>
    <w:p w:rsidR="007F05B0" w:rsidRPr="007F05B0" w:rsidRDefault="007F05B0" w:rsidP="007F05B0">
      <w:pPr>
        <w:ind w:left="-567"/>
        <w:jc w:val="center"/>
        <w:rPr>
          <w:bCs/>
          <w:color w:val="000000"/>
          <w:szCs w:val="28"/>
        </w:rPr>
      </w:pPr>
      <w:r w:rsidRPr="007F05B0">
        <w:rPr>
          <w:bCs/>
          <w:color w:val="000000"/>
          <w:szCs w:val="28"/>
        </w:rPr>
        <w:t>Раздел 7. График реализации мероприятий производственной программы</w:t>
      </w:r>
    </w:p>
    <w:p w:rsidR="007F05B0" w:rsidRPr="007F05B0" w:rsidRDefault="007F05B0" w:rsidP="007F05B0">
      <w:pPr>
        <w:ind w:left="-567"/>
        <w:jc w:val="center"/>
        <w:rPr>
          <w:bCs/>
          <w:color w:val="000000"/>
          <w:szCs w:val="28"/>
        </w:rPr>
      </w:pPr>
    </w:p>
    <w:tbl>
      <w:tblPr>
        <w:tblStyle w:val="241"/>
        <w:tblW w:w="10060" w:type="dxa"/>
        <w:tblInd w:w="-567" w:type="dxa"/>
        <w:tblLook w:val="04A0" w:firstRow="1" w:lastRow="0" w:firstColumn="1" w:lastColumn="0" w:noHBand="0" w:noVBand="1"/>
      </w:tblPr>
      <w:tblGrid>
        <w:gridCol w:w="3539"/>
        <w:gridCol w:w="3260"/>
        <w:gridCol w:w="3261"/>
      </w:tblGrid>
      <w:tr w:rsidR="007F05B0" w:rsidRPr="007F05B0" w:rsidTr="009C33D8">
        <w:trPr>
          <w:trHeight w:val="914"/>
        </w:trPr>
        <w:tc>
          <w:tcPr>
            <w:tcW w:w="3539" w:type="dxa"/>
            <w:vAlign w:val="center"/>
          </w:tcPr>
          <w:p w:rsidR="007F05B0" w:rsidRPr="007F05B0" w:rsidRDefault="007F05B0" w:rsidP="007F05B0">
            <w:pPr>
              <w:jc w:val="center"/>
              <w:rPr>
                <w:bCs/>
                <w:color w:val="000000"/>
                <w:szCs w:val="28"/>
              </w:rPr>
            </w:pPr>
            <w:r w:rsidRPr="007F05B0">
              <w:rPr>
                <w:bCs/>
                <w:color w:val="000000"/>
                <w:szCs w:val="28"/>
              </w:rPr>
              <w:t>Наименование мероприятия</w:t>
            </w:r>
          </w:p>
        </w:tc>
        <w:tc>
          <w:tcPr>
            <w:tcW w:w="3260" w:type="dxa"/>
            <w:vAlign w:val="center"/>
          </w:tcPr>
          <w:p w:rsidR="007F05B0" w:rsidRPr="007F05B0" w:rsidRDefault="007F05B0" w:rsidP="007F05B0">
            <w:pPr>
              <w:jc w:val="center"/>
              <w:rPr>
                <w:bCs/>
                <w:color w:val="000000"/>
                <w:szCs w:val="28"/>
              </w:rPr>
            </w:pPr>
            <w:r w:rsidRPr="007F05B0">
              <w:rPr>
                <w:bCs/>
                <w:color w:val="000000"/>
                <w:szCs w:val="28"/>
              </w:rPr>
              <w:t>Дата начала    реализации мероприятий</w:t>
            </w:r>
          </w:p>
        </w:tc>
        <w:tc>
          <w:tcPr>
            <w:tcW w:w="3261" w:type="dxa"/>
            <w:vAlign w:val="center"/>
          </w:tcPr>
          <w:p w:rsidR="007F05B0" w:rsidRPr="007F05B0" w:rsidRDefault="007F05B0" w:rsidP="007F05B0">
            <w:pPr>
              <w:jc w:val="center"/>
              <w:rPr>
                <w:bCs/>
                <w:color w:val="000000"/>
                <w:szCs w:val="28"/>
              </w:rPr>
            </w:pPr>
            <w:r w:rsidRPr="007F05B0">
              <w:rPr>
                <w:bCs/>
                <w:color w:val="000000"/>
                <w:szCs w:val="28"/>
              </w:rPr>
              <w:t>Дата окончания реализации мероприятий</w:t>
            </w:r>
          </w:p>
        </w:tc>
      </w:tr>
      <w:tr w:rsidR="007F05B0" w:rsidRPr="007F05B0" w:rsidTr="009C33D8">
        <w:trPr>
          <w:trHeight w:val="1409"/>
        </w:trPr>
        <w:tc>
          <w:tcPr>
            <w:tcW w:w="3539" w:type="dxa"/>
            <w:vAlign w:val="center"/>
          </w:tcPr>
          <w:p w:rsidR="007F05B0" w:rsidRPr="007F05B0" w:rsidRDefault="007F05B0" w:rsidP="007F05B0">
            <w:pPr>
              <w:jc w:val="center"/>
              <w:rPr>
                <w:bCs/>
                <w:color w:val="000000"/>
                <w:szCs w:val="28"/>
              </w:rPr>
            </w:pPr>
            <w:r w:rsidRPr="007F05B0">
              <w:rPr>
                <w:bCs/>
                <w:color w:val="000000"/>
                <w:szCs w:val="28"/>
              </w:rPr>
              <w:t xml:space="preserve">Бесперебойное </w:t>
            </w:r>
            <w:r w:rsidRPr="007F05B0">
              <w:rPr>
                <w:bCs/>
                <w:szCs w:val="28"/>
              </w:rPr>
              <w:t>водоотведение</w:t>
            </w:r>
          </w:p>
        </w:tc>
        <w:tc>
          <w:tcPr>
            <w:tcW w:w="3260" w:type="dxa"/>
            <w:vAlign w:val="center"/>
          </w:tcPr>
          <w:p w:rsidR="007F05B0" w:rsidRPr="007F05B0" w:rsidRDefault="007F05B0" w:rsidP="007F05B0">
            <w:pPr>
              <w:jc w:val="center"/>
              <w:rPr>
                <w:bCs/>
                <w:color w:val="000000"/>
                <w:szCs w:val="28"/>
              </w:rPr>
            </w:pPr>
            <w:r w:rsidRPr="007F05B0">
              <w:rPr>
                <w:bCs/>
                <w:szCs w:val="28"/>
              </w:rPr>
              <w:t>23.05.2018</w:t>
            </w:r>
          </w:p>
        </w:tc>
        <w:tc>
          <w:tcPr>
            <w:tcW w:w="3261" w:type="dxa"/>
            <w:vAlign w:val="center"/>
          </w:tcPr>
          <w:p w:rsidR="007F05B0" w:rsidRPr="007F05B0" w:rsidRDefault="007F05B0" w:rsidP="007F05B0">
            <w:pPr>
              <w:jc w:val="center"/>
              <w:rPr>
                <w:bCs/>
                <w:color w:val="000000"/>
                <w:szCs w:val="28"/>
              </w:rPr>
            </w:pPr>
            <w:r w:rsidRPr="007F05B0">
              <w:rPr>
                <w:bCs/>
                <w:color w:val="000000"/>
                <w:szCs w:val="28"/>
              </w:rPr>
              <w:t>31.12.2019</w:t>
            </w:r>
          </w:p>
        </w:tc>
      </w:tr>
    </w:tbl>
    <w:p w:rsidR="007F05B0" w:rsidRPr="007F05B0" w:rsidRDefault="007F05B0" w:rsidP="007F05B0">
      <w:pPr>
        <w:ind w:left="-567"/>
        <w:jc w:val="center"/>
        <w:rPr>
          <w:bCs/>
          <w:color w:val="000000"/>
          <w:szCs w:val="28"/>
        </w:rPr>
      </w:pPr>
    </w:p>
    <w:p w:rsidR="007F05B0" w:rsidRPr="007F05B0" w:rsidRDefault="007F05B0" w:rsidP="007F05B0">
      <w:pPr>
        <w:ind w:left="-567"/>
        <w:jc w:val="center"/>
        <w:rPr>
          <w:bCs/>
          <w:color w:val="000000"/>
          <w:szCs w:val="28"/>
        </w:rPr>
      </w:pPr>
    </w:p>
    <w:p w:rsidR="007F05B0" w:rsidRPr="007F05B0" w:rsidRDefault="007F05B0" w:rsidP="007F05B0">
      <w:pPr>
        <w:ind w:left="-567"/>
        <w:jc w:val="center"/>
        <w:rPr>
          <w:bCs/>
          <w:color w:val="000000"/>
          <w:szCs w:val="28"/>
        </w:rPr>
      </w:pPr>
    </w:p>
    <w:p w:rsidR="007F05B0" w:rsidRPr="007F05B0" w:rsidRDefault="007F05B0" w:rsidP="007F05B0">
      <w:pPr>
        <w:ind w:left="-567"/>
        <w:jc w:val="center"/>
        <w:rPr>
          <w:bCs/>
          <w:color w:val="000000"/>
          <w:szCs w:val="28"/>
        </w:rPr>
      </w:pPr>
    </w:p>
    <w:p w:rsidR="007F05B0" w:rsidRPr="007F05B0" w:rsidRDefault="007F05B0" w:rsidP="007F05B0">
      <w:pPr>
        <w:ind w:left="-567"/>
        <w:jc w:val="center"/>
        <w:rPr>
          <w:bCs/>
          <w:color w:val="000000"/>
          <w:szCs w:val="28"/>
        </w:rPr>
      </w:pPr>
    </w:p>
    <w:p w:rsidR="007F05B0" w:rsidRPr="007F05B0" w:rsidRDefault="007F05B0" w:rsidP="007F05B0">
      <w:pPr>
        <w:ind w:left="-567"/>
        <w:jc w:val="center"/>
        <w:rPr>
          <w:bCs/>
          <w:color w:val="000000"/>
          <w:szCs w:val="28"/>
        </w:rPr>
      </w:pPr>
    </w:p>
    <w:p w:rsidR="007F05B0" w:rsidRPr="007F05B0" w:rsidRDefault="007F05B0" w:rsidP="007F05B0">
      <w:pPr>
        <w:ind w:left="-567"/>
        <w:jc w:val="center"/>
        <w:rPr>
          <w:bCs/>
          <w:color w:val="000000"/>
          <w:szCs w:val="28"/>
        </w:rPr>
      </w:pPr>
    </w:p>
    <w:p w:rsidR="007F05B0" w:rsidRPr="007F05B0" w:rsidRDefault="007F05B0" w:rsidP="007F05B0">
      <w:pPr>
        <w:ind w:left="-567"/>
        <w:jc w:val="center"/>
        <w:rPr>
          <w:bCs/>
          <w:color w:val="000000"/>
          <w:szCs w:val="28"/>
        </w:rPr>
      </w:pPr>
    </w:p>
    <w:p w:rsidR="007F05B0" w:rsidRPr="007F05B0" w:rsidRDefault="007F05B0" w:rsidP="007F05B0">
      <w:pPr>
        <w:ind w:left="-567"/>
        <w:jc w:val="center"/>
        <w:rPr>
          <w:bCs/>
          <w:color w:val="000000"/>
          <w:szCs w:val="28"/>
        </w:rPr>
      </w:pPr>
    </w:p>
    <w:p w:rsidR="007F05B0" w:rsidRPr="007F05B0" w:rsidRDefault="007F05B0" w:rsidP="007F05B0">
      <w:pPr>
        <w:ind w:left="-567"/>
        <w:jc w:val="center"/>
        <w:rPr>
          <w:bCs/>
          <w:color w:val="000000"/>
          <w:szCs w:val="28"/>
        </w:rPr>
      </w:pPr>
    </w:p>
    <w:p w:rsidR="007F05B0" w:rsidRPr="007F05B0" w:rsidRDefault="007F05B0" w:rsidP="007F05B0">
      <w:pPr>
        <w:ind w:left="-567"/>
        <w:jc w:val="center"/>
        <w:rPr>
          <w:bCs/>
          <w:color w:val="000000"/>
          <w:szCs w:val="28"/>
        </w:rPr>
      </w:pPr>
    </w:p>
    <w:p w:rsidR="007F05B0" w:rsidRPr="007F05B0" w:rsidRDefault="007F05B0" w:rsidP="007F05B0">
      <w:pPr>
        <w:ind w:left="-567"/>
        <w:jc w:val="center"/>
        <w:rPr>
          <w:bCs/>
          <w:color w:val="000000"/>
          <w:szCs w:val="28"/>
        </w:rPr>
      </w:pPr>
    </w:p>
    <w:p w:rsidR="007F05B0" w:rsidRPr="007F05B0" w:rsidRDefault="007F05B0" w:rsidP="007F05B0">
      <w:pPr>
        <w:ind w:left="-567"/>
        <w:jc w:val="center"/>
        <w:rPr>
          <w:bCs/>
          <w:color w:val="000000"/>
          <w:szCs w:val="28"/>
        </w:rPr>
      </w:pPr>
    </w:p>
    <w:p w:rsidR="007F05B0" w:rsidRPr="007F05B0" w:rsidRDefault="007F05B0" w:rsidP="007F05B0">
      <w:pPr>
        <w:ind w:left="-567"/>
        <w:jc w:val="center"/>
        <w:rPr>
          <w:bCs/>
          <w:color w:val="000000"/>
          <w:szCs w:val="28"/>
        </w:rPr>
      </w:pPr>
    </w:p>
    <w:p w:rsidR="007F05B0" w:rsidRPr="007F05B0" w:rsidRDefault="007F05B0" w:rsidP="007F05B0">
      <w:pPr>
        <w:ind w:left="-567"/>
        <w:jc w:val="center"/>
        <w:rPr>
          <w:bCs/>
          <w:color w:val="000000"/>
          <w:szCs w:val="28"/>
        </w:rPr>
      </w:pPr>
    </w:p>
    <w:p w:rsidR="007F05B0" w:rsidRPr="007F05B0" w:rsidRDefault="007F05B0" w:rsidP="007F05B0">
      <w:pPr>
        <w:ind w:left="-567"/>
        <w:jc w:val="center"/>
        <w:rPr>
          <w:bCs/>
          <w:color w:val="000000"/>
          <w:szCs w:val="28"/>
        </w:rPr>
      </w:pPr>
    </w:p>
    <w:p w:rsidR="007F05B0" w:rsidRPr="007F05B0" w:rsidRDefault="007F05B0" w:rsidP="007F05B0">
      <w:pPr>
        <w:ind w:left="-567"/>
        <w:jc w:val="center"/>
        <w:rPr>
          <w:bCs/>
          <w:color w:val="000000"/>
          <w:szCs w:val="28"/>
        </w:rPr>
      </w:pPr>
    </w:p>
    <w:p w:rsidR="007F05B0" w:rsidRPr="007F05B0" w:rsidRDefault="007F05B0" w:rsidP="007F05B0">
      <w:pPr>
        <w:ind w:left="-567"/>
        <w:jc w:val="center"/>
        <w:rPr>
          <w:bCs/>
          <w:color w:val="000000"/>
          <w:szCs w:val="28"/>
        </w:rPr>
      </w:pPr>
    </w:p>
    <w:p w:rsidR="007F05B0" w:rsidRPr="007F05B0" w:rsidRDefault="007F05B0" w:rsidP="007F05B0">
      <w:pPr>
        <w:ind w:left="-567"/>
        <w:jc w:val="center"/>
        <w:rPr>
          <w:bCs/>
          <w:color w:val="000000"/>
          <w:szCs w:val="28"/>
        </w:rPr>
      </w:pPr>
    </w:p>
    <w:p w:rsidR="007F05B0" w:rsidRPr="007F05B0" w:rsidRDefault="007F05B0" w:rsidP="007F05B0">
      <w:pPr>
        <w:ind w:left="-567"/>
        <w:jc w:val="center"/>
        <w:rPr>
          <w:bCs/>
          <w:color w:val="000000"/>
          <w:szCs w:val="28"/>
        </w:rPr>
      </w:pPr>
    </w:p>
    <w:p w:rsidR="007F05B0" w:rsidRPr="007F05B0" w:rsidRDefault="007F05B0" w:rsidP="007F05B0">
      <w:pPr>
        <w:ind w:left="-567"/>
        <w:jc w:val="center"/>
        <w:rPr>
          <w:bCs/>
          <w:color w:val="000000"/>
          <w:szCs w:val="28"/>
        </w:rPr>
      </w:pPr>
    </w:p>
    <w:p w:rsidR="007F05B0" w:rsidRPr="007F05B0" w:rsidRDefault="007F05B0" w:rsidP="007F05B0">
      <w:pPr>
        <w:ind w:left="-567"/>
        <w:jc w:val="center"/>
        <w:rPr>
          <w:bCs/>
          <w:color w:val="000000"/>
          <w:szCs w:val="28"/>
        </w:rPr>
      </w:pPr>
    </w:p>
    <w:p w:rsidR="007F05B0" w:rsidRPr="007F05B0" w:rsidRDefault="007F05B0" w:rsidP="007F05B0">
      <w:pPr>
        <w:ind w:left="-567"/>
        <w:jc w:val="center"/>
        <w:rPr>
          <w:bCs/>
          <w:color w:val="000000"/>
          <w:szCs w:val="28"/>
        </w:rPr>
      </w:pPr>
    </w:p>
    <w:p w:rsidR="007F05B0" w:rsidRPr="007F05B0" w:rsidRDefault="007F05B0" w:rsidP="007F05B0">
      <w:pPr>
        <w:ind w:left="-567"/>
        <w:jc w:val="center"/>
        <w:rPr>
          <w:bCs/>
          <w:color w:val="000000"/>
          <w:szCs w:val="28"/>
        </w:rPr>
      </w:pPr>
    </w:p>
    <w:p w:rsidR="007F05B0" w:rsidRPr="007F05B0" w:rsidRDefault="007F05B0" w:rsidP="007F05B0">
      <w:pPr>
        <w:ind w:left="-567"/>
        <w:jc w:val="center"/>
        <w:rPr>
          <w:bCs/>
          <w:color w:val="000000"/>
          <w:szCs w:val="28"/>
        </w:rPr>
      </w:pPr>
    </w:p>
    <w:p w:rsidR="007F05B0" w:rsidRPr="007F05B0" w:rsidRDefault="007F05B0" w:rsidP="007F05B0">
      <w:pPr>
        <w:ind w:left="-567"/>
        <w:jc w:val="center"/>
        <w:rPr>
          <w:bCs/>
          <w:color w:val="000000"/>
          <w:szCs w:val="28"/>
        </w:rPr>
      </w:pPr>
    </w:p>
    <w:p w:rsidR="007F05B0" w:rsidRPr="007F05B0" w:rsidRDefault="007F05B0" w:rsidP="007F05B0">
      <w:pPr>
        <w:ind w:left="-567"/>
        <w:jc w:val="center"/>
        <w:rPr>
          <w:bCs/>
          <w:color w:val="000000"/>
          <w:szCs w:val="28"/>
        </w:rPr>
      </w:pPr>
    </w:p>
    <w:p w:rsidR="007F05B0" w:rsidRPr="007F05B0" w:rsidRDefault="007F05B0" w:rsidP="007F05B0">
      <w:pPr>
        <w:ind w:left="-567"/>
        <w:jc w:val="center"/>
        <w:rPr>
          <w:bCs/>
          <w:color w:val="000000"/>
          <w:szCs w:val="28"/>
        </w:rPr>
      </w:pPr>
    </w:p>
    <w:p w:rsidR="007F05B0" w:rsidRPr="007F05B0" w:rsidRDefault="007F05B0" w:rsidP="007F05B0">
      <w:pPr>
        <w:ind w:left="-567"/>
        <w:jc w:val="center"/>
        <w:rPr>
          <w:bCs/>
          <w:color w:val="000000"/>
          <w:szCs w:val="28"/>
        </w:rPr>
      </w:pPr>
    </w:p>
    <w:p w:rsidR="007F05B0" w:rsidRPr="007F05B0" w:rsidRDefault="007F05B0" w:rsidP="007F05B0">
      <w:pPr>
        <w:ind w:left="-567"/>
        <w:jc w:val="center"/>
        <w:rPr>
          <w:bCs/>
          <w:color w:val="000000"/>
          <w:szCs w:val="28"/>
        </w:rPr>
      </w:pPr>
    </w:p>
    <w:p w:rsidR="007F05B0" w:rsidRPr="007F05B0" w:rsidRDefault="007F05B0" w:rsidP="007F05B0">
      <w:pPr>
        <w:ind w:left="-567"/>
        <w:jc w:val="center"/>
        <w:rPr>
          <w:bCs/>
          <w:color w:val="000000"/>
          <w:szCs w:val="28"/>
        </w:rPr>
      </w:pPr>
    </w:p>
    <w:p w:rsidR="007F05B0" w:rsidRPr="007F05B0" w:rsidRDefault="007F05B0" w:rsidP="007F05B0">
      <w:pPr>
        <w:ind w:left="-567"/>
        <w:jc w:val="center"/>
        <w:rPr>
          <w:bCs/>
          <w:color w:val="000000"/>
          <w:szCs w:val="28"/>
        </w:rPr>
      </w:pPr>
    </w:p>
    <w:p w:rsidR="007F05B0" w:rsidRPr="007F05B0" w:rsidRDefault="007F05B0" w:rsidP="007F05B0">
      <w:pPr>
        <w:ind w:left="-567"/>
        <w:jc w:val="center"/>
        <w:rPr>
          <w:bCs/>
          <w:color w:val="000000"/>
          <w:szCs w:val="28"/>
        </w:rPr>
      </w:pPr>
    </w:p>
    <w:p w:rsidR="007F05B0" w:rsidRPr="007F05B0" w:rsidRDefault="007F05B0" w:rsidP="007F05B0">
      <w:pPr>
        <w:ind w:left="-567"/>
        <w:jc w:val="center"/>
        <w:rPr>
          <w:bCs/>
          <w:color w:val="000000"/>
          <w:szCs w:val="28"/>
        </w:rPr>
      </w:pPr>
    </w:p>
    <w:p w:rsidR="007F05B0" w:rsidRPr="007F05B0" w:rsidRDefault="007F05B0" w:rsidP="007F05B0">
      <w:pPr>
        <w:ind w:left="-567"/>
        <w:jc w:val="center"/>
        <w:rPr>
          <w:bCs/>
          <w:color w:val="000000"/>
          <w:szCs w:val="28"/>
        </w:rPr>
      </w:pPr>
    </w:p>
    <w:p w:rsidR="007F05B0" w:rsidRDefault="007F05B0" w:rsidP="007F05B0">
      <w:pPr>
        <w:ind w:left="-567"/>
        <w:jc w:val="center"/>
        <w:rPr>
          <w:bCs/>
          <w:color w:val="000000"/>
          <w:szCs w:val="28"/>
        </w:rPr>
        <w:sectPr w:rsidR="007F05B0" w:rsidSect="008E0E3E">
          <w:pgSz w:w="11906" w:h="16838"/>
          <w:pgMar w:top="709" w:right="850" w:bottom="993" w:left="1701" w:header="426" w:footer="709" w:gutter="0"/>
          <w:cols w:space="708"/>
          <w:docGrid w:linePitch="360"/>
        </w:sectPr>
      </w:pPr>
    </w:p>
    <w:p w:rsidR="007F05B0" w:rsidRPr="007F05B0" w:rsidRDefault="007F05B0" w:rsidP="007F05B0">
      <w:pPr>
        <w:ind w:left="-567"/>
        <w:jc w:val="center"/>
        <w:rPr>
          <w:bCs/>
          <w:color w:val="000000"/>
          <w:szCs w:val="28"/>
        </w:rPr>
      </w:pPr>
    </w:p>
    <w:p w:rsidR="007F05B0" w:rsidRPr="007F05B0" w:rsidRDefault="007F05B0" w:rsidP="007F05B0">
      <w:pPr>
        <w:ind w:left="-567"/>
        <w:jc w:val="center"/>
        <w:rPr>
          <w:bCs/>
          <w:color w:val="000000"/>
          <w:szCs w:val="28"/>
        </w:rPr>
      </w:pPr>
    </w:p>
    <w:p w:rsidR="007F05B0" w:rsidRPr="007F05B0" w:rsidRDefault="007F05B0" w:rsidP="007F05B0">
      <w:pPr>
        <w:ind w:left="-567"/>
        <w:jc w:val="center"/>
        <w:rPr>
          <w:bCs/>
          <w:szCs w:val="28"/>
        </w:rPr>
      </w:pPr>
      <w:r w:rsidRPr="007F05B0">
        <w:rPr>
          <w:bCs/>
          <w:color w:val="000000"/>
          <w:szCs w:val="28"/>
        </w:rPr>
        <w:t xml:space="preserve">Раздел 8. Показатели надежности, качества, энергетической эффективности объектов централизованных систем </w:t>
      </w:r>
      <w:r w:rsidRPr="007F05B0">
        <w:rPr>
          <w:bCs/>
          <w:szCs w:val="28"/>
        </w:rPr>
        <w:t>водоотведения</w:t>
      </w:r>
    </w:p>
    <w:p w:rsidR="007F05B0" w:rsidRPr="007F05B0" w:rsidRDefault="007F05B0" w:rsidP="007F05B0">
      <w:pPr>
        <w:ind w:left="-567"/>
        <w:jc w:val="center"/>
        <w:rPr>
          <w:bCs/>
          <w:color w:val="000000"/>
          <w:szCs w:val="28"/>
        </w:rPr>
      </w:pPr>
    </w:p>
    <w:tbl>
      <w:tblPr>
        <w:tblStyle w:val="241"/>
        <w:tblW w:w="10632" w:type="dxa"/>
        <w:tblInd w:w="-998" w:type="dxa"/>
        <w:tblLayout w:type="fixed"/>
        <w:tblLook w:val="04A0" w:firstRow="1" w:lastRow="0" w:firstColumn="1" w:lastColumn="0" w:noHBand="0" w:noVBand="1"/>
      </w:tblPr>
      <w:tblGrid>
        <w:gridCol w:w="708"/>
        <w:gridCol w:w="5672"/>
        <w:gridCol w:w="850"/>
        <w:gridCol w:w="1701"/>
        <w:gridCol w:w="851"/>
        <w:gridCol w:w="850"/>
      </w:tblGrid>
      <w:tr w:rsidR="007F05B0" w:rsidRPr="007F05B0" w:rsidTr="009C33D8">
        <w:tc>
          <w:tcPr>
            <w:tcW w:w="708" w:type="dxa"/>
            <w:vAlign w:val="center"/>
          </w:tcPr>
          <w:p w:rsidR="007F05B0" w:rsidRPr="007F05B0" w:rsidRDefault="007F05B0" w:rsidP="007F05B0">
            <w:pPr>
              <w:jc w:val="center"/>
              <w:rPr>
                <w:bCs/>
                <w:color w:val="000000"/>
                <w:szCs w:val="28"/>
              </w:rPr>
            </w:pPr>
            <w:r w:rsidRPr="007F05B0">
              <w:rPr>
                <w:bCs/>
                <w:color w:val="000000"/>
                <w:szCs w:val="28"/>
              </w:rPr>
              <w:t>№ п/п</w:t>
            </w:r>
          </w:p>
        </w:tc>
        <w:tc>
          <w:tcPr>
            <w:tcW w:w="5672" w:type="dxa"/>
            <w:vAlign w:val="center"/>
          </w:tcPr>
          <w:p w:rsidR="007F05B0" w:rsidRPr="007F05B0" w:rsidRDefault="007F05B0" w:rsidP="007F05B0">
            <w:pPr>
              <w:jc w:val="center"/>
              <w:rPr>
                <w:bCs/>
                <w:color w:val="000000"/>
                <w:szCs w:val="28"/>
              </w:rPr>
            </w:pPr>
            <w:r w:rsidRPr="007F05B0">
              <w:rPr>
                <w:bCs/>
                <w:color w:val="000000"/>
                <w:szCs w:val="28"/>
              </w:rPr>
              <w:t>Наименование показателя</w:t>
            </w:r>
          </w:p>
        </w:tc>
        <w:tc>
          <w:tcPr>
            <w:tcW w:w="850" w:type="dxa"/>
            <w:vAlign w:val="center"/>
          </w:tcPr>
          <w:p w:rsidR="007F05B0" w:rsidRPr="007F05B0" w:rsidRDefault="007F05B0" w:rsidP="007F05B0">
            <w:pPr>
              <w:jc w:val="center"/>
              <w:rPr>
                <w:bCs/>
                <w:color w:val="000000"/>
                <w:szCs w:val="28"/>
              </w:rPr>
            </w:pPr>
            <w:r w:rsidRPr="007F05B0">
              <w:rPr>
                <w:bCs/>
                <w:color w:val="000000"/>
                <w:szCs w:val="28"/>
              </w:rPr>
              <w:t>Факт</w:t>
            </w:r>
          </w:p>
          <w:p w:rsidR="007F05B0" w:rsidRPr="007F05B0" w:rsidRDefault="007F05B0" w:rsidP="007F05B0">
            <w:pPr>
              <w:jc w:val="center"/>
              <w:rPr>
                <w:bCs/>
                <w:color w:val="000000"/>
                <w:szCs w:val="28"/>
              </w:rPr>
            </w:pPr>
            <w:r w:rsidRPr="007F05B0">
              <w:rPr>
                <w:bCs/>
                <w:color w:val="000000"/>
                <w:szCs w:val="28"/>
              </w:rPr>
              <w:t>2017 год</w:t>
            </w:r>
          </w:p>
        </w:tc>
        <w:tc>
          <w:tcPr>
            <w:tcW w:w="1701" w:type="dxa"/>
            <w:vAlign w:val="center"/>
          </w:tcPr>
          <w:p w:rsidR="007F05B0" w:rsidRPr="007F05B0" w:rsidRDefault="007F05B0" w:rsidP="007F05B0">
            <w:pPr>
              <w:jc w:val="center"/>
              <w:rPr>
                <w:bCs/>
                <w:color w:val="000000"/>
                <w:szCs w:val="28"/>
              </w:rPr>
            </w:pPr>
            <w:r w:rsidRPr="007F05B0">
              <w:rPr>
                <w:bCs/>
                <w:color w:val="000000"/>
                <w:szCs w:val="28"/>
              </w:rPr>
              <w:t>Ожидаемые значения</w:t>
            </w:r>
          </w:p>
          <w:p w:rsidR="007F05B0" w:rsidRPr="007F05B0" w:rsidRDefault="007F05B0" w:rsidP="007F05B0">
            <w:pPr>
              <w:jc w:val="center"/>
              <w:rPr>
                <w:bCs/>
                <w:color w:val="000000"/>
                <w:szCs w:val="28"/>
              </w:rPr>
            </w:pPr>
            <w:r w:rsidRPr="007F05B0">
              <w:rPr>
                <w:bCs/>
                <w:color w:val="000000"/>
                <w:szCs w:val="28"/>
              </w:rPr>
              <w:t>2018 год</w:t>
            </w:r>
          </w:p>
        </w:tc>
        <w:tc>
          <w:tcPr>
            <w:tcW w:w="851" w:type="dxa"/>
            <w:vAlign w:val="center"/>
          </w:tcPr>
          <w:p w:rsidR="007F05B0" w:rsidRPr="007F05B0" w:rsidRDefault="007F05B0" w:rsidP="007F05B0">
            <w:pPr>
              <w:jc w:val="center"/>
              <w:rPr>
                <w:bCs/>
                <w:color w:val="000000"/>
                <w:szCs w:val="28"/>
              </w:rPr>
            </w:pPr>
            <w:r w:rsidRPr="007F05B0">
              <w:rPr>
                <w:bCs/>
                <w:color w:val="000000"/>
                <w:szCs w:val="28"/>
              </w:rPr>
              <w:t>План</w:t>
            </w:r>
          </w:p>
          <w:p w:rsidR="007F05B0" w:rsidRPr="007F05B0" w:rsidRDefault="007F05B0" w:rsidP="007F05B0">
            <w:pPr>
              <w:jc w:val="center"/>
              <w:rPr>
                <w:bCs/>
                <w:color w:val="000000"/>
                <w:szCs w:val="28"/>
              </w:rPr>
            </w:pPr>
            <w:r w:rsidRPr="007F05B0">
              <w:rPr>
                <w:bCs/>
                <w:color w:val="000000"/>
                <w:szCs w:val="28"/>
              </w:rPr>
              <w:t>2019 год</w:t>
            </w:r>
          </w:p>
        </w:tc>
        <w:tc>
          <w:tcPr>
            <w:tcW w:w="850" w:type="dxa"/>
            <w:vAlign w:val="center"/>
          </w:tcPr>
          <w:p w:rsidR="007F05B0" w:rsidRPr="007F05B0" w:rsidRDefault="007F05B0" w:rsidP="007F05B0">
            <w:pPr>
              <w:jc w:val="center"/>
              <w:rPr>
                <w:bCs/>
                <w:color w:val="000000"/>
                <w:szCs w:val="28"/>
              </w:rPr>
            </w:pPr>
            <w:r w:rsidRPr="007F05B0">
              <w:rPr>
                <w:bCs/>
                <w:color w:val="000000"/>
                <w:szCs w:val="28"/>
              </w:rPr>
              <w:t>План</w:t>
            </w:r>
          </w:p>
          <w:p w:rsidR="007F05B0" w:rsidRPr="007F05B0" w:rsidRDefault="007F05B0" w:rsidP="007F05B0">
            <w:pPr>
              <w:jc w:val="center"/>
              <w:rPr>
                <w:bCs/>
                <w:color w:val="000000"/>
                <w:szCs w:val="28"/>
              </w:rPr>
            </w:pPr>
            <w:r w:rsidRPr="007F05B0">
              <w:rPr>
                <w:bCs/>
                <w:color w:val="000000"/>
                <w:szCs w:val="28"/>
              </w:rPr>
              <w:t>2020 год</w:t>
            </w:r>
          </w:p>
        </w:tc>
      </w:tr>
      <w:tr w:rsidR="007F05B0" w:rsidRPr="007F05B0" w:rsidTr="009C33D8">
        <w:tc>
          <w:tcPr>
            <w:tcW w:w="708" w:type="dxa"/>
          </w:tcPr>
          <w:p w:rsidR="007F05B0" w:rsidRPr="007F05B0" w:rsidRDefault="007F05B0" w:rsidP="007F05B0">
            <w:pPr>
              <w:jc w:val="center"/>
              <w:rPr>
                <w:bCs/>
                <w:color w:val="000000"/>
                <w:szCs w:val="28"/>
              </w:rPr>
            </w:pPr>
            <w:r w:rsidRPr="007F05B0">
              <w:rPr>
                <w:bCs/>
                <w:color w:val="000000"/>
                <w:szCs w:val="28"/>
              </w:rPr>
              <w:t>1</w:t>
            </w:r>
          </w:p>
        </w:tc>
        <w:tc>
          <w:tcPr>
            <w:tcW w:w="5672" w:type="dxa"/>
          </w:tcPr>
          <w:p w:rsidR="007F05B0" w:rsidRPr="007F05B0" w:rsidRDefault="007F05B0" w:rsidP="007F05B0">
            <w:pPr>
              <w:jc w:val="center"/>
              <w:rPr>
                <w:bCs/>
                <w:color w:val="000000"/>
                <w:szCs w:val="28"/>
              </w:rPr>
            </w:pPr>
            <w:r w:rsidRPr="007F05B0">
              <w:rPr>
                <w:bCs/>
                <w:color w:val="000000"/>
                <w:szCs w:val="28"/>
              </w:rPr>
              <w:t>2</w:t>
            </w:r>
          </w:p>
        </w:tc>
        <w:tc>
          <w:tcPr>
            <w:tcW w:w="850" w:type="dxa"/>
          </w:tcPr>
          <w:p w:rsidR="007F05B0" w:rsidRPr="007F05B0" w:rsidRDefault="007F05B0" w:rsidP="007F05B0">
            <w:pPr>
              <w:jc w:val="center"/>
              <w:rPr>
                <w:bCs/>
                <w:color w:val="000000"/>
                <w:szCs w:val="28"/>
              </w:rPr>
            </w:pPr>
            <w:r w:rsidRPr="007F05B0">
              <w:rPr>
                <w:bCs/>
                <w:color w:val="000000"/>
                <w:szCs w:val="28"/>
              </w:rPr>
              <w:t>3</w:t>
            </w:r>
          </w:p>
        </w:tc>
        <w:tc>
          <w:tcPr>
            <w:tcW w:w="1701" w:type="dxa"/>
          </w:tcPr>
          <w:p w:rsidR="007F05B0" w:rsidRPr="007F05B0" w:rsidRDefault="007F05B0" w:rsidP="007F05B0">
            <w:pPr>
              <w:jc w:val="center"/>
              <w:rPr>
                <w:bCs/>
                <w:color w:val="000000"/>
                <w:szCs w:val="28"/>
              </w:rPr>
            </w:pPr>
            <w:r w:rsidRPr="007F05B0">
              <w:rPr>
                <w:bCs/>
                <w:color w:val="000000"/>
                <w:szCs w:val="28"/>
              </w:rPr>
              <w:t>4</w:t>
            </w:r>
          </w:p>
        </w:tc>
        <w:tc>
          <w:tcPr>
            <w:tcW w:w="851" w:type="dxa"/>
          </w:tcPr>
          <w:p w:rsidR="007F05B0" w:rsidRPr="007F05B0" w:rsidRDefault="007F05B0" w:rsidP="007F05B0">
            <w:pPr>
              <w:jc w:val="center"/>
              <w:rPr>
                <w:bCs/>
                <w:color w:val="000000"/>
                <w:szCs w:val="28"/>
              </w:rPr>
            </w:pPr>
            <w:r w:rsidRPr="007F05B0">
              <w:rPr>
                <w:bCs/>
                <w:color w:val="000000"/>
                <w:szCs w:val="28"/>
              </w:rPr>
              <w:t>5</w:t>
            </w:r>
          </w:p>
        </w:tc>
        <w:tc>
          <w:tcPr>
            <w:tcW w:w="850" w:type="dxa"/>
          </w:tcPr>
          <w:p w:rsidR="007F05B0" w:rsidRPr="007F05B0" w:rsidRDefault="007F05B0" w:rsidP="007F05B0">
            <w:pPr>
              <w:jc w:val="center"/>
              <w:rPr>
                <w:bCs/>
                <w:color w:val="000000"/>
                <w:szCs w:val="28"/>
              </w:rPr>
            </w:pPr>
            <w:r w:rsidRPr="007F05B0">
              <w:rPr>
                <w:bCs/>
                <w:color w:val="000000"/>
                <w:szCs w:val="28"/>
              </w:rPr>
              <w:t>6</w:t>
            </w:r>
          </w:p>
        </w:tc>
      </w:tr>
      <w:tr w:rsidR="007F05B0" w:rsidRPr="007F05B0" w:rsidTr="009C33D8">
        <w:trPr>
          <w:trHeight w:val="583"/>
        </w:trPr>
        <w:tc>
          <w:tcPr>
            <w:tcW w:w="10632" w:type="dxa"/>
            <w:gridSpan w:val="6"/>
            <w:vAlign w:val="center"/>
          </w:tcPr>
          <w:p w:rsidR="007F05B0" w:rsidRPr="007F05B0" w:rsidRDefault="007F05B0" w:rsidP="007F05B0">
            <w:pPr>
              <w:numPr>
                <w:ilvl w:val="0"/>
                <w:numId w:val="20"/>
              </w:numPr>
              <w:contextualSpacing/>
              <w:jc w:val="center"/>
              <w:rPr>
                <w:bCs/>
                <w:color w:val="000000"/>
                <w:szCs w:val="28"/>
              </w:rPr>
            </w:pPr>
            <w:r w:rsidRPr="007F05B0">
              <w:rPr>
                <w:bCs/>
                <w:color w:val="000000"/>
                <w:szCs w:val="28"/>
              </w:rPr>
              <w:t>Показатели надежности и бесперебойности водоотведения</w:t>
            </w:r>
          </w:p>
        </w:tc>
      </w:tr>
      <w:tr w:rsidR="007F05B0" w:rsidRPr="007F05B0" w:rsidTr="009C33D8">
        <w:trPr>
          <w:trHeight w:val="728"/>
        </w:trPr>
        <w:tc>
          <w:tcPr>
            <w:tcW w:w="708" w:type="dxa"/>
            <w:vAlign w:val="center"/>
          </w:tcPr>
          <w:p w:rsidR="007F05B0" w:rsidRPr="007F05B0" w:rsidRDefault="007F05B0" w:rsidP="007F05B0">
            <w:pPr>
              <w:jc w:val="center"/>
              <w:rPr>
                <w:bCs/>
                <w:color w:val="000000"/>
                <w:szCs w:val="28"/>
              </w:rPr>
            </w:pPr>
            <w:r w:rsidRPr="007F05B0">
              <w:rPr>
                <w:bCs/>
                <w:color w:val="000000"/>
                <w:szCs w:val="28"/>
              </w:rPr>
              <w:t>1.1.</w:t>
            </w:r>
          </w:p>
        </w:tc>
        <w:tc>
          <w:tcPr>
            <w:tcW w:w="5672" w:type="dxa"/>
            <w:vAlign w:val="center"/>
          </w:tcPr>
          <w:p w:rsidR="007F05B0" w:rsidRPr="007F05B0" w:rsidRDefault="007F05B0" w:rsidP="007F05B0">
            <w:pPr>
              <w:rPr>
                <w:bCs/>
                <w:color w:val="000000"/>
                <w:szCs w:val="28"/>
              </w:rPr>
            </w:pPr>
            <w:r w:rsidRPr="007F05B0">
              <w:rPr>
                <w:color w:val="000000"/>
                <w:sz w:val="20"/>
                <w:szCs w:val="22"/>
              </w:rPr>
              <w:t>Удельное количество аварий и засоров в расчете на протяженность канализационной сети в год (ед./км)</w:t>
            </w:r>
          </w:p>
        </w:tc>
        <w:tc>
          <w:tcPr>
            <w:tcW w:w="850" w:type="dxa"/>
            <w:vAlign w:val="center"/>
          </w:tcPr>
          <w:p w:rsidR="007F05B0" w:rsidRPr="007F05B0" w:rsidRDefault="007F05B0" w:rsidP="007F05B0">
            <w:pPr>
              <w:jc w:val="center"/>
              <w:rPr>
                <w:bCs/>
                <w:color w:val="000000"/>
                <w:szCs w:val="28"/>
              </w:rPr>
            </w:pPr>
            <w:r w:rsidRPr="007F05B0">
              <w:rPr>
                <w:bCs/>
                <w:color w:val="000000"/>
                <w:szCs w:val="28"/>
              </w:rPr>
              <w:t>-</w:t>
            </w:r>
          </w:p>
        </w:tc>
        <w:tc>
          <w:tcPr>
            <w:tcW w:w="1701" w:type="dxa"/>
            <w:vAlign w:val="center"/>
          </w:tcPr>
          <w:p w:rsidR="007F05B0" w:rsidRPr="007F05B0" w:rsidRDefault="007F05B0" w:rsidP="007F05B0">
            <w:pPr>
              <w:jc w:val="center"/>
              <w:rPr>
                <w:bCs/>
                <w:color w:val="000000"/>
                <w:szCs w:val="28"/>
              </w:rPr>
            </w:pPr>
            <w:r w:rsidRPr="007F05B0">
              <w:rPr>
                <w:bCs/>
                <w:color w:val="000000"/>
                <w:szCs w:val="28"/>
              </w:rPr>
              <w:t>-</w:t>
            </w:r>
          </w:p>
        </w:tc>
        <w:tc>
          <w:tcPr>
            <w:tcW w:w="851" w:type="dxa"/>
            <w:vAlign w:val="center"/>
          </w:tcPr>
          <w:p w:rsidR="007F05B0" w:rsidRPr="007F05B0" w:rsidRDefault="007F05B0" w:rsidP="007F05B0">
            <w:pPr>
              <w:jc w:val="center"/>
              <w:rPr>
                <w:bCs/>
                <w:color w:val="000000"/>
                <w:szCs w:val="28"/>
              </w:rPr>
            </w:pPr>
            <w:r w:rsidRPr="007F05B0">
              <w:rPr>
                <w:bCs/>
                <w:color w:val="000000"/>
                <w:szCs w:val="28"/>
              </w:rPr>
              <w:t>-</w:t>
            </w:r>
          </w:p>
        </w:tc>
        <w:tc>
          <w:tcPr>
            <w:tcW w:w="850" w:type="dxa"/>
            <w:vAlign w:val="center"/>
          </w:tcPr>
          <w:p w:rsidR="007F05B0" w:rsidRPr="007F05B0" w:rsidRDefault="007F05B0" w:rsidP="007F05B0">
            <w:pPr>
              <w:jc w:val="center"/>
              <w:rPr>
                <w:bCs/>
                <w:color w:val="000000"/>
                <w:szCs w:val="28"/>
              </w:rPr>
            </w:pPr>
            <w:r w:rsidRPr="007F05B0">
              <w:rPr>
                <w:bCs/>
                <w:color w:val="000000"/>
                <w:szCs w:val="28"/>
              </w:rPr>
              <w:t>-</w:t>
            </w:r>
          </w:p>
        </w:tc>
      </w:tr>
      <w:tr w:rsidR="007F05B0" w:rsidRPr="007F05B0" w:rsidTr="009C33D8">
        <w:trPr>
          <w:trHeight w:val="560"/>
        </w:trPr>
        <w:tc>
          <w:tcPr>
            <w:tcW w:w="10632" w:type="dxa"/>
            <w:gridSpan w:val="6"/>
            <w:vAlign w:val="center"/>
          </w:tcPr>
          <w:p w:rsidR="007F05B0" w:rsidRPr="007F05B0" w:rsidRDefault="007F05B0" w:rsidP="007F05B0">
            <w:pPr>
              <w:numPr>
                <w:ilvl w:val="0"/>
                <w:numId w:val="20"/>
              </w:numPr>
              <w:contextualSpacing/>
              <w:jc w:val="center"/>
              <w:rPr>
                <w:bCs/>
                <w:color w:val="000000"/>
                <w:szCs w:val="28"/>
              </w:rPr>
            </w:pPr>
            <w:r w:rsidRPr="007F05B0">
              <w:rPr>
                <w:bCs/>
                <w:color w:val="000000"/>
                <w:szCs w:val="28"/>
              </w:rPr>
              <w:t>Показатели качества очистки сточных вод</w:t>
            </w:r>
          </w:p>
        </w:tc>
      </w:tr>
      <w:tr w:rsidR="007F05B0" w:rsidRPr="007F05B0" w:rsidTr="009C33D8">
        <w:trPr>
          <w:trHeight w:val="1180"/>
        </w:trPr>
        <w:tc>
          <w:tcPr>
            <w:tcW w:w="708" w:type="dxa"/>
            <w:vAlign w:val="center"/>
          </w:tcPr>
          <w:p w:rsidR="007F05B0" w:rsidRPr="007F05B0" w:rsidRDefault="007F05B0" w:rsidP="007F05B0">
            <w:pPr>
              <w:jc w:val="center"/>
              <w:rPr>
                <w:bCs/>
                <w:color w:val="000000"/>
                <w:szCs w:val="28"/>
              </w:rPr>
            </w:pPr>
            <w:r w:rsidRPr="007F05B0">
              <w:rPr>
                <w:bCs/>
                <w:color w:val="000000"/>
                <w:szCs w:val="28"/>
              </w:rPr>
              <w:t>2.1.</w:t>
            </w:r>
          </w:p>
        </w:tc>
        <w:tc>
          <w:tcPr>
            <w:tcW w:w="5672" w:type="dxa"/>
            <w:vAlign w:val="center"/>
          </w:tcPr>
          <w:p w:rsidR="007F05B0" w:rsidRPr="007F05B0" w:rsidRDefault="007F05B0" w:rsidP="007F05B0">
            <w:pPr>
              <w:rPr>
                <w:color w:val="000000"/>
                <w:sz w:val="20"/>
                <w:szCs w:val="22"/>
              </w:rPr>
            </w:pPr>
            <w:r w:rsidRPr="007F05B0">
              <w:rPr>
                <w:color w:val="000000"/>
                <w:sz w:val="20"/>
                <w:szCs w:val="22"/>
              </w:rPr>
              <w:t>Доля сточных вод, не подвергающихся очистке, в общем объеме сточных вод, сбрасываемых в централизованные общесплавные или бытовые системы водоотведения (в процентах)</w:t>
            </w:r>
          </w:p>
        </w:tc>
        <w:tc>
          <w:tcPr>
            <w:tcW w:w="850" w:type="dxa"/>
            <w:vAlign w:val="center"/>
          </w:tcPr>
          <w:p w:rsidR="007F05B0" w:rsidRPr="007F05B0" w:rsidRDefault="007F05B0" w:rsidP="007F05B0">
            <w:pPr>
              <w:jc w:val="center"/>
              <w:rPr>
                <w:bCs/>
                <w:color w:val="000000"/>
                <w:szCs w:val="28"/>
              </w:rPr>
            </w:pPr>
            <w:r w:rsidRPr="007F05B0">
              <w:rPr>
                <w:bCs/>
                <w:color w:val="000000"/>
                <w:szCs w:val="28"/>
              </w:rPr>
              <w:t>-</w:t>
            </w:r>
          </w:p>
        </w:tc>
        <w:tc>
          <w:tcPr>
            <w:tcW w:w="1701" w:type="dxa"/>
            <w:vAlign w:val="center"/>
          </w:tcPr>
          <w:p w:rsidR="007F05B0" w:rsidRPr="007F05B0" w:rsidRDefault="007F05B0" w:rsidP="007F05B0">
            <w:pPr>
              <w:jc w:val="center"/>
              <w:rPr>
                <w:bCs/>
                <w:color w:val="000000"/>
                <w:szCs w:val="28"/>
              </w:rPr>
            </w:pPr>
            <w:r w:rsidRPr="007F05B0">
              <w:rPr>
                <w:bCs/>
                <w:color w:val="000000"/>
                <w:szCs w:val="28"/>
              </w:rPr>
              <w:t>-</w:t>
            </w:r>
          </w:p>
        </w:tc>
        <w:tc>
          <w:tcPr>
            <w:tcW w:w="851" w:type="dxa"/>
            <w:vAlign w:val="center"/>
          </w:tcPr>
          <w:p w:rsidR="007F05B0" w:rsidRPr="007F05B0" w:rsidRDefault="007F05B0" w:rsidP="007F05B0">
            <w:pPr>
              <w:jc w:val="center"/>
              <w:rPr>
                <w:bCs/>
                <w:color w:val="000000"/>
                <w:szCs w:val="28"/>
              </w:rPr>
            </w:pPr>
            <w:r w:rsidRPr="007F05B0">
              <w:rPr>
                <w:bCs/>
                <w:color w:val="000000"/>
                <w:szCs w:val="28"/>
              </w:rPr>
              <w:t>-</w:t>
            </w:r>
          </w:p>
        </w:tc>
        <w:tc>
          <w:tcPr>
            <w:tcW w:w="850" w:type="dxa"/>
            <w:vAlign w:val="center"/>
          </w:tcPr>
          <w:p w:rsidR="007F05B0" w:rsidRPr="007F05B0" w:rsidRDefault="007F05B0" w:rsidP="007F05B0">
            <w:pPr>
              <w:jc w:val="center"/>
              <w:rPr>
                <w:bCs/>
                <w:color w:val="000000"/>
                <w:szCs w:val="28"/>
              </w:rPr>
            </w:pPr>
            <w:r w:rsidRPr="007F05B0">
              <w:rPr>
                <w:bCs/>
                <w:color w:val="000000"/>
                <w:szCs w:val="28"/>
              </w:rPr>
              <w:t>-</w:t>
            </w:r>
          </w:p>
        </w:tc>
      </w:tr>
      <w:tr w:rsidR="007F05B0" w:rsidRPr="007F05B0" w:rsidTr="009C33D8">
        <w:trPr>
          <w:trHeight w:val="1378"/>
        </w:trPr>
        <w:tc>
          <w:tcPr>
            <w:tcW w:w="708" w:type="dxa"/>
            <w:vAlign w:val="center"/>
          </w:tcPr>
          <w:p w:rsidR="007F05B0" w:rsidRPr="007F05B0" w:rsidRDefault="007F05B0" w:rsidP="007F05B0">
            <w:pPr>
              <w:jc w:val="center"/>
              <w:rPr>
                <w:bCs/>
                <w:color w:val="000000"/>
                <w:szCs w:val="28"/>
              </w:rPr>
            </w:pPr>
            <w:r w:rsidRPr="007F05B0">
              <w:rPr>
                <w:bCs/>
                <w:color w:val="000000"/>
                <w:szCs w:val="28"/>
              </w:rPr>
              <w:t>2.2.</w:t>
            </w:r>
          </w:p>
        </w:tc>
        <w:tc>
          <w:tcPr>
            <w:tcW w:w="5672" w:type="dxa"/>
            <w:vAlign w:val="center"/>
          </w:tcPr>
          <w:p w:rsidR="007F05B0" w:rsidRPr="007F05B0" w:rsidRDefault="007F05B0" w:rsidP="007F05B0">
            <w:pPr>
              <w:rPr>
                <w:bCs/>
                <w:color w:val="000000"/>
                <w:szCs w:val="28"/>
              </w:rPr>
            </w:pPr>
            <w:r w:rsidRPr="007F05B0">
              <w:rPr>
                <w:color w:val="000000"/>
                <w:sz w:val="20"/>
                <w:szCs w:val="22"/>
              </w:rPr>
              <w:t>Доля поверхностных сточных вод, не подвергающихся очистке, в общем объеме поверхностных сточных вод, принимаемых в централизованную ливневую систему водоотведения (в процентах)</w:t>
            </w:r>
          </w:p>
        </w:tc>
        <w:tc>
          <w:tcPr>
            <w:tcW w:w="850" w:type="dxa"/>
            <w:vAlign w:val="center"/>
          </w:tcPr>
          <w:p w:rsidR="007F05B0" w:rsidRPr="007F05B0" w:rsidRDefault="007F05B0" w:rsidP="007F05B0">
            <w:pPr>
              <w:jc w:val="center"/>
              <w:rPr>
                <w:bCs/>
                <w:color w:val="000000"/>
                <w:szCs w:val="28"/>
              </w:rPr>
            </w:pPr>
            <w:r w:rsidRPr="007F05B0">
              <w:rPr>
                <w:bCs/>
                <w:color w:val="000000"/>
                <w:szCs w:val="28"/>
              </w:rPr>
              <w:t>-</w:t>
            </w:r>
          </w:p>
        </w:tc>
        <w:tc>
          <w:tcPr>
            <w:tcW w:w="1701" w:type="dxa"/>
            <w:vAlign w:val="center"/>
          </w:tcPr>
          <w:p w:rsidR="007F05B0" w:rsidRPr="007F05B0" w:rsidRDefault="007F05B0" w:rsidP="007F05B0">
            <w:pPr>
              <w:jc w:val="center"/>
              <w:rPr>
                <w:bCs/>
                <w:color w:val="000000"/>
                <w:szCs w:val="28"/>
              </w:rPr>
            </w:pPr>
            <w:r w:rsidRPr="007F05B0">
              <w:rPr>
                <w:bCs/>
                <w:color w:val="000000"/>
                <w:szCs w:val="28"/>
              </w:rPr>
              <w:t>-</w:t>
            </w:r>
          </w:p>
        </w:tc>
        <w:tc>
          <w:tcPr>
            <w:tcW w:w="851" w:type="dxa"/>
            <w:vAlign w:val="center"/>
          </w:tcPr>
          <w:p w:rsidR="007F05B0" w:rsidRPr="007F05B0" w:rsidRDefault="007F05B0" w:rsidP="007F05B0">
            <w:pPr>
              <w:jc w:val="center"/>
              <w:rPr>
                <w:bCs/>
                <w:color w:val="000000"/>
                <w:szCs w:val="28"/>
              </w:rPr>
            </w:pPr>
            <w:r w:rsidRPr="007F05B0">
              <w:rPr>
                <w:bCs/>
                <w:color w:val="000000"/>
                <w:szCs w:val="28"/>
              </w:rPr>
              <w:t>-</w:t>
            </w:r>
          </w:p>
        </w:tc>
        <w:tc>
          <w:tcPr>
            <w:tcW w:w="850" w:type="dxa"/>
            <w:vAlign w:val="center"/>
          </w:tcPr>
          <w:p w:rsidR="007F05B0" w:rsidRPr="007F05B0" w:rsidRDefault="007F05B0" w:rsidP="007F05B0">
            <w:pPr>
              <w:jc w:val="center"/>
              <w:rPr>
                <w:bCs/>
                <w:color w:val="000000"/>
                <w:szCs w:val="28"/>
              </w:rPr>
            </w:pPr>
            <w:r w:rsidRPr="007F05B0">
              <w:rPr>
                <w:bCs/>
                <w:color w:val="000000"/>
                <w:szCs w:val="28"/>
              </w:rPr>
              <w:t>-</w:t>
            </w:r>
          </w:p>
        </w:tc>
      </w:tr>
      <w:tr w:rsidR="007F05B0" w:rsidRPr="007F05B0" w:rsidTr="009C33D8">
        <w:trPr>
          <w:trHeight w:val="1855"/>
        </w:trPr>
        <w:tc>
          <w:tcPr>
            <w:tcW w:w="708" w:type="dxa"/>
            <w:vAlign w:val="center"/>
          </w:tcPr>
          <w:p w:rsidR="007F05B0" w:rsidRPr="007F05B0" w:rsidRDefault="007F05B0" w:rsidP="007F05B0">
            <w:pPr>
              <w:jc w:val="center"/>
              <w:rPr>
                <w:bCs/>
                <w:color w:val="000000"/>
                <w:szCs w:val="28"/>
              </w:rPr>
            </w:pPr>
            <w:r w:rsidRPr="007F05B0">
              <w:rPr>
                <w:bCs/>
                <w:color w:val="000000"/>
                <w:szCs w:val="28"/>
              </w:rPr>
              <w:t>2.3.</w:t>
            </w:r>
          </w:p>
        </w:tc>
        <w:tc>
          <w:tcPr>
            <w:tcW w:w="5672" w:type="dxa"/>
            <w:vAlign w:val="center"/>
          </w:tcPr>
          <w:p w:rsidR="007F05B0" w:rsidRPr="007F05B0" w:rsidRDefault="007F05B0" w:rsidP="007F05B0">
            <w:pPr>
              <w:rPr>
                <w:color w:val="000000"/>
                <w:sz w:val="20"/>
                <w:szCs w:val="22"/>
              </w:rPr>
            </w:pPr>
            <w:r w:rsidRPr="007F05B0">
              <w:rPr>
                <w:color w:val="000000"/>
                <w:sz w:val="20"/>
                <w:szCs w:val="22"/>
              </w:rPr>
              <w:t>Доля проб сточных вод, не соответствующих установленным нормативам допустимых сбросов, лимитам на сбросы, рассчитанная применительно к видам централизованных систем водоотведения раздельно для централизованной общесплавной (бытовой) и централизованной ливневой систем водоотведения (в процентах)</w:t>
            </w:r>
          </w:p>
        </w:tc>
        <w:tc>
          <w:tcPr>
            <w:tcW w:w="850" w:type="dxa"/>
            <w:vAlign w:val="center"/>
          </w:tcPr>
          <w:p w:rsidR="007F05B0" w:rsidRPr="007F05B0" w:rsidRDefault="007F05B0" w:rsidP="007F05B0">
            <w:pPr>
              <w:jc w:val="center"/>
              <w:rPr>
                <w:bCs/>
                <w:color w:val="000000"/>
                <w:szCs w:val="28"/>
              </w:rPr>
            </w:pPr>
            <w:r w:rsidRPr="007F05B0">
              <w:rPr>
                <w:bCs/>
                <w:color w:val="000000"/>
                <w:szCs w:val="28"/>
              </w:rPr>
              <w:t>-</w:t>
            </w:r>
          </w:p>
        </w:tc>
        <w:tc>
          <w:tcPr>
            <w:tcW w:w="1701" w:type="dxa"/>
            <w:vAlign w:val="center"/>
          </w:tcPr>
          <w:p w:rsidR="007F05B0" w:rsidRPr="007F05B0" w:rsidRDefault="007F05B0" w:rsidP="007F05B0">
            <w:pPr>
              <w:jc w:val="center"/>
              <w:rPr>
                <w:bCs/>
                <w:color w:val="000000"/>
                <w:szCs w:val="28"/>
              </w:rPr>
            </w:pPr>
            <w:r w:rsidRPr="007F05B0">
              <w:rPr>
                <w:bCs/>
                <w:color w:val="000000"/>
                <w:szCs w:val="28"/>
              </w:rPr>
              <w:t>-</w:t>
            </w:r>
          </w:p>
        </w:tc>
        <w:tc>
          <w:tcPr>
            <w:tcW w:w="851" w:type="dxa"/>
            <w:vAlign w:val="center"/>
          </w:tcPr>
          <w:p w:rsidR="007F05B0" w:rsidRPr="007F05B0" w:rsidRDefault="007F05B0" w:rsidP="007F05B0">
            <w:pPr>
              <w:jc w:val="center"/>
              <w:rPr>
                <w:bCs/>
                <w:color w:val="000000"/>
                <w:szCs w:val="28"/>
              </w:rPr>
            </w:pPr>
            <w:r w:rsidRPr="007F05B0">
              <w:rPr>
                <w:bCs/>
                <w:color w:val="000000"/>
                <w:szCs w:val="28"/>
              </w:rPr>
              <w:t>-</w:t>
            </w:r>
          </w:p>
        </w:tc>
        <w:tc>
          <w:tcPr>
            <w:tcW w:w="850" w:type="dxa"/>
            <w:vAlign w:val="center"/>
          </w:tcPr>
          <w:p w:rsidR="007F05B0" w:rsidRPr="007F05B0" w:rsidRDefault="007F05B0" w:rsidP="007F05B0">
            <w:pPr>
              <w:jc w:val="center"/>
              <w:rPr>
                <w:bCs/>
                <w:color w:val="000000"/>
                <w:szCs w:val="28"/>
              </w:rPr>
            </w:pPr>
            <w:r w:rsidRPr="007F05B0">
              <w:rPr>
                <w:bCs/>
                <w:color w:val="000000"/>
                <w:szCs w:val="28"/>
              </w:rPr>
              <w:t>-</w:t>
            </w:r>
          </w:p>
        </w:tc>
      </w:tr>
      <w:tr w:rsidR="007F05B0" w:rsidRPr="007F05B0" w:rsidTr="009C33D8">
        <w:trPr>
          <w:trHeight w:val="696"/>
        </w:trPr>
        <w:tc>
          <w:tcPr>
            <w:tcW w:w="10632" w:type="dxa"/>
            <w:gridSpan w:val="6"/>
            <w:vAlign w:val="center"/>
          </w:tcPr>
          <w:p w:rsidR="007F05B0" w:rsidRPr="007F05B0" w:rsidRDefault="007F05B0" w:rsidP="007F05B0">
            <w:pPr>
              <w:numPr>
                <w:ilvl w:val="0"/>
                <w:numId w:val="20"/>
              </w:numPr>
              <w:contextualSpacing/>
              <w:jc w:val="center"/>
              <w:rPr>
                <w:bCs/>
                <w:color w:val="000000"/>
                <w:szCs w:val="28"/>
              </w:rPr>
            </w:pPr>
            <w:r w:rsidRPr="007F05B0">
              <w:rPr>
                <w:bCs/>
                <w:color w:val="000000"/>
                <w:szCs w:val="28"/>
              </w:rPr>
              <w:t>Показатели энергетической эффективности использования ресурсов</w:t>
            </w:r>
          </w:p>
        </w:tc>
      </w:tr>
      <w:tr w:rsidR="007F05B0" w:rsidRPr="007F05B0" w:rsidTr="009C33D8">
        <w:trPr>
          <w:trHeight w:val="1511"/>
        </w:trPr>
        <w:tc>
          <w:tcPr>
            <w:tcW w:w="708" w:type="dxa"/>
            <w:vAlign w:val="center"/>
          </w:tcPr>
          <w:p w:rsidR="007F05B0" w:rsidRPr="007F05B0" w:rsidRDefault="007F05B0" w:rsidP="007F05B0">
            <w:pPr>
              <w:jc w:val="center"/>
              <w:rPr>
                <w:bCs/>
                <w:color w:val="000000"/>
                <w:szCs w:val="28"/>
              </w:rPr>
            </w:pPr>
            <w:r w:rsidRPr="007F05B0">
              <w:rPr>
                <w:bCs/>
                <w:color w:val="000000"/>
                <w:szCs w:val="28"/>
              </w:rPr>
              <w:t>3.1.</w:t>
            </w:r>
          </w:p>
        </w:tc>
        <w:tc>
          <w:tcPr>
            <w:tcW w:w="5672" w:type="dxa"/>
            <w:vAlign w:val="center"/>
          </w:tcPr>
          <w:p w:rsidR="007F05B0" w:rsidRPr="007F05B0" w:rsidRDefault="007F05B0" w:rsidP="007F05B0">
            <w:pPr>
              <w:rPr>
                <w:bCs/>
                <w:color w:val="000000"/>
                <w:szCs w:val="28"/>
              </w:rPr>
            </w:pPr>
            <w:r w:rsidRPr="007F05B0">
              <w:rPr>
                <w:color w:val="000000"/>
                <w:sz w:val="20"/>
                <w:szCs w:val="22"/>
              </w:rPr>
              <w:t>Удельный расход электрической энергии, потребляемой в технологическом процессе очистки сточных вод, на единицу объема очищаемых сточных вод (кВт*ч/ м</w:t>
            </w:r>
            <w:r w:rsidRPr="007F05B0">
              <w:rPr>
                <w:color w:val="000000"/>
                <w:sz w:val="20"/>
                <w:szCs w:val="22"/>
                <w:vertAlign w:val="superscript"/>
              </w:rPr>
              <w:t>3</w:t>
            </w:r>
            <w:r w:rsidRPr="007F05B0">
              <w:rPr>
                <w:color w:val="000000"/>
                <w:sz w:val="20"/>
                <w:szCs w:val="22"/>
              </w:rPr>
              <w:t xml:space="preserve">) – </w:t>
            </w:r>
            <w:r w:rsidRPr="007F05B0">
              <w:rPr>
                <w:color w:val="000000"/>
                <w:sz w:val="20"/>
                <w:szCs w:val="22"/>
                <w:u w:val="single"/>
              </w:rPr>
              <w:t>для организаций, оказывающих услуги по очистке сточных вод</w:t>
            </w:r>
          </w:p>
        </w:tc>
        <w:tc>
          <w:tcPr>
            <w:tcW w:w="850" w:type="dxa"/>
            <w:vAlign w:val="center"/>
          </w:tcPr>
          <w:p w:rsidR="007F05B0" w:rsidRPr="007F05B0" w:rsidRDefault="007F05B0" w:rsidP="007F05B0">
            <w:pPr>
              <w:jc w:val="center"/>
              <w:rPr>
                <w:bCs/>
                <w:color w:val="000000"/>
                <w:szCs w:val="28"/>
              </w:rPr>
            </w:pPr>
            <w:r w:rsidRPr="007F05B0">
              <w:rPr>
                <w:bCs/>
                <w:color w:val="000000"/>
                <w:szCs w:val="28"/>
              </w:rPr>
              <w:t>-</w:t>
            </w:r>
          </w:p>
        </w:tc>
        <w:tc>
          <w:tcPr>
            <w:tcW w:w="1701" w:type="dxa"/>
            <w:vAlign w:val="center"/>
          </w:tcPr>
          <w:p w:rsidR="007F05B0" w:rsidRPr="007F05B0" w:rsidRDefault="007F05B0" w:rsidP="007F05B0">
            <w:pPr>
              <w:jc w:val="center"/>
              <w:rPr>
                <w:bCs/>
                <w:color w:val="000000"/>
                <w:szCs w:val="28"/>
              </w:rPr>
            </w:pPr>
            <w:r w:rsidRPr="007F05B0">
              <w:rPr>
                <w:bCs/>
                <w:color w:val="000000"/>
                <w:szCs w:val="28"/>
              </w:rPr>
              <w:t>-</w:t>
            </w:r>
          </w:p>
        </w:tc>
        <w:tc>
          <w:tcPr>
            <w:tcW w:w="851" w:type="dxa"/>
          </w:tcPr>
          <w:p w:rsidR="007F05B0" w:rsidRPr="007F05B0" w:rsidRDefault="007F05B0" w:rsidP="007F05B0">
            <w:pPr>
              <w:jc w:val="center"/>
              <w:rPr>
                <w:bCs/>
                <w:color w:val="000000"/>
                <w:szCs w:val="28"/>
              </w:rPr>
            </w:pPr>
          </w:p>
        </w:tc>
        <w:tc>
          <w:tcPr>
            <w:tcW w:w="850" w:type="dxa"/>
            <w:vAlign w:val="center"/>
          </w:tcPr>
          <w:p w:rsidR="007F05B0" w:rsidRPr="007F05B0" w:rsidRDefault="007F05B0" w:rsidP="007F05B0">
            <w:pPr>
              <w:jc w:val="center"/>
              <w:rPr>
                <w:bCs/>
                <w:color w:val="000000"/>
                <w:szCs w:val="28"/>
              </w:rPr>
            </w:pPr>
            <w:r w:rsidRPr="007F05B0">
              <w:rPr>
                <w:bCs/>
                <w:color w:val="000000"/>
                <w:szCs w:val="28"/>
              </w:rPr>
              <w:t>-</w:t>
            </w:r>
          </w:p>
        </w:tc>
      </w:tr>
      <w:tr w:rsidR="007F05B0" w:rsidRPr="007F05B0" w:rsidTr="009C33D8">
        <w:trPr>
          <w:trHeight w:val="1689"/>
        </w:trPr>
        <w:tc>
          <w:tcPr>
            <w:tcW w:w="708" w:type="dxa"/>
            <w:vAlign w:val="center"/>
          </w:tcPr>
          <w:p w:rsidR="007F05B0" w:rsidRPr="007F05B0" w:rsidRDefault="007F05B0" w:rsidP="007F05B0">
            <w:pPr>
              <w:jc w:val="center"/>
              <w:rPr>
                <w:bCs/>
                <w:color w:val="000000"/>
                <w:szCs w:val="28"/>
              </w:rPr>
            </w:pPr>
            <w:r w:rsidRPr="007F05B0">
              <w:rPr>
                <w:bCs/>
                <w:color w:val="000000"/>
                <w:szCs w:val="28"/>
              </w:rPr>
              <w:t>3.2.</w:t>
            </w:r>
          </w:p>
        </w:tc>
        <w:tc>
          <w:tcPr>
            <w:tcW w:w="5672" w:type="dxa"/>
            <w:vAlign w:val="center"/>
          </w:tcPr>
          <w:p w:rsidR="007F05B0" w:rsidRPr="007F05B0" w:rsidRDefault="007F05B0" w:rsidP="007F05B0">
            <w:pPr>
              <w:rPr>
                <w:color w:val="000000"/>
                <w:sz w:val="20"/>
                <w:szCs w:val="22"/>
              </w:rPr>
            </w:pPr>
            <w:r w:rsidRPr="007F05B0">
              <w:rPr>
                <w:color w:val="000000"/>
                <w:sz w:val="20"/>
                <w:szCs w:val="22"/>
              </w:rPr>
              <w:t>Удельный расход электрической энергии, потребляемой в технологическом процессе транспортировки сточных вод, на единицу объема транспортируемых сточных вод (кВт*ч/ м</w:t>
            </w:r>
            <w:r w:rsidRPr="007F05B0">
              <w:rPr>
                <w:color w:val="000000"/>
                <w:sz w:val="20"/>
                <w:szCs w:val="22"/>
                <w:vertAlign w:val="superscript"/>
              </w:rPr>
              <w:t>3</w:t>
            </w:r>
            <w:r w:rsidRPr="007F05B0">
              <w:rPr>
                <w:color w:val="000000"/>
                <w:sz w:val="20"/>
                <w:szCs w:val="22"/>
              </w:rPr>
              <w:t xml:space="preserve">) – </w:t>
            </w:r>
            <w:r w:rsidRPr="007F05B0">
              <w:rPr>
                <w:color w:val="000000"/>
                <w:sz w:val="20"/>
                <w:szCs w:val="22"/>
                <w:u w:val="single"/>
              </w:rPr>
              <w:t>для организаций, оказывающих услуги по транспортировке сточных вод</w:t>
            </w:r>
          </w:p>
        </w:tc>
        <w:tc>
          <w:tcPr>
            <w:tcW w:w="850" w:type="dxa"/>
            <w:vAlign w:val="center"/>
          </w:tcPr>
          <w:p w:rsidR="007F05B0" w:rsidRPr="007F05B0" w:rsidRDefault="007F05B0" w:rsidP="007F05B0">
            <w:pPr>
              <w:jc w:val="center"/>
              <w:rPr>
                <w:bCs/>
                <w:color w:val="000000"/>
                <w:szCs w:val="28"/>
              </w:rPr>
            </w:pPr>
            <w:r w:rsidRPr="007F05B0">
              <w:rPr>
                <w:bCs/>
                <w:color w:val="000000"/>
                <w:szCs w:val="28"/>
              </w:rPr>
              <w:t>-</w:t>
            </w:r>
          </w:p>
        </w:tc>
        <w:tc>
          <w:tcPr>
            <w:tcW w:w="1701" w:type="dxa"/>
            <w:vAlign w:val="center"/>
          </w:tcPr>
          <w:p w:rsidR="007F05B0" w:rsidRPr="007F05B0" w:rsidRDefault="007F05B0" w:rsidP="007F05B0">
            <w:pPr>
              <w:jc w:val="center"/>
              <w:rPr>
                <w:bCs/>
                <w:color w:val="000000"/>
                <w:szCs w:val="28"/>
              </w:rPr>
            </w:pPr>
            <w:r w:rsidRPr="007F05B0">
              <w:rPr>
                <w:bCs/>
                <w:color w:val="000000"/>
                <w:szCs w:val="28"/>
              </w:rPr>
              <w:t>-</w:t>
            </w:r>
          </w:p>
        </w:tc>
        <w:tc>
          <w:tcPr>
            <w:tcW w:w="851" w:type="dxa"/>
            <w:vAlign w:val="center"/>
          </w:tcPr>
          <w:p w:rsidR="007F05B0" w:rsidRPr="007F05B0" w:rsidRDefault="007F05B0" w:rsidP="007F05B0">
            <w:pPr>
              <w:jc w:val="center"/>
              <w:rPr>
                <w:bCs/>
                <w:color w:val="000000"/>
                <w:szCs w:val="28"/>
              </w:rPr>
            </w:pPr>
            <w:r w:rsidRPr="007F05B0">
              <w:rPr>
                <w:bCs/>
                <w:color w:val="000000"/>
                <w:szCs w:val="28"/>
              </w:rPr>
              <w:t>-</w:t>
            </w:r>
          </w:p>
        </w:tc>
        <w:tc>
          <w:tcPr>
            <w:tcW w:w="850" w:type="dxa"/>
            <w:vAlign w:val="center"/>
          </w:tcPr>
          <w:p w:rsidR="007F05B0" w:rsidRPr="007F05B0" w:rsidRDefault="007F05B0" w:rsidP="007F05B0">
            <w:pPr>
              <w:jc w:val="center"/>
              <w:rPr>
                <w:bCs/>
                <w:color w:val="000000"/>
                <w:szCs w:val="28"/>
              </w:rPr>
            </w:pPr>
            <w:r w:rsidRPr="007F05B0">
              <w:rPr>
                <w:bCs/>
                <w:color w:val="000000"/>
                <w:szCs w:val="28"/>
              </w:rPr>
              <w:t>-</w:t>
            </w:r>
          </w:p>
        </w:tc>
      </w:tr>
      <w:tr w:rsidR="007F05B0" w:rsidRPr="007F05B0" w:rsidTr="009C33D8">
        <w:trPr>
          <w:trHeight w:val="1724"/>
        </w:trPr>
        <w:tc>
          <w:tcPr>
            <w:tcW w:w="708" w:type="dxa"/>
            <w:vAlign w:val="center"/>
          </w:tcPr>
          <w:p w:rsidR="007F05B0" w:rsidRPr="007F05B0" w:rsidRDefault="007F05B0" w:rsidP="007F05B0">
            <w:pPr>
              <w:jc w:val="center"/>
              <w:rPr>
                <w:bCs/>
                <w:color w:val="000000"/>
                <w:szCs w:val="28"/>
              </w:rPr>
            </w:pPr>
            <w:r w:rsidRPr="007F05B0">
              <w:rPr>
                <w:bCs/>
                <w:color w:val="000000"/>
                <w:szCs w:val="28"/>
              </w:rPr>
              <w:t>3.3.</w:t>
            </w:r>
          </w:p>
        </w:tc>
        <w:tc>
          <w:tcPr>
            <w:tcW w:w="5672" w:type="dxa"/>
            <w:vAlign w:val="center"/>
          </w:tcPr>
          <w:p w:rsidR="007F05B0" w:rsidRPr="007F05B0" w:rsidRDefault="007F05B0" w:rsidP="007F05B0">
            <w:pPr>
              <w:rPr>
                <w:color w:val="000000"/>
                <w:sz w:val="20"/>
                <w:szCs w:val="22"/>
              </w:rPr>
            </w:pPr>
            <w:r w:rsidRPr="007F05B0">
              <w:rPr>
                <w:color w:val="000000"/>
                <w:sz w:val="20"/>
                <w:szCs w:val="22"/>
              </w:rPr>
              <w:t>Удельный расход электрической энергии, потребляемой в технологическом процессе водоотведения сточных вод, на единицу объема отводимых сточных вод (кВт*ч/ м</w:t>
            </w:r>
            <w:r w:rsidRPr="007F05B0">
              <w:rPr>
                <w:color w:val="000000"/>
                <w:sz w:val="20"/>
                <w:szCs w:val="22"/>
                <w:vertAlign w:val="superscript"/>
              </w:rPr>
              <w:t>3</w:t>
            </w:r>
            <w:r w:rsidRPr="007F05B0">
              <w:rPr>
                <w:color w:val="000000"/>
                <w:sz w:val="20"/>
                <w:szCs w:val="22"/>
              </w:rPr>
              <w:t xml:space="preserve">) – </w:t>
            </w:r>
            <w:r w:rsidRPr="007F05B0">
              <w:rPr>
                <w:color w:val="000000"/>
                <w:sz w:val="20"/>
                <w:szCs w:val="22"/>
                <w:u w:val="single"/>
              </w:rPr>
              <w:t>для организаций, оказывающих услуги по водоотведению</w:t>
            </w:r>
          </w:p>
        </w:tc>
        <w:tc>
          <w:tcPr>
            <w:tcW w:w="850" w:type="dxa"/>
            <w:vAlign w:val="center"/>
          </w:tcPr>
          <w:p w:rsidR="007F05B0" w:rsidRPr="007F05B0" w:rsidRDefault="007F05B0" w:rsidP="007F05B0">
            <w:pPr>
              <w:jc w:val="center"/>
              <w:rPr>
                <w:bCs/>
                <w:color w:val="000000"/>
                <w:szCs w:val="28"/>
              </w:rPr>
            </w:pPr>
            <w:r w:rsidRPr="007F05B0">
              <w:rPr>
                <w:bCs/>
                <w:color w:val="000000"/>
                <w:szCs w:val="28"/>
              </w:rPr>
              <w:t>-</w:t>
            </w:r>
          </w:p>
        </w:tc>
        <w:tc>
          <w:tcPr>
            <w:tcW w:w="1701" w:type="dxa"/>
            <w:vAlign w:val="center"/>
          </w:tcPr>
          <w:p w:rsidR="007F05B0" w:rsidRPr="007F05B0" w:rsidRDefault="007F05B0" w:rsidP="007F05B0">
            <w:pPr>
              <w:jc w:val="center"/>
              <w:rPr>
                <w:bCs/>
                <w:color w:val="000000"/>
                <w:szCs w:val="28"/>
              </w:rPr>
            </w:pPr>
            <w:r w:rsidRPr="007F05B0">
              <w:rPr>
                <w:bCs/>
                <w:color w:val="000000"/>
                <w:szCs w:val="28"/>
              </w:rPr>
              <w:t>-</w:t>
            </w:r>
          </w:p>
        </w:tc>
        <w:tc>
          <w:tcPr>
            <w:tcW w:w="851" w:type="dxa"/>
            <w:vAlign w:val="center"/>
          </w:tcPr>
          <w:p w:rsidR="007F05B0" w:rsidRPr="007F05B0" w:rsidRDefault="007F05B0" w:rsidP="007F05B0">
            <w:pPr>
              <w:jc w:val="center"/>
              <w:rPr>
                <w:bCs/>
                <w:color w:val="000000"/>
                <w:szCs w:val="28"/>
              </w:rPr>
            </w:pPr>
            <w:r w:rsidRPr="007F05B0">
              <w:rPr>
                <w:bCs/>
                <w:color w:val="000000"/>
                <w:szCs w:val="28"/>
              </w:rPr>
              <w:t>-</w:t>
            </w:r>
          </w:p>
        </w:tc>
        <w:tc>
          <w:tcPr>
            <w:tcW w:w="850" w:type="dxa"/>
            <w:vAlign w:val="center"/>
          </w:tcPr>
          <w:p w:rsidR="007F05B0" w:rsidRPr="007F05B0" w:rsidRDefault="007F05B0" w:rsidP="007F05B0">
            <w:pPr>
              <w:jc w:val="center"/>
              <w:rPr>
                <w:bCs/>
                <w:color w:val="000000"/>
                <w:szCs w:val="28"/>
              </w:rPr>
            </w:pPr>
            <w:r w:rsidRPr="007F05B0">
              <w:rPr>
                <w:bCs/>
                <w:color w:val="000000"/>
                <w:szCs w:val="28"/>
              </w:rPr>
              <w:t>-</w:t>
            </w:r>
          </w:p>
        </w:tc>
      </w:tr>
    </w:tbl>
    <w:p w:rsidR="007F05B0" w:rsidRPr="007F05B0" w:rsidRDefault="007F05B0" w:rsidP="007F05B0">
      <w:pPr>
        <w:ind w:left="-567"/>
        <w:jc w:val="center"/>
        <w:rPr>
          <w:bCs/>
          <w:color w:val="000000"/>
          <w:szCs w:val="28"/>
        </w:rPr>
      </w:pPr>
    </w:p>
    <w:p w:rsidR="007F05B0" w:rsidRPr="007F05B0" w:rsidRDefault="007F05B0" w:rsidP="007F05B0">
      <w:pPr>
        <w:ind w:left="-567"/>
        <w:jc w:val="center"/>
        <w:rPr>
          <w:bCs/>
          <w:color w:val="000000"/>
          <w:szCs w:val="28"/>
        </w:rPr>
      </w:pPr>
      <w:r w:rsidRPr="007F05B0">
        <w:rPr>
          <w:bCs/>
          <w:color w:val="000000"/>
          <w:szCs w:val="28"/>
        </w:rPr>
        <w:lastRenderedPageBreak/>
        <w:t>Раздел 9. Расчет эффективности производственной программы</w:t>
      </w:r>
    </w:p>
    <w:p w:rsidR="007F05B0" w:rsidRPr="007F05B0" w:rsidRDefault="007F05B0" w:rsidP="007F05B0">
      <w:pPr>
        <w:ind w:left="-567"/>
        <w:jc w:val="center"/>
        <w:rPr>
          <w:bCs/>
          <w:color w:val="000000"/>
          <w:szCs w:val="28"/>
        </w:rPr>
      </w:pPr>
    </w:p>
    <w:tbl>
      <w:tblPr>
        <w:tblStyle w:val="241"/>
        <w:tblW w:w="11057" w:type="dxa"/>
        <w:tblInd w:w="-1139" w:type="dxa"/>
        <w:tblLayout w:type="fixed"/>
        <w:tblLook w:val="04A0" w:firstRow="1" w:lastRow="0" w:firstColumn="1" w:lastColumn="0" w:noHBand="0" w:noVBand="1"/>
      </w:tblPr>
      <w:tblGrid>
        <w:gridCol w:w="736"/>
        <w:gridCol w:w="4084"/>
        <w:gridCol w:w="1559"/>
        <w:gridCol w:w="2552"/>
        <w:gridCol w:w="2126"/>
      </w:tblGrid>
      <w:tr w:rsidR="007F05B0" w:rsidRPr="007F05B0" w:rsidTr="009C33D8">
        <w:trPr>
          <w:trHeight w:val="2331"/>
        </w:trPr>
        <w:tc>
          <w:tcPr>
            <w:tcW w:w="736" w:type="dxa"/>
            <w:vAlign w:val="center"/>
          </w:tcPr>
          <w:p w:rsidR="007F05B0" w:rsidRPr="007F05B0" w:rsidRDefault="007F05B0" w:rsidP="007F05B0">
            <w:pPr>
              <w:jc w:val="center"/>
              <w:rPr>
                <w:bCs/>
                <w:color w:val="000000"/>
                <w:szCs w:val="28"/>
              </w:rPr>
            </w:pPr>
            <w:r w:rsidRPr="007F05B0">
              <w:rPr>
                <w:bCs/>
                <w:color w:val="000000"/>
                <w:szCs w:val="28"/>
              </w:rPr>
              <w:t>№ п/п</w:t>
            </w:r>
          </w:p>
        </w:tc>
        <w:tc>
          <w:tcPr>
            <w:tcW w:w="4084" w:type="dxa"/>
            <w:vAlign w:val="center"/>
          </w:tcPr>
          <w:p w:rsidR="007F05B0" w:rsidRPr="007F05B0" w:rsidRDefault="007F05B0" w:rsidP="007F05B0">
            <w:pPr>
              <w:jc w:val="center"/>
              <w:rPr>
                <w:bCs/>
                <w:color w:val="000000"/>
                <w:szCs w:val="28"/>
              </w:rPr>
            </w:pPr>
            <w:r w:rsidRPr="007F05B0">
              <w:rPr>
                <w:bCs/>
                <w:color w:val="000000"/>
                <w:szCs w:val="28"/>
              </w:rPr>
              <w:t>Наименование показателя</w:t>
            </w:r>
          </w:p>
        </w:tc>
        <w:tc>
          <w:tcPr>
            <w:tcW w:w="1559" w:type="dxa"/>
            <w:vAlign w:val="center"/>
          </w:tcPr>
          <w:p w:rsidR="007F05B0" w:rsidRPr="007F05B0" w:rsidRDefault="007F05B0" w:rsidP="007F05B0">
            <w:pPr>
              <w:jc w:val="center"/>
              <w:rPr>
                <w:bCs/>
                <w:color w:val="000000"/>
                <w:szCs w:val="28"/>
              </w:rPr>
            </w:pPr>
            <w:r w:rsidRPr="007F05B0">
              <w:rPr>
                <w:bCs/>
                <w:color w:val="000000"/>
                <w:szCs w:val="28"/>
              </w:rPr>
              <w:t>Значение показателя в базовом периоде    2018 год</w:t>
            </w:r>
          </w:p>
        </w:tc>
        <w:tc>
          <w:tcPr>
            <w:tcW w:w="2552" w:type="dxa"/>
            <w:vAlign w:val="center"/>
          </w:tcPr>
          <w:p w:rsidR="007F05B0" w:rsidRPr="007F05B0" w:rsidRDefault="007F05B0" w:rsidP="007F05B0">
            <w:pPr>
              <w:jc w:val="center"/>
              <w:rPr>
                <w:bCs/>
                <w:color w:val="000000"/>
                <w:szCs w:val="28"/>
              </w:rPr>
            </w:pPr>
            <w:r w:rsidRPr="007F05B0">
              <w:rPr>
                <w:bCs/>
                <w:color w:val="000000"/>
                <w:szCs w:val="28"/>
              </w:rPr>
              <w:t>Планируемое значение показателя по итогам реализации производственной программы                  2020 год</w:t>
            </w:r>
          </w:p>
        </w:tc>
        <w:tc>
          <w:tcPr>
            <w:tcW w:w="2126" w:type="dxa"/>
            <w:vAlign w:val="center"/>
          </w:tcPr>
          <w:p w:rsidR="007F05B0" w:rsidRPr="007F05B0" w:rsidRDefault="007F05B0" w:rsidP="007F05B0">
            <w:pPr>
              <w:jc w:val="center"/>
              <w:rPr>
                <w:bCs/>
                <w:color w:val="000000"/>
                <w:szCs w:val="28"/>
              </w:rPr>
            </w:pPr>
            <w:r w:rsidRPr="007F05B0">
              <w:rPr>
                <w:bCs/>
                <w:color w:val="000000"/>
                <w:szCs w:val="28"/>
              </w:rPr>
              <w:t xml:space="preserve">Эффективность </w:t>
            </w:r>
            <w:proofErr w:type="spellStart"/>
            <w:r w:rsidRPr="007F05B0">
              <w:rPr>
                <w:bCs/>
                <w:color w:val="000000"/>
                <w:szCs w:val="28"/>
              </w:rPr>
              <w:t>производствен</w:t>
            </w:r>
            <w:proofErr w:type="spellEnd"/>
            <w:r w:rsidRPr="007F05B0">
              <w:rPr>
                <w:bCs/>
                <w:color w:val="000000"/>
                <w:szCs w:val="28"/>
              </w:rPr>
              <w:t xml:space="preserve">-ной </w:t>
            </w:r>
            <w:proofErr w:type="gramStart"/>
            <w:r w:rsidRPr="007F05B0">
              <w:rPr>
                <w:bCs/>
                <w:color w:val="000000"/>
                <w:szCs w:val="28"/>
              </w:rPr>
              <w:t xml:space="preserve">программы,   </w:t>
            </w:r>
            <w:proofErr w:type="gramEnd"/>
            <w:r w:rsidRPr="007F05B0">
              <w:rPr>
                <w:bCs/>
                <w:color w:val="000000"/>
                <w:szCs w:val="28"/>
              </w:rPr>
              <w:t xml:space="preserve">            тыс. руб.</w:t>
            </w:r>
          </w:p>
        </w:tc>
      </w:tr>
      <w:tr w:rsidR="007F05B0" w:rsidRPr="007F05B0" w:rsidTr="009C33D8">
        <w:tc>
          <w:tcPr>
            <w:tcW w:w="736" w:type="dxa"/>
          </w:tcPr>
          <w:p w:rsidR="007F05B0" w:rsidRPr="007F05B0" w:rsidRDefault="007F05B0" w:rsidP="007F05B0">
            <w:pPr>
              <w:jc w:val="center"/>
              <w:rPr>
                <w:bCs/>
                <w:color w:val="000000"/>
                <w:szCs w:val="28"/>
              </w:rPr>
            </w:pPr>
            <w:r w:rsidRPr="007F05B0">
              <w:rPr>
                <w:bCs/>
                <w:color w:val="000000"/>
                <w:szCs w:val="28"/>
              </w:rPr>
              <w:t>1</w:t>
            </w:r>
          </w:p>
        </w:tc>
        <w:tc>
          <w:tcPr>
            <w:tcW w:w="4084" w:type="dxa"/>
          </w:tcPr>
          <w:p w:rsidR="007F05B0" w:rsidRPr="007F05B0" w:rsidRDefault="007F05B0" w:rsidP="007F05B0">
            <w:pPr>
              <w:jc w:val="center"/>
              <w:rPr>
                <w:bCs/>
                <w:color w:val="000000"/>
                <w:szCs w:val="28"/>
              </w:rPr>
            </w:pPr>
            <w:r w:rsidRPr="007F05B0">
              <w:rPr>
                <w:bCs/>
                <w:color w:val="000000"/>
                <w:szCs w:val="28"/>
              </w:rPr>
              <w:t>2</w:t>
            </w:r>
          </w:p>
        </w:tc>
        <w:tc>
          <w:tcPr>
            <w:tcW w:w="1559" w:type="dxa"/>
          </w:tcPr>
          <w:p w:rsidR="007F05B0" w:rsidRPr="007F05B0" w:rsidRDefault="007F05B0" w:rsidP="007F05B0">
            <w:pPr>
              <w:jc w:val="center"/>
              <w:rPr>
                <w:bCs/>
                <w:color w:val="000000"/>
                <w:szCs w:val="28"/>
              </w:rPr>
            </w:pPr>
            <w:r w:rsidRPr="007F05B0">
              <w:rPr>
                <w:bCs/>
                <w:color w:val="000000"/>
                <w:szCs w:val="28"/>
              </w:rPr>
              <w:t>3</w:t>
            </w:r>
          </w:p>
        </w:tc>
        <w:tc>
          <w:tcPr>
            <w:tcW w:w="2552" w:type="dxa"/>
          </w:tcPr>
          <w:p w:rsidR="007F05B0" w:rsidRPr="007F05B0" w:rsidRDefault="007F05B0" w:rsidP="007F05B0">
            <w:pPr>
              <w:jc w:val="center"/>
              <w:rPr>
                <w:bCs/>
                <w:color w:val="000000"/>
                <w:szCs w:val="28"/>
              </w:rPr>
            </w:pPr>
            <w:r w:rsidRPr="007F05B0">
              <w:rPr>
                <w:bCs/>
                <w:color w:val="000000"/>
                <w:szCs w:val="28"/>
              </w:rPr>
              <w:t>4</w:t>
            </w:r>
          </w:p>
        </w:tc>
        <w:tc>
          <w:tcPr>
            <w:tcW w:w="2126" w:type="dxa"/>
          </w:tcPr>
          <w:p w:rsidR="007F05B0" w:rsidRPr="007F05B0" w:rsidRDefault="007F05B0" w:rsidP="007F05B0">
            <w:pPr>
              <w:jc w:val="center"/>
              <w:rPr>
                <w:bCs/>
                <w:color w:val="000000"/>
                <w:szCs w:val="28"/>
              </w:rPr>
            </w:pPr>
            <w:r w:rsidRPr="007F05B0">
              <w:rPr>
                <w:bCs/>
                <w:color w:val="000000"/>
                <w:szCs w:val="28"/>
              </w:rPr>
              <w:t>5</w:t>
            </w:r>
          </w:p>
        </w:tc>
      </w:tr>
      <w:tr w:rsidR="007F05B0" w:rsidRPr="007F05B0" w:rsidTr="009C33D8">
        <w:trPr>
          <w:trHeight w:val="501"/>
        </w:trPr>
        <w:tc>
          <w:tcPr>
            <w:tcW w:w="11057" w:type="dxa"/>
            <w:gridSpan w:val="5"/>
            <w:vAlign w:val="center"/>
          </w:tcPr>
          <w:p w:rsidR="007F05B0" w:rsidRPr="007F05B0" w:rsidRDefault="007F05B0" w:rsidP="007F05B0">
            <w:pPr>
              <w:ind w:left="360"/>
              <w:jc w:val="center"/>
              <w:rPr>
                <w:bCs/>
                <w:color w:val="000000"/>
                <w:szCs w:val="28"/>
              </w:rPr>
            </w:pPr>
            <w:r w:rsidRPr="007F05B0">
              <w:rPr>
                <w:bCs/>
                <w:color w:val="000000"/>
                <w:szCs w:val="28"/>
              </w:rPr>
              <w:t>1. Показатели надежности и бесперебойности водоотведения</w:t>
            </w:r>
          </w:p>
        </w:tc>
      </w:tr>
      <w:tr w:rsidR="007F05B0" w:rsidRPr="007F05B0" w:rsidTr="009C33D8">
        <w:trPr>
          <w:trHeight w:val="718"/>
        </w:trPr>
        <w:tc>
          <w:tcPr>
            <w:tcW w:w="736" w:type="dxa"/>
            <w:vAlign w:val="center"/>
          </w:tcPr>
          <w:p w:rsidR="007F05B0" w:rsidRPr="007F05B0" w:rsidRDefault="007F05B0" w:rsidP="007F05B0">
            <w:pPr>
              <w:jc w:val="center"/>
              <w:rPr>
                <w:bCs/>
                <w:color w:val="000000"/>
                <w:szCs w:val="28"/>
              </w:rPr>
            </w:pPr>
            <w:r w:rsidRPr="007F05B0">
              <w:rPr>
                <w:bCs/>
                <w:color w:val="000000"/>
                <w:szCs w:val="28"/>
              </w:rPr>
              <w:t>1.1.</w:t>
            </w:r>
          </w:p>
        </w:tc>
        <w:tc>
          <w:tcPr>
            <w:tcW w:w="4084" w:type="dxa"/>
            <w:vAlign w:val="center"/>
          </w:tcPr>
          <w:p w:rsidR="007F05B0" w:rsidRPr="007F05B0" w:rsidRDefault="007F05B0" w:rsidP="007F05B0">
            <w:pPr>
              <w:rPr>
                <w:bCs/>
                <w:color w:val="000000"/>
                <w:szCs w:val="28"/>
              </w:rPr>
            </w:pPr>
            <w:r w:rsidRPr="007F05B0">
              <w:rPr>
                <w:color w:val="000000"/>
                <w:sz w:val="20"/>
                <w:szCs w:val="22"/>
              </w:rPr>
              <w:t>Удельное количество аварий и засоров в расчете на протяженность канализационной сети в год (ед./км)</w:t>
            </w:r>
          </w:p>
        </w:tc>
        <w:tc>
          <w:tcPr>
            <w:tcW w:w="1559" w:type="dxa"/>
            <w:vAlign w:val="center"/>
          </w:tcPr>
          <w:p w:rsidR="007F05B0" w:rsidRPr="007F05B0" w:rsidRDefault="007F05B0" w:rsidP="007F05B0">
            <w:pPr>
              <w:jc w:val="center"/>
              <w:rPr>
                <w:bCs/>
                <w:color w:val="000000"/>
                <w:szCs w:val="28"/>
              </w:rPr>
            </w:pPr>
            <w:r w:rsidRPr="007F05B0">
              <w:rPr>
                <w:bCs/>
                <w:color w:val="000000"/>
                <w:szCs w:val="28"/>
              </w:rPr>
              <w:t>-</w:t>
            </w:r>
          </w:p>
        </w:tc>
        <w:tc>
          <w:tcPr>
            <w:tcW w:w="2552" w:type="dxa"/>
            <w:vAlign w:val="center"/>
          </w:tcPr>
          <w:p w:rsidR="007F05B0" w:rsidRPr="007F05B0" w:rsidRDefault="007F05B0" w:rsidP="007F05B0">
            <w:pPr>
              <w:jc w:val="center"/>
              <w:rPr>
                <w:bCs/>
                <w:color w:val="000000"/>
                <w:szCs w:val="28"/>
              </w:rPr>
            </w:pPr>
            <w:r w:rsidRPr="007F05B0">
              <w:rPr>
                <w:bCs/>
                <w:color w:val="000000"/>
                <w:szCs w:val="28"/>
              </w:rPr>
              <w:t>-</w:t>
            </w:r>
          </w:p>
        </w:tc>
        <w:tc>
          <w:tcPr>
            <w:tcW w:w="2126" w:type="dxa"/>
            <w:vAlign w:val="center"/>
          </w:tcPr>
          <w:p w:rsidR="007F05B0" w:rsidRPr="007F05B0" w:rsidRDefault="007F05B0" w:rsidP="007F05B0">
            <w:pPr>
              <w:jc w:val="center"/>
              <w:rPr>
                <w:bCs/>
                <w:color w:val="000000"/>
                <w:szCs w:val="28"/>
              </w:rPr>
            </w:pPr>
            <w:r w:rsidRPr="007F05B0">
              <w:rPr>
                <w:bCs/>
                <w:color w:val="000000"/>
                <w:szCs w:val="28"/>
              </w:rPr>
              <w:t>-</w:t>
            </w:r>
          </w:p>
        </w:tc>
      </w:tr>
      <w:tr w:rsidR="007F05B0" w:rsidRPr="007F05B0" w:rsidTr="009C33D8">
        <w:trPr>
          <w:trHeight w:val="503"/>
        </w:trPr>
        <w:tc>
          <w:tcPr>
            <w:tcW w:w="11057" w:type="dxa"/>
            <w:gridSpan w:val="5"/>
            <w:vAlign w:val="center"/>
          </w:tcPr>
          <w:p w:rsidR="007F05B0" w:rsidRPr="007F05B0" w:rsidRDefault="007F05B0" w:rsidP="007F05B0">
            <w:pPr>
              <w:ind w:left="360"/>
              <w:jc w:val="center"/>
              <w:rPr>
                <w:bCs/>
                <w:color w:val="000000"/>
                <w:szCs w:val="28"/>
              </w:rPr>
            </w:pPr>
            <w:r w:rsidRPr="007F05B0">
              <w:rPr>
                <w:bCs/>
                <w:color w:val="000000"/>
                <w:szCs w:val="28"/>
              </w:rPr>
              <w:t>2. Показатели качества очистки сточных вод</w:t>
            </w:r>
          </w:p>
        </w:tc>
      </w:tr>
      <w:tr w:rsidR="007F05B0" w:rsidRPr="007F05B0" w:rsidTr="009C33D8">
        <w:trPr>
          <w:trHeight w:val="1275"/>
        </w:trPr>
        <w:tc>
          <w:tcPr>
            <w:tcW w:w="736" w:type="dxa"/>
            <w:vAlign w:val="center"/>
          </w:tcPr>
          <w:p w:rsidR="007F05B0" w:rsidRPr="007F05B0" w:rsidRDefault="007F05B0" w:rsidP="007F05B0">
            <w:pPr>
              <w:jc w:val="center"/>
              <w:rPr>
                <w:bCs/>
                <w:color w:val="000000"/>
                <w:szCs w:val="28"/>
              </w:rPr>
            </w:pPr>
            <w:r w:rsidRPr="007F05B0">
              <w:rPr>
                <w:bCs/>
                <w:color w:val="000000"/>
                <w:szCs w:val="28"/>
              </w:rPr>
              <w:t>2.1.</w:t>
            </w:r>
          </w:p>
        </w:tc>
        <w:tc>
          <w:tcPr>
            <w:tcW w:w="4084" w:type="dxa"/>
            <w:vAlign w:val="center"/>
          </w:tcPr>
          <w:p w:rsidR="007F05B0" w:rsidRPr="007F05B0" w:rsidRDefault="007F05B0" w:rsidP="007F05B0">
            <w:pPr>
              <w:rPr>
                <w:color w:val="000000"/>
                <w:sz w:val="20"/>
                <w:szCs w:val="22"/>
              </w:rPr>
            </w:pPr>
            <w:r w:rsidRPr="007F05B0">
              <w:rPr>
                <w:color w:val="000000"/>
                <w:sz w:val="20"/>
                <w:szCs w:val="22"/>
              </w:rPr>
              <w:t>Доля сточных вод, не подвергающихся очистке, в общем объеме сточных вод, сбрасываемых в централизованные общесплавные или бытовые системы водоотведения (в процентах)</w:t>
            </w:r>
          </w:p>
        </w:tc>
        <w:tc>
          <w:tcPr>
            <w:tcW w:w="1559" w:type="dxa"/>
            <w:vAlign w:val="center"/>
          </w:tcPr>
          <w:p w:rsidR="007F05B0" w:rsidRPr="007F05B0" w:rsidRDefault="007F05B0" w:rsidP="007F05B0">
            <w:pPr>
              <w:jc w:val="center"/>
              <w:rPr>
                <w:bCs/>
                <w:color w:val="000000"/>
                <w:szCs w:val="28"/>
              </w:rPr>
            </w:pPr>
            <w:r w:rsidRPr="007F05B0">
              <w:rPr>
                <w:bCs/>
                <w:color w:val="000000"/>
                <w:szCs w:val="28"/>
              </w:rPr>
              <w:t>-</w:t>
            </w:r>
          </w:p>
        </w:tc>
        <w:tc>
          <w:tcPr>
            <w:tcW w:w="2552" w:type="dxa"/>
            <w:vAlign w:val="center"/>
          </w:tcPr>
          <w:p w:rsidR="007F05B0" w:rsidRPr="007F05B0" w:rsidRDefault="007F05B0" w:rsidP="007F05B0">
            <w:pPr>
              <w:jc w:val="center"/>
              <w:rPr>
                <w:bCs/>
                <w:color w:val="000000"/>
                <w:szCs w:val="28"/>
              </w:rPr>
            </w:pPr>
            <w:r w:rsidRPr="007F05B0">
              <w:rPr>
                <w:bCs/>
                <w:color w:val="000000"/>
                <w:szCs w:val="28"/>
              </w:rPr>
              <w:t>-</w:t>
            </w:r>
          </w:p>
        </w:tc>
        <w:tc>
          <w:tcPr>
            <w:tcW w:w="2126" w:type="dxa"/>
            <w:vAlign w:val="center"/>
          </w:tcPr>
          <w:p w:rsidR="007F05B0" w:rsidRPr="007F05B0" w:rsidRDefault="007F05B0" w:rsidP="007F05B0">
            <w:pPr>
              <w:jc w:val="center"/>
              <w:rPr>
                <w:bCs/>
                <w:color w:val="000000"/>
                <w:szCs w:val="28"/>
              </w:rPr>
            </w:pPr>
            <w:r w:rsidRPr="007F05B0">
              <w:rPr>
                <w:bCs/>
                <w:color w:val="000000"/>
                <w:szCs w:val="28"/>
              </w:rPr>
              <w:t>-</w:t>
            </w:r>
          </w:p>
        </w:tc>
      </w:tr>
      <w:tr w:rsidR="007F05B0" w:rsidRPr="007F05B0" w:rsidTr="009C33D8">
        <w:trPr>
          <w:trHeight w:val="1407"/>
        </w:trPr>
        <w:tc>
          <w:tcPr>
            <w:tcW w:w="736" w:type="dxa"/>
            <w:vAlign w:val="center"/>
          </w:tcPr>
          <w:p w:rsidR="007F05B0" w:rsidRPr="007F05B0" w:rsidRDefault="007F05B0" w:rsidP="007F05B0">
            <w:pPr>
              <w:jc w:val="center"/>
              <w:rPr>
                <w:bCs/>
                <w:color w:val="000000"/>
                <w:szCs w:val="28"/>
              </w:rPr>
            </w:pPr>
            <w:r w:rsidRPr="007F05B0">
              <w:rPr>
                <w:bCs/>
                <w:color w:val="000000"/>
                <w:szCs w:val="28"/>
              </w:rPr>
              <w:t>2.2.</w:t>
            </w:r>
          </w:p>
        </w:tc>
        <w:tc>
          <w:tcPr>
            <w:tcW w:w="4084" w:type="dxa"/>
            <w:vAlign w:val="center"/>
          </w:tcPr>
          <w:p w:rsidR="007F05B0" w:rsidRPr="007F05B0" w:rsidRDefault="007F05B0" w:rsidP="007F05B0">
            <w:pPr>
              <w:rPr>
                <w:bCs/>
                <w:color w:val="000000"/>
                <w:szCs w:val="28"/>
              </w:rPr>
            </w:pPr>
            <w:r w:rsidRPr="007F05B0">
              <w:rPr>
                <w:color w:val="000000"/>
                <w:sz w:val="20"/>
                <w:szCs w:val="22"/>
              </w:rPr>
              <w:t>Доля поверхностных сточных вод, не подвергающихся очистке, в общем объеме поверхностных сточных вод, принимаемых в централизованную ливневую систему водоотведения (в процентах)</w:t>
            </w:r>
          </w:p>
        </w:tc>
        <w:tc>
          <w:tcPr>
            <w:tcW w:w="1559" w:type="dxa"/>
            <w:vAlign w:val="center"/>
          </w:tcPr>
          <w:p w:rsidR="007F05B0" w:rsidRPr="007F05B0" w:rsidRDefault="007F05B0" w:rsidP="007F05B0">
            <w:pPr>
              <w:jc w:val="center"/>
              <w:rPr>
                <w:bCs/>
                <w:color w:val="000000"/>
                <w:szCs w:val="28"/>
              </w:rPr>
            </w:pPr>
            <w:r w:rsidRPr="007F05B0">
              <w:rPr>
                <w:bCs/>
                <w:color w:val="000000"/>
                <w:szCs w:val="28"/>
              </w:rPr>
              <w:t>-</w:t>
            </w:r>
          </w:p>
        </w:tc>
        <w:tc>
          <w:tcPr>
            <w:tcW w:w="2552" w:type="dxa"/>
            <w:vAlign w:val="center"/>
          </w:tcPr>
          <w:p w:rsidR="007F05B0" w:rsidRPr="007F05B0" w:rsidRDefault="007F05B0" w:rsidP="007F05B0">
            <w:pPr>
              <w:jc w:val="center"/>
              <w:rPr>
                <w:bCs/>
                <w:color w:val="000000"/>
                <w:szCs w:val="28"/>
              </w:rPr>
            </w:pPr>
            <w:r w:rsidRPr="007F05B0">
              <w:rPr>
                <w:bCs/>
                <w:color w:val="000000"/>
                <w:szCs w:val="28"/>
              </w:rPr>
              <w:t>-</w:t>
            </w:r>
          </w:p>
        </w:tc>
        <w:tc>
          <w:tcPr>
            <w:tcW w:w="2126" w:type="dxa"/>
            <w:vAlign w:val="center"/>
          </w:tcPr>
          <w:p w:rsidR="007F05B0" w:rsidRPr="007F05B0" w:rsidRDefault="007F05B0" w:rsidP="007F05B0">
            <w:pPr>
              <w:jc w:val="center"/>
              <w:rPr>
                <w:bCs/>
                <w:color w:val="000000"/>
                <w:szCs w:val="28"/>
              </w:rPr>
            </w:pPr>
            <w:r w:rsidRPr="007F05B0">
              <w:rPr>
                <w:bCs/>
                <w:color w:val="000000"/>
                <w:szCs w:val="28"/>
              </w:rPr>
              <w:t>-</w:t>
            </w:r>
          </w:p>
        </w:tc>
      </w:tr>
      <w:tr w:rsidR="007F05B0" w:rsidRPr="007F05B0" w:rsidTr="009C33D8">
        <w:trPr>
          <w:trHeight w:val="2577"/>
        </w:trPr>
        <w:tc>
          <w:tcPr>
            <w:tcW w:w="736" w:type="dxa"/>
            <w:vAlign w:val="center"/>
          </w:tcPr>
          <w:p w:rsidR="007F05B0" w:rsidRPr="007F05B0" w:rsidRDefault="007F05B0" w:rsidP="007F05B0">
            <w:pPr>
              <w:jc w:val="center"/>
              <w:rPr>
                <w:bCs/>
                <w:color w:val="000000"/>
                <w:szCs w:val="28"/>
              </w:rPr>
            </w:pPr>
            <w:r w:rsidRPr="007F05B0">
              <w:rPr>
                <w:bCs/>
                <w:color w:val="000000"/>
                <w:szCs w:val="28"/>
              </w:rPr>
              <w:t>2.3.</w:t>
            </w:r>
          </w:p>
        </w:tc>
        <w:tc>
          <w:tcPr>
            <w:tcW w:w="4084" w:type="dxa"/>
            <w:vAlign w:val="center"/>
          </w:tcPr>
          <w:p w:rsidR="007F05B0" w:rsidRPr="007F05B0" w:rsidRDefault="007F05B0" w:rsidP="007F05B0">
            <w:pPr>
              <w:rPr>
                <w:color w:val="000000"/>
                <w:sz w:val="20"/>
                <w:szCs w:val="22"/>
              </w:rPr>
            </w:pPr>
            <w:r w:rsidRPr="007F05B0">
              <w:rPr>
                <w:color w:val="000000"/>
                <w:sz w:val="20"/>
                <w:szCs w:val="22"/>
              </w:rPr>
              <w:t>Доля проб сточных вод, не соответствующих установленным нормативам допустимых сбросов, лимитам на сбросы, рассчитанная применительно к видам централизованных систем водоотведения раздельно для централизованной общесплавной (бытовой) и централизованной ливневой систем водоотведения (в процентах)</w:t>
            </w:r>
          </w:p>
        </w:tc>
        <w:tc>
          <w:tcPr>
            <w:tcW w:w="1559" w:type="dxa"/>
            <w:vAlign w:val="center"/>
          </w:tcPr>
          <w:p w:rsidR="007F05B0" w:rsidRPr="007F05B0" w:rsidRDefault="007F05B0" w:rsidP="007F05B0">
            <w:pPr>
              <w:jc w:val="center"/>
              <w:rPr>
                <w:bCs/>
                <w:color w:val="000000"/>
                <w:szCs w:val="28"/>
              </w:rPr>
            </w:pPr>
            <w:r w:rsidRPr="007F05B0">
              <w:rPr>
                <w:bCs/>
                <w:color w:val="000000"/>
                <w:szCs w:val="28"/>
              </w:rPr>
              <w:t>-</w:t>
            </w:r>
          </w:p>
        </w:tc>
        <w:tc>
          <w:tcPr>
            <w:tcW w:w="2552" w:type="dxa"/>
            <w:vAlign w:val="center"/>
          </w:tcPr>
          <w:p w:rsidR="007F05B0" w:rsidRPr="007F05B0" w:rsidRDefault="007F05B0" w:rsidP="007F05B0">
            <w:pPr>
              <w:jc w:val="center"/>
              <w:rPr>
                <w:bCs/>
                <w:color w:val="000000"/>
                <w:szCs w:val="28"/>
              </w:rPr>
            </w:pPr>
            <w:r w:rsidRPr="007F05B0">
              <w:rPr>
                <w:bCs/>
                <w:color w:val="000000"/>
                <w:szCs w:val="28"/>
              </w:rPr>
              <w:t>-</w:t>
            </w:r>
          </w:p>
        </w:tc>
        <w:tc>
          <w:tcPr>
            <w:tcW w:w="2126" w:type="dxa"/>
            <w:vAlign w:val="center"/>
          </w:tcPr>
          <w:p w:rsidR="007F05B0" w:rsidRPr="007F05B0" w:rsidRDefault="007F05B0" w:rsidP="007F05B0">
            <w:pPr>
              <w:jc w:val="center"/>
              <w:rPr>
                <w:bCs/>
                <w:color w:val="000000"/>
                <w:szCs w:val="28"/>
              </w:rPr>
            </w:pPr>
            <w:r w:rsidRPr="007F05B0">
              <w:rPr>
                <w:bCs/>
                <w:color w:val="000000"/>
                <w:szCs w:val="28"/>
              </w:rPr>
              <w:t>-</w:t>
            </w:r>
          </w:p>
        </w:tc>
      </w:tr>
      <w:tr w:rsidR="007F05B0" w:rsidRPr="007F05B0" w:rsidTr="009C33D8">
        <w:trPr>
          <w:trHeight w:val="401"/>
        </w:trPr>
        <w:tc>
          <w:tcPr>
            <w:tcW w:w="11057" w:type="dxa"/>
            <w:gridSpan w:val="5"/>
            <w:vAlign w:val="center"/>
          </w:tcPr>
          <w:p w:rsidR="007F05B0" w:rsidRPr="007F05B0" w:rsidRDefault="007F05B0" w:rsidP="007F05B0">
            <w:pPr>
              <w:ind w:left="360"/>
              <w:jc w:val="center"/>
              <w:rPr>
                <w:bCs/>
                <w:color w:val="000000"/>
                <w:szCs w:val="28"/>
              </w:rPr>
            </w:pPr>
            <w:r w:rsidRPr="007F05B0">
              <w:rPr>
                <w:bCs/>
                <w:color w:val="000000"/>
                <w:szCs w:val="28"/>
              </w:rPr>
              <w:t>3. Показатели энергетической эффективности использования ресурсов</w:t>
            </w:r>
          </w:p>
        </w:tc>
      </w:tr>
      <w:tr w:rsidR="007F05B0" w:rsidRPr="007F05B0" w:rsidTr="009C33D8">
        <w:trPr>
          <w:trHeight w:val="1978"/>
        </w:trPr>
        <w:tc>
          <w:tcPr>
            <w:tcW w:w="736" w:type="dxa"/>
            <w:vAlign w:val="center"/>
          </w:tcPr>
          <w:p w:rsidR="007F05B0" w:rsidRPr="007F05B0" w:rsidRDefault="007F05B0" w:rsidP="007F05B0">
            <w:pPr>
              <w:jc w:val="center"/>
              <w:rPr>
                <w:bCs/>
                <w:color w:val="000000"/>
                <w:szCs w:val="28"/>
              </w:rPr>
            </w:pPr>
            <w:r w:rsidRPr="007F05B0">
              <w:rPr>
                <w:bCs/>
                <w:color w:val="000000"/>
                <w:szCs w:val="28"/>
              </w:rPr>
              <w:t>3.1.</w:t>
            </w:r>
          </w:p>
        </w:tc>
        <w:tc>
          <w:tcPr>
            <w:tcW w:w="4084" w:type="dxa"/>
            <w:vAlign w:val="center"/>
          </w:tcPr>
          <w:p w:rsidR="007F05B0" w:rsidRPr="007F05B0" w:rsidRDefault="007F05B0" w:rsidP="007F05B0">
            <w:pPr>
              <w:rPr>
                <w:bCs/>
                <w:color w:val="000000"/>
                <w:szCs w:val="28"/>
              </w:rPr>
            </w:pPr>
            <w:r w:rsidRPr="007F05B0">
              <w:rPr>
                <w:color w:val="000000"/>
                <w:sz w:val="20"/>
                <w:szCs w:val="22"/>
              </w:rPr>
              <w:t>Удельный расход электрической энергии, потребляемой в технологическом процессе очистки сточных вод, на единицу объема очищаемых сточных вод (кВт*ч/ м</w:t>
            </w:r>
            <w:r w:rsidRPr="007F05B0">
              <w:rPr>
                <w:color w:val="000000"/>
                <w:sz w:val="20"/>
                <w:szCs w:val="22"/>
                <w:vertAlign w:val="superscript"/>
              </w:rPr>
              <w:t>3</w:t>
            </w:r>
            <w:r w:rsidRPr="007F05B0">
              <w:rPr>
                <w:color w:val="000000"/>
                <w:sz w:val="20"/>
                <w:szCs w:val="22"/>
              </w:rPr>
              <w:t xml:space="preserve">) – </w:t>
            </w:r>
            <w:r w:rsidRPr="007F05B0">
              <w:rPr>
                <w:color w:val="000000"/>
                <w:sz w:val="20"/>
                <w:szCs w:val="22"/>
                <w:u w:val="single"/>
              </w:rPr>
              <w:t>для организаций, оказывающих услуги по очистке сточных вод</w:t>
            </w:r>
          </w:p>
        </w:tc>
        <w:tc>
          <w:tcPr>
            <w:tcW w:w="1559" w:type="dxa"/>
            <w:vAlign w:val="center"/>
          </w:tcPr>
          <w:p w:rsidR="007F05B0" w:rsidRPr="007F05B0" w:rsidRDefault="007F05B0" w:rsidP="007F05B0">
            <w:pPr>
              <w:jc w:val="center"/>
              <w:rPr>
                <w:bCs/>
                <w:color w:val="000000"/>
                <w:szCs w:val="28"/>
              </w:rPr>
            </w:pPr>
            <w:r w:rsidRPr="007F05B0">
              <w:rPr>
                <w:bCs/>
                <w:color w:val="000000"/>
                <w:szCs w:val="28"/>
              </w:rPr>
              <w:t>-</w:t>
            </w:r>
          </w:p>
        </w:tc>
        <w:tc>
          <w:tcPr>
            <w:tcW w:w="2552" w:type="dxa"/>
            <w:vAlign w:val="center"/>
          </w:tcPr>
          <w:p w:rsidR="007F05B0" w:rsidRPr="007F05B0" w:rsidRDefault="007F05B0" w:rsidP="007F05B0">
            <w:pPr>
              <w:jc w:val="center"/>
              <w:rPr>
                <w:bCs/>
                <w:color w:val="000000"/>
                <w:szCs w:val="28"/>
              </w:rPr>
            </w:pPr>
            <w:r w:rsidRPr="007F05B0">
              <w:rPr>
                <w:bCs/>
                <w:color w:val="000000"/>
                <w:szCs w:val="28"/>
              </w:rPr>
              <w:t>-</w:t>
            </w:r>
          </w:p>
        </w:tc>
        <w:tc>
          <w:tcPr>
            <w:tcW w:w="2126" w:type="dxa"/>
            <w:vAlign w:val="center"/>
          </w:tcPr>
          <w:p w:rsidR="007F05B0" w:rsidRPr="007F05B0" w:rsidRDefault="007F05B0" w:rsidP="007F05B0">
            <w:pPr>
              <w:jc w:val="center"/>
              <w:rPr>
                <w:bCs/>
                <w:color w:val="000000"/>
                <w:szCs w:val="28"/>
              </w:rPr>
            </w:pPr>
            <w:r w:rsidRPr="007F05B0">
              <w:rPr>
                <w:bCs/>
                <w:color w:val="000000"/>
                <w:szCs w:val="28"/>
              </w:rPr>
              <w:t>-</w:t>
            </w:r>
          </w:p>
        </w:tc>
      </w:tr>
      <w:tr w:rsidR="007F05B0" w:rsidRPr="007F05B0" w:rsidTr="009C33D8">
        <w:trPr>
          <w:trHeight w:val="2117"/>
        </w:trPr>
        <w:tc>
          <w:tcPr>
            <w:tcW w:w="736" w:type="dxa"/>
            <w:vAlign w:val="center"/>
          </w:tcPr>
          <w:p w:rsidR="007F05B0" w:rsidRPr="007F05B0" w:rsidRDefault="007F05B0" w:rsidP="007F05B0">
            <w:pPr>
              <w:jc w:val="center"/>
              <w:rPr>
                <w:bCs/>
                <w:color w:val="000000"/>
                <w:szCs w:val="28"/>
              </w:rPr>
            </w:pPr>
            <w:r w:rsidRPr="007F05B0">
              <w:rPr>
                <w:bCs/>
                <w:color w:val="000000"/>
                <w:szCs w:val="28"/>
              </w:rPr>
              <w:t>3.2.</w:t>
            </w:r>
          </w:p>
        </w:tc>
        <w:tc>
          <w:tcPr>
            <w:tcW w:w="4084" w:type="dxa"/>
            <w:vAlign w:val="center"/>
          </w:tcPr>
          <w:p w:rsidR="007F05B0" w:rsidRPr="007F05B0" w:rsidRDefault="007F05B0" w:rsidP="007F05B0">
            <w:pPr>
              <w:rPr>
                <w:color w:val="000000"/>
                <w:sz w:val="20"/>
                <w:szCs w:val="22"/>
              </w:rPr>
            </w:pPr>
            <w:r w:rsidRPr="007F05B0">
              <w:rPr>
                <w:color w:val="000000"/>
                <w:sz w:val="20"/>
                <w:szCs w:val="22"/>
              </w:rPr>
              <w:t>Удельный расход электрической энергии, потребляемой в технологическом процессе транспортировки сточных вод, на единицу объема транспортируемых сточных вод (кВт*ч/ м</w:t>
            </w:r>
            <w:r w:rsidRPr="007F05B0">
              <w:rPr>
                <w:color w:val="000000"/>
                <w:sz w:val="20"/>
                <w:szCs w:val="22"/>
                <w:vertAlign w:val="superscript"/>
              </w:rPr>
              <w:t>3</w:t>
            </w:r>
            <w:r w:rsidRPr="007F05B0">
              <w:rPr>
                <w:color w:val="000000"/>
                <w:sz w:val="20"/>
                <w:szCs w:val="22"/>
              </w:rPr>
              <w:t xml:space="preserve">) – </w:t>
            </w:r>
            <w:r w:rsidRPr="007F05B0">
              <w:rPr>
                <w:color w:val="000000"/>
                <w:sz w:val="20"/>
                <w:szCs w:val="22"/>
                <w:u w:val="single"/>
              </w:rPr>
              <w:t>для организаций, оказывающих услуги по транспортировке сточных вод</w:t>
            </w:r>
          </w:p>
        </w:tc>
        <w:tc>
          <w:tcPr>
            <w:tcW w:w="1559" w:type="dxa"/>
            <w:vAlign w:val="center"/>
          </w:tcPr>
          <w:p w:rsidR="007F05B0" w:rsidRPr="007F05B0" w:rsidRDefault="007F05B0" w:rsidP="007F05B0">
            <w:pPr>
              <w:jc w:val="center"/>
              <w:rPr>
                <w:bCs/>
                <w:color w:val="000000"/>
                <w:szCs w:val="28"/>
              </w:rPr>
            </w:pPr>
            <w:r w:rsidRPr="007F05B0">
              <w:rPr>
                <w:bCs/>
                <w:color w:val="000000"/>
                <w:szCs w:val="28"/>
              </w:rPr>
              <w:t>-</w:t>
            </w:r>
          </w:p>
        </w:tc>
        <w:tc>
          <w:tcPr>
            <w:tcW w:w="2552" w:type="dxa"/>
            <w:vAlign w:val="center"/>
          </w:tcPr>
          <w:p w:rsidR="007F05B0" w:rsidRPr="007F05B0" w:rsidRDefault="007F05B0" w:rsidP="007F05B0">
            <w:pPr>
              <w:jc w:val="center"/>
              <w:rPr>
                <w:bCs/>
                <w:color w:val="000000"/>
                <w:szCs w:val="28"/>
              </w:rPr>
            </w:pPr>
            <w:r w:rsidRPr="007F05B0">
              <w:rPr>
                <w:bCs/>
                <w:color w:val="000000"/>
                <w:szCs w:val="28"/>
              </w:rPr>
              <w:t>-</w:t>
            </w:r>
          </w:p>
        </w:tc>
        <w:tc>
          <w:tcPr>
            <w:tcW w:w="2126" w:type="dxa"/>
            <w:vAlign w:val="center"/>
          </w:tcPr>
          <w:p w:rsidR="007F05B0" w:rsidRPr="007F05B0" w:rsidRDefault="007F05B0" w:rsidP="007F05B0">
            <w:pPr>
              <w:jc w:val="center"/>
              <w:rPr>
                <w:bCs/>
                <w:color w:val="000000"/>
                <w:szCs w:val="28"/>
              </w:rPr>
            </w:pPr>
            <w:r w:rsidRPr="007F05B0">
              <w:rPr>
                <w:bCs/>
                <w:color w:val="000000"/>
                <w:szCs w:val="28"/>
              </w:rPr>
              <w:t>-</w:t>
            </w:r>
          </w:p>
        </w:tc>
      </w:tr>
      <w:tr w:rsidR="007F05B0" w:rsidRPr="007F05B0" w:rsidTr="009C33D8">
        <w:trPr>
          <w:trHeight w:val="438"/>
        </w:trPr>
        <w:tc>
          <w:tcPr>
            <w:tcW w:w="736" w:type="dxa"/>
            <w:vAlign w:val="center"/>
          </w:tcPr>
          <w:p w:rsidR="007F05B0" w:rsidRPr="007F05B0" w:rsidRDefault="007F05B0" w:rsidP="007F05B0">
            <w:pPr>
              <w:jc w:val="center"/>
              <w:rPr>
                <w:bCs/>
                <w:color w:val="000000"/>
                <w:szCs w:val="28"/>
              </w:rPr>
            </w:pPr>
            <w:r w:rsidRPr="007F05B0">
              <w:rPr>
                <w:bCs/>
                <w:color w:val="000000"/>
                <w:szCs w:val="28"/>
              </w:rPr>
              <w:lastRenderedPageBreak/>
              <w:t>1</w:t>
            </w:r>
          </w:p>
        </w:tc>
        <w:tc>
          <w:tcPr>
            <w:tcW w:w="4084" w:type="dxa"/>
            <w:vAlign w:val="center"/>
          </w:tcPr>
          <w:p w:rsidR="007F05B0" w:rsidRPr="007F05B0" w:rsidRDefault="007F05B0" w:rsidP="007F05B0">
            <w:pPr>
              <w:jc w:val="center"/>
              <w:rPr>
                <w:color w:val="000000"/>
                <w:szCs w:val="28"/>
              </w:rPr>
            </w:pPr>
            <w:r w:rsidRPr="007F05B0">
              <w:rPr>
                <w:color w:val="000000"/>
                <w:szCs w:val="28"/>
              </w:rPr>
              <w:t>2</w:t>
            </w:r>
          </w:p>
        </w:tc>
        <w:tc>
          <w:tcPr>
            <w:tcW w:w="1559" w:type="dxa"/>
            <w:vAlign w:val="center"/>
          </w:tcPr>
          <w:p w:rsidR="007F05B0" w:rsidRPr="007F05B0" w:rsidRDefault="007F05B0" w:rsidP="007F05B0">
            <w:pPr>
              <w:jc w:val="center"/>
              <w:rPr>
                <w:bCs/>
                <w:color w:val="000000"/>
                <w:szCs w:val="28"/>
              </w:rPr>
            </w:pPr>
            <w:r w:rsidRPr="007F05B0">
              <w:rPr>
                <w:bCs/>
                <w:color w:val="000000"/>
                <w:szCs w:val="28"/>
              </w:rPr>
              <w:t>3</w:t>
            </w:r>
          </w:p>
        </w:tc>
        <w:tc>
          <w:tcPr>
            <w:tcW w:w="2552" w:type="dxa"/>
            <w:vAlign w:val="center"/>
          </w:tcPr>
          <w:p w:rsidR="007F05B0" w:rsidRPr="007F05B0" w:rsidRDefault="007F05B0" w:rsidP="007F05B0">
            <w:pPr>
              <w:jc w:val="center"/>
              <w:rPr>
                <w:bCs/>
                <w:color w:val="000000"/>
                <w:szCs w:val="28"/>
              </w:rPr>
            </w:pPr>
            <w:r w:rsidRPr="007F05B0">
              <w:rPr>
                <w:bCs/>
                <w:color w:val="000000"/>
                <w:szCs w:val="28"/>
              </w:rPr>
              <w:t>4</w:t>
            </w:r>
          </w:p>
        </w:tc>
        <w:tc>
          <w:tcPr>
            <w:tcW w:w="2126" w:type="dxa"/>
            <w:vAlign w:val="center"/>
          </w:tcPr>
          <w:p w:rsidR="007F05B0" w:rsidRPr="007F05B0" w:rsidRDefault="007F05B0" w:rsidP="007F05B0">
            <w:pPr>
              <w:jc w:val="center"/>
              <w:rPr>
                <w:bCs/>
                <w:color w:val="000000"/>
                <w:szCs w:val="28"/>
              </w:rPr>
            </w:pPr>
            <w:r w:rsidRPr="007F05B0">
              <w:rPr>
                <w:bCs/>
                <w:color w:val="000000"/>
                <w:szCs w:val="28"/>
              </w:rPr>
              <w:t>5</w:t>
            </w:r>
          </w:p>
        </w:tc>
      </w:tr>
      <w:tr w:rsidR="007F05B0" w:rsidRPr="007F05B0" w:rsidTr="009C33D8">
        <w:trPr>
          <w:trHeight w:val="1819"/>
        </w:trPr>
        <w:tc>
          <w:tcPr>
            <w:tcW w:w="736" w:type="dxa"/>
            <w:vAlign w:val="center"/>
          </w:tcPr>
          <w:p w:rsidR="007F05B0" w:rsidRPr="007F05B0" w:rsidRDefault="007F05B0" w:rsidP="007F05B0">
            <w:pPr>
              <w:jc w:val="center"/>
              <w:rPr>
                <w:bCs/>
                <w:color w:val="000000"/>
                <w:szCs w:val="28"/>
              </w:rPr>
            </w:pPr>
            <w:r w:rsidRPr="007F05B0">
              <w:rPr>
                <w:bCs/>
                <w:color w:val="000000"/>
                <w:szCs w:val="28"/>
              </w:rPr>
              <w:t>3.3.</w:t>
            </w:r>
          </w:p>
        </w:tc>
        <w:tc>
          <w:tcPr>
            <w:tcW w:w="4084" w:type="dxa"/>
            <w:vAlign w:val="center"/>
          </w:tcPr>
          <w:p w:rsidR="007F05B0" w:rsidRPr="007F05B0" w:rsidRDefault="007F05B0" w:rsidP="007F05B0">
            <w:pPr>
              <w:rPr>
                <w:color w:val="000000"/>
                <w:sz w:val="20"/>
                <w:szCs w:val="22"/>
              </w:rPr>
            </w:pPr>
            <w:r w:rsidRPr="007F05B0">
              <w:rPr>
                <w:color w:val="000000"/>
                <w:sz w:val="20"/>
                <w:szCs w:val="22"/>
              </w:rPr>
              <w:t>Удельный расход электрической энергии, потребляемой в технологическом процессе водоотведения сточных вод, на единицу объема отводимых сточных вод (кВт*ч/ м</w:t>
            </w:r>
            <w:r w:rsidRPr="007F05B0">
              <w:rPr>
                <w:color w:val="000000"/>
                <w:sz w:val="20"/>
                <w:szCs w:val="22"/>
                <w:vertAlign w:val="superscript"/>
              </w:rPr>
              <w:t>3</w:t>
            </w:r>
            <w:r w:rsidRPr="007F05B0">
              <w:rPr>
                <w:color w:val="000000"/>
                <w:sz w:val="20"/>
                <w:szCs w:val="22"/>
              </w:rPr>
              <w:t xml:space="preserve">) – </w:t>
            </w:r>
            <w:r w:rsidRPr="007F05B0">
              <w:rPr>
                <w:color w:val="000000"/>
                <w:sz w:val="20"/>
                <w:szCs w:val="22"/>
                <w:u w:val="single"/>
              </w:rPr>
              <w:t>для организаций, оказывающих услуги по водоотведению</w:t>
            </w:r>
          </w:p>
        </w:tc>
        <w:tc>
          <w:tcPr>
            <w:tcW w:w="1559" w:type="dxa"/>
            <w:vAlign w:val="center"/>
          </w:tcPr>
          <w:p w:rsidR="007F05B0" w:rsidRPr="007F05B0" w:rsidRDefault="007F05B0" w:rsidP="007F05B0">
            <w:pPr>
              <w:jc w:val="center"/>
              <w:rPr>
                <w:bCs/>
                <w:color w:val="000000"/>
                <w:szCs w:val="28"/>
              </w:rPr>
            </w:pPr>
            <w:r w:rsidRPr="007F05B0">
              <w:rPr>
                <w:bCs/>
                <w:color w:val="000000"/>
                <w:szCs w:val="28"/>
              </w:rPr>
              <w:t>-</w:t>
            </w:r>
          </w:p>
        </w:tc>
        <w:tc>
          <w:tcPr>
            <w:tcW w:w="2552" w:type="dxa"/>
            <w:vAlign w:val="center"/>
          </w:tcPr>
          <w:p w:rsidR="007F05B0" w:rsidRPr="007F05B0" w:rsidRDefault="007F05B0" w:rsidP="007F05B0">
            <w:pPr>
              <w:jc w:val="center"/>
              <w:rPr>
                <w:bCs/>
                <w:color w:val="000000"/>
                <w:szCs w:val="28"/>
              </w:rPr>
            </w:pPr>
            <w:r w:rsidRPr="007F05B0">
              <w:rPr>
                <w:bCs/>
                <w:color w:val="000000"/>
                <w:szCs w:val="28"/>
              </w:rPr>
              <w:t>-</w:t>
            </w:r>
          </w:p>
        </w:tc>
        <w:tc>
          <w:tcPr>
            <w:tcW w:w="2126" w:type="dxa"/>
            <w:vAlign w:val="center"/>
          </w:tcPr>
          <w:p w:rsidR="007F05B0" w:rsidRPr="007F05B0" w:rsidRDefault="007F05B0" w:rsidP="007F05B0">
            <w:pPr>
              <w:jc w:val="center"/>
              <w:rPr>
                <w:bCs/>
                <w:color w:val="000000"/>
                <w:szCs w:val="28"/>
              </w:rPr>
            </w:pPr>
            <w:r w:rsidRPr="007F05B0">
              <w:rPr>
                <w:bCs/>
                <w:color w:val="000000"/>
                <w:szCs w:val="28"/>
              </w:rPr>
              <w:t>-</w:t>
            </w:r>
          </w:p>
        </w:tc>
      </w:tr>
    </w:tbl>
    <w:p w:rsidR="007F05B0" w:rsidRPr="007F05B0" w:rsidRDefault="007F05B0" w:rsidP="007F05B0">
      <w:pPr>
        <w:ind w:left="-567"/>
        <w:jc w:val="center"/>
        <w:rPr>
          <w:bCs/>
          <w:color w:val="000000"/>
          <w:szCs w:val="28"/>
        </w:rPr>
      </w:pPr>
    </w:p>
    <w:p w:rsidR="007F05B0" w:rsidRPr="007F05B0" w:rsidRDefault="007F05B0" w:rsidP="007F05B0">
      <w:pPr>
        <w:ind w:left="-567"/>
        <w:jc w:val="center"/>
        <w:rPr>
          <w:bCs/>
          <w:color w:val="000000"/>
          <w:szCs w:val="28"/>
        </w:rPr>
      </w:pPr>
    </w:p>
    <w:p w:rsidR="007F05B0" w:rsidRPr="007F05B0" w:rsidRDefault="007F05B0" w:rsidP="007F05B0">
      <w:pPr>
        <w:ind w:left="-567"/>
        <w:jc w:val="center"/>
        <w:rPr>
          <w:bCs/>
          <w:color w:val="000000"/>
          <w:szCs w:val="28"/>
        </w:rPr>
      </w:pPr>
    </w:p>
    <w:p w:rsidR="007F05B0" w:rsidRPr="007F05B0" w:rsidRDefault="007F05B0" w:rsidP="007F05B0">
      <w:pPr>
        <w:ind w:left="-567"/>
        <w:jc w:val="center"/>
        <w:rPr>
          <w:bCs/>
          <w:color w:val="000000"/>
          <w:szCs w:val="28"/>
        </w:rPr>
      </w:pPr>
    </w:p>
    <w:p w:rsidR="007F05B0" w:rsidRPr="007F05B0" w:rsidRDefault="007F05B0" w:rsidP="007F05B0">
      <w:pPr>
        <w:ind w:left="-567"/>
        <w:jc w:val="center"/>
        <w:rPr>
          <w:bCs/>
          <w:color w:val="000000"/>
          <w:szCs w:val="28"/>
        </w:rPr>
      </w:pPr>
    </w:p>
    <w:p w:rsidR="007F05B0" w:rsidRPr="007F05B0" w:rsidRDefault="007F05B0" w:rsidP="007F05B0">
      <w:pPr>
        <w:ind w:left="-567"/>
        <w:jc w:val="center"/>
        <w:rPr>
          <w:bCs/>
          <w:color w:val="000000"/>
          <w:szCs w:val="28"/>
        </w:rPr>
      </w:pPr>
    </w:p>
    <w:p w:rsidR="007F05B0" w:rsidRPr="007F05B0" w:rsidRDefault="007F05B0" w:rsidP="007F05B0">
      <w:pPr>
        <w:ind w:left="-567"/>
        <w:jc w:val="center"/>
        <w:rPr>
          <w:bCs/>
          <w:color w:val="000000"/>
          <w:szCs w:val="28"/>
        </w:rPr>
      </w:pPr>
    </w:p>
    <w:p w:rsidR="007F05B0" w:rsidRPr="007F05B0" w:rsidRDefault="007F05B0" w:rsidP="007F05B0">
      <w:pPr>
        <w:ind w:left="-567"/>
        <w:jc w:val="center"/>
        <w:rPr>
          <w:bCs/>
          <w:color w:val="000000"/>
          <w:szCs w:val="28"/>
        </w:rPr>
      </w:pPr>
    </w:p>
    <w:p w:rsidR="007F05B0" w:rsidRPr="007F05B0" w:rsidRDefault="007F05B0" w:rsidP="007F05B0">
      <w:pPr>
        <w:ind w:left="-567"/>
        <w:jc w:val="center"/>
        <w:rPr>
          <w:bCs/>
          <w:color w:val="000000"/>
          <w:szCs w:val="28"/>
        </w:rPr>
      </w:pPr>
    </w:p>
    <w:p w:rsidR="007F05B0" w:rsidRPr="007F05B0" w:rsidRDefault="007F05B0" w:rsidP="007F05B0">
      <w:pPr>
        <w:ind w:left="-567"/>
        <w:jc w:val="center"/>
        <w:rPr>
          <w:bCs/>
          <w:color w:val="000000"/>
          <w:szCs w:val="28"/>
        </w:rPr>
      </w:pPr>
    </w:p>
    <w:p w:rsidR="007F05B0" w:rsidRPr="007F05B0" w:rsidRDefault="007F05B0" w:rsidP="007F05B0">
      <w:pPr>
        <w:ind w:left="-567"/>
        <w:jc w:val="center"/>
        <w:rPr>
          <w:bCs/>
          <w:color w:val="000000"/>
          <w:szCs w:val="28"/>
        </w:rPr>
      </w:pPr>
    </w:p>
    <w:p w:rsidR="007F05B0" w:rsidRPr="007F05B0" w:rsidRDefault="007F05B0" w:rsidP="007F05B0">
      <w:pPr>
        <w:ind w:left="-567"/>
        <w:jc w:val="center"/>
        <w:rPr>
          <w:bCs/>
          <w:color w:val="000000"/>
          <w:szCs w:val="28"/>
        </w:rPr>
      </w:pPr>
    </w:p>
    <w:p w:rsidR="007F05B0" w:rsidRPr="007F05B0" w:rsidRDefault="007F05B0" w:rsidP="007F05B0">
      <w:pPr>
        <w:ind w:left="-567"/>
        <w:jc w:val="center"/>
        <w:rPr>
          <w:bCs/>
          <w:color w:val="000000"/>
          <w:szCs w:val="28"/>
        </w:rPr>
      </w:pPr>
    </w:p>
    <w:p w:rsidR="007F05B0" w:rsidRPr="007F05B0" w:rsidRDefault="007F05B0" w:rsidP="007F05B0">
      <w:pPr>
        <w:ind w:left="-567"/>
        <w:jc w:val="center"/>
        <w:rPr>
          <w:bCs/>
          <w:color w:val="000000"/>
          <w:szCs w:val="28"/>
        </w:rPr>
      </w:pPr>
    </w:p>
    <w:p w:rsidR="007F05B0" w:rsidRPr="007F05B0" w:rsidRDefault="007F05B0" w:rsidP="007F05B0">
      <w:pPr>
        <w:ind w:left="-567"/>
        <w:jc w:val="center"/>
        <w:rPr>
          <w:bCs/>
          <w:color w:val="000000"/>
          <w:szCs w:val="28"/>
        </w:rPr>
      </w:pPr>
    </w:p>
    <w:p w:rsidR="007F05B0" w:rsidRPr="007F05B0" w:rsidRDefault="007F05B0" w:rsidP="007F05B0">
      <w:pPr>
        <w:ind w:left="-567"/>
        <w:jc w:val="center"/>
        <w:rPr>
          <w:bCs/>
          <w:color w:val="000000"/>
          <w:szCs w:val="28"/>
        </w:rPr>
      </w:pPr>
    </w:p>
    <w:p w:rsidR="007F05B0" w:rsidRPr="007F05B0" w:rsidRDefault="007F05B0" w:rsidP="007F05B0">
      <w:pPr>
        <w:ind w:left="-567"/>
        <w:jc w:val="center"/>
        <w:rPr>
          <w:bCs/>
          <w:color w:val="000000"/>
          <w:szCs w:val="28"/>
        </w:rPr>
      </w:pPr>
    </w:p>
    <w:p w:rsidR="007F05B0" w:rsidRPr="007F05B0" w:rsidRDefault="007F05B0" w:rsidP="007F05B0">
      <w:pPr>
        <w:ind w:left="-567"/>
        <w:jc w:val="center"/>
        <w:rPr>
          <w:bCs/>
          <w:color w:val="000000"/>
          <w:szCs w:val="28"/>
        </w:rPr>
      </w:pPr>
    </w:p>
    <w:p w:rsidR="007F05B0" w:rsidRPr="007F05B0" w:rsidRDefault="007F05B0" w:rsidP="007F05B0">
      <w:pPr>
        <w:ind w:left="-567"/>
        <w:jc w:val="center"/>
        <w:rPr>
          <w:bCs/>
          <w:color w:val="000000"/>
          <w:szCs w:val="28"/>
        </w:rPr>
      </w:pPr>
    </w:p>
    <w:p w:rsidR="007F05B0" w:rsidRPr="007F05B0" w:rsidRDefault="007F05B0" w:rsidP="007F05B0">
      <w:pPr>
        <w:ind w:left="-567"/>
        <w:jc w:val="center"/>
        <w:rPr>
          <w:bCs/>
          <w:color w:val="000000"/>
          <w:szCs w:val="28"/>
        </w:rPr>
      </w:pPr>
    </w:p>
    <w:p w:rsidR="007F05B0" w:rsidRPr="007F05B0" w:rsidRDefault="007F05B0" w:rsidP="007F05B0">
      <w:pPr>
        <w:ind w:left="-567"/>
        <w:jc w:val="center"/>
        <w:rPr>
          <w:bCs/>
          <w:color w:val="000000"/>
          <w:szCs w:val="28"/>
        </w:rPr>
      </w:pPr>
    </w:p>
    <w:p w:rsidR="007F05B0" w:rsidRPr="007F05B0" w:rsidRDefault="007F05B0" w:rsidP="007F05B0">
      <w:pPr>
        <w:ind w:left="-567"/>
        <w:jc w:val="center"/>
        <w:rPr>
          <w:bCs/>
          <w:color w:val="000000"/>
          <w:szCs w:val="28"/>
        </w:rPr>
      </w:pPr>
    </w:p>
    <w:p w:rsidR="007F05B0" w:rsidRPr="007F05B0" w:rsidRDefault="007F05B0" w:rsidP="007F05B0">
      <w:pPr>
        <w:ind w:left="-567"/>
        <w:jc w:val="center"/>
        <w:rPr>
          <w:bCs/>
          <w:color w:val="000000"/>
          <w:szCs w:val="28"/>
        </w:rPr>
      </w:pPr>
    </w:p>
    <w:p w:rsidR="007F05B0" w:rsidRPr="007F05B0" w:rsidRDefault="007F05B0" w:rsidP="007F05B0">
      <w:pPr>
        <w:ind w:left="-567"/>
        <w:jc w:val="center"/>
        <w:rPr>
          <w:bCs/>
          <w:color w:val="000000"/>
          <w:szCs w:val="28"/>
        </w:rPr>
      </w:pPr>
    </w:p>
    <w:p w:rsidR="007F05B0" w:rsidRPr="007F05B0" w:rsidRDefault="007F05B0" w:rsidP="007F05B0">
      <w:pPr>
        <w:ind w:left="-567"/>
        <w:jc w:val="center"/>
        <w:rPr>
          <w:bCs/>
          <w:color w:val="000000"/>
          <w:szCs w:val="28"/>
        </w:rPr>
      </w:pPr>
    </w:p>
    <w:p w:rsidR="007F05B0" w:rsidRPr="007F05B0" w:rsidRDefault="007F05B0" w:rsidP="007F05B0">
      <w:pPr>
        <w:ind w:left="-567"/>
        <w:jc w:val="center"/>
        <w:rPr>
          <w:bCs/>
          <w:color w:val="000000"/>
          <w:szCs w:val="28"/>
        </w:rPr>
      </w:pPr>
    </w:p>
    <w:p w:rsidR="007F05B0" w:rsidRPr="007F05B0" w:rsidRDefault="007F05B0" w:rsidP="007F05B0">
      <w:pPr>
        <w:ind w:left="-567"/>
        <w:jc w:val="center"/>
        <w:rPr>
          <w:bCs/>
          <w:color w:val="000000"/>
          <w:szCs w:val="28"/>
        </w:rPr>
      </w:pPr>
    </w:p>
    <w:p w:rsidR="007F05B0" w:rsidRPr="007F05B0" w:rsidRDefault="007F05B0" w:rsidP="007F05B0">
      <w:pPr>
        <w:ind w:left="-567"/>
        <w:jc w:val="center"/>
        <w:rPr>
          <w:bCs/>
          <w:color w:val="000000"/>
          <w:szCs w:val="28"/>
        </w:rPr>
      </w:pPr>
    </w:p>
    <w:p w:rsidR="007F05B0" w:rsidRPr="007F05B0" w:rsidRDefault="007F05B0" w:rsidP="007F05B0">
      <w:pPr>
        <w:ind w:left="-567"/>
        <w:jc w:val="center"/>
        <w:rPr>
          <w:bCs/>
          <w:color w:val="000000"/>
          <w:szCs w:val="28"/>
        </w:rPr>
      </w:pPr>
    </w:p>
    <w:p w:rsidR="007F05B0" w:rsidRPr="007F05B0" w:rsidRDefault="007F05B0" w:rsidP="007F05B0">
      <w:pPr>
        <w:ind w:left="-567"/>
        <w:jc w:val="center"/>
        <w:rPr>
          <w:bCs/>
          <w:color w:val="000000"/>
          <w:szCs w:val="28"/>
        </w:rPr>
      </w:pPr>
    </w:p>
    <w:p w:rsidR="007F05B0" w:rsidRPr="007F05B0" w:rsidRDefault="007F05B0" w:rsidP="007F05B0">
      <w:pPr>
        <w:ind w:left="-567"/>
        <w:jc w:val="center"/>
        <w:rPr>
          <w:bCs/>
          <w:color w:val="000000"/>
          <w:szCs w:val="28"/>
        </w:rPr>
      </w:pPr>
    </w:p>
    <w:p w:rsidR="007F05B0" w:rsidRPr="007F05B0" w:rsidRDefault="007F05B0" w:rsidP="007F05B0">
      <w:pPr>
        <w:ind w:left="-567"/>
        <w:jc w:val="center"/>
        <w:rPr>
          <w:bCs/>
          <w:color w:val="000000"/>
          <w:szCs w:val="28"/>
        </w:rPr>
      </w:pPr>
    </w:p>
    <w:p w:rsidR="007F05B0" w:rsidRPr="007F05B0" w:rsidRDefault="007F05B0" w:rsidP="007F05B0">
      <w:pPr>
        <w:ind w:left="-567"/>
        <w:jc w:val="center"/>
        <w:rPr>
          <w:bCs/>
          <w:color w:val="000000"/>
          <w:szCs w:val="28"/>
        </w:rPr>
      </w:pPr>
    </w:p>
    <w:p w:rsidR="007F05B0" w:rsidRPr="007F05B0" w:rsidRDefault="007F05B0" w:rsidP="007F05B0">
      <w:pPr>
        <w:ind w:left="-567"/>
        <w:jc w:val="center"/>
        <w:rPr>
          <w:bCs/>
          <w:color w:val="000000"/>
          <w:szCs w:val="28"/>
        </w:rPr>
      </w:pPr>
    </w:p>
    <w:p w:rsidR="007F05B0" w:rsidRPr="007F05B0" w:rsidRDefault="007F05B0" w:rsidP="007F05B0">
      <w:pPr>
        <w:ind w:left="-567"/>
        <w:jc w:val="center"/>
        <w:rPr>
          <w:bCs/>
          <w:color w:val="000000"/>
          <w:szCs w:val="28"/>
        </w:rPr>
      </w:pPr>
    </w:p>
    <w:p w:rsidR="007F05B0" w:rsidRPr="007F05B0" w:rsidRDefault="007F05B0" w:rsidP="007F05B0">
      <w:pPr>
        <w:ind w:left="-567"/>
        <w:jc w:val="center"/>
        <w:rPr>
          <w:bCs/>
          <w:color w:val="000000"/>
          <w:szCs w:val="28"/>
        </w:rPr>
      </w:pPr>
    </w:p>
    <w:p w:rsidR="007F05B0" w:rsidRDefault="007F05B0" w:rsidP="007F05B0">
      <w:pPr>
        <w:ind w:left="-567"/>
        <w:jc w:val="center"/>
        <w:rPr>
          <w:bCs/>
          <w:color w:val="000000"/>
          <w:szCs w:val="28"/>
        </w:rPr>
        <w:sectPr w:rsidR="007F05B0" w:rsidSect="008E0E3E">
          <w:pgSz w:w="11906" w:h="16838"/>
          <w:pgMar w:top="709" w:right="850" w:bottom="993" w:left="1701" w:header="426" w:footer="709" w:gutter="0"/>
          <w:cols w:space="708"/>
          <w:docGrid w:linePitch="360"/>
        </w:sectPr>
      </w:pPr>
    </w:p>
    <w:p w:rsidR="007F05B0" w:rsidRPr="007F05B0" w:rsidRDefault="007F05B0" w:rsidP="007F05B0">
      <w:pPr>
        <w:ind w:left="-567"/>
        <w:jc w:val="center"/>
        <w:rPr>
          <w:bCs/>
          <w:color w:val="000000"/>
          <w:szCs w:val="28"/>
        </w:rPr>
      </w:pPr>
    </w:p>
    <w:p w:rsidR="007F05B0" w:rsidRPr="007F05B0" w:rsidRDefault="007F05B0" w:rsidP="007F05B0">
      <w:pPr>
        <w:ind w:left="-567"/>
        <w:jc w:val="center"/>
        <w:rPr>
          <w:bCs/>
          <w:color w:val="000000"/>
          <w:szCs w:val="28"/>
        </w:rPr>
      </w:pPr>
    </w:p>
    <w:p w:rsidR="007F05B0" w:rsidRPr="007F05B0" w:rsidRDefault="007F05B0" w:rsidP="007F05B0">
      <w:pPr>
        <w:ind w:left="-567"/>
        <w:jc w:val="center"/>
        <w:rPr>
          <w:bCs/>
          <w:color w:val="000000"/>
          <w:szCs w:val="28"/>
        </w:rPr>
      </w:pPr>
      <w:r w:rsidRPr="007F05B0">
        <w:rPr>
          <w:bCs/>
          <w:color w:val="000000"/>
          <w:szCs w:val="28"/>
        </w:rPr>
        <w:t>Раздел 10. Отчет об исполнении производственной программы за 2017 год</w:t>
      </w:r>
    </w:p>
    <w:p w:rsidR="007F05B0" w:rsidRPr="007F05B0" w:rsidRDefault="007F05B0" w:rsidP="007F05B0">
      <w:pPr>
        <w:ind w:left="-567"/>
        <w:jc w:val="center"/>
        <w:rPr>
          <w:bCs/>
          <w:color w:val="000000"/>
          <w:szCs w:val="28"/>
        </w:rPr>
      </w:pPr>
    </w:p>
    <w:tbl>
      <w:tblPr>
        <w:tblStyle w:val="241"/>
        <w:tblW w:w="10173" w:type="dxa"/>
        <w:tblInd w:w="-567" w:type="dxa"/>
        <w:tblLook w:val="04A0" w:firstRow="1" w:lastRow="0" w:firstColumn="1" w:lastColumn="0" w:noHBand="0" w:noVBand="1"/>
      </w:tblPr>
      <w:tblGrid>
        <w:gridCol w:w="5524"/>
        <w:gridCol w:w="4649"/>
      </w:tblGrid>
      <w:tr w:rsidR="007F05B0" w:rsidRPr="007F05B0" w:rsidTr="009C33D8">
        <w:tc>
          <w:tcPr>
            <w:tcW w:w="5524" w:type="dxa"/>
            <w:vAlign w:val="center"/>
          </w:tcPr>
          <w:p w:rsidR="007F05B0" w:rsidRPr="007F05B0" w:rsidRDefault="007F05B0" w:rsidP="007F05B0">
            <w:pPr>
              <w:jc w:val="center"/>
              <w:rPr>
                <w:bCs/>
                <w:color w:val="000000"/>
                <w:szCs w:val="28"/>
              </w:rPr>
            </w:pPr>
            <w:r w:rsidRPr="007F05B0">
              <w:rPr>
                <w:bCs/>
                <w:color w:val="000000"/>
                <w:szCs w:val="28"/>
              </w:rPr>
              <w:t>Наименование показателя</w:t>
            </w:r>
          </w:p>
        </w:tc>
        <w:tc>
          <w:tcPr>
            <w:tcW w:w="4649" w:type="dxa"/>
            <w:vAlign w:val="center"/>
          </w:tcPr>
          <w:p w:rsidR="007F05B0" w:rsidRPr="007F05B0" w:rsidRDefault="007F05B0" w:rsidP="007F05B0">
            <w:pPr>
              <w:jc w:val="center"/>
              <w:rPr>
                <w:bCs/>
                <w:color w:val="000000"/>
                <w:szCs w:val="28"/>
              </w:rPr>
            </w:pPr>
            <w:r w:rsidRPr="007F05B0">
              <w:rPr>
                <w:bCs/>
                <w:color w:val="000000"/>
                <w:szCs w:val="28"/>
              </w:rPr>
              <w:t>Фактическое значение показателя, тыс. руб.</w:t>
            </w:r>
          </w:p>
        </w:tc>
      </w:tr>
      <w:tr w:rsidR="007F05B0" w:rsidRPr="007F05B0" w:rsidTr="009C33D8">
        <w:trPr>
          <w:trHeight w:val="514"/>
        </w:trPr>
        <w:tc>
          <w:tcPr>
            <w:tcW w:w="10173" w:type="dxa"/>
            <w:gridSpan w:val="2"/>
            <w:vAlign w:val="center"/>
          </w:tcPr>
          <w:p w:rsidR="007F05B0" w:rsidRPr="007F05B0" w:rsidRDefault="007F05B0" w:rsidP="007F05B0">
            <w:pPr>
              <w:ind w:left="360"/>
              <w:jc w:val="center"/>
              <w:rPr>
                <w:bCs/>
                <w:szCs w:val="28"/>
              </w:rPr>
            </w:pPr>
            <w:r w:rsidRPr="007F05B0">
              <w:rPr>
                <w:bCs/>
                <w:szCs w:val="28"/>
              </w:rPr>
              <w:t>Транспортировка сточных вод</w:t>
            </w:r>
          </w:p>
        </w:tc>
      </w:tr>
      <w:tr w:rsidR="007F05B0" w:rsidRPr="007F05B0" w:rsidTr="009C33D8">
        <w:tc>
          <w:tcPr>
            <w:tcW w:w="5524" w:type="dxa"/>
            <w:vAlign w:val="center"/>
          </w:tcPr>
          <w:p w:rsidR="007F05B0" w:rsidRPr="007F05B0" w:rsidRDefault="007F05B0" w:rsidP="007F05B0">
            <w:pPr>
              <w:jc w:val="center"/>
              <w:rPr>
                <w:bCs/>
                <w:szCs w:val="28"/>
              </w:rPr>
            </w:pPr>
            <w:r w:rsidRPr="007F05B0">
              <w:rPr>
                <w:bCs/>
                <w:szCs w:val="28"/>
              </w:rPr>
              <w:t>-</w:t>
            </w:r>
          </w:p>
        </w:tc>
        <w:tc>
          <w:tcPr>
            <w:tcW w:w="4649" w:type="dxa"/>
            <w:vAlign w:val="center"/>
          </w:tcPr>
          <w:p w:rsidR="007F05B0" w:rsidRPr="007F05B0" w:rsidRDefault="007F05B0" w:rsidP="007F05B0">
            <w:pPr>
              <w:jc w:val="center"/>
              <w:rPr>
                <w:bCs/>
                <w:szCs w:val="28"/>
              </w:rPr>
            </w:pPr>
            <w:r w:rsidRPr="007F05B0">
              <w:rPr>
                <w:bCs/>
                <w:szCs w:val="28"/>
              </w:rPr>
              <w:t>-</w:t>
            </w:r>
          </w:p>
        </w:tc>
      </w:tr>
    </w:tbl>
    <w:p w:rsidR="007F05B0" w:rsidRPr="007F05B0" w:rsidRDefault="007F05B0" w:rsidP="007F05B0">
      <w:pPr>
        <w:ind w:left="-567"/>
        <w:jc w:val="center"/>
        <w:rPr>
          <w:bCs/>
          <w:color w:val="000000"/>
          <w:szCs w:val="28"/>
        </w:rPr>
      </w:pPr>
    </w:p>
    <w:p w:rsidR="007F05B0" w:rsidRPr="007F05B0" w:rsidRDefault="007F05B0" w:rsidP="007F05B0">
      <w:pPr>
        <w:jc w:val="both"/>
        <w:rPr>
          <w:szCs w:val="28"/>
          <w:lang w:eastAsia="en-US"/>
        </w:rPr>
      </w:pPr>
    </w:p>
    <w:p w:rsidR="007F05B0" w:rsidRPr="007F05B0" w:rsidRDefault="007F05B0" w:rsidP="007F05B0">
      <w:pPr>
        <w:jc w:val="both"/>
        <w:rPr>
          <w:szCs w:val="28"/>
          <w:lang w:eastAsia="en-US"/>
        </w:rPr>
      </w:pPr>
    </w:p>
    <w:p w:rsidR="007F05B0" w:rsidRPr="007F05B0" w:rsidRDefault="007F05B0" w:rsidP="007F05B0">
      <w:pPr>
        <w:jc w:val="both"/>
        <w:rPr>
          <w:szCs w:val="28"/>
          <w:lang w:eastAsia="en-US"/>
        </w:rPr>
      </w:pPr>
    </w:p>
    <w:p w:rsidR="007F05B0" w:rsidRPr="007F05B0" w:rsidRDefault="007F05B0" w:rsidP="007F05B0">
      <w:pPr>
        <w:jc w:val="both"/>
        <w:rPr>
          <w:szCs w:val="28"/>
          <w:lang w:eastAsia="en-US"/>
        </w:rPr>
      </w:pPr>
    </w:p>
    <w:p w:rsidR="007F05B0" w:rsidRPr="007F05B0" w:rsidRDefault="007F05B0" w:rsidP="007F05B0">
      <w:pPr>
        <w:jc w:val="both"/>
        <w:rPr>
          <w:szCs w:val="28"/>
          <w:lang w:eastAsia="en-US"/>
        </w:rPr>
      </w:pPr>
    </w:p>
    <w:p w:rsidR="007F05B0" w:rsidRPr="007F05B0" w:rsidRDefault="007F05B0" w:rsidP="007F05B0">
      <w:pPr>
        <w:jc w:val="both"/>
        <w:rPr>
          <w:szCs w:val="28"/>
          <w:lang w:eastAsia="en-US"/>
        </w:rPr>
      </w:pPr>
    </w:p>
    <w:p w:rsidR="007F05B0" w:rsidRPr="007F05B0" w:rsidRDefault="007F05B0" w:rsidP="007F05B0">
      <w:pPr>
        <w:jc w:val="both"/>
        <w:rPr>
          <w:szCs w:val="28"/>
          <w:lang w:eastAsia="en-US"/>
        </w:rPr>
      </w:pPr>
    </w:p>
    <w:p w:rsidR="007F05B0" w:rsidRPr="007F05B0" w:rsidRDefault="007F05B0" w:rsidP="007F05B0">
      <w:pPr>
        <w:jc w:val="both"/>
        <w:rPr>
          <w:szCs w:val="28"/>
          <w:lang w:eastAsia="en-US"/>
        </w:rPr>
      </w:pPr>
    </w:p>
    <w:p w:rsidR="007F05B0" w:rsidRPr="007F05B0" w:rsidRDefault="007F05B0" w:rsidP="007F05B0">
      <w:pPr>
        <w:jc w:val="both"/>
        <w:rPr>
          <w:szCs w:val="28"/>
          <w:lang w:eastAsia="en-US"/>
        </w:rPr>
      </w:pPr>
    </w:p>
    <w:p w:rsidR="007F05B0" w:rsidRPr="007F05B0" w:rsidRDefault="007F05B0" w:rsidP="007F05B0">
      <w:pPr>
        <w:jc w:val="both"/>
        <w:rPr>
          <w:szCs w:val="28"/>
          <w:lang w:eastAsia="en-US"/>
        </w:rPr>
      </w:pPr>
    </w:p>
    <w:p w:rsidR="007F05B0" w:rsidRPr="007F05B0" w:rsidRDefault="007F05B0" w:rsidP="007F05B0">
      <w:pPr>
        <w:jc w:val="both"/>
        <w:rPr>
          <w:szCs w:val="28"/>
          <w:lang w:eastAsia="en-US"/>
        </w:rPr>
      </w:pPr>
    </w:p>
    <w:p w:rsidR="007F05B0" w:rsidRPr="007F05B0" w:rsidRDefault="007F05B0" w:rsidP="007F05B0">
      <w:pPr>
        <w:jc w:val="both"/>
        <w:rPr>
          <w:szCs w:val="28"/>
          <w:lang w:eastAsia="en-US"/>
        </w:rPr>
      </w:pPr>
    </w:p>
    <w:p w:rsidR="007F05B0" w:rsidRPr="007F05B0" w:rsidRDefault="007F05B0" w:rsidP="007F05B0">
      <w:pPr>
        <w:jc w:val="both"/>
        <w:rPr>
          <w:szCs w:val="28"/>
          <w:lang w:eastAsia="en-US"/>
        </w:rPr>
      </w:pPr>
    </w:p>
    <w:p w:rsidR="007F05B0" w:rsidRPr="007F05B0" w:rsidRDefault="007F05B0" w:rsidP="007F05B0">
      <w:pPr>
        <w:jc w:val="both"/>
        <w:rPr>
          <w:szCs w:val="28"/>
          <w:lang w:eastAsia="en-US"/>
        </w:rPr>
      </w:pPr>
    </w:p>
    <w:p w:rsidR="007F05B0" w:rsidRPr="007F05B0" w:rsidRDefault="007F05B0" w:rsidP="007F05B0">
      <w:pPr>
        <w:jc w:val="both"/>
        <w:rPr>
          <w:szCs w:val="28"/>
          <w:lang w:eastAsia="en-US"/>
        </w:rPr>
      </w:pPr>
    </w:p>
    <w:p w:rsidR="007F05B0" w:rsidRPr="007F05B0" w:rsidRDefault="007F05B0" w:rsidP="007F05B0">
      <w:pPr>
        <w:jc w:val="both"/>
        <w:rPr>
          <w:szCs w:val="28"/>
          <w:lang w:eastAsia="en-US"/>
        </w:rPr>
      </w:pPr>
    </w:p>
    <w:p w:rsidR="007F05B0" w:rsidRPr="007F05B0" w:rsidRDefault="007F05B0" w:rsidP="007F05B0">
      <w:pPr>
        <w:jc w:val="both"/>
        <w:rPr>
          <w:szCs w:val="28"/>
          <w:lang w:eastAsia="en-US"/>
        </w:rPr>
      </w:pPr>
    </w:p>
    <w:p w:rsidR="007F05B0" w:rsidRPr="007F05B0" w:rsidRDefault="007F05B0" w:rsidP="007F05B0">
      <w:pPr>
        <w:jc w:val="both"/>
        <w:rPr>
          <w:szCs w:val="28"/>
          <w:lang w:eastAsia="en-US"/>
        </w:rPr>
      </w:pPr>
    </w:p>
    <w:p w:rsidR="007F05B0" w:rsidRPr="007F05B0" w:rsidRDefault="007F05B0" w:rsidP="007F05B0">
      <w:pPr>
        <w:jc w:val="both"/>
        <w:rPr>
          <w:szCs w:val="28"/>
          <w:lang w:eastAsia="en-US"/>
        </w:rPr>
      </w:pPr>
    </w:p>
    <w:p w:rsidR="007F05B0" w:rsidRPr="007F05B0" w:rsidRDefault="007F05B0" w:rsidP="007F05B0">
      <w:pPr>
        <w:jc w:val="both"/>
        <w:rPr>
          <w:szCs w:val="28"/>
          <w:lang w:eastAsia="en-US"/>
        </w:rPr>
      </w:pPr>
    </w:p>
    <w:p w:rsidR="007F05B0" w:rsidRPr="007F05B0" w:rsidRDefault="007F05B0" w:rsidP="007F05B0">
      <w:pPr>
        <w:jc w:val="both"/>
        <w:rPr>
          <w:szCs w:val="28"/>
          <w:lang w:eastAsia="en-US"/>
        </w:rPr>
      </w:pPr>
    </w:p>
    <w:p w:rsidR="007F05B0" w:rsidRPr="007F05B0" w:rsidRDefault="007F05B0" w:rsidP="007F05B0">
      <w:pPr>
        <w:jc w:val="both"/>
        <w:rPr>
          <w:szCs w:val="28"/>
          <w:lang w:eastAsia="en-US"/>
        </w:rPr>
      </w:pPr>
    </w:p>
    <w:p w:rsidR="007F05B0" w:rsidRPr="007F05B0" w:rsidRDefault="007F05B0" w:rsidP="007F05B0">
      <w:pPr>
        <w:jc w:val="both"/>
        <w:rPr>
          <w:szCs w:val="28"/>
          <w:lang w:eastAsia="en-US"/>
        </w:rPr>
      </w:pPr>
    </w:p>
    <w:p w:rsidR="007F05B0" w:rsidRPr="007F05B0" w:rsidRDefault="007F05B0" w:rsidP="007F05B0">
      <w:pPr>
        <w:jc w:val="both"/>
        <w:rPr>
          <w:szCs w:val="28"/>
          <w:lang w:eastAsia="en-US"/>
        </w:rPr>
      </w:pPr>
    </w:p>
    <w:p w:rsidR="007F05B0" w:rsidRPr="007F05B0" w:rsidRDefault="007F05B0" w:rsidP="007F05B0">
      <w:pPr>
        <w:jc w:val="both"/>
        <w:rPr>
          <w:szCs w:val="28"/>
          <w:lang w:eastAsia="en-US"/>
        </w:rPr>
      </w:pPr>
    </w:p>
    <w:p w:rsidR="007F05B0" w:rsidRPr="007F05B0" w:rsidRDefault="007F05B0" w:rsidP="007F05B0">
      <w:pPr>
        <w:jc w:val="both"/>
        <w:rPr>
          <w:szCs w:val="28"/>
          <w:lang w:eastAsia="en-US"/>
        </w:rPr>
      </w:pPr>
    </w:p>
    <w:p w:rsidR="007F05B0" w:rsidRPr="007F05B0" w:rsidRDefault="007F05B0" w:rsidP="007F05B0">
      <w:pPr>
        <w:jc w:val="both"/>
        <w:rPr>
          <w:szCs w:val="28"/>
          <w:lang w:eastAsia="en-US"/>
        </w:rPr>
      </w:pPr>
    </w:p>
    <w:p w:rsidR="007F05B0" w:rsidRPr="007F05B0" w:rsidRDefault="007F05B0" w:rsidP="007F05B0">
      <w:pPr>
        <w:jc w:val="both"/>
        <w:rPr>
          <w:szCs w:val="28"/>
          <w:lang w:eastAsia="en-US"/>
        </w:rPr>
      </w:pPr>
    </w:p>
    <w:p w:rsidR="007F05B0" w:rsidRPr="007F05B0" w:rsidRDefault="007F05B0" w:rsidP="007F05B0">
      <w:pPr>
        <w:jc w:val="both"/>
        <w:rPr>
          <w:szCs w:val="28"/>
          <w:lang w:eastAsia="en-US"/>
        </w:rPr>
      </w:pPr>
    </w:p>
    <w:p w:rsidR="007F05B0" w:rsidRPr="007F05B0" w:rsidRDefault="007F05B0" w:rsidP="007F05B0">
      <w:pPr>
        <w:jc w:val="both"/>
        <w:rPr>
          <w:szCs w:val="28"/>
          <w:lang w:eastAsia="en-US"/>
        </w:rPr>
      </w:pPr>
    </w:p>
    <w:p w:rsidR="007F05B0" w:rsidRPr="007F05B0" w:rsidRDefault="007F05B0" w:rsidP="007F05B0">
      <w:pPr>
        <w:jc w:val="both"/>
        <w:rPr>
          <w:szCs w:val="28"/>
          <w:lang w:eastAsia="en-US"/>
        </w:rPr>
      </w:pPr>
    </w:p>
    <w:p w:rsidR="007F05B0" w:rsidRPr="007F05B0" w:rsidRDefault="007F05B0" w:rsidP="007F05B0">
      <w:pPr>
        <w:jc w:val="both"/>
        <w:rPr>
          <w:szCs w:val="28"/>
          <w:lang w:eastAsia="en-US"/>
        </w:rPr>
      </w:pPr>
    </w:p>
    <w:p w:rsidR="007F05B0" w:rsidRPr="007F05B0" w:rsidRDefault="007F05B0" w:rsidP="007F05B0">
      <w:pPr>
        <w:jc w:val="both"/>
        <w:rPr>
          <w:szCs w:val="28"/>
          <w:lang w:eastAsia="en-US"/>
        </w:rPr>
      </w:pPr>
    </w:p>
    <w:p w:rsidR="007F05B0" w:rsidRPr="007F05B0" w:rsidRDefault="007F05B0" w:rsidP="007F05B0">
      <w:pPr>
        <w:jc w:val="both"/>
        <w:rPr>
          <w:szCs w:val="28"/>
          <w:lang w:eastAsia="en-US"/>
        </w:rPr>
      </w:pPr>
    </w:p>
    <w:p w:rsidR="007F05B0" w:rsidRPr="007F05B0" w:rsidRDefault="007F05B0" w:rsidP="007F05B0">
      <w:pPr>
        <w:jc w:val="both"/>
        <w:rPr>
          <w:szCs w:val="28"/>
          <w:lang w:eastAsia="en-US"/>
        </w:rPr>
      </w:pPr>
    </w:p>
    <w:p w:rsidR="007F05B0" w:rsidRPr="007F05B0" w:rsidRDefault="007F05B0" w:rsidP="007F05B0">
      <w:pPr>
        <w:jc w:val="both"/>
        <w:rPr>
          <w:szCs w:val="28"/>
          <w:lang w:eastAsia="en-US"/>
        </w:rPr>
      </w:pPr>
    </w:p>
    <w:p w:rsidR="007F05B0" w:rsidRPr="007F05B0" w:rsidRDefault="007F05B0" w:rsidP="007F05B0">
      <w:pPr>
        <w:jc w:val="both"/>
        <w:rPr>
          <w:szCs w:val="28"/>
          <w:lang w:eastAsia="en-US"/>
        </w:rPr>
      </w:pPr>
    </w:p>
    <w:p w:rsidR="007F05B0" w:rsidRDefault="007F05B0" w:rsidP="007F05B0">
      <w:pPr>
        <w:jc w:val="both"/>
        <w:rPr>
          <w:szCs w:val="28"/>
          <w:lang w:eastAsia="en-US"/>
        </w:rPr>
        <w:sectPr w:rsidR="007F05B0" w:rsidSect="008E0E3E">
          <w:pgSz w:w="11906" w:h="16838"/>
          <w:pgMar w:top="709" w:right="850" w:bottom="993" w:left="1701" w:header="426" w:footer="709" w:gutter="0"/>
          <w:cols w:space="708"/>
          <w:docGrid w:linePitch="360"/>
        </w:sectPr>
      </w:pPr>
    </w:p>
    <w:p w:rsidR="007F05B0" w:rsidRPr="007F05B0" w:rsidRDefault="007F05B0" w:rsidP="007F05B0">
      <w:pPr>
        <w:jc w:val="both"/>
        <w:rPr>
          <w:szCs w:val="28"/>
          <w:lang w:eastAsia="en-US"/>
        </w:rPr>
      </w:pPr>
    </w:p>
    <w:p w:rsidR="007F05B0" w:rsidRPr="007F05B0" w:rsidRDefault="007F05B0" w:rsidP="007F05B0">
      <w:pPr>
        <w:ind w:left="-567"/>
        <w:jc w:val="center"/>
        <w:rPr>
          <w:bCs/>
          <w:color w:val="000000"/>
          <w:szCs w:val="28"/>
        </w:rPr>
      </w:pPr>
      <w:r w:rsidRPr="007F05B0">
        <w:rPr>
          <w:bCs/>
          <w:color w:val="000000"/>
          <w:szCs w:val="28"/>
        </w:rPr>
        <w:t xml:space="preserve">   Раздел 11. Мероприятия, направленные на повышение качества обслуживания абонентов</w:t>
      </w:r>
    </w:p>
    <w:p w:rsidR="007F05B0" w:rsidRPr="007F05B0" w:rsidRDefault="007F05B0" w:rsidP="007F05B0">
      <w:pPr>
        <w:ind w:left="-567"/>
        <w:jc w:val="center"/>
        <w:rPr>
          <w:bCs/>
          <w:color w:val="000000"/>
          <w:szCs w:val="28"/>
        </w:rPr>
      </w:pPr>
    </w:p>
    <w:tbl>
      <w:tblPr>
        <w:tblStyle w:val="241"/>
        <w:tblW w:w="9467" w:type="dxa"/>
        <w:tblInd w:w="-431" w:type="dxa"/>
        <w:tblLook w:val="04A0" w:firstRow="1" w:lastRow="0" w:firstColumn="1" w:lastColumn="0" w:noHBand="0" w:noVBand="1"/>
      </w:tblPr>
      <w:tblGrid>
        <w:gridCol w:w="5935"/>
        <w:gridCol w:w="3532"/>
      </w:tblGrid>
      <w:tr w:rsidR="007F05B0" w:rsidRPr="007F05B0" w:rsidTr="009C33D8">
        <w:trPr>
          <w:trHeight w:val="748"/>
        </w:trPr>
        <w:tc>
          <w:tcPr>
            <w:tcW w:w="5935" w:type="dxa"/>
            <w:vAlign w:val="center"/>
          </w:tcPr>
          <w:p w:rsidR="007F05B0" w:rsidRPr="007F05B0" w:rsidRDefault="007F05B0" w:rsidP="007F05B0">
            <w:pPr>
              <w:jc w:val="center"/>
              <w:rPr>
                <w:bCs/>
                <w:color w:val="000000"/>
                <w:szCs w:val="28"/>
              </w:rPr>
            </w:pPr>
            <w:r w:rsidRPr="007F05B0">
              <w:rPr>
                <w:bCs/>
                <w:color w:val="000000"/>
                <w:szCs w:val="28"/>
              </w:rPr>
              <w:t>Наименование мероприятия</w:t>
            </w:r>
          </w:p>
        </w:tc>
        <w:tc>
          <w:tcPr>
            <w:tcW w:w="3532" w:type="dxa"/>
            <w:vAlign w:val="center"/>
          </w:tcPr>
          <w:p w:rsidR="007F05B0" w:rsidRPr="007F05B0" w:rsidRDefault="007F05B0" w:rsidP="007F05B0">
            <w:pPr>
              <w:jc w:val="center"/>
              <w:rPr>
                <w:bCs/>
                <w:color w:val="000000"/>
                <w:szCs w:val="28"/>
              </w:rPr>
            </w:pPr>
            <w:r w:rsidRPr="007F05B0">
              <w:rPr>
                <w:bCs/>
                <w:color w:val="000000"/>
                <w:szCs w:val="28"/>
              </w:rPr>
              <w:t>Период проведения мероприятий</w:t>
            </w:r>
          </w:p>
        </w:tc>
      </w:tr>
      <w:tr w:rsidR="007F05B0" w:rsidRPr="007F05B0" w:rsidTr="009C33D8">
        <w:trPr>
          <w:trHeight w:val="517"/>
        </w:trPr>
        <w:tc>
          <w:tcPr>
            <w:tcW w:w="5935" w:type="dxa"/>
            <w:vAlign w:val="center"/>
          </w:tcPr>
          <w:p w:rsidR="007F05B0" w:rsidRPr="007F05B0" w:rsidRDefault="007F05B0" w:rsidP="007F05B0">
            <w:pPr>
              <w:jc w:val="center"/>
              <w:rPr>
                <w:bCs/>
                <w:szCs w:val="28"/>
              </w:rPr>
            </w:pPr>
            <w:r w:rsidRPr="007F05B0">
              <w:rPr>
                <w:bCs/>
                <w:szCs w:val="28"/>
              </w:rPr>
              <w:t>-</w:t>
            </w:r>
          </w:p>
        </w:tc>
        <w:tc>
          <w:tcPr>
            <w:tcW w:w="3532" w:type="dxa"/>
            <w:vAlign w:val="center"/>
          </w:tcPr>
          <w:p w:rsidR="007F05B0" w:rsidRPr="007F05B0" w:rsidRDefault="007F05B0" w:rsidP="007F05B0">
            <w:pPr>
              <w:jc w:val="center"/>
              <w:rPr>
                <w:bCs/>
                <w:szCs w:val="28"/>
              </w:rPr>
            </w:pPr>
            <w:r w:rsidRPr="007F05B0">
              <w:rPr>
                <w:bCs/>
                <w:szCs w:val="28"/>
              </w:rPr>
              <w:t>-</w:t>
            </w:r>
          </w:p>
        </w:tc>
      </w:tr>
    </w:tbl>
    <w:p w:rsidR="007F05B0" w:rsidRPr="007F05B0" w:rsidRDefault="007F05B0" w:rsidP="007F05B0">
      <w:pPr>
        <w:jc w:val="both"/>
        <w:rPr>
          <w:szCs w:val="28"/>
          <w:lang w:eastAsia="en-US"/>
        </w:rPr>
      </w:pPr>
    </w:p>
    <w:p w:rsidR="007F05B0" w:rsidRDefault="007F05B0" w:rsidP="008E0E3E">
      <w:pPr>
        <w:rPr>
          <w:sz w:val="22"/>
        </w:rPr>
        <w:sectPr w:rsidR="007F05B0" w:rsidSect="008E0E3E">
          <w:pgSz w:w="11906" w:h="16838"/>
          <w:pgMar w:top="709" w:right="850" w:bottom="993" w:left="1701" w:header="426" w:footer="709" w:gutter="0"/>
          <w:cols w:space="708"/>
          <w:docGrid w:linePitch="360"/>
        </w:sectPr>
      </w:pPr>
    </w:p>
    <w:p w:rsidR="007F05B0" w:rsidRPr="008E0E3E" w:rsidRDefault="007F05B0" w:rsidP="007F05B0">
      <w:pPr>
        <w:ind w:left="5103"/>
      </w:pPr>
      <w:r w:rsidRPr="008E0E3E">
        <w:lastRenderedPageBreak/>
        <w:t xml:space="preserve">Приложение № </w:t>
      </w:r>
      <w:r>
        <w:t>3</w:t>
      </w:r>
      <w:r w:rsidRPr="008E0E3E">
        <w:t xml:space="preserve"> к протоколу № 27</w:t>
      </w:r>
    </w:p>
    <w:p w:rsidR="007F05B0" w:rsidRPr="008E0E3E" w:rsidRDefault="007F05B0" w:rsidP="007F05B0">
      <w:pPr>
        <w:ind w:left="5103"/>
      </w:pPr>
      <w:r w:rsidRPr="008E0E3E">
        <w:t>заседания Правления региональной</w:t>
      </w:r>
    </w:p>
    <w:p w:rsidR="007F05B0" w:rsidRPr="008E0E3E" w:rsidRDefault="007F05B0" w:rsidP="007F05B0">
      <w:pPr>
        <w:ind w:left="5103"/>
      </w:pPr>
      <w:r w:rsidRPr="008E0E3E">
        <w:t>энергетической комиссии Кемеровской</w:t>
      </w:r>
    </w:p>
    <w:p w:rsidR="007F05B0" w:rsidRDefault="007F05B0" w:rsidP="007F05B0">
      <w:pPr>
        <w:ind w:left="5103"/>
      </w:pPr>
      <w:r w:rsidRPr="008E0E3E">
        <w:t>области от 22.05.2018</w:t>
      </w:r>
    </w:p>
    <w:p w:rsidR="008E0E3E" w:rsidRDefault="008E0E3E" w:rsidP="008E0E3E">
      <w:pPr>
        <w:rPr>
          <w:sz w:val="22"/>
        </w:rPr>
      </w:pPr>
    </w:p>
    <w:p w:rsidR="007F05B0" w:rsidRDefault="007F05B0" w:rsidP="008E0E3E">
      <w:pPr>
        <w:rPr>
          <w:sz w:val="22"/>
        </w:rPr>
      </w:pPr>
    </w:p>
    <w:p w:rsidR="007F05B0" w:rsidRPr="007F05B0" w:rsidRDefault="007F05B0" w:rsidP="007F05B0">
      <w:pPr>
        <w:jc w:val="center"/>
        <w:rPr>
          <w:b/>
          <w:bCs/>
          <w:kern w:val="32"/>
          <w:szCs w:val="28"/>
          <w:lang w:eastAsia="en-US"/>
        </w:rPr>
      </w:pPr>
      <w:proofErr w:type="spellStart"/>
      <w:r w:rsidRPr="007F05B0">
        <w:rPr>
          <w:b/>
          <w:szCs w:val="28"/>
          <w:lang w:eastAsia="en-US"/>
        </w:rPr>
        <w:t>Одноставочные</w:t>
      </w:r>
      <w:proofErr w:type="spellEnd"/>
      <w:r w:rsidRPr="007F05B0">
        <w:rPr>
          <w:b/>
          <w:szCs w:val="28"/>
          <w:lang w:eastAsia="en-US"/>
        </w:rPr>
        <w:t xml:space="preserve"> тарифы </w:t>
      </w:r>
      <w:r w:rsidRPr="007F05B0">
        <w:rPr>
          <w:b/>
          <w:bCs/>
          <w:kern w:val="32"/>
          <w:szCs w:val="28"/>
          <w:lang w:eastAsia="en-US"/>
        </w:rPr>
        <w:t>на транспортировку сточных вод</w:t>
      </w:r>
    </w:p>
    <w:p w:rsidR="007F05B0" w:rsidRPr="007F05B0" w:rsidRDefault="007F05B0" w:rsidP="007F05B0">
      <w:pPr>
        <w:jc w:val="center"/>
        <w:rPr>
          <w:b/>
          <w:bCs/>
          <w:szCs w:val="28"/>
          <w:lang w:eastAsia="en-US"/>
        </w:rPr>
      </w:pPr>
      <w:r w:rsidRPr="007F05B0">
        <w:rPr>
          <w:b/>
          <w:bCs/>
          <w:szCs w:val="28"/>
          <w:lang w:eastAsia="en-US"/>
        </w:rPr>
        <w:t>ООО «Шалым» (</w:t>
      </w:r>
      <w:proofErr w:type="spellStart"/>
      <w:r w:rsidRPr="007F05B0">
        <w:rPr>
          <w:b/>
          <w:bCs/>
          <w:szCs w:val="28"/>
          <w:lang w:eastAsia="en-US"/>
        </w:rPr>
        <w:t>Таштагольский</w:t>
      </w:r>
      <w:proofErr w:type="spellEnd"/>
      <w:r w:rsidRPr="007F05B0">
        <w:rPr>
          <w:b/>
          <w:bCs/>
          <w:szCs w:val="28"/>
          <w:lang w:eastAsia="en-US"/>
        </w:rPr>
        <w:t xml:space="preserve"> </w:t>
      </w:r>
      <w:proofErr w:type="spellStart"/>
      <w:r w:rsidRPr="007F05B0">
        <w:rPr>
          <w:b/>
          <w:bCs/>
          <w:szCs w:val="28"/>
          <w:lang w:eastAsia="en-US"/>
        </w:rPr>
        <w:t>муниципальны</w:t>
      </w:r>
      <w:proofErr w:type="spellEnd"/>
      <w:r w:rsidRPr="007F05B0">
        <w:rPr>
          <w:b/>
          <w:bCs/>
          <w:szCs w:val="28"/>
          <w:lang w:eastAsia="en-US"/>
        </w:rPr>
        <w:t xml:space="preserve"> район)</w:t>
      </w:r>
    </w:p>
    <w:p w:rsidR="007F05B0" w:rsidRPr="007F05B0" w:rsidRDefault="007F05B0" w:rsidP="007F05B0">
      <w:pPr>
        <w:jc w:val="center"/>
        <w:rPr>
          <w:b/>
          <w:szCs w:val="28"/>
          <w:lang w:eastAsia="en-US"/>
        </w:rPr>
      </w:pPr>
      <w:r w:rsidRPr="007F05B0">
        <w:rPr>
          <w:b/>
          <w:szCs w:val="28"/>
          <w:lang w:eastAsia="en-US"/>
        </w:rPr>
        <w:t>на период с 23.05.2018 по 31.12.2019</w:t>
      </w:r>
    </w:p>
    <w:p w:rsidR="007F05B0" w:rsidRPr="007F05B0" w:rsidRDefault="007F05B0" w:rsidP="007F05B0">
      <w:pPr>
        <w:jc w:val="center"/>
        <w:rPr>
          <w:b/>
          <w:szCs w:val="28"/>
          <w:lang w:eastAsia="en-US"/>
        </w:rPr>
      </w:pPr>
    </w:p>
    <w:p w:rsidR="007F05B0" w:rsidRPr="007F05B0" w:rsidRDefault="007F05B0" w:rsidP="007F05B0">
      <w:pPr>
        <w:jc w:val="center"/>
        <w:rPr>
          <w:b/>
          <w:szCs w:val="28"/>
          <w:lang w:eastAsia="en-US"/>
        </w:rPr>
      </w:pPr>
    </w:p>
    <w:tbl>
      <w:tblPr>
        <w:tblW w:w="978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4"/>
        <w:gridCol w:w="1842"/>
        <w:gridCol w:w="1843"/>
        <w:gridCol w:w="1843"/>
      </w:tblGrid>
      <w:tr w:rsidR="007F05B0" w:rsidRPr="007F05B0" w:rsidTr="009C33D8">
        <w:trPr>
          <w:trHeight w:val="495"/>
        </w:trPr>
        <w:tc>
          <w:tcPr>
            <w:tcW w:w="4254" w:type="dxa"/>
            <w:vMerge w:val="restart"/>
            <w:shd w:val="clear" w:color="000000" w:fill="FFFFFF"/>
            <w:vAlign w:val="center"/>
            <w:hideMark/>
          </w:tcPr>
          <w:p w:rsidR="007F05B0" w:rsidRPr="007F05B0" w:rsidRDefault="007F05B0" w:rsidP="007F05B0">
            <w:pPr>
              <w:jc w:val="center"/>
              <w:rPr>
                <w:color w:val="000000"/>
                <w:szCs w:val="28"/>
              </w:rPr>
            </w:pPr>
            <w:r w:rsidRPr="007F05B0">
              <w:rPr>
                <w:color w:val="000000"/>
                <w:szCs w:val="28"/>
              </w:rPr>
              <w:t xml:space="preserve">Наименование </w:t>
            </w:r>
          </w:p>
          <w:p w:rsidR="007F05B0" w:rsidRPr="007F05B0" w:rsidRDefault="007F05B0" w:rsidP="007F05B0">
            <w:pPr>
              <w:jc w:val="center"/>
              <w:rPr>
                <w:color w:val="000000"/>
                <w:szCs w:val="28"/>
              </w:rPr>
            </w:pPr>
            <w:r w:rsidRPr="007F05B0">
              <w:rPr>
                <w:color w:val="000000"/>
                <w:szCs w:val="28"/>
              </w:rPr>
              <w:t>потребителей</w:t>
            </w:r>
          </w:p>
        </w:tc>
        <w:tc>
          <w:tcPr>
            <w:tcW w:w="5528" w:type="dxa"/>
            <w:gridSpan w:val="3"/>
            <w:shd w:val="clear" w:color="000000" w:fill="FFFFFF"/>
            <w:vAlign w:val="center"/>
          </w:tcPr>
          <w:p w:rsidR="007F05B0" w:rsidRPr="007F05B0" w:rsidRDefault="007F05B0" w:rsidP="007F05B0">
            <w:pPr>
              <w:jc w:val="center"/>
              <w:rPr>
                <w:color w:val="000000"/>
                <w:szCs w:val="28"/>
              </w:rPr>
            </w:pPr>
            <w:r w:rsidRPr="007F05B0">
              <w:rPr>
                <w:color w:val="000000"/>
                <w:szCs w:val="28"/>
              </w:rPr>
              <w:t>Тариф, руб./м</w:t>
            </w:r>
            <w:r w:rsidRPr="007F05B0">
              <w:rPr>
                <w:color w:val="000000"/>
                <w:szCs w:val="28"/>
                <w:vertAlign w:val="superscript"/>
              </w:rPr>
              <w:t>3</w:t>
            </w:r>
          </w:p>
        </w:tc>
      </w:tr>
      <w:tr w:rsidR="007F05B0" w:rsidRPr="007F05B0" w:rsidTr="009C33D8">
        <w:trPr>
          <w:trHeight w:val="743"/>
        </w:trPr>
        <w:tc>
          <w:tcPr>
            <w:tcW w:w="4254" w:type="dxa"/>
            <w:vMerge/>
            <w:shd w:val="clear" w:color="000000" w:fill="FFFFFF"/>
            <w:vAlign w:val="center"/>
            <w:hideMark/>
          </w:tcPr>
          <w:p w:rsidR="007F05B0" w:rsidRPr="007F05B0" w:rsidRDefault="007F05B0" w:rsidP="007F05B0">
            <w:pPr>
              <w:rPr>
                <w:color w:val="000000"/>
                <w:szCs w:val="28"/>
              </w:rPr>
            </w:pPr>
          </w:p>
        </w:tc>
        <w:tc>
          <w:tcPr>
            <w:tcW w:w="1842" w:type="dxa"/>
            <w:shd w:val="clear" w:color="000000" w:fill="FFFFFF"/>
            <w:vAlign w:val="center"/>
          </w:tcPr>
          <w:p w:rsidR="007F05B0" w:rsidRPr="007F05B0" w:rsidRDefault="007F05B0" w:rsidP="007F05B0">
            <w:pPr>
              <w:jc w:val="center"/>
              <w:rPr>
                <w:szCs w:val="28"/>
              </w:rPr>
            </w:pPr>
            <w:r w:rsidRPr="007F05B0">
              <w:rPr>
                <w:szCs w:val="28"/>
              </w:rPr>
              <w:t>с 23.05.2018 по 31.12.2018</w:t>
            </w:r>
          </w:p>
        </w:tc>
        <w:tc>
          <w:tcPr>
            <w:tcW w:w="1843" w:type="dxa"/>
            <w:shd w:val="clear" w:color="000000" w:fill="FFFFFF"/>
            <w:vAlign w:val="center"/>
            <w:hideMark/>
          </w:tcPr>
          <w:p w:rsidR="007F05B0" w:rsidRPr="007F05B0" w:rsidRDefault="007F05B0" w:rsidP="007F05B0">
            <w:pPr>
              <w:jc w:val="center"/>
              <w:rPr>
                <w:szCs w:val="28"/>
              </w:rPr>
            </w:pPr>
            <w:r w:rsidRPr="007F05B0">
              <w:rPr>
                <w:szCs w:val="28"/>
              </w:rPr>
              <w:t xml:space="preserve">с 01.01.2019 </w:t>
            </w:r>
          </w:p>
          <w:p w:rsidR="007F05B0" w:rsidRPr="007F05B0" w:rsidRDefault="007F05B0" w:rsidP="007F05B0">
            <w:pPr>
              <w:jc w:val="center"/>
              <w:rPr>
                <w:szCs w:val="28"/>
              </w:rPr>
            </w:pPr>
            <w:r w:rsidRPr="007F05B0">
              <w:rPr>
                <w:szCs w:val="28"/>
              </w:rPr>
              <w:t>по 30.06.2019</w:t>
            </w:r>
          </w:p>
        </w:tc>
        <w:tc>
          <w:tcPr>
            <w:tcW w:w="1843" w:type="dxa"/>
            <w:shd w:val="clear" w:color="000000" w:fill="FFFFFF"/>
            <w:vAlign w:val="center"/>
            <w:hideMark/>
          </w:tcPr>
          <w:p w:rsidR="007F05B0" w:rsidRPr="007F05B0" w:rsidRDefault="007F05B0" w:rsidP="007F05B0">
            <w:pPr>
              <w:jc w:val="center"/>
              <w:rPr>
                <w:szCs w:val="28"/>
              </w:rPr>
            </w:pPr>
            <w:r w:rsidRPr="007F05B0">
              <w:rPr>
                <w:szCs w:val="28"/>
              </w:rPr>
              <w:t>с 01.07.2019 по 31.12.2019</w:t>
            </w:r>
          </w:p>
        </w:tc>
      </w:tr>
      <w:tr w:rsidR="007F05B0" w:rsidRPr="007F05B0" w:rsidTr="009C33D8">
        <w:trPr>
          <w:trHeight w:val="552"/>
        </w:trPr>
        <w:tc>
          <w:tcPr>
            <w:tcW w:w="4254" w:type="dxa"/>
            <w:shd w:val="clear" w:color="000000" w:fill="FFFFFF"/>
            <w:vAlign w:val="center"/>
            <w:hideMark/>
          </w:tcPr>
          <w:p w:rsidR="007F05B0" w:rsidRPr="007F05B0" w:rsidRDefault="007F05B0" w:rsidP="007F05B0">
            <w:pPr>
              <w:rPr>
                <w:szCs w:val="28"/>
              </w:rPr>
            </w:pPr>
            <w:r w:rsidRPr="007F05B0">
              <w:rPr>
                <w:szCs w:val="28"/>
              </w:rPr>
              <w:t xml:space="preserve">Прочие потребители   </w:t>
            </w:r>
          </w:p>
          <w:p w:rsidR="007F05B0" w:rsidRPr="007F05B0" w:rsidRDefault="007F05B0" w:rsidP="007F05B0">
            <w:pPr>
              <w:rPr>
                <w:color w:val="000000"/>
                <w:szCs w:val="28"/>
              </w:rPr>
            </w:pPr>
            <w:r w:rsidRPr="007F05B0">
              <w:rPr>
                <w:szCs w:val="28"/>
              </w:rPr>
              <w:t>(</w:t>
            </w:r>
            <w:r w:rsidRPr="007F05B0">
              <w:rPr>
                <w:szCs w:val="28"/>
                <w:lang w:eastAsia="en-US"/>
              </w:rPr>
              <w:t>НДС не облагается)</w:t>
            </w:r>
          </w:p>
        </w:tc>
        <w:tc>
          <w:tcPr>
            <w:tcW w:w="1842" w:type="dxa"/>
            <w:shd w:val="clear" w:color="000000" w:fill="FFFFFF"/>
            <w:vAlign w:val="center"/>
          </w:tcPr>
          <w:p w:rsidR="007F05B0" w:rsidRPr="007F05B0" w:rsidRDefault="007F05B0" w:rsidP="007F05B0">
            <w:pPr>
              <w:jc w:val="center"/>
              <w:rPr>
                <w:sz w:val="22"/>
                <w:lang w:eastAsia="en-US"/>
              </w:rPr>
            </w:pPr>
            <w:r w:rsidRPr="007F05B0">
              <w:rPr>
                <w:szCs w:val="28"/>
              </w:rPr>
              <w:t>3,20</w:t>
            </w:r>
          </w:p>
        </w:tc>
        <w:tc>
          <w:tcPr>
            <w:tcW w:w="1843" w:type="dxa"/>
            <w:shd w:val="clear" w:color="000000" w:fill="FFFFFF"/>
            <w:vAlign w:val="center"/>
          </w:tcPr>
          <w:p w:rsidR="007F05B0" w:rsidRPr="007F05B0" w:rsidRDefault="007F05B0" w:rsidP="007F05B0">
            <w:pPr>
              <w:jc w:val="center"/>
              <w:rPr>
                <w:sz w:val="22"/>
                <w:lang w:eastAsia="en-US"/>
              </w:rPr>
            </w:pPr>
            <w:r w:rsidRPr="007F05B0">
              <w:rPr>
                <w:szCs w:val="28"/>
              </w:rPr>
              <w:t>3,20</w:t>
            </w:r>
          </w:p>
        </w:tc>
        <w:tc>
          <w:tcPr>
            <w:tcW w:w="1843" w:type="dxa"/>
            <w:shd w:val="clear" w:color="000000" w:fill="FFFFFF"/>
            <w:vAlign w:val="center"/>
          </w:tcPr>
          <w:p w:rsidR="007F05B0" w:rsidRPr="007F05B0" w:rsidRDefault="007F05B0" w:rsidP="007F05B0">
            <w:pPr>
              <w:jc w:val="center"/>
              <w:rPr>
                <w:szCs w:val="28"/>
              </w:rPr>
            </w:pPr>
            <w:r w:rsidRPr="007F05B0">
              <w:rPr>
                <w:szCs w:val="28"/>
              </w:rPr>
              <w:t>3,30</w:t>
            </w:r>
          </w:p>
        </w:tc>
      </w:tr>
    </w:tbl>
    <w:p w:rsidR="007F05B0" w:rsidRPr="007F05B0" w:rsidRDefault="007F05B0" w:rsidP="007F05B0">
      <w:pPr>
        <w:ind w:firstLine="709"/>
        <w:jc w:val="both"/>
        <w:rPr>
          <w:szCs w:val="28"/>
          <w:lang w:eastAsia="en-US"/>
        </w:rPr>
      </w:pPr>
    </w:p>
    <w:p w:rsidR="007F05B0" w:rsidRPr="007F05B0" w:rsidRDefault="007F05B0" w:rsidP="007F05B0">
      <w:pPr>
        <w:ind w:firstLine="709"/>
        <w:jc w:val="both"/>
        <w:rPr>
          <w:color w:val="000000"/>
          <w:szCs w:val="28"/>
          <w:lang w:eastAsia="en-US"/>
        </w:rPr>
      </w:pPr>
      <w:r w:rsidRPr="007F05B0">
        <w:rPr>
          <w:color w:val="000000"/>
          <w:szCs w:val="28"/>
          <w:lang w:eastAsia="en-US"/>
        </w:rPr>
        <w:t xml:space="preserve">* Тарифы установлены для предъявления гарантирующей организации - ООО «Тепло», ИНН </w:t>
      </w:r>
      <w:r w:rsidRPr="007F05B0">
        <w:rPr>
          <w:szCs w:val="28"/>
          <w:lang w:eastAsia="en-US"/>
        </w:rPr>
        <w:t>4252000648</w:t>
      </w:r>
      <w:r w:rsidRPr="007F05B0">
        <w:rPr>
          <w:color w:val="000000"/>
          <w:szCs w:val="28"/>
          <w:lang w:eastAsia="en-US"/>
        </w:rPr>
        <w:t>.</w:t>
      </w:r>
    </w:p>
    <w:p w:rsidR="007F05B0" w:rsidRPr="007F05B0" w:rsidRDefault="007F05B0" w:rsidP="008E0E3E">
      <w:pPr>
        <w:rPr>
          <w:sz w:val="22"/>
        </w:rPr>
      </w:pPr>
    </w:p>
    <w:sectPr w:rsidR="007F05B0" w:rsidRPr="007F05B0" w:rsidSect="008E0E3E">
      <w:pgSz w:w="11906" w:h="16838"/>
      <w:pgMar w:top="709" w:right="850" w:bottom="993" w:left="1701"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47C74" w:rsidRDefault="00147C74">
      <w:r>
        <w:separator/>
      </w:r>
    </w:p>
  </w:endnote>
  <w:endnote w:type="continuationSeparator" w:id="0">
    <w:p w:rsidR="00147C74" w:rsidRDefault="00147C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AFF" w:usb1="C000247B" w:usb2="00000009" w:usb3="00000000" w:csb0="000001FF" w:csb1="00000000"/>
  </w:font>
  <w:font w:name="font376">
    <w:altName w:val="Tahoma"/>
    <w:charset w:val="00"/>
    <w:family w:val="roman"/>
    <w:pitch w:val="variable"/>
    <w:sig w:usb0="00000287" w:usb1="00000000" w:usb2="00000000" w:usb3="00000000" w:csb0="009F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Arial CYR">
    <w:altName w:val="Arial"/>
    <w:panose1 w:val="020B0604020202020204"/>
    <w:charset w:val="CC"/>
    <w:family w:val="swiss"/>
    <w:pitch w:val="variable"/>
    <w:sig w:usb0="E0002EFF" w:usb1="C0007843" w:usb2="00000009" w:usb3="00000000" w:csb0="000001FF" w:csb1="00000000"/>
  </w:font>
  <w:font w:name="TimesDL">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Bookman Old Style">
    <w:panose1 w:val="02050604050505020204"/>
    <w:charset w:val="CC"/>
    <w:family w:val="roman"/>
    <w:pitch w:val="variable"/>
    <w:sig w:usb0="00000287" w:usb1="00000000" w:usb2="00000000" w:usb3="00000000" w:csb0="0000009F" w:csb1="00000000"/>
  </w:font>
  <w:font w:name="SchoolBook">
    <w:altName w:val="Times New Roman"/>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47C74" w:rsidRDefault="00147C74">
      <w:r>
        <w:separator/>
      </w:r>
    </w:p>
  </w:footnote>
  <w:footnote w:type="continuationSeparator" w:id="0">
    <w:p w:rsidR="00147C74" w:rsidRDefault="00147C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86871959"/>
      <w:docPartObj>
        <w:docPartGallery w:val="Page Numbers (Top of Page)"/>
        <w:docPartUnique/>
      </w:docPartObj>
    </w:sdtPr>
    <w:sdtEndPr/>
    <w:sdtContent>
      <w:p w:rsidR="009C33D8" w:rsidRDefault="009C33D8">
        <w:pPr>
          <w:pStyle w:val="a8"/>
          <w:jc w:val="center"/>
        </w:pPr>
        <w:r>
          <w:fldChar w:fldCharType="begin"/>
        </w:r>
        <w:r>
          <w:instrText>PAGE   \* MERGEFORMAT</w:instrText>
        </w:r>
        <w:r>
          <w:fldChar w:fldCharType="separate"/>
        </w:r>
        <w:r>
          <w:t>2</w:t>
        </w:r>
        <w:r>
          <w:fldChar w:fldCharType="end"/>
        </w:r>
      </w:p>
    </w:sdtContent>
  </w:sdt>
  <w:p w:rsidR="009C33D8" w:rsidRDefault="009C33D8">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33D8" w:rsidRDefault="009C33D8">
    <w:pPr>
      <w:pStyle w:val="a8"/>
      <w:jc w:val="center"/>
    </w:pPr>
    <w:r>
      <w:fldChar w:fldCharType="begin"/>
    </w:r>
    <w:r>
      <w:instrText>PAGE   \* MERGEFORMAT</w:instrText>
    </w:r>
    <w:r>
      <w:fldChar w:fldCharType="separate"/>
    </w:r>
    <w:r>
      <w:rPr>
        <w:noProof/>
      </w:rPr>
      <w:t>9</w:t>
    </w:r>
    <w:r>
      <w:fldChar w:fldCharType="end"/>
    </w:r>
  </w:p>
  <w:p w:rsidR="009C33D8" w:rsidRDefault="009C33D8">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1284C396"/>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C1E040DE"/>
    <w:lvl w:ilvl="0">
      <w:start w:val="1"/>
      <w:numFmt w:val="decimal"/>
      <w:pStyle w:val="a"/>
      <w:lvlText w:val="%1."/>
      <w:lvlJc w:val="left"/>
      <w:pPr>
        <w:tabs>
          <w:tab w:val="num" w:pos="360"/>
        </w:tabs>
        <w:ind w:left="360" w:hanging="360"/>
      </w:pPr>
    </w:lvl>
  </w:abstractNum>
  <w:abstractNum w:abstractNumId="2" w15:restartNumberingAfterBreak="0">
    <w:nsid w:val="081F3A3C"/>
    <w:multiLevelType w:val="hybridMultilevel"/>
    <w:tmpl w:val="95043662"/>
    <w:lvl w:ilvl="0" w:tplc="0419000F">
      <w:start w:val="1"/>
      <w:numFmt w:val="decimal"/>
      <w:pStyle w:val="a0"/>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34628CD"/>
    <w:multiLevelType w:val="hybridMultilevel"/>
    <w:tmpl w:val="F4F87CE0"/>
    <w:lvl w:ilvl="0" w:tplc="CFACA5E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184E2E6F"/>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A774DBD"/>
    <w:multiLevelType w:val="hybridMultilevel"/>
    <w:tmpl w:val="2D84999C"/>
    <w:lvl w:ilvl="0" w:tplc="4524F1EE">
      <w:start w:val="1"/>
      <w:numFmt w:val="bullet"/>
      <w:lvlText w:val=""/>
      <w:lvlJc w:val="left"/>
      <w:pPr>
        <w:tabs>
          <w:tab w:val="num" w:pos="2160"/>
        </w:tabs>
        <w:ind w:left="2160" w:hanging="360"/>
      </w:pPr>
      <w:rPr>
        <w:rFonts w:ascii="Symbol" w:hAnsi="Symbol" w:hint="default"/>
      </w:rPr>
    </w:lvl>
    <w:lvl w:ilvl="1" w:tplc="4524F1EE">
      <w:start w:val="1"/>
      <w:numFmt w:val="bullet"/>
      <w:lvlText w:val=""/>
      <w:lvlJc w:val="left"/>
      <w:pPr>
        <w:tabs>
          <w:tab w:val="num" w:pos="2160"/>
        </w:tabs>
        <w:ind w:left="2160" w:hanging="360"/>
      </w:pPr>
      <w:rPr>
        <w:rFonts w:ascii="Symbol" w:hAnsi="Symbol"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35C04342"/>
    <w:multiLevelType w:val="hybridMultilevel"/>
    <w:tmpl w:val="FB38152C"/>
    <w:lvl w:ilvl="0" w:tplc="A98CCAD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384B5E4C"/>
    <w:multiLevelType w:val="hybridMultilevel"/>
    <w:tmpl w:val="85907674"/>
    <w:lvl w:ilvl="0" w:tplc="0419000F">
      <w:start w:val="1"/>
      <w:numFmt w:val="decimal"/>
      <w:lvlText w:val="%1."/>
      <w:lvlJc w:val="lef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8" w15:restartNumberingAfterBreak="0">
    <w:nsid w:val="3E5747D1"/>
    <w:multiLevelType w:val="hybridMultilevel"/>
    <w:tmpl w:val="B30C637C"/>
    <w:lvl w:ilvl="0" w:tplc="977CEDDA">
      <w:start w:val="1"/>
      <w:numFmt w:val="bullet"/>
      <w:lvlText w:val=""/>
      <w:lvlJc w:val="left"/>
      <w:pPr>
        <w:ind w:left="1440" w:hanging="360"/>
      </w:pPr>
      <w:rPr>
        <w:rFonts w:ascii="Wingdings" w:hAnsi="Wingdings" w:hint="default"/>
        <w:sz w:val="20"/>
        <w:szCs w:val="20"/>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15:restartNumberingAfterBreak="0">
    <w:nsid w:val="47BA7C6D"/>
    <w:multiLevelType w:val="multilevel"/>
    <w:tmpl w:val="2124B140"/>
    <w:lvl w:ilvl="0">
      <w:start w:val="1"/>
      <w:numFmt w:val="decimal"/>
      <w:lvlText w:val="%1."/>
      <w:lvlJc w:val="left"/>
      <w:pPr>
        <w:ind w:left="2036" w:hanging="1185"/>
      </w:pPr>
      <w:rPr>
        <w:rFonts w:hint="default"/>
      </w:rPr>
    </w:lvl>
    <w:lvl w:ilvl="1">
      <w:start w:val="1"/>
      <w:numFmt w:val="decimal"/>
      <w:isLgl/>
      <w:lvlText w:val="%1.%2."/>
      <w:lvlJc w:val="left"/>
      <w:pPr>
        <w:ind w:left="1712" w:hanging="720"/>
      </w:pPr>
      <w:rPr>
        <w:rFonts w:hint="default"/>
      </w:rPr>
    </w:lvl>
    <w:lvl w:ilvl="2">
      <w:start w:val="1"/>
      <w:numFmt w:val="decimal"/>
      <w:isLgl/>
      <w:lvlText w:val="%1.%2.%3."/>
      <w:lvlJc w:val="left"/>
      <w:pPr>
        <w:ind w:left="1853" w:hanging="720"/>
      </w:pPr>
      <w:rPr>
        <w:rFonts w:hint="default"/>
      </w:rPr>
    </w:lvl>
    <w:lvl w:ilvl="3">
      <w:start w:val="1"/>
      <w:numFmt w:val="decimal"/>
      <w:isLgl/>
      <w:lvlText w:val="%1.%2.%3.%4."/>
      <w:lvlJc w:val="left"/>
      <w:pPr>
        <w:ind w:left="2354" w:hanging="1080"/>
      </w:pPr>
      <w:rPr>
        <w:rFonts w:hint="default"/>
      </w:rPr>
    </w:lvl>
    <w:lvl w:ilvl="4">
      <w:start w:val="1"/>
      <w:numFmt w:val="decimal"/>
      <w:isLgl/>
      <w:lvlText w:val="%1.%2.%3.%4.%5."/>
      <w:lvlJc w:val="left"/>
      <w:pPr>
        <w:ind w:left="2495" w:hanging="1080"/>
      </w:pPr>
      <w:rPr>
        <w:rFonts w:hint="default"/>
      </w:rPr>
    </w:lvl>
    <w:lvl w:ilvl="5">
      <w:start w:val="1"/>
      <w:numFmt w:val="decimal"/>
      <w:isLgl/>
      <w:lvlText w:val="%1.%2.%3.%4.%5.%6."/>
      <w:lvlJc w:val="left"/>
      <w:pPr>
        <w:ind w:left="2996" w:hanging="1440"/>
      </w:pPr>
      <w:rPr>
        <w:rFonts w:hint="default"/>
      </w:rPr>
    </w:lvl>
    <w:lvl w:ilvl="6">
      <w:start w:val="1"/>
      <w:numFmt w:val="decimal"/>
      <w:isLgl/>
      <w:lvlText w:val="%1.%2.%3.%4.%5.%6.%7."/>
      <w:lvlJc w:val="left"/>
      <w:pPr>
        <w:ind w:left="3497" w:hanging="1800"/>
      </w:pPr>
      <w:rPr>
        <w:rFonts w:hint="default"/>
      </w:rPr>
    </w:lvl>
    <w:lvl w:ilvl="7">
      <w:start w:val="1"/>
      <w:numFmt w:val="decimal"/>
      <w:isLgl/>
      <w:lvlText w:val="%1.%2.%3.%4.%5.%6.%7.%8."/>
      <w:lvlJc w:val="left"/>
      <w:pPr>
        <w:ind w:left="3638" w:hanging="1800"/>
      </w:pPr>
      <w:rPr>
        <w:rFonts w:hint="default"/>
      </w:rPr>
    </w:lvl>
    <w:lvl w:ilvl="8">
      <w:start w:val="1"/>
      <w:numFmt w:val="decimal"/>
      <w:isLgl/>
      <w:lvlText w:val="%1.%2.%3.%4.%5.%6.%7.%8.%9."/>
      <w:lvlJc w:val="left"/>
      <w:pPr>
        <w:ind w:left="4139" w:hanging="2160"/>
      </w:pPr>
      <w:rPr>
        <w:rFonts w:hint="default"/>
      </w:rPr>
    </w:lvl>
  </w:abstractNum>
  <w:abstractNum w:abstractNumId="10" w15:restartNumberingAfterBreak="0">
    <w:nsid w:val="47FC52F6"/>
    <w:multiLevelType w:val="hybridMultilevel"/>
    <w:tmpl w:val="365A7FEC"/>
    <w:lvl w:ilvl="0" w:tplc="04190001">
      <w:start w:val="1"/>
      <w:numFmt w:val="bullet"/>
      <w:lvlText w:val=""/>
      <w:lvlJc w:val="left"/>
      <w:pPr>
        <w:ind w:left="567" w:hanging="360"/>
      </w:pPr>
      <w:rPr>
        <w:rFonts w:ascii="Symbol" w:hAnsi="Symbol" w:hint="default"/>
        <w:sz w:val="20"/>
      </w:rPr>
    </w:lvl>
    <w:lvl w:ilvl="1" w:tplc="04190003" w:tentative="1">
      <w:start w:val="1"/>
      <w:numFmt w:val="bullet"/>
      <w:lvlText w:val="o"/>
      <w:lvlJc w:val="left"/>
      <w:pPr>
        <w:ind w:left="1287" w:hanging="360"/>
      </w:pPr>
      <w:rPr>
        <w:rFonts w:ascii="Courier New" w:hAnsi="Courier New" w:cs="Courier New" w:hint="default"/>
      </w:rPr>
    </w:lvl>
    <w:lvl w:ilvl="2" w:tplc="04190005" w:tentative="1">
      <w:start w:val="1"/>
      <w:numFmt w:val="bullet"/>
      <w:lvlText w:val=""/>
      <w:lvlJc w:val="left"/>
      <w:pPr>
        <w:ind w:left="2007" w:hanging="360"/>
      </w:pPr>
      <w:rPr>
        <w:rFonts w:ascii="Wingdings" w:hAnsi="Wingdings" w:hint="default"/>
      </w:rPr>
    </w:lvl>
    <w:lvl w:ilvl="3" w:tplc="04190001" w:tentative="1">
      <w:start w:val="1"/>
      <w:numFmt w:val="bullet"/>
      <w:lvlText w:val=""/>
      <w:lvlJc w:val="left"/>
      <w:pPr>
        <w:ind w:left="2727" w:hanging="360"/>
      </w:pPr>
      <w:rPr>
        <w:rFonts w:ascii="Symbol" w:hAnsi="Symbol" w:hint="default"/>
      </w:rPr>
    </w:lvl>
    <w:lvl w:ilvl="4" w:tplc="04190003" w:tentative="1">
      <w:start w:val="1"/>
      <w:numFmt w:val="bullet"/>
      <w:lvlText w:val="o"/>
      <w:lvlJc w:val="left"/>
      <w:pPr>
        <w:ind w:left="3447" w:hanging="360"/>
      </w:pPr>
      <w:rPr>
        <w:rFonts w:ascii="Courier New" w:hAnsi="Courier New" w:cs="Courier New" w:hint="default"/>
      </w:rPr>
    </w:lvl>
    <w:lvl w:ilvl="5" w:tplc="04190005" w:tentative="1">
      <w:start w:val="1"/>
      <w:numFmt w:val="bullet"/>
      <w:lvlText w:val=""/>
      <w:lvlJc w:val="left"/>
      <w:pPr>
        <w:ind w:left="4167" w:hanging="360"/>
      </w:pPr>
      <w:rPr>
        <w:rFonts w:ascii="Wingdings" w:hAnsi="Wingdings" w:hint="default"/>
      </w:rPr>
    </w:lvl>
    <w:lvl w:ilvl="6" w:tplc="04190001" w:tentative="1">
      <w:start w:val="1"/>
      <w:numFmt w:val="bullet"/>
      <w:lvlText w:val=""/>
      <w:lvlJc w:val="left"/>
      <w:pPr>
        <w:ind w:left="4887" w:hanging="360"/>
      </w:pPr>
      <w:rPr>
        <w:rFonts w:ascii="Symbol" w:hAnsi="Symbol" w:hint="default"/>
      </w:rPr>
    </w:lvl>
    <w:lvl w:ilvl="7" w:tplc="04190003" w:tentative="1">
      <w:start w:val="1"/>
      <w:numFmt w:val="bullet"/>
      <w:lvlText w:val="o"/>
      <w:lvlJc w:val="left"/>
      <w:pPr>
        <w:ind w:left="5607" w:hanging="360"/>
      </w:pPr>
      <w:rPr>
        <w:rFonts w:ascii="Courier New" w:hAnsi="Courier New" w:cs="Courier New" w:hint="default"/>
      </w:rPr>
    </w:lvl>
    <w:lvl w:ilvl="8" w:tplc="04190005" w:tentative="1">
      <w:start w:val="1"/>
      <w:numFmt w:val="bullet"/>
      <w:lvlText w:val=""/>
      <w:lvlJc w:val="left"/>
      <w:pPr>
        <w:ind w:left="6327" w:hanging="360"/>
      </w:pPr>
      <w:rPr>
        <w:rFonts w:ascii="Wingdings" w:hAnsi="Wingdings" w:hint="default"/>
      </w:rPr>
    </w:lvl>
  </w:abstractNum>
  <w:abstractNum w:abstractNumId="11" w15:restartNumberingAfterBreak="0">
    <w:nsid w:val="52BC2FD5"/>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2" w15:restartNumberingAfterBreak="0">
    <w:nsid w:val="647368D6"/>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3" w15:restartNumberingAfterBreak="0">
    <w:nsid w:val="676B34A3"/>
    <w:multiLevelType w:val="hybridMultilevel"/>
    <w:tmpl w:val="4B52D706"/>
    <w:lvl w:ilvl="0" w:tplc="27FEB29A">
      <w:start w:val="1"/>
      <w:numFmt w:val="decimal"/>
      <w:lvlText w:val="%1."/>
      <w:lvlJc w:val="left"/>
      <w:pPr>
        <w:ind w:left="1040" w:hanging="360"/>
      </w:pPr>
      <w:rPr>
        <w:rFonts w:hint="default"/>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14" w15:restartNumberingAfterBreak="0">
    <w:nsid w:val="6A422F12"/>
    <w:multiLevelType w:val="hybridMultilevel"/>
    <w:tmpl w:val="72E2D49E"/>
    <w:lvl w:ilvl="0" w:tplc="27926D48">
      <w:start w:val="1"/>
      <w:numFmt w:val="decimal"/>
      <w:lvlText w:val="%1."/>
      <w:lvlJc w:val="left"/>
      <w:pPr>
        <w:ind w:left="1070" w:hanging="360"/>
      </w:pPr>
      <w:rPr>
        <w:rFonts w:hint="default"/>
        <w:b w:val="0"/>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15" w15:restartNumberingAfterBreak="0">
    <w:nsid w:val="6F6A7480"/>
    <w:multiLevelType w:val="multilevel"/>
    <w:tmpl w:val="CA20BB06"/>
    <w:lvl w:ilvl="0">
      <w:start w:val="2"/>
      <w:numFmt w:val="decimal"/>
      <w:lvlText w:val="%1."/>
      <w:lvlJc w:val="left"/>
      <w:pPr>
        <w:ind w:left="450" w:hanging="450"/>
      </w:pPr>
      <w:rPr>
        <w:rFonts w:hint="default"/>
      </w:rPr>
    </w:lvl>
    <w:lvl w:ilvl="1">
      <w:start w:val="1"/>
      <w:numFmt w:val="decimal"/>
      <w:lvlText w:val="%1.%2."/>
      <w:lvlJc w:val="left"/>
      <w:pPr>
        <w:ind w:left="1853" w:hanging="720"/>
      </w:pPr>
      <w:rPr>
        <w:rFonts w:hint="default"/>
      </w:rPr>
    </w:lvl>
    <w:lvl w:ilvl="2">
      <w:start w:val="1"/>
      <w:numFmt w:val="decimal"/>
      <w:lvlText w:val="%1.%2.%3."/>
      <w:lvlJc w:val="left"/>
      <w:pPr>
        <w:ind w:left="2986" w:hanging="720"/>
      </w:pPr>
      <w:rPr>
        <w:rFonts w:hint="default"/>
      </w:rPr>
    </w:lvl>
    <w:lvl w:ilvl="3">
      <w:start w:val="1"/>
      <w:numFmt w:val="decimal"/>
      <w:lvlText w:val="%1.%2.%3.%4."/>
      <w:lvlJc w:val="left"/>
      <w:pPr>
        <w:ind w:left="4479" w:hanging="1080"/>
      </w:pPr>
      <w:rPr>
        <w:rFonts w:hint="default"/>
      </w:rPr>
    </w:lvl>
    <w:lvl w:ilvl="4">
      <w:start w:val="1"/>
      <w:numFmt w:val="decimal"/>
      <w:lvlText w:val="%1.%2.%3.%4.%5."/>
      <w:lvlJc w:val="left"/>
      <w:pPr>
        <w:ind w:left="5612" w:hanging="1080"/>
      </w:pPr>
      <w:rPr>
        <w:rFonts w:hint="default"/>
      </w:rPr>
    </w:lvl>
    <w:lvl w:ilvl="5">
      <w:start w:val="1"/>
      <w:numFmt w:val="decimal"/>
      <w:lvlText w:val="%1.%2.%3.%4.%5.%6."/>
      <w:lvlJc w:val="left"/>
      <w:pPr>
        <w:ind w:left="7105" w:hanging="1440"/>
      </w:pPr>
      <w:rPr>
        <w:rFonts w:hint="default"/>
      </w:rPr>
    </w:lvl>
    <w:lvl w:ilvl="6">
      <w:start w:val="1"/>
      <w:numFmt w:val="decimal"/>
      <w:lvlText w:val="%1.%2.%3.%4.%5.%6.%7."/>
      <w:lvlJc w:val="left"/>
      <w:pPr>
        <w:ind w:left="8598" w:hanging="1800"/>
      </w:pPr>
      <w:rPr>
        <w:rFonts w:hint="default"/>
      </w:rPr>
    </w:lvl>
    <w:lvl w:ilvl="7">
      <w:start w:val="1"/>
      <w:numFmt w:val="decimal"/>
      <w:lvlText w:val="%1.%2.%3.%4.%5.%6.%7.%8."/>
      <w:lvlJc w:val="left"/>
      <w:pPr>
        <w:ind w:left="9731" w:hanging="1800"/>
      </w:pPr>
      <w:rPr>
        <w:rFonts w:hint="default"/>
      </w:rPr>
    </w:lvl>
    <w:lvl w:ilvl="8">
      <w:start w:val="1"/>
      <w:numFmt w:val="decimal"/>
      <w:lvlText w:val="%1.%2.%3.%4.%5.%6.%7.%8.%9."/>
      <w:lvlJc w:val="left"/>
      <w:pPr>
        <w:ind w:left="11224" w:hanging="2160"/>
      </w:pPr>
      <w:rPr>
        <w:rFonts w:hint="default"/>
      </w:rPr>
    </w:lvl>
  </w:abstractNum>
  <w:abstractNum w:abstractNumId="16" w15:restartNumberingAfterBreak="0">
    <w:nsid w:val="788B3CCE"/>
    <w:multiLevelType w:val="hybridMultilevel"/>
    <w:tmpl w:val="F5A20DE0"/>
    <w:lvl w:ilvl="0" w:tplc="0419000F">
      <w:start w:val="1"/>
      <w:numFmt w:val="decimal"/>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78DA15FA"/>
    <w:multiLevelType w:val="hybridMultilevel"/>
    <w:tmpl w:val="B914A254"/>
    <w:lvl w:ilvl="0" w:tplc="221291A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7A0A249C"/>
    <w:multiLevelType w:val="hybridMultilevel"/>
    <w:tmpl w:val="C17AFA60"/>
    <w:lvl w:ilvl="0" w:tplc="1D3CF80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15:restartNumberingAfterBreak="0">
    <w:nsid w:val="7F8C624E"/>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num w:numId="1">
    <w:abstractNumId w:val="2"/>
  </w:num>
  <w:num w:numId="2">
    <w:abstractNumId w:val="0"/>
  </w:num>
  <w:num w:numId="3">
    <w:abstractNumId w:val="1"/>
  </w:num>
  <w:num w:numId="4">
    <w:abstractNumId w:val="9"/>
  </w:num>
  <w:num w:numId="5">
    <w:abstractNumId w:val="18"/>
  </w:num>
  <w:num w:numId="6">
    <w:abstractNumId w:val="15"/>
  </w:num>
  <w:num w:numId="7">
    <w:abstractNumId w:val="5"/>
  </w:num>
  <w:num w:numId="8">
    <w:abstractNumId w:val="8"/>
  </w:num>
  <w:num w:numId="9">
    <w:abstractNumId w:val="13"/>
  </w:num>
  <w:num w:numId="10">
    <w:abstractNumId w:val="12"/>
  </w:num>
  <w:num w:numId="11">
    <w:abstractNumId w:val="19"/>
  </w:num>
  <w:num w:numId="12">
    <w:abstractNumId w:val="11"/>
  </w:num>
  <w:num w:numId="13">
    <w:abstractNumId w:val="17"/>
  </w:num>
  <w:num w:numId="14">
    <w:abstractNumId w:val="10"/>
  </w:num>
  <w:num w:numId="15">
    <w:abstractNumId w:val="7"/>
  </w:num>
  <w:num w:numId="16">
    <w:abstractNumId w:val="14"/>
  </w:num>
  <w:num w:numId="17">
    <w:abstractNumId w:val="6"/>
  </w:num>
  <w:num w:numId="18">
    <w:abstractNumId w:val="16"/>
  </w:num>
  <w:num w:numId="19">
    <w:abstractNumId w:val="3"/>
  </w:num>
  <w:num w:numId="20">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35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1519"/>
    <w:rsid w:val="00000A21"/>
    <w:rsid w:val="00000EB1"/>
    <w:rsid w:val="00001E97"/>
    <w:rsid w:val="00001F17"/>
    <w:rsid w:val="00002557"/>
    <w:rsid w:val="00002C74"/>
    <w:rsid w:val="0000314B"/>
    <w:rsid w:val="0000334D"/>
    <w:rsid w:val="000038BA"/>
    <w:rsid w:val="00003B3A"/>
    <w:rsid w:val="00004776"/>
    <w:rsid w:val="00004CE1"/>
    <w:rsid w:val="00004D11"/>
    <w:rsid w:val="00005BBB"/>
    <w:rsid w:val="00005E14"/>
    <w:rsid w:val="00006918"/>
    <w:rsid w:val="0000715F"/>
    <w:rsid w:val="00010C36"/>
    <w:rsid w:val="0001167F"/>
    <w:rsid w:val="000116D3"/>
    <w:rsid w:val="00011792"/>
    <w:rsid w:val="000120FD"/>
    <w:rsid w:val="00012DC2"/>
    <w:rsid w:val="0001313B"/>
    <w:rsid w:val="00013CF5"/>
    <w:rsid w:val="000144ED"/>
    <w:rsid w:val="0001659F"/>
    <w:rsid w:val="00016A0E"/>
    <w:rsid w:val="00017AA2"/>
    <w:rsid w:val="00020D63"/>
    <w:rsid w:val="0002343D"/>
    <w:rsid w:val="0002371B"/>
    <w:rsid w:val="00024A06"/>
    <w:rsid w:val="00024CBF"/>
    <w:rsid w:val="000251C2"/>
    <w:rsid w:val="0002527C"/>
    <w:rsid w:val="00025E3F"/>
    <w:rsid w:val="0002640B"/>
    <w:rsid w:val="000267B4"/>
    <w:rsid w:val="00026A8A"/>
    <w:rsid w:val="00027289"/>
    <w:rsid w:val="000273A3"/>
    <w:rsid w:val="00027B17"/>
    <w:rsid w:val="000300C5"/>
    <w:rsid w:val="0003030A"/>
    <w:rsid w:val="000303EF"/>
    <w:rsid w:val="000304E7"/>
    <w:rsid w:val="00030F1C"/>
    <w:rsid w:val="000313F3"/>
    <w:rsid w:val="00031928"/>
    <w:rsid w:val="00031DC3"/>
    <w:rsid w:val="00032437"/>
    <w:rsid w:val="000326E8"/>
    <w:rsid w:val="00032DFF"/>
    <w:rsid w:val="00033C23"/>
    <w:rsid w:val="0003401C"/>
    <w:rsid w:val="00034F1C"/>
    <w:rsid w:val="00035593"/>
    <w:rsid w:val="00036075"/>
    <w:rsid w:val="000360B3"/>
    <w:rsid w:val="000364B7"/>
    <w:rsid w:val="00037CF6"/>
    <w:rsid w:val="00040067"/>
    <w:rsid w:val="00040D3B"/>
    <w:rsid w:val="00040EC7"/>
    <w:rsid w:val="00041305"/>
    <w:rsid w:val="00041DE7"/>
    <w:rsid w:val="00041FEB"/>
    <w:rsid w:val="000427E5"/>
    <w:rsid w:val="00042A81"/>
    <w:rsid w:val="000437B2"/>
    <w:rsid w:val="00043F2B"/>
    <w:rsid w:val="00044165"/>
    <w:rsid w:val="00044A01"/>
    <w:rsid w:val="00045352"/>
    <w:rsid w:val="00045814"/>
    <w:rsid w:val="0004638F"/>
    <w:rsid w:val="000467E4"/>
    <w:rsid w:val="00047CE6"/>
    <w:rsid w:val="00050816"/>
    <w:rsid w:val="00050DDE"/>
    <w:rsid w:val="00051086"/>
    <w:rsid w:val="000515B6"/>
    <w:rsid w:val="00051CC0"/>
    <w:rsid w:val="00051E52"/>
    <w:rsid w:val="00053AED"/>
    <w:rsid w:val="00054E47"/>
    <w:rsid w:val="000556F9"/>
    <w:rsid w:val="0005578A"/>
    <w:rsid w:val="00055CC6"/>
    <w:rsid w:val="00055DDE"/>
    <w:rsid w:val="00060055"/>
    <w:rsid w:val="0006013D"/>
    <w:rsid w:val="0006097E"/>
    <w:rsid w:val="00062974"/>
    <w:rsid w:val="000635E3"/>
    <w:rsid w:val="0006407E"/>
    <w:rsid w:val="00064734"/>
    <w:rsid w:val="00064748"/>
    <w:rsid w:val="000648B2"/>
    <w:rsid w:val="00065BBB"/>
    <w:rsid w:val="00065CEE"/>
    <w:rsid w:val="000664D8"/>
    <w:rsid w:val="0006704C"/>
    <w:rsid w:val="0006776B"/>
    <w:rsid w:val="000677CB"/>
    <w:rsid w:val="000702D7"/>
    <w:rsid w:val="00070E4B"/>
    <w:rsid w:val="00071186"/>
    <w:rsid w:val="00071949"/>
    <w:rsid w:val="000723B7"/>
    <w:rsid w:val="000731D1"/>
    <w:rsid w:val="00073928"/>
    <w:rsid w:val="00074F66"/>
    <w:rsid w:val="000758A9"/>
    <w:rsid w:val="00075E61"/>
    <w:rsid w:val="000760BD"/>
    <w:rsid w:val="00076545"/>
    <w:rsid w:val="00076A38"/>
    <w:rsid w:val="000771DD"/>
    <w:rsid w:val="000806A8"/>
    <w:rsid w:val="000809E0"/>
    <w:rsid w:val="00081401"/>
    <w:rsid w:val="0008168B"/>
    <w:rsid w:val="00081B9E"/>
    <w:rsid w:val="000828B8"/>
    <w:rsid w:val="0008328F"/>
    <w:rsid w:val="00083470"/>
    <w:rsid w:val="0008388A"/>
    <w:rsid w:val="00084233"/>
    <w:rsid w:val="00084BA2"/>
    <w:rsid w:val="00084CC2"/>
    <w:rsid w:val="00084D80"/>
    <w:rsid w:val="00085487"/>
    <w:rsid w:val="00085E6F"/>
    <w:rsid w:val="000866D2"/>
    <w:rsid w:val="000873AE"/>
    <w:rsid w:val="00087BE1"/>
    <w:rsid w:val="00087C42"/>
    <w:rsid w:val="00091AA5"/>
    <w:rsid w:val="00091B21"/>
    <w:rsid w:val="000929A7"/>
    <w:rsid w:val="00092F3A"/>
    <w:rsid w:val="000940D3"/>
    <w:rsid w:val="000942BD"/>
    <w:rsid w:val="000946E7"/>
    <w:rsid w:val="000966E6"/>
    <w:rsid w:val="00096765"/>
    <w:rsid w:val="0009678B"/>
    <w:rsid w:val="00096B6B"/>
    <w:rsid w:val="00096D4A"/>
    <w:rsid w:val="00097203"/>
    <w:rsid w:val="00097422"/>
    <w:rsid w:val="00097C81"/>
    <w:rsid w:val="000A06B2"/>
    <w:rsid w:val="000A0B78"/>
    <w:rsid w:val="000A0FB6"/>
    <w:rsid w:val="000A110B"/>
    <w:rsid w:val="000A1928"/>
    <w:rsid w:val="000A1DA1"/>
    <w:rsid w:val="000A2272"/>
    <w:rsid w:val="000A3328"/>
    <w:rsid w:val="000A359C"/>
    <w:rsid w:val="000A3A10"/>
    <w:rsid w:val="000A3C8A"/>
    <w:rsid w:val="000A4CBE"/>
    <w:rsid w:val="000A535A"/>
    <w:rsid w:val="000A6182"/>
    <w:rsid w:val="000A673B"/>
    <w:rsid w:val="000A7C39"/>
    <w:rsid w:val="000B0C69"/>
    <w:rsid w:val="000B0CA4"/>
    <w:rsid w:val="000B1002"/>
    <w:rsid w:val="000B134E"/>
    <w:rsid w:val="000B15DB"/>
    <w:rsid w:val="000B166F"/>
    <w:rsid w:val="000B1932"/>
    <w:rsid w:val="000B19F4"/>
    <w:rsid w:val="000B1B1F"/>
    <w:rsid w:val="000B2082"/>
    <w:rsid w:val="000B2D2F"/>
    <w:rsid w:val="000B2EAB"/>
    <w:rsid w:val="000B2F26"/>
    <w:rsid w:val="000B3235"/>
    <w:rsid w:val="000B3E93"/>
    <w:rsid w:val="000B3EEC"/>
    <w:rsid w:val="000B42E0"/>
    <w:rsid w:val="000B4687"/>
    <w:rsid w:val="000B4BC5"/>
    <w:rsid w:val="000B51AD"/>
    <w:rsid w:val="000B5C3F"/>
    <w:rsid w:val="000B75BF"/>
    <w:rsid w:val="000B7860"/>
    <w:rsid w:val="000B78A4"/>
    <w:rsid w:val="000B7A23"/>
    <w:rsid w:val="000C071B"/>
    <w:rsid w:val="000C073C"/>
    <w:rsid w:val="000C09B7"/>
    <w:rsid w:val="000C12D9"/>
    <w:rsid w:val="000C193B"/>
    <w:rsid w:val="000C1B72"/>
    <w:rsid w:val="000C1BC3"/>
    <w:rsid w:val="000C2E7F"/>
    <w:rsid w:val="000C4CE0"/>
    <w:rsid w:val="000C51BE"/>
    <w:rsid w:val="000C7760"/>
    <w:rsid w:val="000D0500"/>
    <w:rsid w:val="000D0C08"/>
    <w:rsid w:val="000D0CE2"/>
    <w:rsid w:val="000D1747"/>
    <w:rsid w:val="000D19A9"/>
    <w:rsid w:val="000D345F"/>
    <w:rsid w:val="000D38F3"/>
    <w:rsid w:val="000D58A7"/>
    <w:rsid w:val="000D5D61"/>
    <w:rsid w:val="000D5F82"/>
    <w:rsid w:val="000D63D5"/>
    <w:rsid w:val="000D6A78"/>
    <w:rsid w:val="000D6FAC"/>
    <w:rsid w:val="000D7696"/>
    <w:rsid w:val="000D7772"/>
    <w:rsid w:val="000D7B5C"/>
    <w:rsid w:val="000D7F54"/>
    <w:rsid w:val="000E056E"/>
    <w:rsid w:val="000E12FC"/>
    <w:rsid w:val="000E1567"/>
    <w:rsid w:val="000E1971"/>
    <w:rsid w:val="000E2AE5"/>
    <w:rsid w:val="000E3550"/>
    <w:rsid w:val="000E38AB"/>
    <w:rsid w:val="000E42FF"/>
    <w:rsid w:val="000E497C"/>
    <w:rsid w:val="000E5A48"/>
    <w:rsid w:val="000E5F64"/>
    <w:rsid w:val="000E6CFB"/>
    <w:rsid w:val="000E6F13"/>
    <w:rsid w:val="000E7267"/>
    <w:rsid w:val="000E7735"/>
    <w:rsid w:val="000F0BBE"/>
    <w:rsid w:val="000F11D6"/>
    <w:rsid w:val="000F14D8"/>
    <w:rsid w:val="000F16FE"/>
    <w:rsid w:val="000F284F"/>
    <w:rsid w:val="000F3683"/>
    <w:rsid w:val="000F4139"/>
    <w:rsid w:val="000F41AF"/>
    <w:rsid w:val="000F45B7"/>
    <w:rsid w:val="000F472B"/>
    <w:rsid w:val="000F5579"/>
    <w:rsid w:val="000F684B"/>
    <w:rsid w:val="000F6E8C"/>
    <w:rsid w:val="000F7102"/>
    <w:rsid w:val="000F713C"/>
    <w:rsid w:val="000F7464"/>
    <w:rsid w:val="000F7C38"/>
    <w:rsid w:val="000F7DA1"/>
    <w:rsid w:val="000F7FA5"/>
    <w:rsid w:val="00100AC7"/>
    <w:rsid w:val="001026B0"/>
    <w:rsid w:val="00102748"/>
    <w:rsid w:val="00102D9B"/>
    <w:rsid w:val="00102F45"/>
    <w:rsid w:val="001030F0"/>
    <w:rsid w:val="00103E08"/>
    <w:rsid w:val="00104FC9"/>
    <w:rsid w:val="00105015"/>
    <w:rsid w:val="00105FDE"/>
    <w:rsid w:val="001067BB"/>
    <w:rsid w:val="00106AA5"/>
    <w:rsid w:val="00106B71"/>
    <w:rsid w:val="00107B1C"/>
    <w:rsid w:val="00107D47"/>
    <w:rsid w:val="00110640"/>
    <w:rsid w:val="00112278"/>
    <w:rsid w:val="00112611"/>
    <w:rsid w:val="00112E41"/>
    <w:rsid w:val="0011357B"/>
    <w:rsid w:val="00113607"/>
    <w:rsid w:val="00114196"/>
    <w:rsid w:val="001149B2"/>
    <w:rsid w:val="0011568C"/>
    <w:rsid w:val="00115E5D"/>
    <w:rsid w:val="00116D49"/>
    <w:rsid w:val="001171D9"/>
    <w:rsid w:val="0011753B"/>
    <w:rsid w:val="00121EAF"/>
    <w:rsid w:val="00121F14"/>
    <w:rsid w:val="00121FE7"/>
    <w:rsid w:val="001227C8"/>
    <w:rsid w:val="00122ABB"/>
    <w:rsid w:val="00123407"/>
    <w:rsid w:val="00123B5D"/>
    <w:rsid w:val="00125515"/>
    <w:rsid w:val="00125763"/>
    <w:rsid w:val="00127FA1"/>
    <w:rsid w:val="0013040D"/>
    <w:rsid w:val="00130E6F"/>
    <w:rsid w:val="00131C22"/>
    <w:rsid w:val="00131D33"/>
    <w:rsid w:val="00132941"/>
    <w:rsid w:val="00132A77"/>
    <w:rsid w:val="00134213"/>
    <w:rsid w:val="001345F9"/>
    <w:rsid w:val="00134728"/>
    <w:rsid w:val="00134BBC"/>
    <w:rsid w:val="001350CE"/>
    <w:rsid w:val="00135A14"/>
    <w:rsid w:val="00135F3E"/>
    <w:rsid w:val="001360D0"/>
    <w:rsid w:val="001364D6"/>
    <w:rsid w:val="001367BF"/>
    <w:rsid w:val="00136D32"/>
    <w:rsid w:val="001375A0"/>
    <w:rsid w:val="00140D1D"/>
    <w:rsid w:val="0014139C"/>
    <w:rsid w:val="00141A7B"/>
    <w:rsid w:val="001420F0"/>
    <w:rsid w:val="00142727"/>
    <w:rsid w:val="001428B1"/>
    <w:rsid w:val="00142D64"/>
    <w:rsid w:val="001430AB"/>
    <w:rsid w:val="001433C9"/>
    <w:rsid w:val="00143433"/>
    <w:rsid w:val="00143666"/>
    <w:rsid w:val="0014451E"/>
    <w:rsid w:val="001445D5"/>
    <w:rsid w:val="001446CD"/>
    <w:rsid w:val="001449AC"/>
    <w:rsid w:val="0014558C"/>
    <w:rsid w:val="00145A06"/>
    <w:rsid w:val="00145E3F"/>
    <w:rsid w:val="0014690A"/>
    <w:rsid w:val="00147C74"/>
    <w:rsid w:val="001501CD"/>
    <w:rsid w:val="001507F4"/>
    <w:rsid w:val="00150905"/>
    <w:rsid w:val="00150AA2"/>
    <w:rsid w:val="00152363"/>
    <w:rsid w:val="001526C3"/>
    <w:rsid w:val="00152AF0"/>
    <w:rsid w:val="001539AF"/>
    <w:rsid w:val="00154092"/>
    <w:rsid w:val="00154910"/>
    <w:rsid w:val="00155835"/>
    <w:rsid w:val="00156F31"/>
    <w:rsid w:val="0015745E"/>
    <w:rsid w:val="001604D4"/>
    <w:rsid w:val="001607CD"/>
    <w:rsid w:val="00161D97"/>
    <w:rsid w:val="001626F0"/>
    <w:rsid w:val="001639F4"/>
    <w:rsid w:val="00163A2F"/>
    <w:rsid w:val="00163D1F"/>
    <w:rsid w:val="001658F3"/>
    <w:rsid w:val="00165FA8"/>
    <w:rsid w:val="001668AE"/>
    <w:rsid w:val="0016751D"/>
    <w:rsid w:val="00170352"/>
    <w:rsid w:val="001705D5"/>
    <w:rsid w:val="00170AA2"/>
    <w:rsid w:val="00172E34"/>
    <w:rsid w:val="00173201"/>
    <w:rsid w:val="00174B22"/>
    <w:rsid w:val="00174EC2"/>
    <w:rsid w:val="00175013"/>
    <w:rsid w:val="0017507F"/>
    <w:rsid w:val="0017542E"/>
    <w:rsid w:val="00175D8D"/>
    <w:rsid w:val="00175F58"/>
    <w:rsid w:val="00176905"/>
    <w:rsid w:val="00177559"/>
    <w:rsid w:val="001779B4"/>
    <w:rsid w:val="00177D86"/>
    <w:rsid w:val="00180E43"/>
    <w:rsid w:val="001816EE"/>
    <w:rsid w:val="001819E9"/>
    <w:rsid w:val="00182148"/>
    <w:rsid w:val="001835AC"/>
    <w:rsid w:val="00183778"/>
    <w:rsid w:val="00183AA6"/>
    <w:rsid w:val="0018497F"/>
    <w:rsid w:val="001866D2"/>
    <w:rsid w:val="00186D34"/>
    <w:rsid w:val="00186DDB"/>
    <w:rsid w:val="00187BA0"/>
    <w:rsid w:val="001907ED"/>
    <w:rsid w:val="00190A14"/>
    <w:rsid w:val="00190C7C"/>
    <w:rsid w:val="001911A2"/>
    <w:rsid w:val="00192206"/>
    <w:rsid w:val="00192422"/>
    <w:rsid w:val="00193042"/>
    <w:rsid w:val="001939E3"/>
    <w:rsid w:val="001957E1"/>
    <w:rsid w:val="001963B4"/>
    <w:rsid w:val="00196588"/>
    <w:rsid w:val="001970EF"/>
    <w:rsid w:val="0019711E"/>
    <w:rsid w:val="00197E26"/>
    <w:rsid w:val="001A0762"/>
    <w:rsid w:val="001A08A6"/>
    <w:rsid w:val="001A13EF"/>
    <w:rsid w:val="001A1CE2"/>
    <w:rsid w:val="001A244C"/>
    <w:rsid w:val="001A328B"/>
    <w:rsid w:val="001A39B5"/>
    <w:rsid w:val="001A632F"/>
    <w:rsid w:val="001A6AF4"/>
    <w:rsid w:val="001A6D45"/>
    <w:rsid w:val="001A6DE1"/>
    <w:rsid w:val="001B055F"/>
    <w:rsid w:val="001B1049"/>
    <w:rsid w:val="001B16D4"/>
    <w:rsid w:val="001B18C0"/>
    <w:rsid w:val="001B191C"/>
    <w:rsid w:val="001B2708"/>
    <w:rsid w:val="001B2CBC"/>
    <w:rsid w:val="001B35AE"/>
    <w:rsid w:val="001B38D2"/>
    <w:rsid w:val="001B394A"/>
    <w:rsid w:val="001B413A"/>
    <w:rsid w:val="001B43DC"/>
    <w:rsid w:val="001B4ADD"/>
    <w:rsid w:val="001B4F7E"/>
    <w:rsid w:val="001B585F"/>
    <w:rsid w:val="001B60C3"/>
    <w:rsid w:val="001B7392"/>
    <w:rsid w:val="001B7B79"/>
    <w:rsid w:val="001C08EE"/>
    <w:rsid w:val="001C2024"/>
    <w:rsid w:val="001C2126"/>
    <w:rsid w:val="001C21CB"/>
    <w:rsid w:val="001C3984"/>
    <w:rsid w:val="001C50D3"/>
    <w:rsid w:val="001C5ACF"/>
    <w:rsid w:val="001C5BA2"/>
    <w:rsid w:val="001C6CFE"/>
    <w:rsid w:val="001C70B3"/>
    <w:rsid w:val="001C78E7"/>
    <w:rsid w:val="001D01BD"/>
    <w:rsid w:val="001D11DE"/>
    <w:rsid w:val="001D12CA"/>
    <w:rsid w:val="001D4476"/>
    <w:rsid w:val="001D6808"/>
    <w:rsid w:val="001D6A3C"/>
    <w:rsid w:val="001D75DD"/>
    <w:rsid w:val="001E018E"/>
    <w:rsid w:val="001E0CBF"/>
    <w:rsid w:val="001E17CB"/>
    <w:rsid w:val="001E236A"/>
    <w:rsid w:val="001E2B9C"/>
    <w:rsid w:val="001E3E67"/>
    <w:rsid w:val="001E593D"/>
    <w:rsid w:val="001E657A"/>
    <w:rsid w:val="001E6D05"/>
    <w:rsid w:val="001E7DAE"/>
    <w:rsid w:val="001F03E9"/>
    <w:rsid w:val="001F0878"/>
    <w:rsid w:val="001F0BC9"/>
    <w:rsid w:val="001F0F56"/>
    <w:rsid w:val="001F0FAE"/>
    <w:rsid w:val="001F117B"/>
    <w:rsid w:val="001F16C8"/>
    <w:rsid w:val="001F33CF"/>
    <w:rsid w:val="001F4247"/>
    <w:rsid w:val="001F4C4C"/>
    <w:rsid w:val="001F5759"/>
    <w:rsid w:val="001F6398"/>
    <w:rsid w:val="001F6CA9"/>
    <w:rsid w:val="001F70AE"/>
    <w:rsid w:val="001F71BB"/>
    <w:rsid w:val="001F7C7D"/>
    <w:rsid w:val="00200369"/>
    <w:rsid w:val="00203628"/>
    <w:rsid w:val="00203786"/>
    <w:rsid w:val="0020433E"/>
    <w:rsid w:val="002043D9"/>
    <w:rsid w:val="002056FF"/>
    <w:rsid w:val="00206891"/>
    <w:rsid w:val="002070F8"/>
    <w:rsid w:val="00207708"/>
    <w:rsid w:val="00207D89"/>
    <w:rsid w:val="00210D49"/>
    <w:rsid w:val="0021120B"/>
    <w:rsid w:val="002117DE"/>
    <w:rsid w:val="00211E49"/>
    <w:rsid w:val="00212CFE"/>
    <w:rsid w:val="00214622"/>
    <w:rsid w:val="00214C75"/>
    <w:rsid w:val="00214D55"/>
    <w:rsid w:val="00215125"/>
    <w:rsid w:val="00215B45"/>
    <w:rsid w:val="002162E7"/>
    <w:rsid w:val="00216DD5"/>
    <w:rsid w:val="0021740D"/>
    <w:rsid w:val="00220241"/>
    <w:rsid w:val="00220869"/>
    <w:rsid w:val="00220AF0"/>
    <w:rsid w:val="0022116E"/>
    <w:rsid w:val="002211EC"/>
    <w:rsid w:val="0022127B"/>
    <w:rsid w:val="002213C9"/>
    <w:rsid w:val="00221729"/>
    <w:rsid w:val="002224CA"/>
    <w:rsid w:val="0022499E"/>
    <w:rsid w:val="00225602"/>
    <w:rsid w:val="002256FF"/>
    <w:rsid w:val="00226A73"/>
    <w:rsid w:val="00227020"/>
    <w:rsid w:val="002276E4"/>
    <w:rsid w:val="00227B0D"/>
    <w:rsid w:val="00230539"/>
    <w:rsid w:val="00230E0D"/>
    <w:rsid w:val="00232911"/>
    <w:rsid w:val="00233A65"/>
    <w:rsid w:val="00233B13"/>
    <w:rsid w:val="0023413B"/>
    <w:rsid w:val="0023422A"/>
    <w:rsid w:val="002344E4"/>
    <w:rsid w:val="002352B0"/>
    <w:rsid w:val="002353B9"/>
    <w:rsid w:val="00235BD9"/>
    <w:rsid w:val="0023613B"/>
    <w:rsid w:val="00236303"/>
    <w:rsid w:val="00236470"/>
    <w:rsid w:val="00237A9D"/>
    <w:rsid w:val="00241241"/>
    <w:rsid w:val="0024130C"/>
    <w:rsid w:val="002418FD"/>
    <w:rsid w:val="00241CBA"/>
    <w:rsid w:val="00242A49"/>
    <w:rsid w:val="00243831"/>
    <w:rsid w:val="002446D5"/>
    <w:rsid w:val="00244ED0"/>
    <w:rsid w:val="00245D03"/>
    <w:rsid w:val="00245F93"/>
    <w:rsid w:val="00246214"/>
    <w:rsid w:val="0024646F"/>
    <w:rsid w:val="00246CA2"/>
    <w:rsid w:val="00246E1A"/>
    <w:rsid w:val="00250000"/>
    <w:rsid w:val="00250504"/>
    <w:rsid w:val="00251413"/>
    <w:rsid w:val="00251A21"/>
    <w:rsid w:val="0025227B"/>
    <w:rsid w:val="002524CF"/>
    <w:rsid w:val="00253203"/>
    <w:rsid w:val="00253DF1"/>
    <w:rsid w:val="00253EE4"/>
    <w:rsid w:val="00255676"/>
    <w:rsid w:val="00255D16"/>
    <w:rsid w:val="0025655E"/>
    <w:rsid w:val="00260A15"/>
    <w:rsid w:val="00261349"/>
    <w:rsid w:val="00261784"/>
    <w:rsid w:val="002623A5"/>
    <w:rsid w:val="00262E83"/>
    <w:rsid w:val="00263A19"/>
    <w:rsid w:val="002640D0"/>
    <w:rsid w:val="002650F0"/>
    <w:rsid w:val="002659FF"/>
    <w:rsid w:val="002674AE"/>
    <w:rsid w:val="00267541"/>
    <w:rsid w:val="002678CF"/>
    <w:rsid w:val="00270E98"/>
    <w:rsid w:val="002723AA"/>
    <w:rsid w:val="0027295C"/>
    <w:rsid w:val="00273E34"/>
    <w:rsid w:val="00275000"/>
    <w:rsid w:val="00275B76"/>
    <w:rsid w:val="00276AB1"/>
    <w:rsid w:val="002772AC"/>
    <w:rsid w:val="0027755A"/>
    <w:rsid w:val="00277E25"/>
    <w:rsid w:val="002802C6"/>
    <w:rsid w:val="00280BAA"/>
    <w:rsid w:val="00280CC4"/>
    <w:rsid w:val="00281109"/>
    <w:rsid w:val="0028199E"/>
    <w:rsid w:val="00282354"/>
    <w:rsid w:val="0028273C"/>
    <w:rsid w:val="0028278D"/>
    <w:rsid w:val="002834A6"/>
    <w:rsid w:val="0028388C"/>
    <w:rsid w:val="00283A9D"/>
    <w:rsid w:val="00284071"/>
    <w:rsid w:val="00284752"/>
    <w:rsid w:val="002855C8"/>
    <w:rsid w:val="00286FFD"/>
    <w:rsid w:val="002872E9"/>
    <w:rsid w:val="0028747B"/>
    <w:rsid w:val="002877B2"/>
    <w:rsid w:val="00290050"/>
    <w:rsid w:val="00290591"/>
    <w:rsid w:val="00292782"/>
    <w:rsid w:val="00292D06"/>
    <w:rsid w:val="00292D28"/>
    <w:rsid w:val="00293C8C"/>
    <w:rsid w:val="00293E33"/>
    <w:rsid w:val="00294016"/>
    <w:rsid w:val="002948E6"/>
    <w:rsid w:val="00294D0B"/>
    <w:rsid w:val="00295A54"/>
    <w:rsid w:val="0029604C"/>
    <w:rsid w:val="0029645F"/>
    <w:rsid w:val="00296A71"/>
    <w:rsid w:val="00296C5A"/>
    <w:rsid w:val="0029711F"/>
    <w:rsid w:val="00297371"/>
    <w:rsid w:val="0029758A"/>
    <w:rsid w:val="002A06AA"/>
    <w:rsid w:val="002A0EF4"/>
    <w:rsid w:val="002A1CCB"/>
    <w:rsid w:val="002A22E8"/>
    <w:rsid w:val="002A27E4"/>
    <w:rsid w:val="002A27E7"/>
    <w:rsid w:val="002A3070"/>
    <w:rsid w:val="002A34B8"/>
    <w:rsid w:val="002A3D3E"/>
    <w:rsid w:val="002A4583"/>
    <w:rsid w:val="002A45AC"/>
    <w:rsid w:val="002A56B3"/>
    <w:rsid w:val="002A7073"/>
    <w:rsid w:val="002A732B"/>
    <w:rsid w:val="002A7496"/>
    <w:rsid w:val="002A7C29"/>
    <w:rsid w:val="002B0C2C"/>
    <w:rsid w:val="002B0E2B"/>
    <w:rsid w:val="002B100C"/>
    <w:rsid w:val="002B17F4"/>
    <w:rsid w:val="002B1B58"/>
    <w:rsid w:val="002B1D8B"/>
    <w:rsid w:val="002B2387"/>
    <w:rsid w:val="002B26C1"/>
    <w:rsid w:val="002B2996"/>
    <w:rsid w:val="002B3EA9"/>
    <w:rsid w:val="002B4098"/>
    <w:rsid w:val="002B410F"/>
    <w:rsid w:val="002B4972"/>
    <w:rsid w:val="002B4A3F"/>
    <w:rsid w:val="002B4C12"/>
    <w:rsid w:val="002B5804"/>
    <w:rsid w:val="002B5C98"/>
    <w:rsid w:val="002B6070"/>
    <w:rsid w:val="002B611C"/>
    <w:rsid w:val="002B7087"/>
    <w:rsid w:val="002C12B3"/>
    <w:rsid w:val="002C2749"/>
    <w:rsid w:val="002C367F"/>
    <w:rsid w:val="002C4236"/>
    <w:rsid w:val="002C5B99"/>
    <w:rsid w:val="002C69C1"/>
    <w:rsid w:val="002C6E87"/>
    <w:rsid w:val="002C6FF2"/>
    <w:rsid w:val="002C7417"/>
    <w:rsid w:val="002C77D1"/>
    <w:rsid w:val="002C7A0A"/>
    <w:rsid w:val="002C7ED4"/>
    <w:rsid w:val="002D0E68"/>
    <w:rsid w:val="002D0EDB"/>
    <w:rsid w:val="002D1E20"/>
    <w:rsid w:val="002D2AC2"/>
    <w:rsid w:val="002D2D9A"/>
    <w:rsid w:val="002D354D"/>
    <w:rsid w:val="002D3C28"/>
    <w:rsid w:val="002D3DC3"/>
    <w:rsid w:val="002D3E35"/>
    <w:rsid w:val="002D4837"/>
    <w:rsid w:val="002D5C3D"/>
    <w:rsid w:val="002D61E6"/>
    <w:rsid w:val="002D63BA"/>
    <w:rsid w:val="002D7B59"/>
    <w:rsid w:val="002D7EAF"/>
    <w:rsid w:val="002E08A4"/>
    <w:rsid w:val="002E0928"/>
    <w:rsid w:val="002E1354"/>
    <w:rsid w:val="002E14F2"/>
    <w:rsid w:val="002E23E9"/>
    <w:rsid w:val="002E303F"/>
    <w:rsid w:val="002E347D"/>
    <w:rsid w:val="002E48C7"/>
    <w:rsid w:val="002E4928"/>
    <w:rsid w:val="002E5926"/>
    <w:rsid w:val="002E643F"/>
    <w:rsid w:val="002E691D"/>
    <w:rsid w:val="002E69EA"/>
    <w:rsid w:val="002E6F6A"/>
    <w:rsid w:val="002E7421"/>
    <w:rsid w:val="002F0393"/>
    <w:rsid w:val="002F0414"/>
    <w:rsid w:val="002F192A"/>
    <w:rsid w:val="002F1F98"/>
    <w:rsid w:val="002F3034"/>
    <w:rsid w:val="002F4AEE"/>
    <w:rsid w:val="002F4CED"/>
    <w:rsid w:val="002F4DBE"/>
    <w:rsid w:val="002F599D"/>
    <w:rsid w:val="002F7831"/>
    <w:rsid w:val="002F7C8E"/>
    <w:rsid w:val="002F7E94"/>
    <w:rsid w:val="003009C6"/>
    <w:rsid w:val="003010B5"/>
    <w:rsid w:val="003015EF"/>
    <w:rsid w:val="00301850"/>
    <w:rsid w:val="003021B5"/>
    <w:rsid w:val="00302CA9"/>
    <w:rsid w:val="00304677"/>
    <w:rsid w:val="00304C3E"/>
    <w:rsid w:val="003061CE"/>
    <w:rsid w:val="003066F8"/>
    <w:rsid w:val="00306E1F"/>
    <w:rsid w:val="003071CD"/>
    <w:rsid w:val="003106BA"/>
    <w:rsid w:val="00311515"/>
    <w:rsid w:val="003128E9"/>
    <w:rsid w:val="003130B5"/>
    <w:rsid w:val="00313668"/>
    <w:rsid w:val="003136B7"/>
    <w:rsid w:val="00313F33"/>
    <w:rsid w:val="0031436D"/>
    <w:rsid w:val="00314C42"/>
    <w:rsid w:val="003154EE"/>
    <w:rsid w:val="003156FC"/>
    <w:rsid w:val="0031590F"/>
    <w:rsid w:val="003159DF"/>
    <w:rsid w:val="00315BCC"/>
    <w:rsid w:val="00316FE9"/>
    <w:rsid w:val="00317A1C"/>
    <w:rsid w:val="00320144"/>
    <w:rsid w:val="0032079C"/>
    <w:rsid w:val="00320AD0"/>
    <w:rsid w:val="00320AFD"/>
    <w:rsid w:val="00322E46"/>
    <w:rsid w:val="00322F67"/>
    <w:rsid w:val="0032362F"/>
    <w:rsid w:val="00323879"/>
    <w:rsid w:val="00325536"/>
    <w:rsid w:val="00325FB9"/>
    <w:rsid w:val="0032641A"/>
    <w:rsid w:val="00326E92"/>
    <w:rsid w:val="0032764E"/>
    <w:rsid w:val="00327871"/>
    <w:rsid w:val="00327C67"/>
    <w:rsid w:val="00330493"/>
    <w:rsid w:val="003308BF"/>
    <w:rsid w:val="00330A29"/>
    <w:rsid w:val="00330AA5"/>
    <w:rsid w:val="00330EA1"/>
    <w:rsid w:val="0033229D"/>
    <w:rsid w:val="003331E9"/>
    <w:rsid w:val="00333F26"/>
    <w:rsid w:val="003349C0"/>
    <w:rsid w:val="003349C3"/>
    <w:rsid w:val="00334F41"/>
    <w:rsid w:val="00335989"/>
    <w:rsid w:val="003365AB"/>
    <w:rsid w:val="0033688C"/>
    <w:rsid w:val="003370C2"/>
    <w:rsid w:val="003370D3"/>
    <w:rsid w:val="003375C7"/>
    <w:rsid w:val="003422FA"/>
    <w:rsid w:val="00342DE0"/>
    <w:rsid w:val="0034354F"/>
    <w:rsid w:val="00343CE8"/>
    <w:rsid w:val="00344104"/>
    <w:rsid w:val="003445EB"/>
    <w:rsid w:val="00344B87"/>
    <w:rsid w:val="0034648F"/>
    <w:rsid w:val="00346991"/>
    <w:rsid w:val="003473E5"/>
    <w:rsid w:val="00347FD9"/>
    <w:rsid w:val="003502D7"/>
    <w:rsid w:val="00350F66"/>
    <w:rsid w:val="00351120"/>
    <w:rsid w:val="00351A41"/>
    <w:rsid w:val="00351A97"/>
    <w:rsid w:val="00351DAC"/>
    <w:rsid w:val="00352CB0"/>
    <w:rsid w:val="00353A4B"/>
    <w:rsid w:val="00353ED6"/>
    <w:rsid w:val="00354B0A"/>
    <w:rsid w:val="00354E14"/>
    <w:rsid w:val="00354E65"/>
    <w:rsid w:val="00355FBB"/>
    <w:rsid w:val="00356FF8"/>
    <w:rsid w:val="00357307"/>
    <w:rsid w:val="003608D0"/>
    <w:rsid w:val="00362A0B"/>
    <w:rsid w:val="00362D19"/>
    <w:rsid w:val="003635A5"/>
    <w:rsid w:val="0036384C"/>
    <w:rsid w:val="00363D40"/>
    <w:rsid w:val="00364346"/>
    <w:rsid w:val="003645C4"/>
    <w:rsid w:val="00364A96"/>
    <w:rsid w:val="00365AE7"/>
    <w:rsid w:val="003664F4"/>
    <w:rsid w:val="003671BD"/>
    <w:rsid w:val="00370115"/>
    <w:rsid w:val="0037071F"/>
    <w:rsid w:val="00372C81"/>
    <w:rsid w:val="0037375A"/>
    <w:rsid w:val="00374083"/>
    <w:rsid w:val="00374810"/>
    <w:rsid w:val="0037736C"/>
    <w:rsid w:val="00380BEC"/>
    <w:rsid w:val="00380E2C"/>
    <w:rsid w:val="003811FB"/>
    <w:rsid w:val="00381CD7"/>
    <w:rsid w:val="00381CE3"/>
    <w:rsid w:val="00381D8A"/>
    <w:rsid w:val="003826D3"/>
    <w:rsid w:val="00382C79"/>
    <w:rsid w:val="003831CB"/>
    <w:rsid w:val="003835E2"/>
    <w:rsid w:val="00383CB4"/>
    <w:rsid w:val="00383D44"/>
    <w:rsid w:val="003843E0"/>
    <w:rsid w:val="00384798"/>
    <w:rsid w:val="00385B45"/>
    <w:rsid w:val="003866BB"/>
    <w:rsid w:val="0038694D"/>
    <w:rsid w:val="0038714A"/>
    <w:rsid w:val="00387475"/>
    <w:rsid w:val="00387696"/>
    <w:rsid w:val="003900C5"/>
    <w:rsid w:val="00390A93"/>
    <w:rsid w:val="00390AC2"/>
    <w:rsid w:val="00390B34"/>
    <w:rsid w:val="00391538"/>
    <w:rsid w:val="003920EB"/>
    <w:rsid w:val="003923A7"/>
    <w:rsid w:val="00392684"/>
    <w:rsid w:val="00393893"/>
    <w:rsid w:val="00393974"/>
    <w:rsid w:val="00393BE7"/>
    <w:rsid w:val="003940C2"/>
    <w:rsid w:val="00394E7C"/>
    <w:rsid w:val="00396499"/>
    <w:rsid w:val="00396CA5"/>
    <w:rsid w:val="00397723"/>
    <w:rsid w:val="003A0A1D"/>
    <w:rsid w:val="003A1C2D"/>
    <w:rsid w:val="003A242D"/>
    <w:rsid w:val="003A2538"/>
    <w:rsid w:val="003A2581"/>
    <w:rsid w:val="003A2716"/>
    <w:rsid w:val="003A291A"/>
    <w:rsid w:val="003A37F4"/>
    <w:rsid w:val="003A413E"/>
    <w:rsid w:val="003A44E6"/>
    <w:rsid w:val="003A478B"/>
    <w:rsid w:val="003A4C71"/>
    <w:rsid w:val="003A52E3"/>
    <w:rsid w:val="003A5A40"/>
    <w:rsid w:val="003A5A61"/>
    <w:rsid w:val="003A5E4E"/>
    <w:rsid w:val="003A6136"/>
    <w:rsid w:val="003A6B23"/>
    <w:rsid w:val="003A7504"/>
    <w:rsid w:val="003A76DE"/>
    <w:rsid w:val="003A7CC4"/>
    <w:rsid w:val="003B06CB"/>
    <w:rsid w:val="003B1315"/>
    <w:rsid w:val="003B15E9"/>
    <w:rsid w:val="003B18E5"/>
    <w:rsid w:val="003B19E2"/>
    <w:rsid w:val="003B1AF9"/>
    <w:rsid w:val="003B1C49"/>
    <w:rsid w:val="003B1D04"/>
    <w:rsid w:val="003B1D95"/>
    <w:rsid w:val="003B2898"/>
    <w:rsid w:val="003B3511"/>
    <w:rsid w:val="003B3901"/>
    <w:rsid w:val="003B3BE4"/>
    <w:rsid w:val="003B4482"/>
    <w:rsid w:val="003B47AE"/>
    <w:rsid w:val="003B4B4D"/>
    <w:rsid w:val="003B533D"/>
    <w:rsid w:val="003B5847"/>
    <w:rsid w:val="003B60DB"/>
    <w:rsid w:val="003B7453"/>
    <w:rsid w:val="003B765E"/>
    <w:rsid w:val="003C1AA3"/>
    <w:rsid w:val="003C1F21"/>
    <w:rsid w:val="003C252E"/>
    <w:rsid w:val="003C25B9"/>
    <w:rsid w:val="003C2C5B"/>
    <w:rsid w:val="003C2CB3"/>
    <w:rsid w:val="003C3A0A"/>
    <w:rsid w:val="003C3DCC"/>
    <w:rsid w:val="003C3F32"/>
    <w:rsid w:val="003C4240"/>
    <w:rsid w:val="003C5633"/>
    <w:rsid w:val="003C64C2"/>
    <w:rsid w:val="003C7190"/>
    <w:rsid w:val="003C75AB"/>
    <w:rsid w:val="003D08D0"/>
    <w:rsid w:val="003D0C0E"/>
    <w:rsid w:val="003D0DC6"/>
    <w:rsid w:val="003D169E"/>
    <w:rsid w:val="003D2017"/>
    <w:rsid w:val="003D24CA"/>
    <w:rsid w:val="003D25D2"/>
    <w:rsid w:val="003D2825"/>
    <w:rsid w:val="003D2916"/>
    <w:rsid w:val="003D2EE2"/>
    <w:rsid w:val="003D3A49"/>
    <w:rsid w:val="003D4F3C"/>
    <w:rsid w:val="003D5393"/>
    <w:rsid w:val="003D56CF"/>
    <w:rsid w:val="003D5FC6"/>
    <w:rsid w:val="003D66A6"/>
    <w:rsid w:val="003D6C16"/>
    <w:rsid w:val="003D797E"/>
    <w:rsid w:val="003D7A1A"/>
    <w:rsid w:val="003D7CC1"/>
    <w:rsid w:val="003E0AB6"/>
    <w:rsid w:val="003E0AE7"/>
    <w:rsid w:val="003E0D55"/>
    <w:rsid w:val="003E1539"/>
    <w:rsid w:val="003E2198"/>
    <w:rsid w:val="003E26D0"/>
    <w:rsid w:val="003E3787"/>
    <w:rsid w:val="003E40D3"/>
    <w:rsid w:val="003E4264"/>
    <w:rsid w:val="003E43AE"/>
    <w:rsid w:val="003E661B"/>
    <w:rsid w:val="003E6B0A"/>
    <w:rsid w:val="003E7A38"/>
    <w:rsid w:val="003E7F03"/>
    <w:rsid w:val="003E7F8D"/>
    <w:rsid w:val="003F0501"/>
    <w:rsid w:val="003F0880"/>
    <w:rsid w:val="003F1111"/>
    <w:rsid w:val="003F2579"/>
    <w:rsid w:val="003F2CAC"/>
    <w:rsid w:val="003F3928"/>
    <w:rsid w:val="003F410E"/>
    <w:rsid w:val="003F5501"/>
    <w:rsid w:val="003F5A74"/>
    <w:rsid w:val="003F6594"/>
    <w:rsid w:val="003F6963"/>
    <w:rsid w:val="003F7168"/>
    <w:rsid w:val="003F7528"/>
    <w:rsid w:val="003F7F8D"/>
    <w:rsid w:val="00400727"/>
    <w:rsid w:val="004009F4"/>
    <w:rsid w:val="00401168"/>
    <w:rsid w:val="00401B11"/>
    <w:rsid w:val="00402643"/>
    <w:rsid w:val="00403C14"/>
    <w:rsid w:val="004044D6"/>
    <w:rsid w:val="004048F9"/>
    <w:rsid w:val="00405129"/>
    <w:rsid w:val="004062E8"/>
    <w:rsid w:val="00406528"/>
    <w:rsid w:val="0040691B"/>
    <w:rsid w:val="0040768F"/>
    <w:rsid w:val="004103D0"/>
    <w:rsid w:val="00410908"/>
    <w:rsid w:val="00410A27"/>
    <w:rsid w:val="00410A2C"/>
    <w:rsid w:val="00410C5F"/>
    <w:rsid w:val="004114FE"/>
    <w:rsid w:val="00411A36"/>
    <w:rsid w:val="00412014"/>
    <w:rsid w:val="00412689"/>
    <w:rsid w:val="004129A4"/>
    <w:rsid w:val="00413C65"/>
    <w:rsid w:val="004144A5"/>
    <w:rsid w:val="0041455F"/>
    <w:rsid w:val="004158EE"/>
    <w:rsid w:val="00416692"/>
    <w:rsid w:val="00416FE9"/>
    <w:rsid w:val="00417C89"/>
    <w:rsid w:val="00417E02"/>
    <w:rsid w:val="004209AF"/>
    <w:rsid w:val="00421481"/>
    <w:rsid w:val="00422D55"/>
    <w:rsid w:val="00424397"/>
    <w:rsid w:val="00424B1B"/>
    <w:rsid w:val="004257EF"/>
    <w:rsid w:val="00425D50"/>
    <w:rsid w:val="004260BC"/>
    <w:rsid w:val="00426306"/>
    <w:rsid w:val="004266F0"/>
    <w:rsid w:val="00426E0A"/>
    <w:rsid w:val="00427844"/>
    <w:rsid w:val="0042799A"/>
    <w:rsid w:val="00430A1A"/>
    <w:rsid w:val="00430A25"/>
    <w:rsid w:val="0043119D"/>
    <w:rsid w:val="00432BFB"/>
    <w:rsid w:val="00433C73"/>
    <w:rsid w:val="00433EA2"/>
    <w:rsid w:val="00433EE4"/>
    <w:rsid w:val="00434345"/>
    <w:rsid w:val="00434FEC"/>
    <w:rsid w:val="00435F5F"/>
    <w:rsid w:val="00436175"/>
    <w:rsid w:val="0043689A"/>
    <w:rsid w:val="004369DF"/>
    <w:rsid w:val="00436B98"/>
    <w:rsid w:val="00437281"/>
    <w:rsid w:val="0043765F"/>
    <w:rsid w:val="00440FD2"/>
    <w:rsid w:val="00441371"/>
    <w:rsid w:val="00441943"/>
    <w:rsid w:val="00441ACF"/>
    <w:rsid w:val="0044305B"/>
    <w:rsid w:val="00443597"/>
    <w:rsid w:val="0044367D"/>
    <w:rsid w:val="00443A02"/>
    <w:rsid w:val="00443D64"/>
    <w:rsid w:val="00443E49"/>
    <w:rsid w:val="004455A9"/>
    <w:rsid w:val="00446D5C"/>
    <w:rsid w:val="004474C4"/>
    <w:rsid w:val="004474FF"/>
    <w:rsid w:val="00451424"/>
    <w:rsid w:val="004520AD"/>
    <w:rsid w:val="004524F9"/>
    <w:rsid w:val="0045289F"/>
    <w:rsid w:val="004528B0"/>
    <w:rsid w:val="00452CC5"/>
    <w:rsid w:val="00453DB1"/>
    <w:rsid w:val="004546CE"/>
    <w:rsid w:val="00454A34"/>
    <w:rsid w:val="004555CA"/>
    <w:rsid w:val="004557B4"/>
    <w:rsid w:val="0046056C"/>
    <w:rsid w:val="00461E9D"/>
    <w:rsid w:val="00462028"/>
    <w:rsid w:val="00462506"/>
    <w:rsid w:val="004625EF"/>
    <w:rsid w:val="00462A46"/>
    <w:rsid w:val="00463A66"/>
    <w:rsid w:val="00463B69"/>
    <w:rsid w:val="00464335"/>
    <w:rsid w:val="00464F9B"/>
    <w:rsid w:val="00465067"/>
    <w:rsid w:val="00466659"/>
    <w:rsid w:val="004703B9"/>
    <w:rsid w:val="004730A4"/>
    <w:rsid w:val="00473F13"/>
    <w:rsid w:val="004744AC"/>
    <w:rsid w:val="00475566"/>
    <w:rsid w:val="00475877"/>
    <w:rsid w:val="00477DAB"/>
    <w:rsid w:val="004802A7"/>
    <w:rsid w:val="00480AFD"/>
    <w:rsid w:val="00481616"/>
    <w:rsid w:val="00481BC9"/>
    <w:rsid w:val="00482EF9"/>
    <w:rsid w:val="00483236"/>
    <w:rsid w:val="00483C92"/>
    <w:rsid w:val="00483CA5"/>
    <w:rsid w:val="00483F3D"/>
    <w:rsid w:val="00484334"/>
    <w:rsid w:val="00484980"/>
    <w:rsid w:val="00486279"/>
    <w:rsid w:val="00486C08"/>
    <w:rsid w:val="004870F3"/>
    <w:rsid w:val="0048760A"/>
    <w:rsid w:val="00487696"/>
    <w:rsid w:val="00487887"/>
    <w:rsid w:val="00487EFF"/>
    <w:rsid w:val="00490EB2"/>
    <w:rsid w:val="004917F6"/>
    <w:rsid w:val="00492C60"/>
    <w:rsid w:val="004930F3"/>
    <w:rsid w:val="004933FD"/>
    <w:rsid w:val="004941EF"/>
    <w:rsid w:val="00495821"/>
    <w:rsid w:val="00495A65"/>
    <w:rsid w:val="00495E90"/>
    <w:rsid w:val="004964FA"/>
    <w:rsid w:val="0049677A"/>
    <w:rsid w:val="00496CBF"/>
    <w:rsid w:val="00497422"/>
    <w:rsid w:val="00497899"/>
    <w:rsid w:val="004A12F9"/>
    <w:rsid w:val="004A19F9"/>
    <w:rsid w:val="004A1E2F"/>
    <w:rsid w:val="004A1ED8"/>
    <w:rsid w:val="004A21B6"/>
    <w:rsid w:val="004A2399"/>
    <w:rsid w:val="004A2EDE"/>
    <w:rsid w:val="004A2FC2"/>
    <w:rsid w:val="004A3A26"/>
    <w:rsid w:val="004A3B52"/>
    <w:rsid w:val="004A4C62"/>
    <w:rsid w:val="004A51CF"/>
    <w:rsid w:val="004A538D"/>
    <w:rsid w:val="004A5DAD"/>
    <w:rsid w:val="004A6137"/>
    <w:rsid w:val="004A68AB"/>
    <w:rsid w:val="004A6BA1"/>
    <w:rsid w:val="004B06C8"/>
    <w:rsid w:val="004B0D9D"/>
    <w:rsid w:val="004B0FAA"/>
    <w:rsid w:val="004B269F"/>
    <w:rsid w:val="004B31B1"/>
    <w:rsid w:val="004B37F0"/>
    <w:rsid w:val="004B42E7"/>
    <w:rsid w:val="004B45E8"/>
    <w:rsid w:val="004B5051"/>
    <w:rsid w:val="004B5F52"/>
    <w:rsid w:val="004B624F"/>
    <w:rsid w:val="004B62CB"/>
    <w:rsid w:val="004B68BF"/>
    <w:rsid w:val="004B68F7"/>
    <w:rsid w:val="004B73C8"/>
    <w:rsid w:val="004B7FC7"/>
    <w:rsid w:val="004C0930"/>
    <w:rsid w:val="004C09AD"/>
    <w:rsid w:val="004C147D"/>
    <w:rsid w:val="004C19AD"/>
    <w:rsid w:val="004C265A"/>
    <w:rsid w:val="004C2E66"/>
    <w:rsid w:val="004C4602"/>
    <w:rsid w:val="004C499E"/>
    <w:rsid w:val="004C4F70"/>
    <w:rsid w:val="004C548E"/>
    <w:rsid w:val="004C6104"/>
    <w:rsid w:val="004C69C2"/>
    <w:rsid w:val="004C77DB"/>
    <w:rsid w:val="004C7D4C"/>
    <w:rsid w:val="004D0687"/>
    <w:rsid w:val="004D07CC"/>
    <w:rsid w:val="004D089A"/>
    <w:rsid w:val="004D0FC3"/>
    <w:rsid w:val="004D1155"/>
    <w:rsid w:val="004D13AD"/>
    <w:rsid w:val="004D2EEF"/>
    <w:rsid w:val="004D308F"/>
    <w:rsid w:val="004D3115"/>
    <w:rsid w:val="004D3223"/>
    <w:rsid w:val="004D405D"/>
    <w:rsid w:val="004D4B57"/>
    <w:rsid w:val="004D5847"/>
    <w:rsid w:val="004D6107"/>
    <w:rsid w:val="004D65A0"/>
    <w:rsid w:val="004D7077"/>
    <w:rsid w:val="004E0019"/>
    <w:rsid w:val="004E06E8"/>
    <w:rsid w:val="004E0947"/>
    <w:rsid w:val="004E0E25"/>
    <w:rsid w:val="004E25CC"/>
    <w:rsid w:val="004E261B"/>
    <w:rsid w:val="004E2D7B"/>
    <w:rsid w:val="004E365E"/>
    <w:rsid w:val="004E4C4B"/>
    <w:rsid w:val="004E4F0A"/>
    <w:rsid w:val="004E5216"/>
    <w:rsid w:val="004E7006"/>
    <w:rsid w:val="004E7C64"/>
    <w:rsid w:val="004F0294"/>
    <w:rsid w:val="004F072C"/>
    <w:rsid w:val="004F1256"/>
    <w:rsid w:val="004F1302"/>
    <w:rsid w:val="004F192E"/>
    <w:rsid w:val="004F1A48"/>
    <w:rsid w:val="004F1DEA"/>
    <w:rsid w:val="004F4A9B"/>
    <w:rsid w:val="004F4C1D"/>
    <w:rsid w:val="004F4E26"/>
    <w:rsid w:val="004F50D6"/>
    <w:rsid w:val="004F59F0"/>
    <w:rsid w:val="004F5CA2"/>
    <w:rsid w:val="004F77DA"/>
    <w:rsid w:val="004F7AEF"/>
    <w:rsid w:val="00500152"/>
    <w:rsid w:val="00500B44"/>
    <w:rsid w:val="00500D0A"/>
    <w:rsid w:val="00501DEB"/>
    <w:rsid w:val="00502C35"/>
    <w:rsid w:val="00503840"/>
    <w:rsid w:val="00503EA8"/>
    <w:rsid w:val="005046B0"/>
    <w:rsid w:val="00504A3F"/>
    <w:rsid w:val="00504B87"/>
    <w:rsid w:val="00504DFF"/>
    <w:rsid w:val="00506346"/>
    <w:rsid w:val="005067BD"/>
    <w:rsid w:val="00510335"/>
    <w:rsid w:val="00510F6D"/>
    <w:rsid w:val="00512090"/>
    <w:rsid w:val="00512A4E"/>
    <w:rsid w:val="00512D41"/>
    <w:rsid w:val="00512E7A"/>
    <w:rsid w:val="00512F68"/>
    <w:rsid w:val="00512F85"/>
    <w:rsid w:val="00513B21"/>
    <w:rsid w:val="005143FD"/>
    <w:rsid w:val="00515F4B"/>
    <w:rsid w:val="00516F8E"/>
    <w:rsid w:val="005178FA"/>
    <w:rsid w:val="00517EB0"/>
    <w:rsid w:val="00520FC6"/>
    <w:rsid w:val="0052127C"/>
    <w:rsid w:val="00521D10"/>
    <w:rsid w:val="00521DEF"/>
    <w:rsid w:val="0052277C"/>
    <w:rsid w:val="005227CB"/>
    <w:rsid w:val="0052289B"/>
    <w:rsid w:val="005228BE"/>
    <w:rsid w:val="005244E6"/>
    <w:rsid w:val="00524C26"/>
    <w:rsid w:val="005253AB"/>
    <w:rsid w:val="00525E5F"/>
    <w:rsid w:val="00526074"/>
    <w:rsid w:val="00526E79"/>
    <w:rsid w:val="005275CE"/>
    <w:rsid w:val="00527C5F"/>
    <w:rsid w:val="005304B4"/>
    <w:rsid w:val="00530526"/>
    <w:rsid w:val="005308D7"/>
    <w:rsid w:val="0053113E"/>
    <w:rsid w:val="00532569"/>
    <w:rsid w:val="00532845"/>
    <w:rsid w:val="00532BCD"/>
    <w:rsid w:val="005330BB"/>
    <w:rsid w:val="00533A41"/>
    <w:rsid w:val="00533D91"/>
    <w:rsid w:val="005344F3"/>
    <w:rsid w:val="0053481D"/>
    <w:rsid w:val="0053528B"/>
    <w:rsid w:val="005354A6"/>
    <w:rsid w:val="00535FF5"/>
    <w:rsid w:val="00536FB7"/>
    <w:rsid w:val="005370DE"/>
    <w:rsid w:val="0053761B"/>
    <w:rsid w:val="00537711"/>
    <w:rsid w:val="00537FA1"/>
    <w:rsid w:val="00541046"/>
    <w:rsid w:val="00541068"/>
    <w:rsid w:val="0054160A"/>
    <w:rsid w:val="0054181E"/>
    <w:rsid w:val="00541B9F"/>
    <w:rsid w:val="00542E4C"/>
    <w:rsid w:val="00543A75"/>
    <w:rsid w:val="005440E7"/>
    <w:rsid w:val="005445A7"/>
    <w:rsid w:val="005448C5"/>
    <w:rsid w:val="00546507"/>
    <w:rsid w:val="005468FC"/>
    <w:rsid w:val="00546D2F"/>
    <w:rsid w:val="00546EF6"/>
    <w:rsid w:val="0054765B"/>
    <w:rsid w:val="00550960"/>
    <w:rsid w:val="00551589"/>
    <w:rsid w:val="00551964"/>
    <w:rsid w:val="00551B67"/>
    <w:rsid w:val="005529C8"/>
    <w:rsid w:val="00553AF8"/>
    <w:rsid w:val="00555312"/>
    <w:rsid w:val="0055659C"/>
    <w:rsid w:val="0056093E"/>
    <w:rsid w:val="00560DA1"/>
    <w:rsid w:val="00561B54"/>
    <w:rsid w:val="00561DC3"/>
    <w:rsid w:val="005632C7"/>
    <w:rsid w:val="00564010"/>
    <w:rsid w:val="0056457E"/>
    <w:rsid w:val="005653C5"/>
    <w:rsid w:val="00565A5B"/>
    <w:rsid w:val="00565A7B"/>
    <w:rsid w:val="00565FD9"/>
    <w:rsid w:val="0056616B"/>
    <w:rsid w:val="00566430"/>
    <w:rsid w:val="0056650F"/>
    <w:rsid w:val="00566715"/>
    <w:rsid w:val="00567EAF"/>
    <w:rsid w:val="00570EEB"/>
    <w:rsid w:val="0057170D"/>
    <w:rsid w:val="00571815"/>
    <w:rsid w:val="00571D79"/>
    <w:rsid w:val="005722DC"/>
    <w:rsid w:val="0057247D"/>
    <w:rsid w:val="0057390B"/>
    <w:rsid w:val="005743EC"/>
    <w:rsid w:val="0057441D"/>
    <w:rsid w:val="00574D63"/>
    <w:rsid w:val="005756C5"/>
    <w:rsid w:val="00576AB1"/>
    <w:rsid w:val="00576B73"/>
    <w:rsid w:val="005772B2"/>
    <w:rsid w:val="00577547"/>
    <w:rsid w:val="00577D1A"/>
    <w:rsid w:val="00581A83"/>
    <w:rsid w:val="00581D55"/>
    <w:rsid w:val="005821DD"/>
    <w:rsid w:val="00582C95"/>
    <w:rsid w:val="00583FB8"/>
    <w:rsid w:val="00584423"/>
    <w:rsid w:val="00584F0D"/>
    <w:rsid w:val="005856BC"/>
    <w:rsid w:val="00585D27"/>
    <w:rsid w:val="005860BA"/>
    <w:rsid w:val="00586872"/>
    <w:rsid w:val="00586A93"/>
    <w:rsid w:val="0058775B"/>
    <w:rsid w:val="00587CA1"/>
    <w:rsid w:val="00587D44"/>
    <w:rsid w:val="00587D88"/>
    <w:rsid w:val="005905A0"/>
    <w:rsid w:val="00590750"/>
    <w:rsid w:val="00590EB3"/>
    <w:rsid w:val="00591309"/>
    <w:rsid w:val="0059318E"/>
    <w:rsid w:val="00593844"/>
    <w:rsid w:val="00594158"/>
    <w:rsid w:val="005946F2"/>
    <w:rsid w:val="00594A42"/>
    <w:rsid w:val="00594FAD"/>
    <w:rsid w:val="00595161"/>
    <w:rsid w:val="005952B5"/>
    <w:rsid w:val="00595710"/>
    <w:rsid w:val="00596018"/>
    <w:rsid w:val="00596527"/>
    <w:rsid w:val="00596D29"/>
    <w:rsid w:val="00597939"/>
    <w:rsid w:val="00597992"/>
    <w:rsid w:val="005A0138"/>
    <w:rsid w:val="005A0D9B"/>
    <w:rsid w:val="005A1921"/>
    <w:rsid w:val="005A22B3"/>
    <w:rsid w:val="005A2585"/>
    <w:rsid w:val="005A2731"/>
    <w:rsid w:val="005A395A"/>
    <w:rsid w:val="005A6A22"/>
    <w:rsid w:val="005A712F"/>
    <w:rsid w:val="005B0E63"/>
    <w:rsid w:val="005B1501"/>
    <w:rsid w:val="005B175F"/>
    <w:rsid w:val="005B17BD"/>
    <w:rsid w:val="005B22F4"/>
    <w:rsid w:val="005B3015"/>
    <w:rsid w:val="005B391D"/>
    <w:rsid w:val="005B39D6"/>
    <w:rsid w:val="005B3E91"/>
    <w:rsid w:val="005B45FF"/>
    <w:rsid w:val="005B4C55"/>
    <w:rsid w:val="005B5726"/>
    <w:rsid w:val="005B5D25"/>
    <w:rsid w:val="005B65C6"/>
    <w:rsid w:val="005B68C4"/>
    <w:rsid w:val="005B6EBE"/>
    <w:rsid w:val="005B7115"/>
    <w:rsid w:val="005B733B"/>
    <w:rsid w:val="005C0801"/>
    <w:rsid w:val="005C0816"/>
    <w:rsid w:val="005C10B7"/>
    <w:rsid w:val="005C12CC"/>
    <w:rsid w:val="005C154B"/>
    <w:rsid w:val="005C1A21"/>
    <w:rsid w:val="005C1A31"/>
    <w:rsid w:val="005C254B"/>
    <w:rsid w:val="005C2756"/>
    <w:rsid w:val="005C2D95"/>
    <w:rsid w:val="005C3164"/>
    <w:rsid w:val="005C3D93"/>
    <w:rsid w:val="005C3FA1"/>
    <w:rsid w:val="005C43F8"/>
    <w:rsid w:val="005C4A9E"/>
    <w:rsid w:val="005C5037"/>
    <w:rsid w:val="005C5D7B"/>
    <w:rsid w:val="005C663A"/>
    <w:rsid w:val="005C6780"/>
    <w:rsid w:val="005D0612"/>
    <w:rsid w:val="005D0E5F"/>
    <w:rsid w:val="005D1DE6"/>
    <w:rsid w:val="005D2903"/>
    <w:rsid w:val="005D3B49"/>
    <w:rsid w:val="005D4F7D"/>
    <w:rsid w:val="005D5C2E"/>
    <w:rsid w:val="005D6129"/>
    <w:rsid w:val="005E1D0C"/>
    <w:rsid w:val="005E3336"/>
    <w:rsid w:val="005E3C80"/>
    <w:rsid w:val="005E3E09"/>
    <w:rsid w:val="005E3FE2"/>
    <w:rsid w:val="005E414D"/>
    <w:rsid w:val="005E4732"/>
    <w:rsid w:val="005E6677"/>
    <w:rsid w:val="005E6BE0"/>
    <w:rsid w:val="005E7AFD"/>
    <w:rsid w:val="005F1681"/>
    <w:rsid w:val="005F171A"/>
    <w:rsid w:val="005F1CC5"/>
    <w:rsid w:val="005F1E79"/>
    <w:rsid w:val="005F20BF"/>
    <w:rsid w:val="005F2E23"/>
    <w:rsid w:val="005F32D8"/>
    <w:rsid w:val="005F3EBD"/>
    <w:rsid w:val="005F5DC8"/>
    <w:rsid w:val="005F61A7"/>
    <w:rsid w:val="005F650F"/>
    <w:rsid w:val="005F657D"/>
    <w:rsid w:val="005F65F9"/>
    <w:rsid w:val="005F6949"/>
    <w:rsid w:val="005F6EB6"/>
    <w:rsid w:val="005F78B9"/>
    <w:rsid w:val="006003E9"/>
    <w:rsid w:val="006009FD"/>
    <w:rsid w:val="00601828"/>
    <w:rsid w:val="00601AC1"/>
    <w:rsid w:val="0060235F"/>
    <w:rsid w:val="006025CB"/>
    <w:rsid w:val="00602B77"/>
    <w:rsid w:val="00603BE3"/>
    <w:rsid w:val="00603E98"/>
    <w:rsid w:val="00604740"/>
    <w:rsid w:val="00604C87"/>
    <w:rsid w:val="006065B0"/>
    <w:rsid w:val="006103C1"/>
    <w:rsid w:val="00610805"/>
    <w:rsid w:val="00610854"/>
    <w:rsid w:val="0061191E"/>
    <w:rsid w:val="00612007"/>
    <w:rsid w:val="00612FD8"/>
    <w:rsid w:val="006133D2"/>
    <w:rsid w:val="00614F8D"/>
    <w:rsid w:val="0061517A"/>
    <w:rsid w:val="00615B27"/>
    <w:rsid w:val="00615FC4"/>
    <w:rsid w:val="006160CA"/>
    <w:rsid w:val="00616DFE"/>
    <w:rsid w:val="00616E2F"/>
    <w:rsid w:val="006176F4"/>
    <w:rsid w:val="00617C0E"/>
    <w:rsid w:val="00617FFC"/>
    <w:rsid w:val="00620053"/>
    <w:rsid w:val="00620207"/>
    <w:rsid w:val="00621547"/>
    <w:rsid w:val="0062191E"/>
    <w:rsid w:val="006223B0"/>
    <w:rsid w:val="00622B4D"/>
    <w:rsid w:val="00623481"/>
    <w:rsid w:val="006243F3"/>
    <w:rsid w:val="00624465"/>
    <w:rsid w:val="006248DC"/>
    <w:rsid w:val="00624DF1"/>
    <w:rsid w:val="006254A7"/>
    <w:rsid w:val="00627086"/>
    <w:rsid w:val="00627293"/>
    <w:rsid w:val="006274EA"/>
    <w:rsid w:val="00627D05"/>
    <w:rsid w:val="00631A8F"/>
    <w:rsid w:val="00631E89"/>
    <w:rsid w:val="00633779"/>
    <w:rsid w:val="00633E0A"/>
    <w:rsid w:val="0063431D"/>
    <w:rsid w:val="00634600"/>
    <w:rsid w:val="00634844"/>
    <w:rsid w:val="00634E14"/>
    <w:rsid w:val="0063516C"/>
    <w:rsid w:val="0063555C"/>
    <w:rsid w:val="00635C26"/>
    <w:rsid w:val="00635C5A"/>
    <w:rsid w:val="00635FD6"/>
    <w:rsid w:val="00637E27"/>
    <w:rsid w:val="00637FDE"/>
    <w:rsid w:val="00640029"/>
    <w:rsid w:val="0064098B"/>
    <w:rsid w:val="00641064"/>
    <w:rsid w:val="00642316"/>
    <w:rsid w:val="0064297A"/>
    <w:rsid w:val="00642B82"/>
    <w:rsid w:val="006431D2"/>
    <w:rsid w:val="00643E67"/>
    <w:rsid w:val="00644829"/>
    <w:rsid w:val="00645208"/>
    <w:rsid w:val="00645A9E"/>
    <w:rsid w:val="00645F22"/>
    <w:rsid w:val="006471E4"/>
    <w:rsid w:val="006475A2"/>
    <w:rsid w:val="00647C34"/>
    <w:rsid w:val="00647DBF"/>
    <w:rsid w:val="00651285"/>
    <w:rsid w:val="00651504"/>
    <w:rsid w:val="00651CD5"/>
    <w:rsid w:val="00652025"/>
    <w:rsid w:val="00652D87"/>
    <w:rsid w:val="006532CA"/>
    <w:rsid w:val="006532D1"/>
    <w:rsid w:val="006538CE"/>
    <w:rsid w:val="006541DF"/>
    <w:rsid w:val="006542E7"/>
    <w:rsid w:val="00654532"/>
    <w:rsid w:val="0065478E"/>
    <w:rsid w:val="006559F8"/>
    <w:rsid w:val="006560F8"/>
    <w:rsid w:val="006574FF"/>
    <w:rsid w:val="00657BC2"/>
    <w:rsid w:val="00657CFD"/>
    <w:rsid w:val="00660123"/>
    <w:rsid w:val="00661519"/>
    <w:rsid w:val="00661950"/>
    <w:rsid w:val="00661D3D"/>
    <w:rsid w:val="00662569"/>
    <w:rsid w:val="00663DB9"/>
    <w:rsid w:val="00664C2E"/>
    <w:rsid w:val="00665465"/>
    <w:rsid w:val="00665C57"/>
    <w:rsid w:val="00665C80"/>
    <w:rsid w:val="00665E63"/>
    <w:rsid w:val="00666151"/>
    <w:rsid w:val="006662A0"/>
    <w:rsid w:val="00666313"/>
    <w:rsid w:val="0066664E"/>
    <w:rsid w:val="00666C6D"/>
    <w:rsid w:val="00666DD8"/>
    <w:rsid w:val="00667457"/>
    <w:rsid w:val="00667B2F"/>
    <w:rsid w:val="006703FC"/>
    <w:rsid w:val="006709FD"/>
    <w:rsid w:val="00670DB5"/>
    <w:rsid w:val="00672099"/>
    <w:rsid w:val="0067230F"/>
    <w:rsid w:val="006723E4"/>
    <w:rsid w:val="00672428"/>
    <w:rsid w:val="00673055"/>
    <w:rsid w:val="00673E42"/>
    <w:rsid w:val="00674247"/>
    <w:rsid w:val="0067465B"/>
    <w:rsid w:val="00674DB4"/>
    <w:rsid w:val="006809C0"/>
    <w:rsid w:val="00680A61"/>
    <w:rsid w:val="00680AF6"/>
    <w:rsid w:val="00681632"/>
    <w:rsid w:val="00681FAF"/>
    <w:rsid w:val="006820DC"/>
    <w:rsid w:val="00682242"/>
    <w:rsid w:val="00682261"/>
    <w:rsid w:val="00682756"/>
    <w:rsid w:val="00682A59"/>
    <w:rsid w:val="00682CB2"/>
    <w:rsid w:val="00683369"/>
    <w:rsid w:val="00683AB8"/>
    <w:rsid w:val="00684EBF"/>
    <w:rsid w:val="0068509F"/>
    <w:rsid w:val="00686229"/>
    <w:rsid w:val="00686361"/>
    <w:rsid w:val="0068681D"/>
    <w:rsid w:val="00687AED"/>
    <w:rsid w:val="006903CB"/>
    <w:rsid w:val="00690A5D"/>
    <w:rsid w:val="00692257"/>
    <w:rsid w:val="006925F9"/>
    <w:rsid w:val="006929FD"/>
    <w:rsid w:val="00693BCD"/>
    <w:rsid w:val="0069412A"/>
    <w:rsid w:val="00695008"/>
    <w:rsid w:val="00695618"/>
    <w:rsid w:val="006963C9"/>
    <w:rsid w:val="00696596"/>
    <w:rsid w:val="00696EB7"/>
    <w:rsid w:val="00697438"/>
    <w:rsid w:val="006A05FC"/>
    <w:rsid w:val="006A06F8"/>
    <w:rsid w:val="006A1608"/>
    <w:rsid w:val="006A256F"/>
    <w:rsid w:val="006A2710"/>
    <w:rsid w:val="006A385C"/>
    <w:rsid w:val="006A3ED3"/>
    <w:rsid w:val="006A4308"/>
    <w:rsid w:val="006A4ED0"/>
    <w:rsid w:val="006A4F17"/>
    <w:rsid w:val="006A50B0"/>
    <w:rsid w:val="006A51D9"/>
    <w:rsid w:val="006A56DD"/>
    <w:rsid w:val="006A683F"/>
    <w:rsid w:val="006A6B99"/>
    <w:rsid w:val="006A70D4"/>
    <w:rsid w:val="006B0155"/>
    <w:rsid w:val="006B06CE"/>
    <w:rsid w:val="006B0731"/>
    <w:rsid w:val="006B0CA9"/>
    <w:rsid w:val="006B1441"/>
    <w:rsid w:val="006B242C"/>
    <w:rsid w:val="006B2E74"/>
    <w:rsid w:val="006B3A84"/>
    <w:rsid w:val="006B42EE"/>
    <w:rsid w:val="006B4698"/>
    <w:rsid w:val="006B4876"/>
    <w:rsid w:val="006B49AC"/>
    <w:rsid w:val="006B4C53"/>
    <w:rsid w:val="006B52FC"/>
    <w:rsid w:val="006B5870"/>
    <w:rsid w:val="006B5FAC"/>
    <w:rsid w:val="006B6FF4"/>
    <w:rsid w:val="006C046C"/>
    <w:rsid w:val="006C0F2E"/>
    <w:rsid w:val="006C10A6"/>
    <w:rsid w:val="006C1F9E"/>
    <w:rsid w:val="006C31C5"/>
    <w:rsid w:val="006C3510"/>
    <w:rsid w:val="006C3B82"/>
    <w:rsid w:val="006C4935"/>
    <w:rsid w:val="006C510D"/>
    <w:rsid w:val="006C5BAE"/>
    <w:rsid w:val="006C5E9E"/>
    <w:rsid w:val="006C6C1C"/>
    <w:rsid w:val="006D02AB"/>
    <w:rsid w:val="006D0316"/>
    <w:rsid w:val="006D0B35"/>
    <w:rsid w:val="006D0F28"/>
    <w:rsid w:val="006D1008"/>
    <w:rsid w:val="006D10A2"/>
    <w:rsid w:val="006D263E"/>
    <w:rsid w:val="006D28D4"/>
    <w:rsid w:val="006D2C7E"/>
    <w:rsid w:val="006D2D46"/>
    <w:rsid w:val="006D3A34"/>
    <w:rsid w:val="006D3E75"/>
    <w:rsid w:val="006D5287"/>
    <w:rsid w:val="006D5C49"/>
    <w:rsid w:val="006D5F21"/>
    <w:rsid w:val="006D6199"/>
    <w:rsid w:val="006D6735"/>
    <w:rsid w:val="006D693F"/>
    <w:rsid w:val="006E0C44"/>
    <w:rsid w:val="006E11AB"/>
    <w:rsid w:val="006E120B"/>
    <w:rsid w:val="006E19A3"/>
    <w:rsid w:val="006E2908"/>
    <w:rsid w:val="006E296B"/>
    <w:rsid w:val="006E3091"/>
    <w:rsid w:val="006E3929"/>
    <w:rsid w:val="006E3C67"/>
    <w:rsid w:val="006E5DC7"/>
    <w:rsid w:val="006E627C"/>
    <w:rsid w:val="006E6A53"/>
    <w:rsid w:val="006F08AB"/>
    <w:rsid w:val="006F1266"/>
    <w:rsid w:val="006F149C"/>
    <w:rsid w:val="006F1671"/>
    <w:rsid w:val="006F1701"/>
    <w:rsid w:val="006F2169"/>
    <w:rsid w:val="006F23F1"/>
    <w:rsid w:val="006F2711"/>
    <w:rsid w:val="006F27AF"/>
    <w:rsid w:val="006F2F76"/>
    <w:rsid w:val="006F36A9"/>
    <w:rsid w:val="006F431F"/>
    <w:rsid w:val="006F46A2"/>
    <w:rsid w:val="006F4762"/>
    <w:rsid w:val="006F4848"/>
    <w:rsid w:val="006F4AF1"/>
    <w:rsid w:val="006F4F71"/>
    <w:rsid w:val="006F5743"/>
    <w:rsid w:val="006F70D5"/>
    <w:rsid w:val="006F7511"/>
    <w:rsid w:val="006F7A94"/>
    <w:rsid w:val="007003F6"/>
    <w:rsid w:val="00700D2A"/>
    <w:rsid w:val="0070187B"/>
    <w:rsid w:val="0070295E"/>
    <w:rsid w:val="0070375C"/>
    <w:rsid w:val="00703AD4"/>
    <w:rsid w:val="007042F0"/>
    <w:rsid w:val="00704BFB"/>
    <w:rsid w:val="0070598F"/>
    <w:rsid w:val="007069DD"/>
    <w:rsid w:val="00706B82"/>
    <w:rsid w:val="0070747C"/>
    <w:rsid w:val="00707544"/>
    <w:rsid w:val="00707CB3"/>
    <w:rsid w:val="007104CA"/>
    <w:rsid w:val="007105FA"/>
    <w:rsid w:val="00710D3B"/>
    <w:rsid w:val="00710EE8"/>
    <w:rsid w:val="00711380"/>
    <w:rsid w:val="007116B1"/>
    <w:rsid w:val="00712976"/>
    <w:rsid w:val="00712EAE"/>
    <w:rsid w:val="007139FE"/>
    <w:rsid w:val="00715744"/>
    <w:rsid w:val="00716D00"/>
    <w:rsid w:val="00716FA6"/>
    <w:rsid w:val="0071728F"/>
    <w:rsid w:val="0071741C"/>
    <w:rsid w:val="00717502"/>
    <w:rsid w:val="0071795D"/>
    <w:rsid w:val="00720191"/>
    <w:rsid w:val="007204EE"/>
    <w:rsid w:val="007210A9"/>
    <w:rsid w:val="007214A0"/>
    <w:rsid w:val="00721E08"/>
    <w:rsid w:val="00722F8F"/>
    <w:rsid w:val="0072534C"/>
    <w:rsid w:val="00725429"/>
    <w:rsid w:val="00725B79"/>
    <w:rsid w:val="00726FAF"/>
    <w:rsid w:val="007306FE"/>
    <w:rsid w:val="00730CF3"/>
    <w:rsid w:val="00732C8E"/>
    <w:rsid w:val="0073308B"/>
    <w:rsid w:val="0073399C"/>
    <w:rsid w:val="007352E8"/>
    <w:rsid w:val="00735D2E"/>
    <w:rsid w:val="0073666D"/>
    <w:rsid w:val="00736D59"/>
    <w:rsid w:val="00737089"/>
    <w:rsid w:val="007374B9"/>
    <w:rsid w:val="00740FC8"/>
    <w:rsid w:val="0074107B"/>
    <w:rsid w:val="007417A5"/>
    <w:rsid w:val="007417A8"/>
    <w:rsid w:val="00742012"/>
    <w:rsid w:val="007424BC"/>
    <w:rsid w:val="00743B23"/>
    <w:rsid w:val="0074483C"/>
    <w:rsid w:val="00744D07"/>
    <w:rsid w:val="0074714A"/>
    <w:rsid w:val="00747321"/>
    <w:rsid w:val="00750E36"/>
    <w:rsid w:val="00751ABC"/>
    <w:rsid w:val="0075207B"/>
    <w:rsid w:val="00752441"/>
    <w:rsid w:val="007527AB"/>
    <w:rsid w:val="00752DED"/>
    <w:rsid w:val="00753164"/>
    <w:rsid w:val="00753B60"/>
    <w:rsid w:val="00755777"/>
    <w:rsid w:val="007563E5"/>
    <w:rsid w:val="0075679E"/>
    <w:rsid w:val="00756D97"/>
    <w:rsid w:val="00756E1E"/>
    <w:rsid w:val="00757632"/>
    <w:rsid w:val="00757C70"/>
    <w:rsid w:val="00757F72"/>
    <w:rsid w:val="007601ED"/>
    <w:rsid w:val="0076052C"/>
    <w:rsid w:val="00761304"/>
    <w:rsid w:val="00761F39"/>
    <w:rsid w:val="00762341"/>
    <w:rsid w:val="00763923"/>
    <w:rsid w:val="00763B93"/>
    <w:rsid w:val="00763FFC"/>
    <w:rsid w:val="00764005"/>
    <w:rsid w:val="007646EA"/>
    <w:rsid w:val="0076549F"/>
    <w:rsid w:val="00765FD3"/>
    <w:rsid w:val="0076607D"/>
    <w:rsid w:val="0076613F"/>
    <w:rsid w:val="0076673B"/>
    <w:rsid w:val="0076677A"/>
    <w:rsid w:val="0076694A"/>
    <w:rsid w:val="007670AC"/>
    <w:rsid w:val="007675A8"/>
    <w:rsid w:val="00770255"/>
    <w:rsid w:val="00770550"/>
    <w:rsid w:val="00770895"/>
    <w:rsid w:val="00771898"/>
    <w:rsid w:val="00771B08"/>
    <w:rsid w:val="0077211C"/>
    <w:rsid w:val="00772EE6"/>
    <w:rsid w:val="0077331F"/>
    <w:rsid w:val="007733D8"/>
    <w:rsid w:val="007736E9"/>
    <w:rsid w:val="007739DD"/>
    <w:rsid w:val="00774B02"/>
    <w:rsid w:val="00774F48"/>
    <w:rsid w:val="0077515B"/>
    <w:rsid w:val="007755B2"/>
    <w:rsid w:val="00775E0D"/>
    <w:rsid w:val="007763CB"/>
    <w:rsid w:val="00777ADA"/>
    <w:rsid w:val="007807E8"/>
    <w:rsid w:val="007808F8"/>
    <w:rsid w:val="00780E51"/>
    <w:rsid w:val="00780F34"/>
    <w:rsid w:val="00781C54"/>
    <w:rsid w:val="00783140"/>
    <w:rsid w:val="0078466A"/>
    <w:rsid w:val="00785624"/>
    <w:rsid w:val="00785E33"/>
    <w:rsid w:val="00786322"/>
    <w:rsid w:val="0078639C"/>
    <w:rsid w:val="00787365"/>
    <w:rsid w:val="00790CCC"/>
    <w:rsid w:val="0079127F"/>
    <w:rsid w:val="007914F8"/>
    <w:rsid w:val="00792371"/>
    <w:rsid w:val="0079263C"/>
    <w:rsid w:val="00792D77"/>
    <w:rsid w:val="00792FED"/>
    <w:rsid w:val="0079330E"/>
    <w:rsid w:val="007936B5"/>
    <w:rsid w:val="00793F06"/>
    <w:rsid w:val="00794911"/>
    <w:rsid w:val="00794A39"/>
    <w:rsid w:val="00794B7D"/>
    <w:rsid w:val="007955BA"/>
    <w:rsid w:val="007955EC"/>
    <w:rsid w:val="00795A1E"/>
    <w:rsid w:val="00795E80"/>
    <w:rsid w:val="00795FFB"/>
    <w:rsid w:val="007965CD"/>
    <w:rsid w:val="00796784"/>
    <w:rsid w:val="007974CF"/>
    <w:rsid w:val="00797630"/>
    <w:rsid w:val="00797D3A"/>
    <w:rsid w:val="007A06F9"/>
    <w:rsid w:val="007A1095"/>
    <w:rsid w:val="007A1678"/>
    <w:rsid w:val="007A190C"/>
    <w:rsid w:val="007A1ABD"/>
    <w:rsid w:val="007A242A"/>
    <w:rsid w:val="007A24F5"/>
    <w:rsid w:val="007A3DB0"/>
    <w:rsid w:val="007A409A"/>
    <w:rsid w:val="007A42DD"/>
    <w:rsid w:val="007A4D98"/>
    <w:rsid w:val="007A516B"/>
    <w:rsid w:val="007A5F04"/>
    <w:rsid w:val="007A5F6E"/>
    <w:rsid w:val="007A6119"/>
    <w:rsid w:val="007A6315"/>
    <w:rsid w:val="007B037C"/>
    <w:rsid w:val="007B0467"/>
    <w:rsid w:val="007B04DA"/>
    <w:rsid w:val="007B0B76"/>
    <w:rsid w:val="007B0C7E"/>
    <w:rsid w:val="007B0D99"/>
    <w:rsid w:val="007B1997"/>
    <w:rsid w:val="007B1FCF"/>
    <w:rsid w:val="007B30EE"/>
    <w:rsid w:val="007B3535"/>
    <w:rsid w:val="007B3BAE"/>
    <w:rsid w:val="007B4D18"/>
    <w:rsid w:val="007B502B"/>
    <w:rsid w:val="007B5BC3"/>
    <w:rsid w:val="007B6610"/>
    <w:rsid w:val="007B7A48"/>
    <w:rsid w:val="007B7F32"/>
    <w:rsid w:val="007B7F62"/>
    <w:rsid w:val="007C0B40"/>
    <w:rsid w:val="007C1016"/>
    <w:rsid w:val="007C11FE"/>
    <w:rsid w:val="007C1512"/>
    <w:rsid w:val="007C1FB2"/>
    <w:rsid w:val="007C20C4"/>
    <w:rsid w:val="007C2106"/>
    <w:rsid w:val="007C2129"/>
    <w:rsid w:val="007C387C"/>
    <w:rsid w:val="007C4E07"/>
    <w:rsid w:val="007C51B8"/>
    <w:rsid w:val="007C56EC"/>
    <w:rsid w:val="007C5E20"/>
    <w:rsid w:val="007C62BB"/>
    <w:rsid w:val="007C6E49"/>
    <w:rsid w:val="007D12FA"/>
    <w:rsid w:val="007D1463"/>
    <w:rsid w:val="007D1F6E"/>
    <w:rsid w:val="007D20A6"/>
    <w:rsid w:val="007D2303"/>
    <w:rsid w:val="007D23D9"/>
    <w:rsid w:val="007D2680"/>
    <w:rsid w:val="007D2923"/>
    <w:rsid w:val="007D2E1A"/>
    <w:rsid w:val="007D3533"/>
    <w:rsid w:val="007D40F4"/>
    <w:rsid w:val="007D4497"/>
    <w:rsid w:val="007D494C"/>
    <w:rsid w:val="007D4ED4"/>
    <w:rsid w:val="007D5491"/>
    <w:rsid w:val="007D57C4"/>
    <w:rsid w:val="007D5D2C"/>
    <w:rsid w:val="007D6219"/>
    <w:rsid w:val="007D6318"/>
    <w:rsid w:val="007D65C4"/>
    <w:rsid w:val="007D6E29"/>
    <w:rsid w:val="007E12F6"/>
    <w:rsid w:val="007E18E5"/>
    <w:rsid w:val="007E1CF1"/>
    <w:rsid w:val="007E2F1D"/>
    <w:rsid w:val="007E38DC"/>
    <w:rsid w:val="007E4373"/>
    <w:rsid w:val="007E44FD"/>
    <w:rsid w:val="007E4C0A"/>
    <w:rsid w:val="007E4E53"/>
    <w:rsid w:val="007E5123"/>
    <w:rsid w:val="007E5755"/>
    <w:rsid w:val="007E6A8D"/>
    <w:rsid w:val="007E77B0"/>
    <w:rsid w:val="007E7A17"/>
    <w:rsid w:val="007F05B0"/>
    <w:rsid w:val="007F1565"/>
    <w:rsid w:val="007F21A6"/>
    <w:rsid w:val="007F32C2"/>
    <w:rsid w:val="007F33B9"/>
    <w:rsid w:val="007F35BB"/>
    <w:rsid w:val="007F3C8D"/>
    <w:rsid w:val="007F411F"/>
    <w:rsid w:val="007F46D1"/>
    <w:rsid w:val="007F4C2E"/>
    <w:rsid w:val="007F54CE"/>
    <w:rsid w:val="007F552C"/>
    <w:rsid w:val="007F5FFD"/>
    <w:rsid w:val="007F6ED3"/>
    <w:rsid w:val="007F73DE"/>
    <w:rsid w:val="007F74C3"/>
    <w:rsid w:val="008005C3"/>
    <w:rsid w:val="00800836"/>
    <w:rsid w:val="00800D2E"/>
    <w:rsid w:val="0080112F"/>
    <w:rsid w:val="008047C9"/>
    <w:rsid w:val="00805617"/>
    <w:rsid w:val="008056CF"/>
    <w:rsid w:val="00805A43"/>
    <w:rsid w:val="008068E9"/>
    <w:rsid w:val="00806E12"/>
    <w:rsid w:val="0080719A"/>
    <w:rsid w:val="0080782A"/>
    <w:rsid w:val="008078C5"/>
    <w:rsid w:val="00807F94"/>
    <w:rsid w:val="008100B0"/>
    <w:rsid w:val="008108A6"/>
    <w:rsid w:val="008115F2"/>
    <w:rsid w:val="00812352"/>
    <w:rsid w:val="00812677"/>
    <w:rsid w:val="008126B7"/>
    <w:rsid w:val="00812F89"/>
    <w:rsid w:val="008131EC"/>
    <w:rsid w:val="00813452"/>
    <w:rsid w:val="008139BC"/>
    <w:rsid w:val="00814494"/>
    <w:rsid w:val="0081516A"/>
    <w:rsid w:val="00815CEC"/>
    <w:rsid w:val="00816063"/>
    <w:rsid w:val="00816F64"/>
    <w:rsid w:val="00817726"/>
    <w:rsid w:val="00817A86"/>
    <w:rsid w:val="00817B32"/>
    <w:rsid w:val="00817ED6"/>
    <w:rsid w:val="008207C5"/>
    <w:rsid w:val="008208A9"/>
    <w:rsid w:val="00820925"/>
    <w:rsid w:val="00820C7E"/>
    <w:rsid w:val="00820E87"/>
    <w:rsid w:val="0082172A"/>
    <w:rsid w:val="00821C67"/>
    <w:rsid w:val="008220BC"/>
    <w:rsid w:val="00824DC2"/>
    <w:rsid w:val="00825795"/>
    <w:rsid w:val="00826BCD"/>
    <w:rsid w:val="00827CB0"/>
    <w:rsid w:val="008305C4"/>
    <w:rsid w:val="00831158"/>
    <w:rsid w:val="008311A7"/>
    <w:rsid w:val="00831825"/>
    <w:rsid w:val="00831996"/>
    <w:rsid w:val="00831C30"/>
    <w:rsid w:val="00831E62"/>
    <w:rsid w:val="008322BA"/>
    <w:rsid w:val="00832378"/>
    <w:rsid w:val="008326CB"/>
    <w:rsid w:val="00833CE4"/>
    <w:rsid w:val="00833EE0"/>
    <w:rsid w:val="0083447A"/>
    <w:rsid w:val="008346F1"/>
    <w:rsid w:val="00834D04"/>
    <w:rsid w:val="008351C2"/>
    <w:rsid w:val="0083525B"/>
    <w:rsid w:val="0083555E"/>
    <w:rsid w:val="00835689"/>
    <w:rsid w:val="00837C9A"/>
    <w:rsid w:val="00840075"/>
    <w:rsid w:val="008400EC"/>
    <w:rsid w:val="008401E4"/>
    <w:rsid w:val="0084049D"/>
    <w:rsid w:val="00840BEF"/>
    <w:rsid w:val="00841A8D"/>
    <w:rsid w:val="00841E5B"/>
    <w:rsid w:val="00842470"/>
    <w:rsid w:val="00842BE3"/>
    <w:rsid w:val="00844190"/>
    <w:rsid w:val="00844BC4"/>
    <w:rsid w:val="00844C9F"/>
    <w:rsid w:val="00844EF8"/>
    <w:rsid w:val="00844F06"/>
    <w:rsid w:val="00845373"/>
    <w:rsid w:val="0084545D"/>
    <w:rsid w:val="008460E6"/>
    <w:rsid w:val="00846152"/>
    <w:rsid w:val="0084636E"/>
    <w:rsid w:val="008466DB"/>
    <w:rsid w:val="00846950"/>
    <w:rsid w:val="00846D69"/>
    <w:rsid w:val="008472EF"/>
    <w:rsid w:val="00847977"/>
    <w:rsid w:val="00847981"/>
    <w:rsid w:val="00850148"/>
    <w:rsid w:val="008505C8"/>
    <w:rsid w:val="008506F2"/>
    <w:rsid w:val="0085129C"/>
    <w:rsid w:val="008516F6"/>
    <w:rsid w:val="0085189C"/>
    <w:rsid w:val="00851D6D"/>
    <w:rsid w:val="00852AA5"/>
    <w:rsid w:val="00852D83"/>
    <w:rsid w:val="008559E3"/>
    <w:rsid w:val="00855A77"/>
    <w:rsid w:val="00856D9B"/>
    <w:rsid w:val="008602DF"/>
    <w:rsid w:val="00860DC2"/>
    <w:rsid w:val="00860F97"/>
    <w:rsid w:val="008617BC"/>
    <w:rsid w:val="00861ADA"/>
    <w:rsid w:val="00861B3E"/>
    <w:rsid w:val="00861CE4"/>
    <w:rsid w:val="0086267F"/>
    <w:rsid w:val="0086350C"/>
    <w:rsid w:val="00863D58"/>
    <w:rsid w:val="0086457D"/>
    <w:rsid w:val="00865699"/>
    <w:rsid w:val="00865EF2"/>
    <w:rsid w:val="00865F3E"/>
    <w:rsid w:val="00866E11"/>
    <w:rsid w:val="0086745A"/>
    <w:rsid w:val="008677B7"/>
    <w:rsid w:val="0086784B"/>
    <w:rsid w:val="00867CC1"/>
    <w:rsid w:val="008704BC"/>
    <w:rsid w:val="00870C64"/>
    <w:rsid w:val="00872505"/>
    <w:rsid w:val="0087270A"/>
    <w:rsid w:val="008741BB"/>
    <w:rsid w:val="008742C2"/>
    <w:rsid w:val="00875F06"/>
    <w:rsid w:val="008771AC"/>
    <w:rsid w:val="00877952"/>
    <w:rsid w:val="00880DD1"/>
    <w:rsid w:val="00880F39"/>
    <w:rsid w:val="008810FB"/>
    <w:rsid w:val="008814C1"/>
    <w:rsid w:val="00882862"/>
    <w:rsid w:val="00882C98"/>
    <w:rsid w:val="00882D66"/>
    <w:rsid w:val="0088421F"/>
    <w:rsid w:val="00884295"/>
    <w:rsid w:val="00884939"/>
    <w:rsid w:val="008852BB"/>
    <w:rsid w:val="00885516"/>
    <w:rsid w:val="0088575E"/>
    <w:rsid w:val="0088652C"/>
    <w:rsid w:val="0088698E"/>
    <w:rsid w:val="00886C0D"/>
    <w:rsid w:val="008900BB"/>
    <w:rsid w:val="00890B64"/>
    <w:rsid w:val="00890CD2"/>
    <w:rsid w:val="008913DA"/>
    <w:rsid w:val="00891CB9"/>
    <w:rsid w:val="00892429"/>
    <w:rsid w:val="00892D78"/>
    <w:rsid w:val="008931AC"/>
    <w:rsid w:val="008931C7"/>
    <w:rsid w:val="00893332"/>
    <w:rsid w:val="008935D4"/>
    <w:rsid w:val="00894BA0"/>
    <w:rsid w:val="008955F8"/>
    <w:rsid w:val="0089591F"/>
    <w:rsid w:val="00895C72"/>
    <w:rsid w:val="00896A3A"/>
    <w:rsid w:val="00896F5A"/>
    <w:rsid w:val="00896F8F"/>
    <w:rsid w:val="00897073"/>
    <w:rsid w:val="008975E6"/>
    <w:rsid w:val="0089783D"/>
    <w:rsid w:val="00897977"/>
    <w:rsid w:val="008979F6"/>
    <w:rsid w:val="008A00C2"/>
    <w:rsid w:val="008A04A6"/>
    <w:rsid w:val="008A04EA"/>
    <w:rsid w:val="008A0ABA"/>
    <w:rsid w:val="008A2F03"/>
    <w:rsid w:val="008A2F6C"/>
    <w:rsid w:val="008A41D7"/>
    <w:rsid w:val="008A4B6F"/>
    <w:rsid w:val="008A5159"/>
    <w:rsid w:val="008A53A4"/>
    <w:rsid w:val="008A584B"/>
    <w:rsid w:val="008A67BB"/>
    <w:rsid w:val="008A73FA"/>
    <w:rsid w:val="008A75EF"/>
    <w:rsid w:val="008A7970"/>
    <w:rsid w:val="008B0EB8"/>
    <w:rsid w:val="008B11AC"/>
    <w:rsid w:val="008B1500"/>
    <w:rsid w:val="008B2936"/>
    <w:rsid w:val="008B3FFC"/>
    <w:rsid w:val="008B4449"/>
    <w:rsid w:val="008B4AB8"/>
    <w:rsid w:val="008B4C7B"/>
    <w:rsid w:val="008B5495"/>
    <w:rsid w:val="008B5524"/>
    <w:rsid w:val="008B6BE9"/>
    <w:rsid w:val="008B6DF8"/>
    <w:rsid w:val="008B7F61"/>
    <w:rsid w:val="008C1B84"/>
    <w:rsid w:val="008C278D"/>
    <w:rsid w:val="008C2958"/>
    <w:rsid w:val="008C357C"/>
    <w:rsid w:val="008C37B3"/>
    <w:rsid w:val="008C4B09"/>
    <w:rsid w:val="008C5164"/>
    <w:rsid w:val="008C5CA1"/>
    <w:rsid w:val="008C5E07"/>
    <w:rsid w:val="008C7C76"/>
    <w:rsid w:val="008C7C7A"/>
    <w:rsid w:val="008D01DE"/>
    <w:rsid w:val="008D15E2"/>
    <w:rsid w:val="008D25B5"/>
    <w:rsid w:val="008D270B"/>
    <w:rsid w:val="008D299D"/>
    <w:rsid w:val="008D4340"/>
    <w:rsid w:val="008D5DCB"/>
    <w:rsid w:val="008D65AB"/>
    <w:rsid w:val="008D69D4"/>
    <w:rsid w:val="008D6AC8"/>
    <w:rsid w:val="008D6D29"/>
    <w:rsid w:val="008D79CE"/>
    <w:rsid w:val="008E019C"/>
    <w:rsid w:val="008E06CD"/>
    <w:rsid w:val="008E0704"/>
    <w:rsid w:val="008E0E3E"/>
    <w:rsid w:val="008E1761"/>
    <w:rsid w:val="008E1934"/>
    <w:rsid w:val="008E3400"/>
    <w:rsid w:val="008E35A8"/>
    <w:rsid w:val="008E4134"/>
    <w:rsid w:val="008E4ABF"/>
    <w:rsid w:val="008E4D8A"/>
    <w:rsid w:val="008E4E76"/>
    <w:rsid w:val="008E54EA"/>
    <w:rsid w:val="008E554C"/>
    <w:rsid w:val="008E5B2D"/>
    <w:rsid w:val="008E64AA"/>
    <w:rsid w:val="008E64AF"/>
    <w:rsid w:val="008E73E9"/>
    <w:rsid w:val="008F0128"/>
    <w:rsid w:val="008F0B45"/>
    <w:rsid w:val="008F0CAC"/>
    <w:rsid w:val="008F0DAE"/>
    <w:rsid w:val="008F10E5"/>
    <w:rsid w:val="008F30A4"/>
    <w:rsid w:val="008F3159"/>
    <w:rsid w:val="008F38C5"/>
    <w:rsid w:val="008F46B4"/>
    <w:rsid w:val="008F52D6"/>
    <w:rsid w:val="008F60AE"/>
    <w:rsid w:val="008F6A4A"/>
    <w:rsid w:val="008F6B53"/>
    <w:rsid w:val="008F6D21"/>
    <w:rsid w:val="008F6FA4"/>
    <w:rsid w:val="008F7E56"/>
    <w:rsid w:val="008F7ED8"/>
    <w:rsid w:val="009001C8"/>
    <w:rsid w:val="0090070C"/>
    <w:rsid w:val="00900B5C"/>
    <w:rsid w:val="00901063"/>
    <w:rsid w:val="0090166B"/>
    <w:rsid w:val="00902826"/>
    <w:rsid w:val="00902F5F"/>
    <w:rsid w:val="009034D5"/>
    <w:rsid w:val="0090499D"/>
    <w:rsid w:val="0090518B"/>
    <w:rsid w:val="009063AC"/>
    <w:rsid w:val="0090693B"/>
    <w:rsid w:val="00906FBD"/>
    <w:rsid w:val="00907757"/>
    <w:rsid w:val="00907F14"/>
    <w:rsid w:val="00910061"/>
    <w:rsid w:val="00911FEB"/>
    <w:rsid w:val="0091211A"/>
    <w:rsid w:val="0091349B"/>
    <w:rsid w:val="00913B6E"/>
    <w:rsid w:val="00913CE1"/>
    <w:rsid w:val="00914C2E"/>
    <w:rsid w:val="009159BF"/>
    <w:rsid w:val="00916D54"/>
    <w:rsid w:val="009173B7"/>
    <w:rsid w:val="00917946"/>
    <w:rsid w:val="00917983"/>
    <w:rsid w:val="00917A52"/>
    <w:rsid w:val="0092041B"/>
    <w:rsid w:val="009204F3"/>
    <w:rsid w:val="00920DB8"/>
    <w:rsid w:val="00921396"/>
    <w:rsid w:val="009214F0"/>
    <w:rsid w:val="009216FF"/>
    <w:rsid w:val="00923408"/>
    <w:rsid w:val="00923F4C"/>
    <w:rsid w:val="00924240"/>
    <w:rsid w:val="00924365"/>
    <w:rsid w:val="00924ACE"/>
    <w:rsid w:val="00925907"/>
    <w:rsid w:val="009259D1"/>
    <w:rsid w:val="00925DD2"/>
    <w:rsid w:val="0092611A"/>
    <w:rsid w:val="00926270"/>
    <w:rsid w:val="0092663A"/>
    <w:rsid w:val="00926E49"/>
    <w:rsid w:val="0092758A"/>
    <w:rsid w:val="00927C11"/>
    <w:rsid w:val="00927C7A"/>
    <w:rsid w:val="009300C2"/>
    <w:rsid w:val="00930852"/>
    <w:rsid w:val="00930B82"/>
    <w:rsid w:val="00930EE0"/>
    <w:rsid w:val="009320E9"/>
    <w:rsid w:val="00932A8E"/>
    <w:rsid w:val="009330A9"/>
    <w:rsid w:val="00934EF1"/>
    <w:rsid w:val="0093523A"/>
    <w:rsid w:val="009353FD"/>
    <w:rsid w:val="00936157"/>
    <w:rsid w:val="00937509"/>
    <w:rsid w:val="00937972"/>
    <w:rsid w:val="00940082"/>
    <w:rsid w:val="009404F8"/>
    <w:rsid w:val="00940555"/>
    <w:rsid w:val="00940B64"/>
    <w:rsid w:val="00940FBE"/>
    <w:rsid w:val="00941A97"/>
    <w:rsid w:val="0094367B"/>
    <w:rsid w:val="009438D0"/>
    <w:rsid w:val="00943F3C"/>
    <w:rsid w:val="009444A9"/>
    <w:rsid w:val="00944560"/>
    <w:rsid w:val="00944F7F"/>
    <w:rsid w:val="00945906"/>
    <w:rsid w:val="00945934"/>
    <w:rsid w:val="00945A64"/>
    <w:rsid w:val="00946DDD"/>
    <w:rsid w:val="00946E94"/>
    <w:rsid w:val="00950765"/>
    <w:rsid w:val="0095100D"/>
    <w:rsid w:val="00952FAF"/>
    <w:rsid w:val="009536D6"/>
    <w:rsid w:val="0095382F"/>
    <w:rsid w:val="00954036"/>
    <w:rsid w:val="00954781"/>
    <w:rsid w:val="00954B1F"/>
    <w:rsid w:val="00954D2E"/>
    <w:rsid w:val="009550BF"/>
    <w:rsid w:val="00955937"/>
    <w:rsid w:val="00955B18"/>
    <w:rsid w:val="009569CE"/>
    <w:rsid w:val="00956DA4"/>
    <w:rsid w:val="009570DD"/>
    <w:rsid w:val="00960AFF"/>
    <w:rsid w:val="00961151"/>
    <w:rsid w:val="00961306"/>
    <w:rsid w:val="009613AC"/>
    <w:rsid w:val="00962547"/>
    <w:rsid w:val="00963A38"/>
    <w:rsid w:val="0096452A"/>
    <w:rsid w:val="00964AA2"/>
    <w:rsid w:val="00964FB4"/>
    <w:rsid w:val="00965197"/>
    <w:rsid w:val="009655B9"/>
    <w:rsid w:val="009658FA"/>
    <w:rsid w:val="00965BB5"/>
    <w:rsid w:val="00966657"/>
    <w:rsid w:val="00966AE3"/>
    <w:rsid w:val="009670B3"/>
    <w:rsid w:val="00967BC7"/>
    <w:rsid w:val="00970714"/>
    <w:rsid w:val="00970AB1"/>
    <w:rsid w:val="00970C1E"/>
    <w:rsid w:val="00970C84"/>
    <w:rsid w:val="0097162B"/>
    <w:rsid w:val="0097202D"/>
    <w:rsid w:val="00972081"/>
    <w:rsid w:val="0097221F"/>
    <w:rsid w:val="00972F3A"/>
    <w:rsid w:val="00973779"/>
    <w:rsid w:val="00973787"/>
    <w:rsid w:val="009739D0"/>
    <w:rsid w:val="009747EB"/>
    <w:rsid w:val="00974889"/>
    <w:rsid w:val="0097496A"/>
    <w:rsid w:val="009749A5"/>
    <w:rsid w:val="00974CCE"/>
    <w:rsid w:val="00974F6F"/>
    <w:rsid w:val="009759A1"/>
    <w:rsid w:val="00975BD0"/>
    <w:rsid w:val="00976084"/>
    <w:rsid w:val="009761C5"/>
    <w:rsid w:val="009767B4"/>
    <w:rsid w:val="00976D9F"/>
    <w:rsid w:val="00977C19"/>
    <w:rsid w:val="009803B1"/>
    <w:rsid w:val="00980DB7"/>
    <w:rsid w:val="00981635"/>
    <w:rsid w:val="00981D5B"/>
    <w:rsid w:val="00982398"/>
    <w:rsid w:val="00982588"/>
    <w:rsid w:val="00982B0F"/>
    <w:rsid w:val="00983D2B"/>
    <w:rsid w:val="00984D51"/>
    <w:rsid w:val="00985210"/>
    <w:rsid w:val="00985E49"/>
    <w:rsid w:val="0098601E"/>
    <w:rsid w:val="009863D5"/>
    <w:rsid w:val="00987022"/>
    <w:rsid w:val="00987B78"/>
    <w:rsid w:val="00987BBD"/>
    <w:rsid w:val="00990C72"/>
    <w:rsid w:val="00992468"/>
    <w:rsid w:val="00992DE3"/>
    <w:rsid w:val="00993984"/>
    <w:rsid w:val="00993C58"/>
    <w:rsid w:val="00994537"/>
    <w:rsid w:val="00994775"/>
    <w:rsid w:val="00994D9F"/>
    <w:rsid w:val="009951AC"/>
    <w:rsid w:val="00995C23"/>
    <w:rsid w:val="0099690D"/>
    <w:rsid w:val="00996F7C"/>
    <w:rsid w:val="0099761D"/>
    <w:rsid w:val="00997645"/>
    <w:rsid w:val="00997914"/>
    <w:rsid w:val="00997A03"/>
    <w:rsid w:val="009A01F5"/>
    <w:rsid w:val="009A02DC"/>
    <w:rsid w:val="009A08F9"/>
    <w:rsid w:val="009A1884"/>
    <w:rsid w:val="009A1B5E"/>
    <w:rsid w:val="009A2299"/>
    <w:rsid w:val="009A2C1B"/>
    <w:rsid w:val="009A3321"/>
    <w:rsid w:val="009A3CAE"/>
    <w:rsid w:val="009A423E"/>
    <w:rsid w:val="009A4281"/>
    <w:rsid w:val="009A4529"/>
    <w:rsid w:val="009A4965"/>
    <w:rsid w:val="009A49C4"/>
    <w:rsid w:val="009A5676"/>
    <w:rsid w:val="009A5EAE"/>
    <w:rsid w:val="009A646B"/>
    <w:rsid w:val="009B01B8"/>
    <w:rsid w:val="009B03AC"/>
    <w:rsid w:val="009B06AF"/>
    <w:rsid w:val="009B201A"/>
    <w:rsid w:val="009B2714"/>
    <w:rsid w:val="009B29DA"/>
    <w:rsid w:val="009B32D9"/>
    <w:rsid w:val="009B3B53"/>
    <w:rsid w:val="009B5085"/>
    <w:rsid w:val="009B5D89"/>
    <w:rsid w:val="009B5D9F"/>
    <w:rsid w:val="009B5F71"/>
    <w:rsid w:val="009B6C69"/>
    <w:rsid w:val="009B712C"/>
    <w:rsid w:val="009B737E"/>
    <w:rsid w:val="009B7584"/>
    <w:rsid w:val="009C0B32"/>
    <w:rsid w:val="009C0BD3"/>
    <w:rsid w:val="009C0C87"/>
    <w:rsid w:val="009C0ECD"/>
    <w:rsid w:val="009C2F7E"/>
    <w:rsid w:val="009C2FEC"/>
    <w:rsid w:val="009C33D8"/>
    <w:rsid w:val="009C391D"/>
    <w:rsid w:val="009C4976"/>
    <w:rsid w:val="009C6747"/>
    <w:rsid w:val="009C710F"/>
    <w:rsid w:val="009C714E"/>
    <w:rsid w:val="009C7482"/>
    <w:rsid w:val="009C7F73"/>
    <w:rsid w:val="009C7FA9"/>
    <w:rsid w:val="009D1607"/>
    <w:rsid w:val="009D19D4"/>
    <w:rsid w:val="009D2289"/>
    <w:rsid w:val="009D2D9D"/>
    <w:rsid w:val="009D3CEF"/>
    <w:rsid w:val="009D5459"/>
    <w:rsid w:val="009D5579"/>
    <w:rsid w:val="009D5D98"/>
    <w:rsid w:val="009D6768"/>
    <w:rsid w:val="009D6BAA"/>
    <w:rsid w:val="009D758F"/>
    <w:rsid w:val="009D79D6"/>
    <w:rsid w:val="009D7E27"/>
    <w:rsid w:val="009D7F12"/>
    <w:rsid w:val="009E0BBA"/>
    <w:rsid w:val="009E179E"/>
    <w:rsid w:val="009E25BD"/>
    <w:rsid w:val="009E2703"/>
    <w:rsid w:val="009E36BA"/>
    <w:rsid w:val="009E487E"/>
    <w:rsid w:val="009E505E"/>
    <w:rsid w:val="009E5B50"/>
    <w:rsid w:val="009E60AA"/>
    <w:rsid w:val="009E6F3E"/>
    <w:rsid w:val="009F035D"/>
    <w:rsid w:val="009F06D4"/>
    <w:rsid w:val="009F0CA6"/>
    <w:rsid w:val="009F0F02"/>
    <w:rsid w:val="009F0F4A"/>
    <w:rsid w:val="009F1947"/>
    <w:rsid w:val="009F2167"/>
    <w:rsid w:val="009F21B7"/>
    <w:rsid w:val="009F22C8"/>
    <w:rsid w:val="009F24A8"/>
    <w:rsid w:val="009F2EA6"/>
    <w:rsid w:val="009F37E3"/>
    <w:rsid w:val="009F4980"/>
    <w:rsid w:val="009F51B5"/>
    <w:rsid w:val="009F52D5"/>
    <w:rsid w:val="009F53C0"/>
    <w:rsid w:val="009F57DE"/>
    <w:rsid w:val="009F693B"/>
    <w:rsid w:val="009F6D3C"/>
    <w:rsid w:val="009F6F30"/>
    <w:rsid w:val="009F72B7"/>
    <w:rsid w:val="009F74F6"/>
    <w:rsid w:val="009F7B53"/>
    <w:rsid w:val="00A00B7A"/>
    <w:rsid w:val="00A01406"/>
    <w:rsid w:val="00A0147C"/>
    <w:rsid w:val="00A01660"/>
    <w:rsid w:val="00A02251"/>
    <w:rsid w:val="00A025EB"/>
    <w:rsid w:val="00A026AB"/>
    <w:rsid w:val="00A0295A"/>
    <w:rsid w:val="00A0324E"/>
    <w:rsid w:val="00A0479F"/>
    <w:rsid w:val="00A04DFD"/>
    <w:rsid w:val="00A05EC3"/>
    <w:rsid w:val="00A06845"/>
    <w:rsid w:val="00A07377"/>
    <w:rsid w:val="00A076CB"/>
    <w:rsid w:val="00A0777F"/>
    <w:rsid w:val="00A077E5"/>
    <w:rsid w:val="00A07FF5"/>
    <w:rsid w:val="00A10CB5"/>
    <w:rsid w:val="00A1187C"/>
    <w:rsid w:val="00A11AED"/>
    <w:rsid w:val="00A11E35"/>
    <w:rsid w:val="00A1279E"/>
    <w:rsid w:val="00A12B7B"/>
    <w:rsid w:val="00A13262"/>
    <w:rsid w:val="00A13774"/>
    <w:rsid w:val="00A1398A"/>
    <w:rsid w:val="00A13AC7"/>
    <w:rsid w:val="00A13B99"/>
    <w:rsid w:val="00A15941"/>
    <w:rsid w:val="00A15A7B"/>
    <w:rsid w:val="00A15AB2"/>
    <w:rsid w:val="00A15F76"/>
    <w:rsid w:val="00A16CAB"/>
    <w:rsid w:val="00A16D6E"/>
    <w:rsid w:val="00A170A2"/>
    <w:rsid w:val="00A17586"/>
    <w:rsid w:val="00A17F15"/>
    <w:rsid w:val="00A20255"/>
    <w:rsid w:val="00A20905"/>
    <w:rsid w:val="00A21661"/>
    <w:rsid w:val="00A21ACF"/>
    <w:rsid w:val="00A2241A"/>
    <w:rsid w:val="00A22D32"/>
    <w:rsid w:val="00A22E7E"/>
    <w:rsid w:val="00A23236"/>
    <w:rsid w:val="00A23951"/>
    <w:rsid w:val="00A23B16"/>
    <w:rsid w:val="00A24536"/>
    <w:rsid w:val="00A250A8"/>
    <w:rsid w:val="00A25E9E"/>
    <w:rsid w:val="00A2601A"/>
    <w:rsid w:val="00A26071"/>
    <w:rsid w:val="00A26814"/>
    <w:rsid w:val="00A26A4F"/>
    <w:rsid w:val="00A26CB6"/>
    <w:rsid w:val="00A302F2"/>
    <w:rsid w:val="00A31069"/>
    <w:rsid w:val="00A31904"/>
    <w:rsid w:val="00A31A96"/>
    <w:rsid w:val="00A31CCF"/>
    <w:rsid w:val="00A3258F"/>
    <w:rsid w:val="00A3351C"/>
    <w:rsid w:val="00A34AD3"/>
    <w:rsid w:val="00A35379"/>
    <w:rsid w:val="00A35F20"/>
    <w:rsid w:val="00A36E82"/>
    <w:rsid w:val="00A37AA1"/>
    <w:rsid w:val="00A40006"/>
    <w:rsid w:val="00A40C38"/>
    <w:rsid w:val="00A40CB4"/>
    <w:rsid w:val="00A41168"/>
    <w:rsid w:val="00A4166D"/>
    <w:rsid w:val="00A416FF"/>
    <w:rsid w:val="00A42233"/>
    <w:rsid w:val="00A44390"/>
    <w:rsid w:val="00A445E3"/>
    <w:rsid w:val="00A448CE"/>
    <w:rsid w:val="00A44D01"/>
    <w:rsid w:val="00A457B7"/>
    <w:rsid w:val="00A46A5F"/>
    <w:rsid w:val="00A470D0"/>
    <w:rsid w:val="00A4774C"/>
    <w:rsid w:val="00A47D5E"/>
    <w:rsid w:val="00A500AE"/>
    <w:rsid w:val="00A50333"/>
    <w:rsid w:val="00A5055C"/>
    <w:rsid w:val="00A50A19"/>
    <w:rsid w:val="00A50E17"/>
    <w:rsid w:val="00A5148D"/>
    <w:rsid w:val="00A516F8"/>
    <w:rsid w:val="00A522B6"/>
    <w:rsid w:val="00A52F8C"/>
    <w:rsid w:val="00A53078"/>
    <w:rsid w:val="00A53392"/>
    <w:rsid w:val="00A537CA"/>
    <w:rsid w:val="00A54A66"/>
    <w:rsid w:val="00A55447"/>
    <w:rsid w:val="00A56505"/>
    <w:rsid w:val="00A57F7A"/>
    <w:rsid w:val="00A60534"/>
    <w:rsid w:val="00A6077E"/>
    <w:rsid w:val="00A60DF7"/>
    <w:rsid w:val="00A6149A"/>
    <w:rsid w:val="00A61860"/>
    <w:rsid w:val="00A6215D"/>
    <w:rsid w:val="00A63DDA"/>
    <w:rsid w:val="00A64315"/>
    <w:rsid w:val="00A6447F"/>
    <w:rsid w:val="00A657AF"/>
    <w:rsid w:val="00A65E70"/>
    <w:rsid w:val="00A66A5D"/>
    <w:rsid w:val="00A670E0"/>
    <w:rsid w:val="00A674CF"/>
    <w:rsid w:val="00A67804"/>
    <w:rsid w:val="00A67AAD"/>
    <w:rsid w:val="00A701C7"/>
    <w:rsid w:val="00A706C4"/>
    <w:rsid w:val="00A710D1"/>
    <w:rsid w:val="00A71508"/>
    <w:rsid w:val="00A71F18"/>
    <w:rsid w:val="00A720FD"/>
    <w:rsid w:val="00A72D82"/>
    <w:rsid w:val="00A72E80"/>
    <w:rsid w:val="00A74A54"/>
    <w:rsid w:val="00A74C0B"/>
    <w:rsid w:val="00A74C59"/>
    <w:rsid w:val="00A75523"/>
    <w:rsid w:val="00A76191"/>
    <w:rsid w:val="00A7629E"/>
    <w:rsid w:val="00A7679E"/>
    <w:rsid w:val="00A76C8E"/>
    <w:rsid w:val="00A77316"/>
    <w:rsid w:val="00A7771F"/>
    <w:rsid w:val="00A77EFF"/>
    <w:rsid w:val="00A80AAD"/>
    <w:rsid w:val="00A813F0"/>
    <w:rsid w:val="00A81DEF"/>
    <w:rsid w:val="00A8225A"/>
    <w:rsid w:val="00A8233A"/>
    <w:rsid w:val="00A8332E"/>
    <w:rsid w:val="00A83858"/>
    <w:rsid w:val="00A839B8"/>
    <w:rsid w:val="00A83E03"/>
    <w:rsid w:val="00A8408B"/>
    <w:rsid w:val="00A850D5"/>
    <w:rsid w:val="00A864F7"/>
    <w:rsid w:val="00A86720"/>
    <w:rsid w:val="00A87180"/>
    <w:rsid w:val="00A87CAF"/>
    <w:rsid w:val="00A91AF6"/>
    <w:rsid w:val="00A9260C"/>
    <w:rsid w:val="00A92C24"/>
    <w:rsid w:val="00A9390E"/>
    <w:rsid w:val="00A941AE"/>
    <w:rsid w:val="00A94C1F"/>
    <w:rsid w:val="00A94DC1"/>
    <w:rsid w:val="00A965CA"/>
    <w:rsid w:val="00A96888"/>
    <w:rsid w:val="00A975DA"/>
    <w:rsid w:val="00A97E5A"/>
    <w:rsid w:val="00AA01BF"/>
    <w:rsid w:val="00AA0568"/>
    <w:rsid w:val="00AA092D"/>
    <w:rsid w:val="00AA1395"/>
    <w:rsid w:val="00AA1A8C"/>
    <w:rsid w:val="00AA1B0F"/>
    <w:rsid w:val="00AA1C62"/>
    <w:rsid w:val="00AA1D35"/>
    <w:rsid w:val="00AA2C00"/>
    <w:rsid w:val="00AA3181"/>
    <w:rsid w:val="00AA31CC"/>
    <w:rsid w:val="00AA3489"/>
    <w:rsid w:val="00AA4153"/>
    <w:rsid w:val="00AA41B2"/>
    <w:rsid w:val="00AA4278"/>
    <w:rsid w:val="00AA49BF"/>
    <w:rsid w:val="00AA504E"/>
    <w:rsid w:val="00AA5576"/>
    <w:rsid w:val="00AA55FE"/>
    <w:rsid w:val="00AA69B7"/>
    <w:rsid w:val="00AA6B72"/>
    <w:rsid w:val="00AA792B"/>
    <w:rsid w:val="00AA7E7A"/>
    <w:rsid w:val="00AB0B46"/>
    <w:rsid w:val="00AB10EE"/>
    <w:rsid w:val="00AB1B76"/>
    <w:rsid w:val="00AB1BF5"/>
    <w:rsid w:val="00AB2037"/>
    <w:rsid w:val="00AB2549"/>
    <w:rsid w:val="00AB2E21"/>
    <w:rsid w:val="00AB2F8D"/>
    <w:rsid w:val="00AB3655"/>
    <w:rsid w:val="00AB4236"/>
    <w:rsid w:val="00AB477B"/>
    <w:rsid w:val="00AB49B7"/>
    <w:rsid w:val="00AB50B4"/>
    <w:rsid w:val="00AB6541"/>
    <w:rsid w:val="00AB6DFC"/>
    <w:rsid w:val="00AB7365"/>
    <w:rsid w:val="00AB7F02"/>
    <w:rsid w:val="00AC0D6C"/>
    <w:rsid w:val="00AC0E3B"/>
    <w:rsid w:val="00AC0FAC"/>
    <w:rsid w:val="00AC1216"/>
    <w:rsid w:val="00AC2739"/>
    <w:rsid w:val="00AC27D0"/>
    <w:rsid w:val="00AC33F3"/>
    <w:rsid w:val="00AC4F97"/>
    <w:rsid w:val="00AC537E"/>
    <w:rsid w:val="00AC5898"/>
    <w:rsid w:val="00AC64C7"/>
    <w:rsid w:val="00AC6966"/>
    <w:rsid w:val="00AC7A73"/>
    <w:rsid w:val="00AC7D2A"/>
    <w:rsid w:val="00AC7EA2"/>
    <w:rsid w:val="00AD0222"/>
    <w:rsid w:val="00AD0510"/>
    <w:rsid w:val="00AD0654"/>
    <w:rsid w:val="00AD076D"/>
    <w:rsid w:val="00AD0C48"/>
    <w:rsid w:val="00AD18C9"/>
    <w:rsid w:val="00AD1EB9"/>
    <w:rsid w:val="00AD32B5"/>
    <w:rsid w:val="00AD3518"/>
    <w:rsid w:val="00AD3607"/>
    <w:rsid w:val="00AD4723"/>
    <w:rsid w:val="00AD527D"/>
    <w:rsid w:val="00AD5B1E"/>
    <w:rsid w:val="00AD5D1D"/>
    <w:rsid w:val="00AD6427"/>
    <w:rsid w:val="00AD67BD"/>
    <w:rsid w:val="00AD67EF"/>
    <w:rsid w:val="00AD6CE7"/>
    <w:rsid w:val="00AE0C81"/>
    <w:rsid w:val="00AE1247"/>
    <w:rsid w:val="00AE143E"/>
    <w:rsid w:val="00AE2890"/>
    <w:rsid w:val="00AE29C7"/>
    <w:rsid w:val="00AE2D4A"/>
    <w:rsid w:val="00AE2EE4"/>
    <w:rsid w:val="00AE3244"/>
    <w:rsid w:val="00AE3634"/>
    <w:rsid w:val="00AE3F24"/>
    <w:rsid w:val="00AE4D55"/>
    <w:rsid w:val="00AE57F6"/>
    <w:rsid w:val="00AE5A08"/>
    <w:rsid w:val="00AE5E7E"/>
    <w:rsid w:val="00AE5F76"/>
    <w:rsid w:val="00AE6BD5"/>
    <w:rsid w:val="00AE7041"/>
    <w:rsid w:val="00AE7BCA"/>
    <w:rsid w:val="00AE7BD4"/>
    <w:rsid w:val="00AE7CB7"/>
    <w:rsid w:val="00AF0196"/>
    <w:rsid w:val="00AF0E12"/>
    <w:rsid w:val="00AF13A6"/>
    <w:rsid w:val="00AF145F"/>
    <w:rsid w:val="00AF1F9F"/>
    <w:rsid w:val="00AF208C"/>
    <w:rsid w:val="00AF2AFF"/>
    <w:rsid w:val="00AF3EC5"/>
    <w:rsid w:val="00AF57A3"/>
    <w:rsid w:val="00AF5C18"/>
    <w:rsid w:val="00AF62EE"/>
    <w:rsid w:val="00AF6CBD"/>
    <w:rsid w:val="00AF706F"/>
    <w:rsid w:val="00AF7162"/>
    <w:rsid w:val="00AF7273"/>
    <w:rsid w:val="00B003DB"/>
    <w:rsid w:val="00B0115E"/>
    <w:rsid w:val="00B011E8"/>
    <w:rsid w:val="00B01416"/>
    <w:rsid w:val="00B01460"/>
    <w:rsid w:val="00B016BF"/>
    <w:rsid w:val="00B0182C"/>
    <w:rsid w:val="00B01C8A"/>
    <w:rsid w:val="00B0230C"/>
    <w:rsid w:val="00B02726"/>
    <w:rsid w:val="00B02868"/>
    <w:rsid w:val="00B033F6"/>
    <w:rsid w:val="00B03E38"/>
    <w:rsid w:val="00B0456E"/>
    <w:rsid w:val="00B04758"/>
    <w:rsid w:val="00B05D54"/>
    <w:rsid w:val="00B06890"/>
    <w:rsid w:val="00B0736A"/>
    <w:rsid w:val="00B07A64"/>
    <w:rsid w:val="00B10073"/>
    <w:rsid w:val="00B10E5A"/>
    <w:rsid w:val="00B115F5"/>
    <w:rsid w:val="00B11675"/>
    <w:rsid w:val="00B1198A"/>
    <w:rsid w:val="00B1218C"/>
    <w:rsid w:val="00B12598"/>
    <w:rsid w:val="00B125AA"/>
    <w:rsid w:val="00B12965"/>
    <w:rsid w:val="00B12EDF"/>
    <w:rsid w:val="00B132AD"/>
    <w:rsid w:val="00B1378E"/>
    <w:rsid w:val="00B140C9"/>
    <w:rsid w:val="00B158E2"/>
    <w:rsid w:val="00B2069D"/>
    <w:rsid w:val="00B20C16"/>
    <w:rsid w:val="00B2115A"/>
    <w:rsid w:val="00B21C16"/>
    <w:rsid w:val="00B21D80"/>
    <w:rsid w:val="00B233A2"/>
    <w:rsid w:val="00B23406"/>
    <w:rsid w:val="00B23C9B"/>
    <w:rsid w:val="00B246C6"/>
    <w:rsid w:val="00B248FD"/>
    <w:rsid w:val="00B24D81"/>
    <w:rsid w:val="00B25075"/>
    <w:rsid w:val="00B25A77"/>
    <w:rsid w:val="00B25ECC"/>
    <w:rsid w:val="00B25F01"/>
    <w:rsid w:val="00B26012"/>
    <w:rsid w:val="00B2625F"/>
    <w:rsid w:val="00B26B39"/>
    <w:rsid w:val="00B26C5A"/>
    <w:rsid w:val="00B26C8F"/>
    <w:rsid w:val="00B270F5"/>
    <w:rsid w:val="00B27F00"/>
    <w:rsid w:val="00B27F68"/>
    <w:rsid w:val="00B30FC6"/>
    <w:rsid w:val="00B3211C"/>
    <w:rsid w:val="00B32322"/>
    <w:rsid w:val="00B3289A"/>
    <w:rsid w:val="00B32E7E"/>
    <w:rsid w:val="00B33A93"/>
    <w:rsid w:val="00B3504B"/>
    <w:rsid w:val="00B35AAC"/>
    <w:rsid w:val="00B35BB0"/>
    <w:rsid w:val="00B35D13"/>
    <w:rsid w:val="00B36016"/>
    <w:rsid w:val="00B36BE3"/>
    <w:rsid w:val="00B36CCC"/>
    <w:rsid w:val="00B36F4D"/>
    <w:rsid w:val="00B3719E"/>
    <w:rsid w:val="00B37794"/>
    <w:rsid w:val="00B37B29"/>
    <w:rsid w:val="00B37C28"/>
    <w:rsid w:val="00B37D94"/>
    <w:rsid w:val="00B413EB"/>
    <w:rsid w:val="00B415CA"/>
    <w:rsid w:val="00B41971"/>
    <w:rsid w:val="00B421BB"/>
    <w:rsid w:val="00B42F57"/>
    <w:rsid w:val="00B4350C"/>
    <w:rsid w:val="00B45412"/>
    <w:rsid w:val="00B46310"/>
    <w:rsid w:val="00B4751E"/>
    <w:rsid w:val="00B47AC0"/>
    <w:rsid w:val="00B50A67"/>
    <w:rsid w:val="00B50CDF"/>
    <w:rsid w:val="00B516C4"/>
    <w:rsid w:val="00B525C6"/>
    <w:rsid w:val="00B52736"/>
    <w:rsid w:val="00B5273A"/>
    <w:rsid w:val="00B53B46"/>
    <w:rsid w:val="00B54970"/>
    <w:rsid w:val="00B55CCD"/>
    <w:rsid w:val="00B55EA0"/>
    <w:rsid w:val="00B561DE"/>
    <w:rsid w:val="00B565CC"/>
    <w:rsid w:val="00B56899"/>
    <w:rsid w:val="00B575EC"/>
    <w:rsid w:val="00B57E0E"/>
    <w:rsid w:val="00B60769"/>
    <w:rsid w:val="00B60BB1"/>
    <w:rsid w:val="00B62045"/>
    <w:rsid w:val="00B62A70"/>
    <w:rsid w:val="00B62C73"/>
    <w:rsid w:val="00B62EEE"/>
    <w:rsid w:val="00B634BC"/>
    <w:rsid w:val="00B63BC2"/>
    <w:rsid w:val="00B6405F"/>
    <w:rsid w:val="00B645A6"/>
    <w:rsid w:val="00B648C4"/>
    <w:rsid w:val="00B65AA8"/>
    <w:rsid w:val="00B677E4"/>
    <w:rsid w:val="00B70032"/>
    <w:rsid w:val="00B70C5C"/>
    <w:rsid w:val="00B70FB9"/>
    <w:rsid w:val="00B71C39"/>
    <w:rsid w:val="00B72C0D"/>
    <w:rsid w:val="00B73059"/>
    <w:rsid w:val="00B7334A"/>
    <w:rsid w:val="00B741DD"/>
    <w:rsid w:val="00B7433B"/>
    <w:rsid w:val="00B74416"/>
    <w:rsid w:val="00B74585"/>
    <w:rsid w:val="00B7538C"/>
    <w:rsid w:val="00B75661"/>
    <w:rsid w:val="00B75732"/>
    <w:rsid w:val="00B75F23"/>
    <w:rsid w:val="00B7747E"/>
    <w:rsid w:val="00B77A22"/>
    <w:rsid w:val="00B806BF"/>
    <w:rsid w:val="00B806EA"/>
    <w:rsid w:val="00B80C0C"/>
    <w:rsid w:val="00B813BF"/>
    <w:rsid w:val="00B817A1"/>
    <w:rsid w:val="00B817AA"/>
    <w:rsid w:val="00B8194C"/>
    <w:rsid w:val="00B81C82"/>
    <w:rsid w:val="00B81C95"/>
    <w:rsid w:val="00B81E65"/>
    <w:rsid w:val="00B81EAF"/>
    <w:rsid w:val="00B8228C"/>
    <w:rsid w:val="00B84C4A"/>
    <w:rsid w:val="00B85108"/>
    <w:rsid w:val="00B8562F"/>
    <w:rsid w:val="00B856F0"/>
    <w:rsid w:val="00B85E77"/>
    <w:rsid w:val="00B860B2"/>
    <w:rsid w:val="00B867BE"/>
    <w:rsid w:val="00B86814"/>
    <w:rsid w:val="00B868FD"/>
    <w:rsid w:val="00B86B50"/>
    <w:rsid w:val="00B86E68"/>
    <w:rsid w:val="00B8720E"/>
    <w:rsid w:val="00B876DA"/>
    <w:rsid w:val="00B90085"/>
    <w:rsid w:val="00B90B57"/>
    <w:rsid w:val="00B90FC6"/>
    <w:rsid w:val="00B910AB"/>
    <w:rsid w:val="00B91495"/>
    <w:rsid w:val="00B915F2"/>
    <w:rsid w:val="00B922C2"/>
    <w:rsid w:val="00B92D4F"/>
    <w:rsid w:val="00B9307F"/>
    <w:rsid w:val="00B9313E"/>
    <w:rsid w:val="00B93574"/>
    <w:rsid w:val="00B943C4"/>
    <w:rsid w:val="00B95329"/>
    <w:rsid w:val="00B95594"/>
    <w:rsid w:val="00B963DF"/>
    <w:rsid w:val="00B971C6"/>
    <w:rsid w:val="00B975BC"/>
    <w:rsid w:val="00BA1265"/>
    <w:rsid w:val="00BA1381"/>
    <w:rsid w:val="00BA18CE"/>
    <w:rsid w:val="00BA2ECC"/>
    <w:rsid w:val="00BA340D"/>
    <w:rsid w:val="00BA34EE"/>
    <w:rsid w:val="00BA381D"/>
    <w:rsid w:val="00BA38FD"/>
    <w:rsid w:val="00BA44C0"/>
    <w:rsid w:val="00BA466A"/>
    <w:rsid w:val="00BA5CF6"/>
    <w:rsid w:val="00BA5FDE"/>
    <w:rsid w:val="00BA73A2"/>
    <w:rsid w:val="00BB038E"/>
    <w:rsid w:val="00BB2B31"/>
    <w:rsid w:val="00BB2CD5"/>
    <w:rsid w:val="00BB3600"/>
    <w:rsid w:val="00BB3855"/>
    <w:rsid w:val="00BB46E6"/>
    <w:rsid w:val="00BB4E89"/>
    <w:rsid w:val="00BB566C"/>
    <w:rsid w:val="00BB5BC9"/>
    <w:rsid w:val="00BB5EE7"/>
    <w:rsid w:val="00BB60C8"/>
    <w:rsid w:val="00BB6695"/>
    <w:rsid w:val="00BB6BCE"/>
    <w:rsid w:val="00BB786C"/>
    <w:rsid w:val="00BC064A"/>
    <w:rsid w:val="00BC0DB4"/>
    <w:rsid w:val="00BC108F"/>
    <w:rsid w:val="00BC1940"/>
    <w:rsid w:val="00BC1FFA"/>
    <w:rsid w:val="00BC2609"/>
    <w:rsid w:val="00BC2837"/>
    <w:rsid w:val="00BC2BF9"/>
    <w:rsid w:val="00BC2D8C"/>
    <w:rsid w:val="00BC369A"/>
    <w:rsid w:val="00BC5D75"/>
    <w:rsid w:val="00BC5DB8"/>
    <w:rsid w:val="00BC5FC2"/>
    <w:rsid w:val="00BC683D"/>
    <w:rsid w:val="00BC71DF"/>
    <w:rsid w:val="00BC74E8"/>
    <w:rsid w:val="00BC7C80"/>
    <w:rsid w:val="00BC7F4A"/>
    <w:rsid w:val="00BD135E"/>
    <w:rsid w:val="00BD1A8D"/>
    <w:rsid w:val="00BD1EEE"/>
    <w:rsid w:val="00BD20AF"/>
    <w:rsid w:val="00BD21A0"/>
    <w:rsid w:val="00BD2DDB"/>
    <w:rsid w:val="00BD3896"/>
    <w:rsid w:val="00BD3FE1"/>
    <w:rsid w:val="00BD4593"/>
    <w:rsid w:val="00BD4B91"/>
    <w:rsid w:val="00BD4D18"/>
    <w:rsid w:val="00BD5776"/>
    <w:rsid w:val="00BD76DB"/>
    <w:rsid w:val="00BD7C23"/>
    <w:rsid w:val="00BE00D2"/>
    <w:rsid w:val="00BE0517"/>
    <w:rsid w:val="00BE0526"/>
    <w:rsid w:val="00BE0C80"/>
    <w:rsid w:val="00BE12F8"/>
    <w:rsid w:val="00BE29DE"/>
    <w:rsid w:val="00BE3AFC"/>
    <w:rsid w:val="00BE44DC"/>
    <w:rsid w:val="00BE4672"/>
    <w:rsid w:val="00BE48A1"/>
    <w:rsid w:val="00BE5710"/>
    <w:rsid w:val="00BE5979"/>
    <w:rsid w:val="00BE5B80"/>
    <w:rsid w:val="00BE5BE2"/>
    <w:rsid w:val="00BE5E9C"/>
    <w:rsid w:val="00BE61BE"/>
    <w:rsid w:val="00BE6547"/>
    <w:rsid w:val="00BE6C17"/>
    <w:rsid w:val="00BE6C9B"/>
    <w:rsid w:val="00BF0211"/>
    <w:rsid w:val="00BF0875"/>
    <w:rsid w:val="00BF0DC0"/>
    <w:rsid w:val="00BF174E"/>
    <w:rsid w:val="00BF325D"/>
    <w:rsid w:val="00BF466A"/>
    <w:rsid w:val="00BF4702"/>
    <w:rsid w:val="00BF4D01"/>
    <w:rsid w:val="00BF515C"/>
    <w:rsid w:val="00BF5791"/>
    <w:rsid w:val="00BF580B"/>
    <w:rsid w:val="00BF6123"/>
    <w:rsid w:val="00BF633D"/>
    <w:rsid w:val="00BF6461"/>
    <w:rsid w:val="00BF64C4"/>
    <w:rsid w:val="00BF67A3"/>
    <w:rsid w:val="00BF686E"/>
    <w:rsid w:val="00BF68D2"/>
    <w:rsid w:val="00BF6CC4"/>
    <w:rsid w:val="00BF6E46"/>
    <w:rsid w:val="00BF6FE4"/>
    <w:rsid w:val="00BF7128"/>
    <w:rsid w:val="00C00850"/>
    <w:rsid w:val="00C01417"/>
    <w:rsid w:val="00C02AC2"/>
    <w:rsid w:val="00C02B5E"/>
    <w:rsid w:val="00C02C8B"/>
    <w:rsid w:val="00C02D85"/>
    <w:rsid w:val="00C03746"/>
    <w:rsid w:val="00C0386F"/>
    <w:rsid w:val="00C03EBB"/>
    <w:rsid w:val="00C04B36"/>
    <w:rsid w:val="00C04D8C"/>
    <w:rsid w:val="00C05869"/>
    <w:rsid w:val="00C05BEF"/>
    <w:rsid w:val="00C05E6D"/>
    <w:rsid w:val="00C05FC6"/>
    <w:rsid w:val="00C06880"/>
    <w:rsid w:val="00C07307"/>
    <w:rsid w:val="00C073AA"/>
    <w:rsid w:val="00C073E3"/>
    <w:rsid w:val="00C077A6"/>
    <w:rsid w:val="00C078FC"/>
    <w:rsid w:val="00C07AEB"/>
    <w:rsid w:val="00C07C4C"/>
    <w:rsid w:val="00C07FE8"/>
    <w:rsid w:val="00C10269"/>
    <w:rsid w:val="00C11439"/>
    <w:rsid w:val="00C1198E"/>
    <w:rsid w:val="00C13AC1"/>
    <w:rsid w:val="00C150AB"/>
    <w:rsid w:val="00C1577B"/>
    <w:rsid w:val="00C16A26"/>
    <w:rsid w:val="00C201A1"/>
    <w:rsid w:val="00C20344"/>
    <w:rsid w:val="00C205C1"/>
    <w:rsid w:val="00C205E7"/>
    <w:rsid w:val="00C20CC2"/>
    <w:rsid w:val="00C21015"/>
    <w:rsid w:val="00C211B5"/>
    <w:rsid w:val="00C21E99"/>
    <w:rsid w:val="00C2247E"/>
    <w:rsid w:val="00C23271"/>
    <w:rsid w:val="00C25285"/>
    <w:rsid w:val="00C25A66"/>
    <w:rsid w:val="00C26A7D"/>
    <w:rsid w:val="00C31293"/>
    <w:rsid w:val="00C31A56"/>
    <w:rsid w:val="00C31CFE"/>
    <w:rsid w:val="00C33516"/>
    <w:rsid w:val="00C3356F"/>
    <w:rsid w:val="00C3390D"/>
    <w:rsid w:val="00C33DB5"/>
    <w:rsid w:val="00C3433E"/>
    <w:rsid w:val="00C35030"/>
    <w:rsid w:val="00C36D0F"/>
    <w:rsid w:val="00C40012"/>
    <w:rsid w:val="00C40442"/>
    <w:rsid w:val="00C407D2"/>
    <w:rsid w:val="00C41649"/>
    <w:rsid w:val="00C42B5A"/>
    <w:rsid w:val="00C42EB4"/>
    <w:rsid w:val="00C43E6B"/>
    <w:rsid w:val="00C443F5"/>
    <w:rsid w:val="00C444CF"/>
    <w:rsid w:val="00C44B96"/>
    <w:rsid w:val="00C452F4"/>
    <w:rsid w:val="00C45E69"/>
    <w:rsid w:val="00C468CE"/>
    <w:rsid w:val="00C4736A"/>
    <w:rsid w:val="00C501D9"/>
    <w:rsid w:val="00C50976"/>
    <w:rsid w:val="00C51E9F"/>
    <w:rsid w:val="00C52989"/>
    <w:rsid w:val="00C531E4"/>
    <w:rsid w:val="00C53713"/>
    <w:rsid w:val="00C539A0"/>
    <w:rsid w:val="00C54A8A"/>
    <w:rsid w:val="00C55054"/>
    <w:rsid w:val="00C56703"/>
    <w:rsid w:val="00C6009E"/>
    <w:rsid w:val="00C606AF"/>
    <w:rsid w:val="00C61692"/>
    <w:rsid w:val="00C618CC"/>
    <w:rsid w:val="00C61A11"/>
    <w:rsid w:val="00C61C24"/>
    <w:rsid w:val="00C61C46"/>
    <w:rsid w:val="00C62754"/>
    <w:rsid w:val="00C62CB1"/>
    <w:rsid w:val="00C62F08"/>
    <w:rsid w:val="00C63017"/>
    <w:rsid w:val="00C63B2A"/>
    <w:rsid w:val="00C64530"/>
    <w:rsid w:val="00C64977"/>
    <w:rsid w:val="00C64998"/>
    <w:rsid w:val="00C65996"/>
    <w:rsid w:val="00C65D70"/>
    <w:rsid w:val="00C65E96"/>
    <w:rsid w:val="00C65FF5"/>
    <w:rsid w:val="00C66197"/>
    <w:rsid w:val="00C66238"/>
    <w:rsid w:val="00C6641E"/>
    <w:rsid w:val="00C66EF2"/>
    <w:rsid w:val="00C678C2"/>
    <w:rsid w:val="00C67BA7"/>
    <w:rsid w:val="00C67D94"/>
    <w:rsid w:val="00C7034C"/>
    <w:rsid w:val="00C703E1"/>
    <w:rsid w:val="00C708F3"/>
    <w:rsid w:val="00C709C3"/>
    <w:rsid w:val="00C70C7C"/>
    <w:rsid w:val="00C7156B"/>
    <w:rsid w:val="00C716A6"/>
    <w:rsid w:val="00C71BFC"/>
    <w:rsid w:val="00C71FA4"/>
    <w:rsid w:val="00C723E3"/>
    <w:rsid w:val="00C73F30"/>
    <w:rsid w:val="00C7428E"/>
    <w:rsid w:val="00C750D3"/>
    <w:rsid w:val="00C754BF"/>
    <w:rsid w:val="00C755BA"/>
    <w:rsid w:val="00C76185"/>
    <w:rsid w:val="00C768A9"/>
    <w:rsid w:val="00C76D5A"/>
    <w:rsid w:val="00C77290"/>
    <w:rsid w:val="00C7753E"/>
    <w:rsid w:val="00C775EC"/>
    <w:rsid w:val="00C77656"/>
    <w:rsid w:val="00C8055A"/>
    <w:rsid w:val="00C80B96"/>
    <w:rsid w:val="00C81CD9"/>
    <w:rsid w:val="00C82C80"/>
    <w:rsid w:val="00C846CA"/>
    <w:rsid w:val="00C85847"/>
    <w:rsid w:val="00C85BD6"/>
    <w:rsid w:val="00C85F4C"/>
    <w:rsid w:val="00C87CAE"/>
    <w:rsid w:val="00C90539"/>
    <w:rsid w:val="00C91209"/>
    <w:rsid w:val="00C91CCF"/>
    <w:rsid w:val="00C91F01"/>
    <w:rsid w:val="00C92569"/>
    <w:rsid w:val="00C92594"/>
    <w:rsid w:val="00C926EB"/>
    <w:rsid w:val="00C92FFC"/>
    <w:rsid w:val="00C939B0"/>
    <w:rsid w:val="00C9406A"/>
    <w:rsid w:val="00C941A6"/>
    <w:rsid w:val="00C942D9"/>
    <w:rsid w:val="00C948AC"/>
    <w:rsid w:val="00C96718"/>
    <w:rsid w:val="00C97095"/>
    <w:rsid w:val="00C974F1"/>
    <w:rsid w:val="00CA00C7"/>
    <w:rsid w:val="00CA03EE"/>
    <w:rsid w:val="00CA1E02"/>
    <w:rsid w:val="00CA43A8"/>
    <w:rsid w:val="00CA45C0"/>
    <w:rsid w:val="00CA46C6"/>
    <w:rsid w:val="00CA520D"/>
    <w:rsid w:val="00CA56FD"/>
    <w:rsid w:val="00CA57C7"/>
    <w:rsid w:val="00CA58F3"/>
    <w:rsid w:val="00CA64FA"/>
    <w:rsid w:val="00CA7952"/>
    <w:rsid w:val="00CB02EE"/>
    <w:rsid w:val="00CB05C9"/>
    <w:rsid w:val="00CB07A4"/>
    <w:rsid w:val="00CB097C"/>
    <w:rsid w:val="00CB12EC"/>
    <w:rsid w:val="00CB16A1"/>
    <w:rsid w:val="00CB16B7"/>
    <w:rsid w:val="00CB1B07"/>
    <w:rsid w:val="00CB2344"/>
    <w:rsid w:val="00CB2530"/>
    <w:rsid w:val="00CB26CA"/>
    <w:rsid w:val="00CB2714"/>
    <w:rsid w:val="00CB3504"/>
    <w:rsid w:val="00CB394C"/>
    <w:rsid w:val="00CB447D"/>
    <w:rsid w:val="00CB452B"/>
    <w:rsid w:val="00CB4597"/>
    <w:rsid w:val="00CB461A"/>
    <w:rsid w:val="00CB5DAC"/>
    <w:rsid w:val="00CB5F39"/>
    <w:rsid w:val="00CB621E"/>
    <w:rsid w:val="00CB6275"/>
    <w:rsid w:val="00CB6FC0"/>
    <w:rsid w:val="00CB703D"/>
    <w:rsid w:val="00CB737F"/>
    <w:rsid w:val="00CC0076"/>
    <w:rsid w:val="00CC114B"/>
    <w:rsid w:val="00CC13F6"/>
    <w:rsid w:val="00CC15F7"/>
    <w:rsid w:val="00CC18A2"/>
    <w:rsid w:val="00CC1B21"/>
    <w:rsid w:val="00CC27D2"/>
    <w:rsid w:val="00CC3F71"/>
    <w:rsid w:val="00CC424E"/>
    <w:rsid w:val="00CC446B"/>
    <w:rsid w:val="00CC528C"/>
    <w:rsid w:val="00CC53F5"/>
    <w:rsid w:val="00CC698E"/>
    <w:rsid w:val="00CC6E90"/>
    <w:rsid w:val="00CC7DC0"/>
    <w:rsid w:val="00CD0C88"/>
    <w:rsid w:val="00CD1DC5"/>
    <w:rsid w:val="00CD3640"/>
    <w:rsid w:val="00CD3754"/>
    <w:rsid w:val="00CD3C96"/>
    <w:rsid w:val="00CD4201"/>
    <w:rsid w:val="00CD48C2"/>
    <w:rsid w:val="00CD4A95"/>
    <w:rsid w:val="00CD576C"/>
    <w:rsid w:val="00CD593D"/>
    <w:rsid w:val="00CD6981"/>
    <w:rsid w:val="00CD6B9B"/>
    <w:rsid w:val="00CD6CF9"/>
    <w:rsid w:val="00CD6EC1"/>
    <w:rsid w:val="00CE02F9"/>
    <w:rsid w:val="00CE1044"/>
    <w:rsid w:val="00CE13C5"/>
    <w:rsid w:val="00CE1B82"/>
    <w:rsid w:val="00CE25B4"/>
    <w:rsid w:val="00CE280D"/>
    <w:rsid w:val="00CE308C"/>
    <w:rsid w:val="00CE3365"/>
    <w:rsid w:val="00CE34A1"/>
    <w:rsid w:val="00CE356F"/>
    <w:rsid w:val="00CE3979"/>
    <w:rsid w:val="00CE46C3"/>
    <w:rsid w:val="00CE5383"/>
    <w:rsid w:val="00CE69A2"/>
    <w:rsid w:val="00CE71E0"/>
    <w:rsid w:val="00CE7429"/>
    <w:rsid w:val="00CE7436"/>
    <w:rsid w:val="00CE7A80"/>
    <w:rsid w:val="00CF08E0"/>
    <w:rsid w:val="00CF0AB9"/>
    <w:rsid w:val="00CF3C8C"/>
    <w:rsid w:val="00CF61DC"/>
    <w:rsid w:val="00CF67B5"/>
    <w:rsid w:val="00CF6952"/>
    <w:rsid w:val="00CF713A"/>
    <w:rsid w:val="00D00C34"/>
    <w:rsid w:val="00D00C6F"/>
    <w:rsid w:val="00D01B93"/>
    <w:rsid w:val="00D02DDB"/>
    <w:rsid w:val="00D0380F"/>
    <w:rsid w:val="00D0532B"/>
    <w:rsid w:val="00D05596"/>
    <w:rsid w:val="00D06A91"/>
    <w:rsid w:val="00D0769D"/>
    <w:rsid w:val="00D07790"/>
    <w:rsid w:val="00D07A10"/>
    <w:rsid w:val="00D1180D"/>
    <w:rsid w:val="00D11BD6"/>
    <w:rsid w:val="00D11D6C"/>
    <w:rsid w:val="00D12236"/>
    <w:rsid w:val="00D12926"/>
    <w:rsid w:val="00D135F2"/>
    <w:rsid w:val="00D13C61"/>
    <w:rsid w:val="00D141BC"/>
    <w:rsid w:val="00D145C4"/>
    <w:rsid w:val="00D1584F"/>
    <w:rsid w:val="00D1585A"/>
    <w:rsid w:val="00D200A7"/>
    <w:rsid w:val="00D21224"/>
    <w:rsid w:val="00D233A1"/>
    <w:rsid w:val="00D25915"/>
    <w:rsid w:val="00D25AF8"/>
    <w:rsid w:val="00D25CA4"/>
    <w:rsid w:val="00D2671C"/>
    <w:rsid w:val="00D27506"/>
    <w:rsid w:val="00D30B6E"/>
    <w:rsid w:val="00D30F47"/>
    <w:rsid w:val="00D31F14"/>
    <w:rsid w:val="00D3233B"/>
    <w:rsid w:val="00D33786"/>
    <w:rsid w:val="00D3393C"/>
    <w:rsid w:val="00D33D65"/>
    <w:rsid w:val="00D35394"/>
    <w:rsid w:val="00D353AE"/>
    <w:rsid w:val="00D35A15"/>
    <w:rsid w:val="00D36C02"/>
    <w:rsid w:val="00D36D99"/>
    <w:rsid w:val="00D378B5"/>
    <w:rsid w:val="00D40BDE"/>
    <w:rsid w:val="00D40EEB"/>
    <w:rsid w:val="00D4137C"/>
    <w:rsid w:val="00D41AE6"/>
    <w:rsid w:val="00D41BAA"/>
    <w:rsid w:val="00D42D6A"/>
    <w:rsid w:val="00D42E25"/>
    <w:rsid w:val="00D43475"/>
    <w:rsid w:val="00D437E7"/>
    <w:rsid w:val="00D444DA"/>
    <w:rsid w:val="00D45089"/>
    <w:rsid w:val="00D4528F"/>
    <w:rsid w:val="00D453E4"/>
    <w:rsid w:val="00D4564C"/>
    <w:rsid w:val="00D458CB"/>
    <w:rsid w:val="00D45A5C"/>
    <w:rsid w:val="00D45B61"/>
    <w:rsid w:val="00D46A70"/>
    <w:rsid w:val="00D46B3A"/>
    <w:rsid w:val="00D479F2"/>
    <w:rsid w:val="00D47DE5"/>
    <w:rsid w:val="00D50E9D"/>
    <w:rsid w:val="00D51202"/>
    <w:rsid w:val="00D51502"/>
    <w:rsid w:val="00D51763"/>
    <w:rsid w:val="00D51FAE"/>
    <w:rsid w:val="00D522E4"/>
    <w:rsid w:val="00D5286A"/>
    <w:rsid w:val="00D52B0F"/>
    <w:rsid w:val="00D54B2D"/>
    <w:rsid w:val="00D55013"/>
    <w:rsid w:val="00D55765"/>
    <w:rsid w:val="00D55B7F"/>
    <w:rsid w:val="00D5605A"/>
    <w:rsid w:val="00D56173"/>
    <w:rsid w:val="00D56AF3"/>
    <w:rsid w:val="00D57A82"/>
    <w:rsid w:val="00D57D59"/>
    <w:rsid w:val="00D600F8"/>
    <w:rsid w:val="00D6072F"/>
    <w:rsid w:val="00D607AF"/>
    <w:rsid w:val="00D60F0E"/>
    <w:rsid w:val="00D60F30"/>
    <w:rsid w:val="00D61130"/>
    <w:rsid w:val="00D611FD"/>
    <w:rsid w:val="00D612EE"/>
    <w:rsid w:val="00D61649"/>
    <w:rsid w:val="00D63013"/>
    <w:rsid w:val="00D63097"/>
    <w:rsid w:val="00D630D8"/>
    <w:rsid w:val="00D63B6F"/>
    <w:rsid w:val="00D63D1D"/>
    <w:rsid w:val="00D63D89"/>
    <w:rsid w:val="00D64032"/>
    <w:rsid w:val="00D640A6"/>
    <w:rsid w:val="00D642AE"/>
    <w:rsid w:val="00D6430F"/>
    <w:rsid w:val="00D65173"/>
    <w:rsid w:val="00D6567C"/>
    <w:rsid w:val="00D660AA"/>
    <w:rsid w:val="00D700E6"/>
    <w:rsid w:val="00D708F5"/>
    <w:rsid w:val="00D70F36"/>
    <w:rsid w:val="00D7156C"/>
    <w:rsid w:val="00D71B70"/>
    <w:rsid w:val="00D71E96"/>
    <w:rsid w:val="00D7231E"/>
    <w:rsid w:val="00D724E6"/>
    <w:rsid w:val="00D72FAC"/>
    <w:rsid w:val="00D754DA"/>
    <w:rsid w:val="00D76A3A"/>
    <w:rsid w:val="00D76A7B"/>
    <w:rsid w:val="00D77455"/>
    <w:rsid w:val="00D77610"/>
    <w:rsid w:val="00D80537"/>
    <w:rsid w:val="00D80D93"/>
    <w:rsid w:val="00D81740"/>
    <w:rsid w:val="00D8200E"/>
    <w:rsid w:val="00D8315B"/>
    <w:rsid w:val="00D83BF9"/>
    <w:rsid w:val="00D84360"/>
    <w:rsid w:val="00D844D8"/>
    <w:rsid w:val="00D850AD"/>
    <w:rsid w:val="00D86038"/>
    <w:rsid w:val="00D860E2"/>
    <w:rsid w:val="00D86717"/>
    <w:rsid w:val="00D86E1D"/>
    <w:rsid w:val="00D90490"/>
    <w:rsid w:val="00D90D39"/>
    <w:rsid w:val="00D91180"/>
    <w:rsid w:val="00D91829"/>
    <w:rsid w:val="00D9210B"/>
    <w:rsid w:val="00D923C4"/>
    <w:rsid w:val="00D923E3"/>
    <w:rsid w:val="00D9246D"/>
    <w:rsid w:val="00D9259B"/>
    <w:rsid w:val="00D92C81"/>
    <w:rsid w:val="00D9334E"/>
    <w:rsid w:val="00D93809"/>
    <w:rsid w:val="00D93FC1"/>
    <w:rsid w:val="00D9437B"/>
    <w:rsid w:val="00D9516F"/>
    <w:rsid w:val="00D95201"/>
    <w:rsid w:val="00D95CC6"/>
    <w:rsid w:val="00D95D66"/>
    <w:rsid w:val="00D95F26"/>
    <w:rsid w:val="00D95FFB"/>
    <w:rsid w:val="00D9600B"/>
    <w:rsid w:val="00D9648D"/>
    <w:rsid w:val="00D96C0B"/>
    <w:rsid w:val="00D97706"/>
    <w:rsid w:val="00D97927"/>
    <w:rsid w:val="00D9797F"/>
    <w:rsid w:val="00DA027F"/>
    <w:rsid w:val="00DA09DD"/>
    <w:rsid w:val="00DA0DFD"/>
    <w:rsid w:val="00DA12FA"/>
    <w:rsid w:val="00DA19F9"/>
    <w:rsid w:val="00DA4192"/>
    <w:rsid w:val="00DA44CE"/>
    <w:rsid w:val="00DA537E"/>
    <w:rsid w:val="00DA54A7"/>
    <w:rsid w:val="00DA59AF"/>
    <w:rsid w:val="00DA720E"/>
    <w:rsid w:val="00DA7468"/>
    <w:rsid w:val="00DA7CB7"/>
    <w:rsid w:val="00DB0423"/>
    <w:rsid w:val="00DB0F6E"/>
    <w:rsid w:val="00DB1D65"/>
    <w:rsid w:val="00DB21D6"/>
    <w:rsid w:val="00DB2A1D"/>
    <w:rsid w:val="00DB2A8B"/>
    <w:rsid w:val="00DB2C8B"/>
    <w:rsid w:val="00DB39A1"/>
    <w:rsid w:val="00DB3DD0"/>
    <w:rsid w:val="00DB4F9F"/>
    <w:rsid w:val="00DB698D"/>
    <w:rsid w:val="00DB6AEC"/>
    <w:rsid w:val="00DB6F52"/>
    <w:rsid w:val="00DB6FEC"/>
    <w:rsid w:val="00DB7132"/>
    <w:rsid w:val="00DC08E3"/>
    <w:rsid w:val="00DC11DD"/>
    <w:rsid w:val="00DC17F5"/>
    <w:rsid w:val="00DC1F9B"/>
    <w:rsid w:val="00DC20D7"/>
    <w:rsid w:val="00DC2CE4"/>
    <w:rsid w:val="00DC330D"/>
    <w:rsid w:val="00DC4441"/>
    <w:rsid w:val="00DC5025"/>
    <w:rsid w:val="00DC560D"/>
    <w:rsid w:val="00DC6171"/>
    <w:rsid w:val="00DC6839"/>
    <w:rsid w:val="00DC6F1C"/>
    <w:rsid w:val="00DD0A8E"/>
    <w:rsid w:val="00DD0BFC"/>
    <w:rsid w:val="00DD0C4B"/>
    <w:rsid w:val="00DD20A4"/>
    <w:rsid w:val="00DD28EE"/>
    <w:rsid w:val="00DD2B39"/>
    <w:rsid w:val="00DD30D7"/>
    <w:rsid w:val="00DD31D2"/>
    <w:rsid w:val="00DD394E"/>
    <w:rsid w:val="00DD3DD9"/>
    <w:rsid w:val="00DD48C5"/>
    <w:rsid w:val="00DD56A9"/>
    <w:rsid w:val="00DD5793"/>
    <w:rsid w:val="00DD5D63"/>
    <w:rsid w:val="00DD624F"/>
    <w:rsid w:val="00DD6BB5"/>
    <w:rsid w:val="00DD72A8"/>
    <w:rsid w:val="00DE03CB"/>
    <w:rsid w:val="00DE3656"/>
    <w:rsid w:val="00DE3E3A"/>
    <w:rsid w:val="00DE3E67"/>
    <w:rsid w:val="00DE432E"/>
    <w:rsid w:val="00DE4D66"/>
    <w:rsid w:val="00DE5F95"/>
    <w:rsid w:val="00DE5FFA"/>
    <w:rsid w:val="00DE6B9D"/>
    <w:rsid w:val="00DE6BAA"/>
    <w:rsid w:val="00DE6FE9"/>
    <w:rsid w:val="00DE7E8F"/>
    <w:rsid w:val="00DF02E7"/>
    <w:rsid w:val="00DF0D22"/>
    <w:rsid w:val="00DF148E"/>
    <w:rsid w:val="00DF1CF8"/>
    <w:rsid w:val="00DF2733"/>
    <w:rsid w:val="00DF2BC9"/>
    <w:rsid w:val="00DF3707"/>
    <w:rsid w:val="00DF4146"/>
    <w:rsid w:val="00DF4C58"/>
    <w:rsid w:val="00DF4F8D"/>
    <w:rsid w:val="00DF5957"/>
    <w:rsid w:val="00DF59A2"/>
    <w:rsid w:val="00DF5A8E"/>
    <w:rsid w:val="00E00999"/>
    <w:rsid w:val="00E020E3"/>
    <w:rsid w:val="00E02950"/>
    <w:rsid w:val="00E0357F"/>
    <w:rsid w:val="00E0429F"/>
    <w:rsid w:val="00E04B1C"/>
    <w:rsid w:val="00E051A3"/>
    <w:rsid w:val="00E051BD"/>
    <w:rsid w:val="00E056BE"/>
    <w:rsid w:val="00E06FB2"/>
    <w:rsid w:val="00E11778"/>
    <w:rsid w:val="00E1286F"/>
    <w:rsid w:val="00E129F1"/>
    <w:rsid w:val="00E12E6C"/>
    <w:rsid w:val="00E134B1"/>
    <w:rsid w:val="00E13F7B"/>
    <w:rsid w:val="00E14A13"/>
    <w:rsid w:val="00E14E8F"/>
    <w:rsid w:val="00E15070"/>
    <w:rsid w:val="00E15187"/>
    <w:rsid w:val="00E152D1"/>
    <w:rsid w:val="00E157C0"/>
    <w:rsid w:val="00E15830"/>
    <w:rsid w:val="00E15CFA"/>
    <w:rsid w:val="00E15E04"/>
    <w:rsid w:val="00E16C87"/>
    <w:rsid w:val="00E173DC"/>
    <w:rsid w:val="00E179A5"/>
    <w:rsid w:val="00E17B99"/>
    <w:rsid w:val="00E17CFC"/>
    <w:rsid w:val="00E2050A"/>
    <w:rsid w:val="00E20617"/>
    <w:rsid w:val="00E22254"/>
    <w:rsid w:val="00E22262"/>
    <w:rsid w:val="00E22CC4"/>
    <w:rsid w:val="00E23AAA"/>
    <w:rsid w:val="00E23E09"/>
    <w:rsid w:val="00E24268"/>
    <w:rsid w:val="00E24803"/>
    <w:rsid w:val="00E25A67"/>
    <w:rsid w:val="00E26D08"/>
    <w:rsid w:val="00E2735E"/>
    <w:rsid w:val="00E27570"/>
    <w:rsid w:val="00E30812"/>
    <w:rsid w:val="00E31352"/>
    <w:rsid w:val="00E324F0"/>
    <w:rsid w:val="00E3288A"/>
    <w:rsid w:val="00E33379"/>
    <w:rsid w:val="00E341F2"/>
    <w:rsid w:val="00E342B7"/>
    <w:rsid w:val="00E34778"/>
    <w:rsid w:val="00E35711"/>
    <w:rsid w:val="00E363AF"/>
    <w:rsid w:val="00E373CA"/>
    <w:rsid w:val="00E37A89"/>
    <w:rsid w:val="00E37E0C"/>
    <w:rsid w:val="00E41720"/>
    <w:rsid w:val="00E4196D"/>
    <w:rsid w:val="00E41C4F"/>
    <w:rsid w:val="00E42330"/>
    <w:rsid w:val="00E42B7E"/>
    <w:rsid w:val="00E43470"/>
    <w:rsid w:val="00E443D4"/>
    <w:rsid w:val="00E44661"/>
    <w:rsid w:val="00E447C4"/>
    <w:rsid w:val="00E45239"/>
    <w:rsid w:val="00E45454"/>
    <w:rsid w:val="00E45521"/>
    <w:rsid w:val="00E45BCE"/>
    <w:rsid w:val="00E4632C"/>
    <w:rsid w:val="00E4684A"/>
    <w:rsid w:val="00E46D75"/>
    <w:rsid w:val="00E470E9"/>
    <w:rsid w:val="00E47749"/>
    <w:rsid w:val="00E47E71"/>
    <w:rsid w:val="00E50A76"/>
    <w:rsid w:val="00E50F81"/>
    <w:rsid w:val="00E515D5"/>
    <w:rsid w:val="00E51E35"/>
    <w:rsid w:val="00E5315B"/>
    <w:rsid w:val="00E5528E"/>
    <w:rsid w:val="00E56BBA"/>
    <w:rsid w:val="00E56F24"/>
    <w:rsid w:val="00E572C2"/>
    <w:rsid w:val="00E57CAB"/>
    <w:rsid w:val="00E6134B"/>
    <w:rsid w:val="00E615C7"/>
    <w:rsid w:val="00E61717"/>
    <w:rsid w:val="00E62874"/>
    <w:rsid w:val="00E631A8"/>
    <w:rsid w:val="00E65D35"/>
    <w:rsid w:val="00E660E2"/>
    <w:rsid w:val="00E66C11"/>
    <w:rsid w:val="00E66DE0"/>
    <w:rsid w:val="00E7073A"/>
    <w:rsid w:val="00E72097"/>
    <w:rsid w:val="00E720D2"/>
    <w:rsid w:val="00E723EC"/>
    <w:rsid w:val="00E72C40"/>
    <w:rsid w:val="00E72EC9"/>
    <w:rsid w:val="00E732FC"/>
    <w:rsid w:val="00E738D3"/>
    <w:rsid w:val="00E73DD7"/>
    <w:rsid w:val="00E73E06"/>
    <w:rsid w:val="00E74483"/>
    <w:rsid w:val="00E74EA3"/>
    <w:rsid w:val="00E77694"/>
    <w:rsid w:val="00E77AD4"/>
    <w:rsid w:val="00E77B2A"/>
    <w:rsid w:val="00E819CB"/>
    <w:rsid w:val="00E81DA3"/>
    <w:rsid w:val="00E8295F"/>
    <w:rsid w:val="00E832F8"/>
    <w:rsid w:val="00E8347C"/>
    <w:rsid w:val="00E83507"/>
    <w:rsid w:val="00E83E20"/>
    <w:rsid w:val="00E847F7"/>
    <w:rsid w:val="00E85099"/>
    <w:rsid w:val="00E85F86"/>
    <w:rsid w:val="00E87277"/>
    <w:rsid w:val="00E87CC9"/>
    <w:rsid w:val="00E90639"/>
    <w:rsid w:val="00E9159C"/>
    <w:rsid w:val="00E92289"/>
    <w:rsid w:val="00E9240B"/>
    <w:rsid w:val="00E9247D"/>
    <w:rsid w:val="00E92778"/>
    <w:rsid w:val="00E92C71"/>
    <w:rsid w:val="00E9353A"/>
    <w:rsid w:val="00E9382D"/>
    <w:rsid w:val="00E95833"/>
    <w:rsid w:val="00E959F0"/>
    <w:rsid w:val="00E95B32"/>
    <w:rsid w:val="00E95D10"/>
    <w:rsid w:val="00E96AD4"/>
    <w:rsid w:val="00E96D4F"/>
    <w:rsid w:val="00E976A5"/>
    <w:rsid w:val="00E9773A"/>
    <w:rsid w:val="00EA0749"/>
    <w:rsid w:val="00EA0FEB"/>
    <w:rsid w:val="00EA183D"/>
    <w:rsid w:val="00EA27D3"/>
    <w:rsid w:val="00EA3599"/>
    <w:rsid w:val="00EA36B1"/>
    <w:rsid w:val="00EA3F50"/>
    <w:rsid w:val="00EA55D2"/>
    <w:rsid w:val="00EA572E"/>
    <w:rsid w:val="00EA6F43"/>
    <w:rsid w:val="00EB0A60"/>
    <w:rsid w:val="00EB21E7"/>
    <w:rsid w:val="00EB289D"/>
    <w:rsid w:val="00EB3576"/>
    <w:rsid w:val="00EB3B57"/>
    <w:rsid w:val="00EB3EDD"/>
    <w:rsid w:val="00EB4275"/>
    <w:rsid w:val="00EB4DF4"/>
    <w:rsid w:val="00EB5B2C"/>
    <w:rsid w:val="00EB5B4C"/>
    <w:rsid w:val="00EB6751"/>
    <w:rsid w:val="00EB6D18"/>
    <w:rsid w:val="00EB7A4B"/>
    <w:rsid w:val="00EB7D40"/>
    <w:rsid w:val="00EC08B4"/>
    <w:rsid w:val="00EC0C00"/>
    <w:rsid w:val="00EC0EE2"/>
    <w:rsid w:val="00EC1963"/>
    <w:rsid w:val="00EC1FF8"/>
    <w:rsid w:val="00EC2411"/>
    <w:rsid w:val="00EC4934"/>
    <w:rsid w:val="00EC52F2"/>
    <w:rsid w:val="00EC5553"/>
    <w:rsid w:val="00EC629D"/>
    <w:rsid w:val="00EC6A4C"/>
    <w:rsid w:val="00EC7150"/>
    <w:rsid w:val="00EC7AA5"/>
    <w:rsid w:val="00ED10EC"/>
    <w:rsid w:val="00ED1895"/>
    <w:rsid w:val="00ED2057"/>
    <w:rsid w:val="00ED216A"/>
    <w:rsid w:val="00ED3507"/>
    <w:rsid w:val="00ED3998"/>
    <w:rsid w:val="00ED3B91"/>
    <w:rsid w:val="00ED411C"/>
    <w:rsid w:val="00ED472E"/>
    <w:rsid w:val="00ED4B73"/>
    <w:rsid w:val="00ED4C12"/>
    <w:rsid w:val="00ED70BD"/>
    <w:rsid w:val="00ED7590"/>
    <w:rsid w:val="00ED7623"/>
    <w:rsid w:val="00EE13C7"/>
    <w:rsid w:val="00EE166A"/>
    <w:rsid w:val="00EE1FA4"/>
    <w:rsid w:val="00EE30DA"/>
    <w:rsid w:val="00EE3AB3"/>
    <w:rsid w:val="00EE43A1"/>
    <w:rsid w:val="00EE4DA7"/>
    <w:rsid w:val="00EE6A53"/>
    <w:rsid w:val="00EE7266"/>
    <w:rsid w:val="00EE7CD8"/>
    <w:rsid w:val="00EE7D7E"/>
    <w:rsid w:val="00EF01CA"/>
    <w:rsid w:val="00EF0234"/>
    <w:rsid w:val="00EF0430"/>
    <w:rsid w:val="00EF08DC"/>
    <w:rsid w:val="00EF1759"/>
    <w:rsid w:val="00EF1FFB"/>
    <w:rsid w:val="00EF202A"/>
    <w:rsid w:val="00EF287B"/>
    <w:rsid w:val="00EF2C87"/>
    <w:rsid w:val="00EF2DDC"/>
    <w:rsid w:val="00EF377D"/>
    <w:rsid w:val="00EF39D7"/>
    <w:rsid w:val="00EF3F9F"/>
    <w:rsid w:val="00EF428A"/>
    <w:rsid w:val="00EF562A"/>
    <w:rsid w:val="00EF6430"/>
    <w:rsid w:val="00EF7F96"/>
    <w:rsid w:val="00EF7FC3"/>
    <w:rsid w:val="00F00260"/>
    <w:rsid w:val="00F0113B"/>
    <w:rsid w:val="00F019BB"/>
    <w:rsid w:val="00F027E9"/>
    <w:rsid w:val="00F02C67"/>
    <w:rsid w:val="00F03B08"/>
    <w:rsid w:val="00F03EFF"/>
    <w:rsid w:val="00F0425D"/>
    <w:rsid w:val="00F045C7"/>
    <w:rsid w:val="00F04A55"/>
    <w:rsid w:val="00F0673C"/>
    <w:rsid w:val="00F06A35"/>
    <w:rsid w:val="00F074D0"/>
    <w:rsid w:val="00F07960"/>
    <w:rsid w:val="00F10C55"/>
    <w:rsid w:val="00F10C8B"/>
    <w:rsid w:val="00F10DB4"/>
    <w:rsid w:val="00F119C6"/>
    <w:rsid w:val="00F12AEF"/>
    <w:rsid w:val="00F13056"/>
    <w:rsid w:val="00F1426A"/>
    <w:rsid w:val="00F1446A"/>
    <w:rsid w:val="00F1446F"/>
    <w:rsid w:val="00F1495E"/>
    <w:rsid w:val="00F14DCD"/>
    <w:rsid w:val="00F15C46"/>
    <w:rsid w:val="00F15FCF"/>
    <w:rsid w:val="00F163F8"/>
    <w:rsid w:val="00F16846"/>
    <w:rsid w:val="00F17444"/>
    <w:rsid w:val="00F20016"/>
    <w:rsid w:val="00F2101F"/>
    <w:rsid w:val="00F2113A"/>
    <w:rsid w:val="00F21A6F"/>
    <w:rsid w:val="00F21ECE"/>
    <w:rsid w:val="00F22675"/>
    <w:rsid w:val="00F237ED"/>
    <w:rsid w:val="00F23F06"/>
    <w:rsid w:val="00F2440D"/>
    <w:rsid w:val="00F24598"/>
    <w:rsid w:val="00F24764"/>
    <w:rsid w:val="00F253E4"/>
    <w:rsid w:val="00F276DB"/>
    <w:rsid w:val="00F27FAF"/>
    <w:rsid w:val="00F345AF"/>
    <w:rsid w:val="00F3592F"/>
    <w:rsid w:val="00F35F7A"/>
    <w:rsid w:val="00F365ED"/>
    <w:rsid w:val="00F36631"/>
    <w:rsid w:val="00F36A48"/>
    <w:rsid w:val="00F36B7D"/>
    <w:rsid w:val="00F37774"/>
    <w:rsid w:val="00F40346"/>
    <w:rsid w:val="00F409F1"/>
    <w:rsid w:val="00F40A21"/>
    <w:rsid w:val="00F414C8"/>
    <w:rsid w:val="00F424DE"/>
    <w:rsid w:val="00F43166"/>
    <w:rsid w:val="00F43B6A"/>
    <w:rsid w:val="00F443AD"/>
    <w:rsid w:val="00F452D7"/>
    <w:rsid w:val="00F456F7"/>
    <w:rsid w:val="00F45C27"/>
    <w:rsid w:val="00F4629B"/>
    <w:rsid w:val="00F4631D"/>
    <w:rsid w:val="00F4653A"/>
    <w:rsid w:val="00F4663B"/>
    <w:rsid w:val="00F46BA6"/>
    <w:rsid w:val="00F46CFA"/>
    <w:rsid w:val="00F47277"/>
    <w:rsid w:val="00F532D5"/>
    <w:rsid w:val="00F537D6"/>
    <w:rsid w:val="00F539ED"/>
    <w:rsid w:val="00F5440B"/>
    <w:rsid w:val="00F549C5"/>
    <w:rsid w:val="00F5545C"/>
    <w:rsid w:val="00F56359"/>
    <w:rsid w:val="00F56F3F"/>
    <w:rsid w:val="00F5704C"/>
    <w:rsid w:val="00F57343"/>
    <w:rsid w:val="00F57B5A"/>
    <w:rsid w:val="00F60006"/>
    <w:rsid w:val="00F605CE"/>
    <w:rsid w:val="00F60D75"/>
    <w:rsid w:val="00F611F9"/>
    <w:rsid w:val="00F621B4"/>
    <w:rsid w:val="00F62493"/>
    <w:rsid w:val="00F62EDC"/>
    <w:rsid w:val="00F63654"/>
    <w:rsid w:val="00F63934"/>
    <w:rsid w:val="00F64BCC"/>
    <w:rsid w:val="00F660FE"/>
    <w:rsid w:val="00F6625D"/>
    <w:rsid w:val="00F66714"/>
    <w:rsid w:val="00F6698D"/>
    <w:rsid w:val="00F66AC3"/>
    <w:rsid w:val="00F66C18"/>
    <w:rsid w:val="00F6772B"/>
    <w:rsid w:val="00F67C95"/>
    <w:rsid w:val="00F700C2"/>
    <w:rsid w:val="00F70182"/>
    <w:rsid w:val="00F703E9"/>
    <w:rsid w:val="00F70533"/>
    <w:rsid w:val="00F7076B"/>
    <w:rsid w:val="00F708C6"/>
    <w:rsid w:val="00F70A56"/>
    <w:rsid w:val="00F725EF"/>
    <w:rsid w:val="00F72CFE"/>
    <w:rsid w:val="00F73923"/>
    <w:rsid w:val="00F739C0"/>
    <w:rsid w:val="00F74510"/>
    <w:rsid w:val="00F74638"/>
    <w:rsid w:val="00F749D8"/>
    <w:rsid w:val="00F75392"/>
    <w:rsid w:val="00F75C43"/>
    <w:rsid w:val="00F76111"/>
    <w:rsid w:val="00F763F4"/>
    <w:rsid w:val="00F76DBC"/>
    <w:rsid w:val="00F76F50"/>
    <w:rsid w:val="00F77058"/>
    <w:rsid w:val="00F77298"/>
    <w:rsid w:val="00F777E1"/>
    <w:rsid w:val="00F77A10"/>
    <w:rsid w:val="00F80293"/>
    <w:rsid w:val="00F806F2"/>
    <w:rsid w:val="00F80BB6"/>
    <w:rsid w:val="00F81519"/>
    <w:rsid w:val="00F82F2B"/>
    <w:rsid w:val="00F84785"/>
    <w:rsid w:val="00F855EF"/>
    <w:rsid w:val="00F85D3A"/>
    <w:rsid w:val="00F86183"/>
    <w:rsid w:val="00F861C3"/>
    <w:rsid w:val="00F91216"/>
    <w:rsid w:val="00F913A6"/>
    <w:rsid w:val="00F91DC2"/>
    <w:rsid w:val="00F91E0C"/>
    <w:rsid w:val="00F91F5F"/>
    <w:rsid w:val="00F92055"/>
    <w:rsid w:val="00F92418"/>
    <w:rsid w:val="00F92A80"/>
    <w:rsid w:val="00F951C5"/>
    <w:rsid w:val="00F95B99"/>
    <w:rsid w:val="00F95CBD"/>
    <w:rsid w:val="00F96444"/>
    <w:rsid w:val="00F97175"/>
    <w:rsid w:val="00FA086E"/>
    <w:rsid w:val="00FA08AE"/>
    <w:rsid w:val="00FA0D45"/>
    <w:rsid w:val="00FA133B"/>
    <w:rsid w:val="00FA140B"/>
    <w:rsid w:val="00FA1451"/>
    <w:rsid w:val="00FA1899"/>
    <w:rsid w:val="00FA1928"/>
    <w:rsid w:val="00FA1A17"/>
    <w:rsid w:val="00FA23F6"/>
    <w:rsid w:val="00FA320A"/>
    <w:rsid w:val="00FA372A"/>
    <w:rsid w:val="00FA3DCD"/>
    <w:rsid w:val="00FA42B7"/>
    <w:rsid w:val="00FA4406"/>
    <w:rsid w:val="00FA451E"/>
    <w:rsid w:val="00FA4888"/>
    <w:rsid w:val="00FA5016"/>
    <w:rsid w:val="00FA54A3"/>
    <w:rsid w:val="00FA61C2"/>
    <w:rsid w:val="00FA6A87"/>
    <w:rsid w:val="00FA7FE4"/>
    <w:rsid w:val="00FB012E"/>
    <w:rsid w:val="00FB0925"/>
    <w:rsid w:val="00FB09DF"/>
    <w:rsid w:val="00FB0E1D"/>
    <w:rsid w:val="00FB1053"/>
    <w:rsid w:val="00FB1436"/>
    <w:rsid w:val="00FB2052"/>
    <w:rsid w:val="00FB22B0"/>
    <w:rsid w:val="00FB22C9"/>
    <w:rsid w:val="00FB291B"/>
    <w:rsid w:val="00FB3592"/>
    <w:rsid w:val="00FB38D2"/>
    <w:rsid w:val="00FB3EDC"/>
    <w:rsid w:val="00FB4538"/>
    <w:rsid w:val="00FB4CDD"/>
    <w:rsid w:val="00FB4D7D"/>
    <w:rsid w:val="00FB508B"/>
    <w:rsid w:val="00FB5902"/>
    <w:rsid w:val="00FB6A79"/>
    <w:rsid w:val="00FB7261"/>
    <w:rsid w:val="00FB7511"/>
    <w:rsid w:val="00FB76B5"/>
    <w:rsid w:val="00FB7C58"/>
    <w:rsid w:val="00FC0B1E"/>
    <w:rsid w:val="00FC16B4"/>
    <w:rsid w:val="00FC1FA3"/>
    <w:rsid w:val="00FC2958"/>
    <w:rsid w:val="00FC2D36"/>
    <w:rsid w:val="00FC308B"/>
    <w:rsid w:val="00FC3BE6"/>
    <w:rsid w:val="00FC4153"/>
    <w:rsid w:val="00FC4220"/>
    <w:rsid w:val="00FC4A9F"/>
    <w:rsid w:val="00FC588D"/>
    <w:rsid w:val="00FC68EF"/>
    <w:rsid w:val="00FC79CA"/>
    <w:rsid w:val="00FD0230"/>
    <w:rsid w:val="00FD0601"/>
    <w:rsid w:val="00FD0826"/>
    <w:rsid w:val="00FD0BC6"/>
    <w:rsid w:val="00FD0C98"/>
    <w:rsid w:val="00FD0D34"/>
    <w:rsid w:val="00FD1237"/>
    <w:rsid w:val="00FD2339"/>
    <w:rsid w:val="00FD27E8"/>
    <w:rsid w:val="00FD2E82"/>
    <w:rsid w:val="00FD395F"/>
    <w:rsid w:val="00FD4618"/>
    <w:rsid w:val="00FD4794"/>
    <w:rsid w:val="00FD4921"/>
    <w:rsid w:val="00FD4F81"/>
    <w:rsid w:val="00FD5314"/>
    <w:rsid w:val="00FD5FB4"/>
    <w:rsid w:val="00FD66F3"/>
    <w:rsid w:val="00FD6CC5"/>
    <w:rsid w:val="00FD75E2"/>
    <w:rsid w:val="00FE044D"/>
    <w:rsid w:val="00FE1141"/>
    <w:rsid w:val="00FE164E"/>
    <w:rsid w:val="00FE25F3"/>
    <w:rsid w:val="00FE3A3B"/>
    <w:rsid w:val="00FE3E9A"/>
    <w:rsid w:val="00FE43DB"/>
    <w:rsid w:val="00FE4704"/>
    <w:rsid w:val="00FE4792"/>
    <w:rsid w:val="00FE4D44"/>
    <w:rsid w:val="00FE521D"/>
    <w:rsid w:val="00FE57D3"/>
    <w:rsid w:val="00FE6994"/>
    <w:rsid w:val="00FE6F6E"/>
    <w:rsid w:val="00FE74BA"/>
    <w:rsid w:val="00FE79D6"/>
    <w:rsid w:val="00FF0DBF"/>
    <w:rsid w:val="00FF110D"/>
    <w:rsid w:val="00FF2169"/>
    <w:rsid w:val="00FF4389"/>
    <w:rsid w:val="00FF487A"/>
    <w:rsid w:val="00FF49CD"/>
    <w:rsid w:val="00FF627D"/>
    <w:rsid w:val="00FF6BE0"/>
    <w:rsid w:val="00FF75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677C855"/>
  <w15:chartTrackingRefBased/>
  <w15:docId w15:val="{0E40AED4-FDFA-420D-9ACA-6038BF151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uiPriority="9" w:qFormat="1"/>
    <w:lsdException w:name="heading 2" w:uiPriority="99"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caption" w:semiHidden="1" w:uiPriority="99" w:unhideWhenUsed="1" w:qFormat="1"/>
    <w:lsdException w:name="footnote reference" w:uiPriority="99"/>
    <w:lsdException w:name="annotation reference" w:uiPriority="99"/>
    <w:lsdException w:name="Title" w:qFormat="1"/>
    <w:lsdException w:name="Subtitle" w:qFormat="1"/>
    <w:lsdException w:name="Body Text Indent 2" w:uiPriority="99"/>
    <w:lsdException w:name="Hyperlink" w:uiPriority="99"/>
    <w:lsdException w:name="FollowedHyperlink" w:uiPriority="99"/>
    <w:lsdException w:name="Strong" w:uiPriority="22" w:qFormat="1"/>
    <w:lsdException w:name="Emphasis" w:uiPriority="20" w:qFormat="1"/>
    <w:lsdException w:name="HTML Preformatted" w:semiHidden="1" w:unhideWhenUsed="1"/>
    <w:lsdException w:name="Normal Table" w:semiHidden="1" w:unhideWhenUsed="1"/>
    <w:lsdException w:name="annotation subject" w:uiPriority="99"/>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rsid w:val="00925DD2"/>
    <w:rPr>
      <w:sz w:val="24"/>
      <w:szCs w:val="24"/>
    </w:rPr>
  </w:style>
  <w:style w:type="paragraph" w:styleId="1">
    <w:name w:val="heading 1"/>
    <w:basedOn w:val="a1"/>
    <w:next w:val="a1"/>
    <w:link w:val="10"/>
    <w:uiPriority w:val="9"/>
    <w:qFormat/>
    <w:rsid w:val="0076052C"/>
    <w:pPr>
      <w:keepNext/>
      <w:spacing w:before="240" w:after="60"/>
      <w:outlineLvl w:val="0"/>
    </w:pPr>
    <w:rPr>
      <w:rFonts w:ascii="Arial" w:hAnsi="Arial" w:cs="Arial"/>
      <w:b/>
      <w:bCs/>
      <w:kern w:val="32"/>
      <w:sz w:val="32"/>
      <w:szCs w:val="32"/>
    </w:rPr>
  </w:style>
  <w:style w:type="paragraph" w:styleId="20">
    <w:name w:val="heading 2"/>
    <w:basedOn w:val="a1"/>
    <w:next w:val="a1"/>
    <w:link w:val="21"/>
    <w:uiPriority w:val="99"/>
    <w:qFormat/>
    <w:rsid w:val="0076052C"/>
    <w:pPr>
      <w:keepNext/>
      <w:spacing w:before="240" w:after="60"/>
      <w:outlineLvl w:val="1"/>
    </w:pPr>
    <w:rPr>
      <w:rFonts w:ascii="Arial" w:hAnsi="Arial" w:cs="Arial"/>
      <w:b/>
      <w:bCs/>
      <w:i/>
      <w:iCs/>
      <w:sz w:val="28"/>
      <w:szCs w:val="28"/>
    </w:rPr>
  </w:style>
  <w:style w:type="paragraph" w:styleId="3">
    <w:name w:val="heading 3"/>
    <w:basedOn w:val="a1"/>
    <w:next w:val="a1"/>
    <w:link w:val="30"/>
    <w:uiPriority w:val="9"/>
    <w:qFormat/>
    <w:rsid w:val="000D1747"/>
    <w:pPr>
      <w:keepNext/>
      <w:spacing w:before="240" w:after="60"/>
      <w:outlineLvl w:val="2"/>
    </w:pPr>
    <w:rPr>
      <w:rFonts w:ascii="Cambria" w:hAnsi="Cambria"/>
      <w:b/>
      <w:bCs/>
      <w:sz w:val="26"/>
      <w:szCs w:val="26"/>
    </w:rPr>
  </w:style>
  <w:style w:type="paragraph" w:styleId="4">
    <w:name w:val="heading 4"/>
    <w:basedOn w:val="a1"/>
    <w:next w:val="a1"/>
    <w:link w:val="40"/>
    <w:qFormat/>
    <w:rsid w:val="009569CE"/>
    <w:pPr>
      <w:keepNext/>
      <w:spacing w:before="240" w:after="60"/>
      <w:outlineLvl w:val="3"/>
    </w:pPr>
    <w:rPr>
      <w:b/>
      <w:bCs/>
      <w:sz w:val="28"/>
      <w:szCs w:val="28"/>
    </w:rPr>
  </w:style>
  <w:style w:type="paragraph" w:styleId="5">
    <w:name w:val="heading 5"/>
    <w:basedOn w:val="a1"/>
    <w:next w:val="a1"/>
    <w:link w:val="50"/>
    <w:qFormat/>
    <w:rsid w:val="000D1747"/>
    <w:pPr>
      <w:spacing w:before="240" w:after="60"/>
      <w:outlineLvl w:val="4"/>
    </w:pPr>
    <w:rPr>
      <w:rFonts w:ascii="Calibri" w:hAnsi="Calibri"/>
      <w:b/>
      <w:bCs/>
      <w:i/>
      <w:iCs/>
      <w:sz w:val="26"/>
      <w:szCs w:val="26"/>
    </w:rPr>
  </w:style>
  <w:style w:type="paragraph" w:styleId="6">
    <w:name w:val="heading 6"/>
    <w:basedOn w:val="a1"/>
    <w:next w:val="a1"/>
    <w:link w:val="60"/>
    <w:qFormat/>
    <w:rsid w:val="000D1747"/>
    <w:pPr>
      <w:spacing w:before="240" w:after="60"/>
      <w:outlineLvl w:val="5"/>
    </w:pPr>
    <w:rPr>
      <w:rFonts w:ascii="Calibri" w:hAnsi="Calibri"/>
      <w:b/>
      <w:bCs/>
      <w:sz w:val="22"/>
      <w:szCs w:val="22"/>
    </w:rPr>
  </w:style>
  <w:style w:type="paragraph" w:styleId="7">
    <w:name w:val="heading 7"/>
    <w:basedOn w:val="a1"/>
    <w:next w:val="a1"/>
    <w:link w:val="70"/>
    <w:qFormat/>
    <w:rsid w:val="000D1747"/>
    <w:pPr>
      <w:spacing w:before="240" w:after="60"/>
      <w:outlineLvl w:val="6"/>
    </w:pPr>
    <w:rPr>
      <w:rFonts w:ascii="Calibri" w:hAnsi="Calibri"/>
    </w:rPr>
  </w:style>
  <w:style w:type="paragraph" w:styleId="8">
    <w:name w:val="heading 8"/>
    <w:basedOn w:val="a1"/>
    <w:next w:val="a1"/>
    <w:link w:val="80"/>
    <w:qFormat/>
    <w:rsid w:val="000D1747"/>
    <w:pPr>
      <w:spacing w:before="240" w:after="60"/>
      <w:outlineLvl w:val="7"/>
    </w:pPr>
    <w:rPr>
      <w:rFonts w:ascii="Calibri" w:hAnsi="Calibri"/>
      <w:i/>
      <w:iC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table" w:styleId="a5">
    <w:name w:val="Table Grid"/>
    <w:basedOn w:val="a3"/>
    <w:uiPriority w:val="39"/>
    <w:rsid w:val="009939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Body Text 3"/>
    <w:basedOn w:val="a1"/>
    <w:link w:val="32"/>
    <w:rsid w:val="00B02726"/>
    <w:pPr>
      <w:jc w:val="both"/>
    </w:pPr>
    <w:rPr>
      <w:sz w:val="18"/>
      <w:szCs w:val="20"/>
    </w:rPr>
  </w:style>
  <w:style w:type="paragraph" w:styleId="33">
    <w:name w:val="Body Text Indent 3"/>
    <w:basedOn w:val="a1"/>
    <w:link w:val="34"/>
    <w:rsid w:val="00B02726"/>
    <w:pPr>
      <w:ind w:firstLine="720"/>
    </w:pPr>
    <w:rPr>
      <w:szCs w:val="20"/>
    </w:rPr>
  </w:style>
  <w:style w:type="paragraph" w:styleId="a6">
    <w:name w:val="Body Text"/>
    <w:aliases w:val="Основной текст Знак Знак Знак,Основной текст Знак Знак"/>
    <w:basedOn w:val="a1"/>
    <w:link w:val="a7"/>
    <w:rsid w:val="00BC2837"/>
    <w:pPr>
      <w:spacing w:after="120"/>
    </w:pPr>
  </w:style>
  <w:style w:type="paragraph" w:styleId="a8">
    <w:name w:val="header"/>
    <w:basedOn w:val="a1"/>
    <w:link w:val="a9"/>
    <w:uiPriority w:val="99"/>
    <w:rsid w:val="00927C11"/>
    <w:pPr>
      <w:tabs>
        <w:tab w:val="center" w:pos="4677"/>
        <w:tab w:val="right" w:pos="9355"/>
      </w:tabs>
    </w:pPr>
  </w:style>
  <w:style w:type="paragraph" w:styleId="aa">
    <w:name w:val="footer"/>
    <w:basedOn w:val="a1"/>
    <w:link w:val="ab"/>
    <w:uiPriority w:val="99"/>
    <w:rsid w:val="00927C11"/>
    <w:pPr>
      <w:tabs>
        <w:tab w:val="center" w:pos="4677"/>
        <w:tab w:val="right" w:pos="9355"/>
      </w:tabs>
    </w:pPr>
  </w:style>
  <w:style w:type="character" w:styleId="ac">
    <w:name w:val="page number"/>
    <w:basedOn w:val="a2"/>
    <w:rsid w:val="00927C11"/>
  </w:style>
  <w:style w:type="paragraph" w:styleId="ad">
    <w:name w:val="Body Text Indent"/>
    <w:basedOn w:val="a1"/>
    <w:link w:val="ae"/>
    <w:rsid w:val="000F7FA5"/>
    <w:pPr>
      <w:spacing w:after="120"/>
      <w:ind w:left="283"/>
    </w:pPr>
    <w:rPr>
      <w:sz w:val="20"/>
      <w:szCs w:val="20"/>
    </w:rPr>
  </w:style>
  <w:style w:type="paragraph" w:styleId="22">
    <w:name w:val="Body Text Indent 2"/>
    <w:basedOn w:val="a1"/>
    <w:link w:val="23"/>
    <w:uiPriority w:val="99"/>
    <w:rsid w:val="009536D6"/>
    <w:pPr>
      <w:spacing w:after="120" w:line="480" w:lineRule="auto"/>
      <w:ind w:left="283"/>
    </w:pPr>
    <w:rPr>
      <w:rFonts w:ascii="font376" w:eastAsia="font376" w:hAnsi="font376"/>
      <w:sz w:val="20"/>
      <w:szCs w:val="20"/>
    </w:rPr>
  </w:style>
  <w:style w:type="paragraph" w:customStyle="1" w:styleId="11">
    <w:name w:val="Название1"/>
    <w:basedOn w:val="a1"/>
    <w:link w:val="af"/>
    <w:qFormat/>
    <w:rsid w:val="00D7156C"/>
    <w:pPr>
      <w:jc w:val="center"/>
    </w:pPr>
    <w:rPr>
      <w:b/>
      <w:szCs w:val="20"/>
    </w:rPr>
  </w:style>
  <w:style w:type="paragraph" w:styleId="af0">
    <w:name w:val="Balloon Text"/>
    <w:basedOn w:val="a1"/>
    <w:link w:val="af1"/>
    <w:uiPriority w:val="99"/>
    <w:rsid w:val="00BC74E8"/>
    <w:rPr>
      <w:rFonts w:ascii="Tahoma" w:hAnsi="Tahoma" w:cs="Tahoma"/>
      <w:sz w:val="16"/>
      <w:szCs w:val="16"/>
    </w:rPr>
  </w:style>
  <w:style w:type="paragraph" w:customStyle="1" w:styleId="af2">
    <w:name w:val="Знак"/>
    <w:basedOn w:val="a1"/>
    <w:rsid w:val="00B910AB"/>
    <w:pPr>
      <w:tabs>
        <w:tab w:val="num" w:pos="360"/>
      </w:tabs>
      <w:spacing w:after="160" w:line="240" w:lineRule="exact"/>
    </w:pPr>
    <w:rPr>
      <w:rFonts w:ascii="Verdana" w:hAnsi="Verdana" w:cs="Verdana"/>
      <w:sz w:val="20"/>
      <w:szCs w:val="20"/>
      <w:lang w:val="en-US" w:eastAsia="en-US"/>
    </w:rPr>
  </w:style>
  <w:style w:type="paragraph" w:customStyle="1" w:styleId="12">
    <w:name w:val="Знак Знак Знак1"/>
    <w:basedOn w:val="a1"/>
    <w:rsid w:val="00326E92"/>
    <w:pPr>
      <w:tabs>
        <w:tab w:val="num" w:pos="360"/>
      </w:tabs>
      <w:spacing w:after="160" w:line="240" w:lineRule="exact"/>
    </w:pPr>
    <w:rPr>
      <w:rFonts w:ascii="Verdana" w:hAnsi="Verdana" w:cs="Verdana"/>
      <w:sz w:val="20"/>
      <w:szCs w:val="20"/>
      <w:lang w:val="en-US" w:eastAsia="en-US"/>
    </w:rPr>
  </w:style>
  <w:style w:type="paragraph" w:customStyle="1" w:styleId="FR1">
    <w:name w:val="FR1"/>
    <w:rsid w:val="00C150AB"/>
    <w:pPr>
      <w:widowControl w:val="0"/>
      <w:snapToGrid w:val="0"/>
      <w:ind w:left="200"/>
      <w:jc w:val="center"/>
    </w:pPr>
    <w:rPr>
      <w:sz w:val="28"/>
    </w:rPr>
  </w:style>
  <w:style w:type="paragraph" w:customStyle="1" w:styleId="13">
    <w:name w:val="Знак Знак Знак1"/>
    <w:basedOn w:val="a1"/>
    <w:rsid w:val="00680A61"/>
    <w:pPr>
      <w:tabs>
        <w:tab w:val="num" w:pos="360"/>
      </w:tabs>
      <w:spacing w:after="160" w:line="240" w:lineRule="exact"/>
    </w:pPr>
    <w:rPr>
      <w:rFonts w:ascii="Verdana" w:hAnsi="Verdana" w:cs="Verdana"/>
      <w:sz w:val="20"/>
      <w:szCs w:val="20"/>
      <w:lang w:val="en-US" w:eastAsia="en-US"/>
    </w:rPr>
  </w:style>
  <w:style w:type="paragraph" w:styleId="af3">
    <w:name w:val="List Paragraph"/>
    <w:basedOn w:val="a1"/>
    <w:uiPriority w:val="34"/>
    <w:qFormat/>
    <w:rsid w:val="00B7334A"/>
    <w:pPr>
      <w:ind w:left="720"/>
      <w:contextualSpacing/>
    </w:pPr>
  </w:style>
  <w:style w:type="character" w:customStyle="1" w:styleId="apple-style-span">
    <w:name w:val="apple-style-span"/>
    <w:basedOn w:val="a2"/>
    <w:rsid w:val="00C05E6D"/>
  </w:style>
  <w:style w:type="paragraph" w:customStyle="1" w:styleId="14">
    <w:name w:val="Абзац списка1"/>
    <w:basedOn w:val="a1"/>
    <w:rsid w:val="001E6D05"/>
    <w:pPr>
      <w:ind w:left="720" w:firstLine="709"/>
      <w:jc w:val="both"/>
    </w:pPr>
    <w:rPr>
      <w:sz w:val="28"/>
      <w:szCs w:val="22"/>
      <w:lang w:eastAsia="en-US"/>
    </w:rPr>
  </w:style>
  <w:style w:type="paragraph" w:styleId="24">
    <w:name w:val="Body Text 2"/>
    <w:basedOn w:val="a1"/>
    <w:link w:val="25"/>
    <w:rsid w:val="00AA3489"/>
    <w:pPr>
      <w:spacing w:after="120" w:line="480" w:lineRule="auto"/>
    </w:pPr>
  </w:style>
  <w:style w:type="paragraph" w:customStyle="1" w:styleId="ConsPlusCell">
    <w:name w:val="ConsPlusCell"/>
    <w:uiPriority w:val="99"/>
    <w:rsid w:val="00AA3489"/>
    <w:pPr>
      <w:widowControl w:val="0"/>
      <w:autoSpaceDE w:val="0"/>
      <w:autoSpaceDN w:val="0"/>
      <w:adjustRightInd w:val="0"/>
    </w:pPr>
    <w:rPr>
      <w:rFonts w:ascii="Arial" w:hAnsi="Arial" w:cs="Arial"/>
    </w:rPr>
  </w:style>
  <w:style w:type="numbering" w:customStyle="1" w:styleId="15">
    <w:name w:val="Нет списка1"/>
    <w:next w:val="a4"/>
    <w:uiPriority w:val="99"/>
    <w:semiHidden/>
    <w:unhideWhenUsed/>
    <w:rsid w:val="00177D86"/>
  </w:style>
  <w:style w:type="character" w:customStyle="1" w:styleId="a9">
    <w:name w:val="Верхний колонтитул Знак"/>
    <w:link w:val="a8"/>
    <w:uiPriority w:val="99"/>
    <w:rsid w:val="00177D86"/>
    <w:rPr>
      <w:sz w:val="24"/>
      <w:szCs w:val="24"/>
    </w:rPr>
  </w:style>
  <w:style w:type="character" w:customStyle="1" w:styleId="ab">
    <w:name w:val="Нижний колонтитул Знак"/>
    <w:link w:val="aa"/>
    <w:uiPriority w:val="99"/>
    <w:rsid w:val="00177D86"/>
    <w:rPr>
      <w:sz w:val="24"/>
      <w:szCs w:val="24"/>
    </w:rPr>
  </w:style>
  <w:style w:type="character" w:customStyle="1" w:styleId="af1">
    <w:name w:val="Текст выноски Знак"/>
    <w:link w:val="af0"/>
    <w:uiPriority w:val="99"/>
    <w:rsid w:val="00177D86"/>
    <w:rPr>
      <w:rFonts w:ascii="Tahoma" w:hAnsi="Tahoma" w:cs="Tahoma"/>
      <w:sz w:val="16"/>
      <w:szCs w:val="16"/>
    </w:rPr>
  </w:style>
  <w:style w:type="character" w:customStyle="1" w:styleId="23">
    <w:name w:val="Основной текст с отступом 2 Знак"/>
    <w:link w:val="22"/>
    <w:uiPriority w:val="99"/>
    <w:rsid w:val="00177D86"/>
    <w:rPr>
      <w:rFonts w:ascii="font376" w:eastAsia="font376" w:hAnsi="font376"/>
    </w:rPr>
  </w:style>
  <w:style w:type="character" w:customStyle="1" w:styleId="30">
    <w:name w:val="Заголовок 3 Знак"/>
    <w:link w:val="3"/>
    <w:uiPriority w:val="9"/>
    <w:rsid w:val="000D1747"/>
    <w:rPr>
      <w:rFonts w:ascii="Cambria" w:hAnsi="Cambria"/>
      <w:b/>
      <w:bCs/>
      <w:sz w:val="26"/>
      <w:szCs w:val="26"/>
    </w:rPr>
  </w:style>
  <w:style w:type="character" w:customStyle="1" w:styleId="50">
    <w:name w:val="Заголовок 5 Знак"/>
    <w:link w:val="5"/>
    <w:rsid w:val="000D1747"/>
    <w:rPr>
      <w:rFonts w:ascii="Calibri" w:hAnsi="Calibri"/>
      <w:b/>
      <w:bCs/>
      <w:i/>
      <w:iCs/>
      <w:sz w:val="26"/>
      <w:szCs w:val="26"/>
    </w:rPr>
  </w:style>
  <w:style w:type="character" w:customStyle="1" w:styleId="60">
    <w:name w:val="Заголовок 6 Знак"/>
    <w:link w:val="6"/>
    <w:rsid w:val="000D1747"/>
    <w:rPr>
      <w:rFonts w:ascii="Calibri" w:hAnsi="Calibri"/>
      <w:b/>
      <w:bCs/>
      <w:sz w:val="22"/>
      <w:szCs w:val="22"/>
    </w:rPr>
  </w:style>
  <w:style w:type="character" w:customStyle="1" w:styleId="70">
    <w:name w:val="Заголовок 7 Знак"/>
    <w:link w:val="7"/>
    <w:rsid w:val="000D1747"/>
    <w:rPr>
      <w:rFonts w:ascii="Calibri" w:hAnsi="Calibri"/>
      <w:sz w:val="24"/>
      <w:szCs w:val="24"/>
    </w:rPr>
  </w:style>
  <w:style w:type="character" w:customStyle="1" w:styleId="80">
    <w:name w:val="Заголовок 8 Знак"/>
    <w:link w:val="8"/>
    <w:rsid w:val="000D1747"/>
    <w:rPr>
      <w:rFonts w:ascii="Calibri" w:hAnsi="Calibri"/>
      <w:i/>
      <w:iCs/>
      <w:sz w:val="24"/>
      <w:szCs w:val="24"/>
    </w:rPr>
  </w:style>
  <w:style w:type="paragraph" w:customStyle="1" w:styleId="af4">
    <w:name w:val="Знак"/>
    <w:basedOn w:val="a1"/>
    <w:rsid w:val="000D1747"/>
    <w:pPr>
      <w:tabs>
        <w:tab w:val="num" w:pos="360"/>
      </w:tabs>
      <w:spacing w:after="160" w:line="240" w:lineRule="exact"/>
    </w:pPr>
    <w:rPr>
      <w:rFonts w:ascii="Verdana" w:hAnsi="Verdana" w:cs="Verdana"/>
      <w:sz w:val="20"/>
      <w:szCs w:val="20"/>
      <w:lang w:val="en-US" w:eastAsia="en-US"/>
    </w:rPr>
  </w:style>
  <w:style w:type="paragraph" w:styleId="af5">
    <w:name w:val="Subtitle"/>
    <w:basedOn w:val="a1"/>
    <w:link w:val="af6"/>
    <w:qFormat/>
    <w:rsid w:val="000D1747"/>
    <w:pPr>
      <w:jc w:val="center"/>
    </w:pPr>
    <w:rPr>
      <w:b/>
      <w:sz w:val="28"/>
      <w:szCs w:val="20"/>
    </w:rPr>
  </w:style>
  <w:style w:type="character" w:customStyle="1" w:styleId="af6">
    <w:name w:val="Подзаголовок Знак"/>
    <w:link w:val="af5"/>
    <w:rsid w:val="000D1747"/>
    <w:rPr>
      <w:b/>
      <w:sz w:val="28"/>
    </w:rPr>
  </w:style>
  <w:style w:type="paragraph" w:customStyle="1" w:styleId="Heading">
    <w:name w:val="Heading"/>
    <w:rsid w:val="000D1747"/>
    <w:pPr>
      <w:autoSpaceDE w:val="0"/>
      <w:autoSpaceDN w:val="0"/>
      <w:adjustRightInd w:val="0"/>
    </w:pPr>
    <w:rPr>
      <w:rFonts w:ascii="Arial" w:hAnsi="Arial" w:cs="Arial"/>
      <w:b/>
      <w:bCs/>
      <w:sz w:val="22"/>
      <w:szCs w:val="22"/>
    </w:rPr>
  </w:style>
  <w:style w:type="paragraph" w:styleId="af7">
    <w:name w:val="Body Text First Indent"/>
    <w:basedOn w:val="a6"/>
    <w:link w:val="af8"/>
    <w:rsid w:val="000D1747"/>
    <w:pPr>
      <w:ind w:firstLine="210"/>
    </w:pPr>
    <w:rPr>
      <w:sz w:val="20"/>
      <w:szCs w:val="20"/>
    </w:rPr>
  </w:style>
  <w:style w:type="character" w:customStyle="1" w:styleId="a7">
    <w:name w:val="Основной текст Знак"/>
    <w:aliases w:val="Основной текст Знак Знак Знак Знак,Основной текст Знак Знак Знак1"/>
    <w:link w:val="a6"/>
    <w:rsid w:val="000D1747"/>
    <w:rPr>
      <w:sz w:val="24"/>
      <w:szCs w:val="24"/>
    </w:rPr>
  </w:style>
  <w:style w:type="character" w:customStyle="1" w:styleId="af8">
    <w:name w:val="Красная строка Знак"/>
    <w:basedOn w:val="a7"/>
    <w:link w:val="af7"/>
    <w:rsid w:val="000D1747"/>
    <w:rPr>
      <w:sz w:val="24"/>
      <w:szCs w:val="24"/>
    </w:rPr>
  </w:style>
  <w:style w:type="paragraph" w:styleId="26">
    <w:name w:val="List 2"/>
    <w:basedOn w:val="a1"/>
    <w:rsid w:val="000D1747"/>
    <w:pPr>
      <w:ind w:left="566" w:hanging="283"/>
      <w:contextualSpacing/>
    </w:pPr>
  </w:style>
  <w:style w:type="paragraph" w:styleId="27">
    <w:name w:val="Body Text First Indent 2"/>
    <w:basedOn w:val="ad"/>
    <w:link w:val="28"/>
    <w:rsid w:val="000D1747"/>
    <w:pPr>
      <w:ind w:firstLine="210"/>
    </w:pPr>
    <w:rPr>
      <w:sz w:val="24"/>
      <w:szCs w:val="24"/>
    </w:rPr>
  </w:style>
  <w:style w:type="character" w:customStyle="1" w:styleId="ae">
    <w:name w:val="Основной текст с отступом Знак"/>
    <w:basedOn w:val="a2"/>
    <w:link w:val="ad"/>
    <w:rsid w:val="000D1747"/>
  </w:style>
  <w:style w:type="character" w:customStyle="1" w:styleId="28">
    <w:name w:val="Красная строка 2 Знак"/>
    <w:link w:val="27"/>
    <w:rsid w:val="000D1747"/>
    <w:rPr>
      <w:sz w:val="24"/>
      <w:szCs w:val="24"/>
    </w:rPr>
  </w:style>
  <w:style w:type="paragraph" w:customStyle="1" w:styleId="29">
    <w:name w:val="Знак Знак2"/>
    <w:basedOn w:val="a1"/>
    <w:rsid w:val="000D1747"/>
    <w:pPr>
      <w:tabs>
        <w:tab w:val="num" w:pos="360"/>
      </w:tabs>
      <w:spacing w:after="160" w:line="240" w:lineRule="exact"/>
    </w:pPr>
    <w:rPr>
      <w:rFonts w:ascii="Verdana" w:hAnsi="Verdana" w:cs="Verdana"/>
      <w:sz w:val="20"/>
      <w:szCs w:val="20"/>
      <w:lang w:val="en-US" w:eastAsia="en-US"/>
    </w:rPr>
  </w:style>
  <w:style w:type="paragraph" w:customStyle="1" w:styleId="2a">
    <w:name w:val="Знак Знак2 Знак Знак"/>
    <w:basedOn w:val="a1"/>
    <w:rsid w:val="0071795D"/>
    <w:pPr>
      <w:tabs>
        <w:tab w:val="num" w:pos="360"/>
      </w:tabs>
      <w:spacing w:after="160" w:line="240" w:lineRule="exact"/>
    </w:pPr>
    <w:rPr>
      <w:rFonts w:ascii="Verdana" w:hAnsi="Verdana" w:cs="Verdana"/>
      <w:sz w:val="20"/>
      <w:szCs w:val="20"/>
      <w:lang w:val="en-US" w:eastAsia="en-US"/>
    </w:rPr>
  </w:style>
  <w:style w:type="numbering" w:customStyle="1" w:styleId="2b">
    <w:name w:val="Нет списка2"/>
    <w:next w:val="a4"/>
    <w:uiPriority w:val="99"/>
    <w:semiHidden/>
    <w:unhideWhenUsed/>
    <w:rsid w:val="002F3034"/>
  </w:style>
  <w:style w:type="character" w:customStyle="1" w:styleId="10">
    <w:name w:val="Заголовок 1 Знак"/>
    <w:link w:val="1"/>
    <w:uiPriority w:val="9"/>
    <w:rsid w:val="002F3034"/>
    <w:rPr>
      <w:rFonts w:ascii="Arial" w:hAnsi="Arial" w:cs="Arial"/>
      <w:b/>
      <w:bCs/>
      <w:kern w:val="32"/>
      <w:sz w:val="32"/>
      <w:szCs w:val="32"/>
    </w:rPr>
  </w:style>
  <w:style w:type="character" w:customStyle="1" w:styleId="21">
    <w:name w:val="Заголовок 2 Знак"/>
    <w:link w:val="20"/>
    <w:uiPriority w:val="99"/>
    <w:rsid w:val="002F3034"/>
    <w:rPr>
      <w:rFonts w:ascii="Arial" w:hAnsi="Arial" w:cs="Arial"/>
      <w:b/>
      <w:bCs/>
      <w:i/>
      <w:iCs/>
      <w:sz w:val="28"/>
      <w:szCs w:val="28"/>
    </w:rPr>
  </w:style>
  <w:style w:type="character" w:customStyle="1" w:styleId="40">
    <w:name w:val="Заголовок 4 Знак"/>
    <w:link w:val="4"/>
    <w:rsid w:val="002F3034"/>
    <w:rPr>
      <w:b/>
      <w:bCs/>
      <w:sz w:val="28"/>
      <w:szCs w:val="28"/>
    </w:rPr>
  </w:style>
  <w:style w:type="numbering" w:customStyle="1" w:styleId="110">
    <w:name w:val="Нет списка11"/>
    <w:next w:val="a4"/>
    <w:uiPriority w:val="99"/>
    <w:semiHidden/>
    <w:rsid w:val="002F3034"/>
  </w:style>
  <w:style w:type="table" w:customStyle="1" w:styleId="16">
    <w:name w:val="Сетка таблицы1"/>
    <w:basedOn w:val="a3"/>
    <w:next w:val="a5"/>
    <w:uiPriority w:val="39"/>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
    <w:name w:val="Основной текст 3 Знак"/>
    <w:link w:val="31"/>
    <w:rsid w:val="002F3034"/>
    <w:rPr>
      <w:sz w:val="18"/>
    </w:rPr>
  </w:style>
  <w:style w:type="character" w:customStyle="1" w:styleId="34">
    <w:name w:val="Основной текст с отступом 3 Знак"/>
    <w:link w:val="33"/>
    <w:rsid w:val="002F3034"/>
    <w:rPr>
      <w:sz w:val="24"/>
    </w:rPr>
  </w:style>
  <w:style w:type="character" w:customStyle="1" w:styleId="af">
    <w:name w:val="Название Знак"/>
    <w:link w:val="11"/>
    <w:rsid w:val="002F3034"/>
    <w:rPr>
      <w:b/>
      <w:sz w:val="24"/>
    </w:rPr>
  </w:style>
  <w:style w:type="paragraph" w:customStyle="1" w:styleId="17">
    <w:name w:val="Абзац списка1"/>
    <w:basedOn w:val="a1"/>
    <w:rsid w:val="002F3034"/>
    <w:pPr>
      <w:ind w:left="720" w:firstLine="709"/>
      <w:jc w:val="both"/>
    </w:pPr>
    <w:rPr>
      <w:sz w:val="28"/>
      <w:szCs w:val="22"/>
      <w:lang w:eastAsia="en-US"/>
    </w:rPr>
  </w:style>
  <w:style w:type="character" w:customStyle="1" w:styleId="25">
    <w:name w:val="Основной текст 2 Знак"/>
    <w:link w:val="24"/>
    <w:rsid w:val="002F3034"/>
    <w:rPr>
      <w:sz w:val="24"/>
      <w:szCs w:val="24"/>
    </w:rPr>
  </w:style>
  <w:style w:type="numbering" w:customStyle="1" w:styleId="111">
    <w:name w:val="Нет списка111"/>
    <w:next w:val="a4"/>
    <w:uiPriority w:val="99"/>
    <w:semiHidden/>
    <w:unhideWhenUsed/>
    <w:rsid w:val="002F3034"/>
  </w:style>
  <w:style w:type="numbering" w:customStyle="1" w:styleId="210">
    <w:name w:val="Нет списка21"/>
    <w:next w:val="a4"/>
    <w:uiPriority w:val="99"/>
    <w:semiHidden/>
    <w:rsid w:val="002F3034"/>
  </w:style>
  <w:style w:type="character" w:customStyle="1" w:styleId="apple-converted-space">
    <w:name w:val="apple-converted-space"/>
    <w:rsid w:val="002F3034"/>
  </w:style>
  <w:style w:type="numbering" w:customStyle="1" w:styleId="35">
    <w:name w:val="Нет списка3"/>
    <w:next w:val="a4"/>
    <w:uiPriority w:val="99"/>
    <w:semiHidden/>
    <w:rsid w:val="002F3034"/>
  </w:style>
  <w:style w:type="numbering" w:customStyle="1" w:styleId="41">
    <w:name w:val="Нет списка4"/>
    <w:next w:val="a4"/>
    <w:uiPriority w:val="99"/>
    <w:semiHidden/>
    <w:rsid w:val="002F3034"/>
  </w:style>
  <w:style w:type="numbering" w:customStyle="1" w:styleId="51">
    <w:name w:val="Нет списка5"/>
    <w:next w:val="a4"/>
    <w:uiPriority w:val="99"/>
    <w:semiHidden/>
    <w:rsid w:val="002F3034"/>
  </w:style>
  <w:style w:type="table" w:customStyle="1" w:styleId="2c">
    <w:name w:val="Сетка таблицы2"/>
    <w:basedOn w:val="a3"/>
    <w:next w:val="a5"/>
    <w:uiPriority w:val="39"/>
    <w:rsid w:val="002F303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
    <w:name w:val="Нет списка6"/>
    <w:next w:val="a4"/>
    <w:uiPriority w:val="99"/>
    <w:semiHidden/>
    <w:rsid w:val="002F3034"/>
  </w:style>
  <w:style w:type="table" w:customStyle="1" w:styleId="36">
    <w:name w:val="Сетка таблицы3"/>
    <w:basedOn w:val="a3"/>
    <w:next w:val="a5"/>
    <w:uiPriority w:val="39"/>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3"/>
    <w:next w:val="a5"/>
    <w:uiPriority w:val="39"/>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a3"/>
    <w:next w:val="a5"/>
    <w:uiPriority w:val="39"/>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3"/>
    <w:next w:val="a5"/>
    <w:uiPriority w:val="39"/>
    <w:rsid w:val="00E50A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9">
    <w:name w:val="Знак Знак"/>
    <w:basedOn w:val="a1"/>
    <w:rsid w:val="00A7771F"/>
    <w:pPr>
      <w:tabs>
        <w:tab w:val="num" w:pos="360"/>
      </w:tabs>
      <w:spacing w:after="160" w:line="240" w:lineRule="exact"/>
    </w:pPr>
    <w:rPr>
      <w:rFonts w:ascii="Verdana" w:hAnsi="Verdana" w:cs="Verdana"/>
      <w:sz w:val="20"/>
      <w:szCs w:val="20"/>
      <w:lang w:val="en-US" w:eastAsia="en-US"/>
    </w:rPr>
  </w:style>
  <w:style w:type="table" w:customStyle="1" w:styleId="62">
    <w:name w:val="Сетка таблицы6"/>
    <w:basedOn w:val="a3"/>
    <w:next w:val="a5"/>
    <w:uiPriority w:val="39"/>
    <w:rsid w:val="004D089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3"/>
    <w:next w:val="a5"/>
    <w:uiPriority w:val="39"/>
    <w:rsid w:val="00B55EA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3"/>
    <w:next w:val="a5"/>
    <w:uiPriority w:val="59"/>
    <w:rsid w:val="008E06C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Сетка таблицы9"/>
    <w:basedOn w:val="a3"/>
    <w:next w:val="a5"/>
    <w:uiPriority w:val="59"/>
    <w:rsid w:val="0031436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541068"/>
    <w:pPr>
      <w:tabs>
        <w:tab w:val="num" w:pos="360"/>
      </w:tabs>
      <w:spacing w:after="160" w:line="240" w:lineRule="exact"/>
    </w:pPr>
    <w:rPr>
      <w:rFonts w:ascii="Verdana" w:hAnsi="Verdana" w:cs="Verdana"/>
      <w:sz w:val="20"/>
      <w:szCs w:val="20"/>
      <w:lang w:val="en-US" w:eastAsia="en-US"/>
    </w:rPr>
  </w:style>
  <w:style w:type="character" w:styleId="afa">
    <w:name w:val="Hyperlink"/>
    <w:uiPriority w:val="99"/>
    <w:unhideWhenUsed/>
    <w:rsid w:val="00F3592F"/>
    <w:rPr>
      <w:color w:val="0000FF"/>
      <w:u w:val="single"/>
    </w:rPr>
  </w:style>
  <w:style w:type="paragraph" w:customStyle="1" w:styleId="afb">
    <w:name w:val="Знак Знак Знак Знак Знак Знак Знак Знак Знак Знак Знак Знак Знак Знак Знак Знак Знак Знак"/>
    <w:basedOn w:val="a1"/>
    <w:rsid w:val="000B2D2F"/>
    <w:pPr>
      <w:tabs>
        <w:tab w:val="num" w:pos="360"/>
      </w:tabs>
      <w:spacing w:after="160" w:line="240" w:lineRule="exact"/>
    </w:pPr>
    <w:rPr>
      <w:rFonts w:ascii="Verdana" w:hAnsi="Verdana" w:cs="Verdana"/>
      <w:sz w:val="20"/>
      <w:szCs w:val="20"/>
      <w:lang w:val="en-US" w:eastAsia="en-US"/>
    </w:rPr>
  </w:style>
  <w:style w:type="paragraph" w:customStyle="1" w:styleId="1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0B2D2F"/>
    <w:pPr>
      <w:tabs>
        <w:tab w:val="num" w:pos="360"/>
      </w:tabs>
      <w:spacing w:after="160" w:line="240" w:lineRule="exact"/>
    </w:pPr>
    <w:rPr>
      <w:rFonts w:ascii="Verdana" w:hAnsi="Verdana" w:cs="Verdana"/>
      <w:sz w:val="20"/>
      <w:szCs w:val="20"/>
      <w:lang w:val="en-US" w:eastAsia="en-US"/>
    </w:rPr>
  </w:style>
  <w:style w:type="paragraph" w:customStyle="1" w:styleId="afc">
    <w:name w:val="Знак Знак Знак Знак Знак Знак Знак Знак Знак Знак Знак Знак"/>
    <w:basedOn w:val="a1"/>
    <w:rsid w:val="000B2D2F"/>
    <w:pPr>
      <w:tabs>
        <w:tab w:val="num" w:pos="360"/>
      </w:tabs>
      <w:spacing w:after="160" w:line="240" w:lineRule="exact"/>
    </w:pPr>
    <w:rPr>
      <w:rFonts w:ascii="Verdana" w:hAnsi="Verdana" w:cs="Verdana"/>
      <w:sz w:val="20"/>
      <w:szCs w:val="20"/>
      <w:lang w:val="en-US" w:eastAsia="en-US"/>
    </w:rPr>
  </w:style>
  <w:style w:type="paragraph" w:customStyle="1" w:styleId="afd">
    <w:name w:val="Знак Знак Знак Знак Знак Знак Знак Знак Знак Знак Знак Знак Знак Знак"/>
    <w:basedOn w:val="a1"/>
    <w:rsid w:val="00152AF0"/>
    <w:pPr>
      <w:tabs>
        <w:tab w:val="num" w:pos="360"/>
      </w:tabs>
      <w:spacing w:after="160" w:line="240" w:lineRule="exact"/>
    </w:pPr>
    <w:rPr>
      <w:rFonts w:ascii="Verdana" w:hAnsi="Verdana" w:cs="Verdana"/>
      <w:sz w:val="20"/>
      <w:szCs w:val="20"/>
      <w:lang w:val="en-US" w:eastAsia="en-US"/>
    </w:rPr>
  </w:style>
  <w:style w:type="paragraph" w:styleId="afe">
    <w:name w:val="Normal (Web)"/>
    <w:basedOn w:val="a1"/>
    <w:rsid w:val="00E37A89"/>
    <w:pPr>
      <w:textAlignment w:val="top"/>
    </w:pPr>
    <w:rPr>
      <w:rFonts w:eastAsia="Calibri"/>
    </w:rPr>
  </w:style>
  <w:style w:type="paragraph" w:styleId="aff">
    <w:name w:val="No Spacing"/>
    <w:uiPriority w:val="1"/>
    <w:qFormat/>
    <w:rsid w:val="00BE6C9B"/>
    <w:rPr>
      <w:rFonts w:ascii="Calibri" w:eastAsia="Calibri" w:hAnsi="Calibri"/>
      <w:sz w:val="22"/>
      <w:szCs w:val="22"/>
      <w:lang w:eastAsia="en-US"/>
    </w:rPr>
  </w:style>
  <w:style w:type="numbering" w:customStyle="1" w:styleId="72">
    <w:name w:val="Нет списка7"/>
    <w:next w:val="a4"/>
    <w:uiPriority w:val="99"/>
    <w:semiHidden/>
    <w:unhideWhenUsed/>
    <w:rsid w:val="00CB447D"/>
  </w:style>
  <w:style w:type="paragraph" w:customStyle="1" w:styleId="ConsPlusNonformat">
    <w:name w:val="ConsPlusNonformat"/>
    <w:uiPriority w:val="99"/>
    <w:rsid w:val="00CB447D"/>
    <w:pPr>
      <w:autoSpaceDE w:val="0"/>
      <w:autoSpaceDN w:val="0"/>
      <w:adjustRightInd w:val="0"/>
    </w:pPr>
    <w:rPr>
      <w:rFonts w:ascii="Courier New" w:hAnsi="Courier New" w:cs="Courier New"/>
    </w:rPr>
  </w:style>
  <w:style w:type="paragraph" w:customStyle="1" w:styleId="ConsPlusNormal">
    <w:name w:val="ConsPlusNormal"/>
    <w:link w:val="ConsPlusNormal0"/>
    <w:rsid w:val="00CB447D"/>
    <w:pPr>
      <w:autoSpaceDE w:val="0"/>
      <w:autoSpaceDN w:val="0"/>
      <w:adjustRightInd w:val="0"/>
    </w:pPr>
    <w:rPr>
      <w:rFonts w:ascii="Arial" w:hAnsi="Arial" w:cs="Arial"/>
    </w:rPr>
  </w:style>
  <w:style w:type="paragraph" w:customStyle="1" w:styleId="ConsPlusTitle">
    <w:name w:val="ConsPlusTitle"/>
    <w:uiPriority w:val="99"/>
    <w:rsid w:val="00E8347C"/>
    <w:pPr>
      <w:widowControl w:val="0"/>
      <w:autoSpaceDE w:val="0"/>
      <w:autoSpaceDN w:val="0"/>
      <w:adjustRightInd w:val="0"/>
    </w:pPr>
    <w:rPr>
      <w:b/>
      <w:bCs/>
      <w:sz w:val="24"/>
      <w:szCs w:val="24"/>
    </w:rPr>
  </w:style>
  <w:style w:type="character" w:styleId="aff0">
    <w:name w:val="FollowedHyperlink"/>
    <w:uiPriority w:val="99"/>
    <w:unhideWhenUsed/>
    <w:rsid w:val="00D630D8"/>
    <w:rPr>
      <w:color w:val="800080"/>
      <w:u w:val="single"/>
    </w:rPr>
  </w:style>
  <w:style w:type="paragraph" w:customStyle="1" w:styleId="xl97">
    <w:name w:val="xl97"/>
    <w:basedOn w:val="a1"/>
    <w:rsid w:val="00D630D8"/>
    <w:pPr>
      <w:spacing w:before="100" w:beforeAutospacing="1" w:after="100" w:afterAutospacing="1"/>
    </w:pPr>
    <w:rPr>
      <w:color w:val="000000"/>
    </w:rPr>
  </w:style>
  <w:style w:type="paragraph" w:customStyle="1" w:styleId="xl98">
    <w:name w:val="xl98"/>
    <w:basedOn w:val="a1"/>
    <w:rsid w:val="00D630D8"/>
    <w:pPr>
      <w:spacing w:before="100" w:beforeAutospacing="1" w:after="100" w:afterAutospacing="1"/>
      <w:jc w:val="center"/>
    </w:pPr>
    <w:rPr>
      <w:b/>
      <w:bCs/>
      <w:color w:val="000000"/>
    </w:rPr>
  </w:style>
  <w:style w:type="paragraph" w:customStyle="1" w:styleId="xl99">
    <w:name w:val="xl99"/>
    <w:basedOn w:val="a1"/>
    <w:rsid w:val="00D630D8"/>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100">
    <w:name w:val="xl100"/>
    <w:basedOn w:val="a1"/>
    <w:rsid w:val="00D630D8"/>
    <w:pPr>
      <w:pBdr>
        <w:top w:val="single" w:sz="8"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01">
    <w:name w:val="xl101"/>
    <w:basedOn w:val="a1"/>
    <w:rsid w:val="00D630D8"/>
    <w:pPr>
      <w:pBdr>
        <w:bottom w:val="single" w:sz="4" w:space="0" w:color="auto"/>
      </w:pBdr>
      <w:spacing w:before="100" w:beforeAutospacing="1" w:after="100" w:afterAutospacing="1"/>
    </w:pPr>
    <w:rPr>
      <w:color w:val="000000"/>
    </w:rPr>
  </w:style>
  <w:style w:type="paragraph" w:customStyle="1" w:styleId="xl102">
    <w:name w:val="xl102"/>
    <w:basedOn w:val="a1"/>
    <w:rsid w:val="00D630D8"/>
    <w:pPr>
      <w:pBdr>
        <w:top w:val="single" w:sz="8"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03">
    <w:name w:val="xl103"/>
    <w:basedOn w:val="a1"/>
    <w:rsid w:val="00D630D8"/>
    <w:pPr>
      <w:pBdr>
        <w:top w:val="single" w:sz="8" w:space="0" w:color="auto"/>
        <w:left w:val="single" w:sz="8" w:space="0" w:color="auto"/>
        <w:bottom w:val="single" w:sz="4" w:space="0" w:color="auto"/>
      </w:pBdr>
      <w:spacing w:before="100" w:beforeAutospacing="1" w:after="100" w:afterAutospacing="1"/>
    </w:pPr>
    <w:rPr>
      <w:color w:val="000000"/>
    </w:rPr>
  </w:style>
  <w:style w:type="paragraph" w:customStyle="1" w:styleId="xl104">
    <w:name w:val="xl104"/>
    <w:basedOn w:val="a1"/>
    <w:rsid w:val="00D630D8"/>
    <w:pPr>
      <w:pBdr>
        <w:top w:val="single" w:sz="8" w:space="0" w:color="auto"/>
        <w:left w:val="single" w:sz="4" w:space="0" w:color="auto"/>
        <w:bottom w:val="single" w:sz="4" w:space="0" w:color="auto"/>
      </w:pBdr>
      <w:spacing w:before="100" w:beforeAutospacing="1" w:after="100" w:afterAutospacing="1"/>
    </w:pPr>
    <w:rPr>
      <w:color w:val="000000"/>
    </w:rPr>
  </w:style>
  <w:style w:type="paragraph" w:customStyle="1" w:styleId="xl105">
    <w:name w:val="xl105"/>
    <w:basedOn w:val="a1"/>
    <w:rsid w:val="00D630D8"/>
    <w:pPr>
      <w:pBdr>
        <w:top w:val="single" w:sz="8"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06">
    <w:name w:val="xl106"/>
    <w:basedOn w:val="a1"/>
    <w:rsid w:val="00D630D8"/>
    <w:pPr>
      <w:pBdr>
        <w:top w:val="single" w:sz="8" w:space="0" w:color="auto"/>
        <w:left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07">
    <w:name w:val="xl107"/>
    <w:basedOn w:val="a1"/>
    <w:rsid w:val="00D630D8"/>
    <w:pPr>
      <w:pBdr>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08">
    <w:name w:val="xl108"/>
    <w:basedOn w:val="a1"/>
    <w:rsid w:val="00D630D8"/>
    <w:pPr>
      <w:pBdr>
        <w:bottom w:val="single" w:sz="4" w:space="0" w:color="auto"/>
      </w:pBdr>
      <w:spacing w:before="100" w:beforeAutospacing="1" w:after="100" w:afterAutospacing="1"/>
      <w:jc w:val="both"/>
    </w:pPr>
  </w:style>
  <w:style w:type="paragraph" w:customStyle="1" w:styleId="xl109">
    <w:name w:val="xl109"/>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10">
    <w:name w:val="xl110"/>
    <w:basedOn w:val="a1"/>
    <w:rsid w:val="00D630D8"/>
    <w:pPr>
      <w:pBdr>
        <w:left w:val="single" w:sz="8" w:space="0" w:color="auto"/>
        <w:bottom w:val="single" w:sz="4" w:space="0" w:color="auto"/>
      </w:pBdr>
      <w:spacing w:before="100" w:beforeAutospacing="1" w:after="100" w:afterAutospacing="1"/>
    </w:pPr>
    <w:rPr>
      <w:color w:val="000000"/>
    </w:rPr>
  </w:style>
  <w:style w:type="paragraph" w:customStyle="1" w:styleId="xl111">
    <w:name w:val="xl111"/>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12">
    <w:name w:val="xl112"/>
    <w:basedOn w:val="a1"/>
    <w:rsid w:val="00D630D8"/>
    <w:pPr>
      <w:pBdr>
        <w:bottom w:val="single" w:sz="4" w:space="0" w:color="auto"/>
        <w:right w:val="single" w:sz="4" w:space="0" w:color="auto"/>
      </w:pBdr>
      <w:spacing w:before="100" w:beforeAutospacing="1" w:after="100" w:afterAutospacing="1"/>
    </w:pPr>
    <w:rPr>
      <w:color w:val="000000"/>
    </w:rPr>
  </w:style>
  <w:style w:type="paragraph" w:customStyle="1" w:styleId="xl113">
    <w:name w:val="xl113"/>
    <w:basedOn w:val="a1"/>
    <w:rsid w:val="00D630D8"/>
    <w:pPr>
      <w:pBdr>
        <w:top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14">
    <w:name w:val="xl114"/>
    <w:basedOn w:val="a1"/>
    <w:rsid w:val="00D630D8"/>
    <w:pPr>
      <w:pBdr>
        <w:bottom w:val="single" w:sz="4" w:space="0" w:color="auto"/>
      </w:pBdr>
      <w:spacing w:before="100" w:beforeAutospacing="1" w:after="100" w:afterAutospacing="1"/>
      <w:jc w:val="both"/>
    </w:pPr>
    <w:rPr>
      <w:b/>
      <w:bCs/>
    </w:rPr>
  </w:style>
  <w:style w:type="paragraph" w:customStyle="1" w:styleId="xl115">
    <w:name w:val="xl115"/>
    <w:basedOn w:val="a1"/>
    <w:rsid w:val="00D630D8"/>
    <w:pPr>
      <w:pBdr>
        <w:left w:val="single" w:sz="8" w:space="0" w:color="auto"/>
        <w:bottom w:val="single" w:sz="4" w:space="0" w:color="auto"/>
        <w:right w:val="single" w:sz="8" w:space="0" w:color="auto"/>
      </w:pBdr>
      <w:spacing w:before="100" w:beforeAutospacing="1" w:after="100" w:afterAutospacing="1"/>
      <w:jc w:val="center"/>
    </w:pPr>
    <w:rPr>
      <w:b/>
      <w:bCs/>
    </w:rPr>
  </w:style>
  <w:style w:type="paragraph" w:customStyle="1" w:styleId="xl116">
    <w:name w:val="xl116"/>
    <w:basedOn w:val="a1"/>
    <w:rsid w:val="00D630D8"/>
    <w:pPr>
      <w:pBdr>
        <w:left w:val="single" w:sz="8" w:space="0" w:color="auto"/>
        <w:bottom w:val="single" w:sz="4" w:space="0" w:color="auto"/>
      </w:pBdr>
      <w:spacing w:before="100" w:beforeAutospacing="1" w:after="100" w:afterAutospacing="1"/>
    </w:pPr>
    <w:rPr>
      <w:b/>
      <w:bCs/>
      <w:color w:val="000000"/>
    </w:rPr>
  </w:style>
  <w:style w:type="paragraph" w:customStyle="1" w:styleId="xl117">
    <w:name w:val="xl117"/>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18">
    <w:name w:val="xl118"/>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19">
    <w:name w:val="xl119"/>
    <w:basedOn w:val="a1"/>
    <w:rsid w:val="00D630D8"/>
    <w:pPr>
      <w:pBdr>
        <w:top w:val="single" w:sz="4" w:space="0" w:color="auto"/>
        <w:bottom w:val="single" w:sz="4" w:space="0" w:color="auto"/>
        <w:right w:val="single" w:sz="8" w:space="0" w:color="auto"/>
      </w:pBdr>
      <w:spacing w:before="100" w:beforeAutospacing="1" w:after="100" w:afterAutospacing="1"/>
    </w:pPr>
    <w:rPr>
      <w:b/>
      <w:bCs/>
      <w:color w:val="000000"/>
    </w:rPr>
  </w:style>
  <w:style w:type="paragraph" w:customStyle="1" w:styleId="xl120">
    <w:name w:val="xl120"/>
    <w:basedOn w:val="a1"/>
    <w:rsid w:val="00D630D8"/>
    <w:pPr>
      <w:pBdr>
        <w:left w:val="single" w:sz="8" w:space="0" w:color="auto"/>
        <w:bottom w:val="single" w:sz="4" w:space="0" w:color="auto"/>
      </w:pBdr>
      <w:spacing w:before="100" w:beforeAutospacing="1" w:after="100" w:afterAutospacing="1"/>
    </w:pPr>
    <w:rPr>
      <w:b/>
      <w:bCs/>
      <w:color w:val="000000"/>
    </w:rPr>
  </w:style>
  <w:style w:type="paragraph" w:customStyle="1" w:styleId="xl121">
    <w:name w:val="xl121"/>
    <w:basedOn w:val="a1"/>
    <w:rsid w:val="00D630D8"/>
    <w:pPr>
      <w:pBdr>
        <w:bottom w:val="single" w:sz="4" w:space="0" w:color="auto"/>
      </w:pBdr>
      <w:spacing w:before="100" w:beforeAutospacing="1" w:after="100" w:afterAutospacing="1"/>
    </w:pPr>
    <w:rPr>
      <w:color w:val="000000"/>
    </w:rPr>
  </w:style>
  <w:style w:type="paragraph" w:customStyle="1" w:styleId="xl122">
    <w:name w:val="xl122"/>
    <w:basedOn w:val="a1"/>
    <w:rsid w:val="00D630D8"/>
    <w:pPr>
      <w:pBdr>
        <w:left w:val="single" w:sz="8" w:space="0" w:color="auto"/>
        <w:bottom w:val="single" w:sz="4" w:space="0" w:color="auto"/>
        <w:right w:val="single" w:sz="8" w:space="0" w:color="auto"/>
      </w:pBdr>
      <w:spacing w:before="100" w:beforeAutospacing="1" w:after="100" w:afterAutospacing="1"/>
      <w:jc w:val="center"/>
    </w:pPr>
  </w:style>
  <w:style w:type="paragraph" w:customStyle="1" w:styleId="xl123">
    <w:name w:val="xl123"/>
    <w:basedOn w:val="a1"/>
    <w:rsid w:val="00D630D8"/>
    <w:pPr>
      <w:pBdr>
        <w:top w:val="single" w:sz="4" w:space="0" w:color="auto"/>
        <w:left w:val="single" w:sz="8" w:space="0" w:color="auto"/>
        <w:right w:val="single" w:sz="8" w:space="0" w:color="auto"/>
      </w:pBdr>
      <w:spacing w:before="100" w:beforeAutospacing="1" w:after="100" w:afterAutospacing="1"/>
      <w:jc w:val="center"/>
      <w:textAlignment w:val="center"/>
    </w:pPr>
  </w:style>
  <w:style w:type="paragraph" w:customStyle="1" w:styleId="xl124">
    <w:name w:val="xl124"/>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25">
    <w:name w:val="xl125"/>
    <w:basedOn w:val="a1"/>
    <w:rsid w:val="00D630D8"/>
    <w:pPr>
      <w:pBdr>
        <w:top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26">
    <w:name w:val="xl126"/>
    <w:basedOn w:val="a1"/>
    <w:rsid w:val="00D630D8"/>
    <w:pPr>
      <w:pBdr>
        <w:bottom w:val="single" w:sz="4" w:space="0" w:color="auto"/>
        <w:right w:val="single" w:sz="8" w:space="0" w:color="auto"/>
      </w:pBdr>
      <w:spacing w:before="100" w:beforeAutospacing="1" w:after="100" w:afterAutospacing="1"/>
    </w:pPr>
    <w:rPr>
      <w:color w:val="000000"/>
    </w:rPr>
  </w:style>
  <w:style w:type="paragraph" w:customStyle="1" w:styleId="xl127">
    <w:name w:val="xl127"/>
    <w:basedOn w:val="a1"/>
    <w:rsid w:val="00D630D8"/>
    <w:pPr>
      <w:pBdr>
        <w:bottom w:val="single" w:sz="4" w:space="0" w:color="auto"/>
      </w:pBdr>
      <w:spacing w:before="100" w:beforeAutospacing="1" w:after="100" w:afterAutospacing="1"/>
    </w:pPr>
    <w:rPr>
      <w:color w:val="000000"/>
    </w:rPr>
  </w:style>
  <w:style w:type="paragraph" w:customStyle="1" w:styleId="xl128">
    <w:name w:val="xl128"/>
    <w:basedOn w:val="a1"/>
    <w:rsid w:val="00D630D8"/>
    <w:pPr>
      <w:pBdr>
        <w:top w:val="single" w:sz="4" w:space="0" w:color="auto"/>
        <w:left w:val="single" w:sz="8" w:space="0" w:color="auto"/>
        <w:right w:val="single" w:sz="8" w:space="0" w:color="auto"/>
      </w:pBdr>
      <w:spacing w:before="100" w:beforeAutospacing="1" w:after="100" w:afterAutospacing="1"/>
      <w:jc w:val="center"/>
    </w:pPr>
  </w:style>
  <w:style w:type="paragraph" w:customStyle="1" w:styleId="xl129">
    <w:name w:val="xl129"/>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30">
    <w:name w:val="xl130"/>
    <w:basedOn w:val="a1"/>
    <w:rsid w:val="00D630D8"/>
    <w:pPr>
      <w:pBdr>
        <w:top w:val="single" w:sz="4" w:space="0" w:color="auto"/>
        <w:left w:val="single" w:sz="8" w:space="0" w:color="auto"/>
        <w:bottom w:val="single" w:sz="4" w:space="0" w:color="auto"/>
      </w:pBdr>
      <w:spacing w:before="100" w:beforeAutospacing="1" w:after="100" w:afterAutospacing="1"/>
    </w:pPr>
    <w:rPr>
      <w:b/>
      <w:bCs/>
      <w:color w:val="000000"/>
    </w:rPr>
  </w:style>
  <w:style w:type="paragraph" w:customStyle="1" w:styleId="xl131">
    <w:name w:val="xl131"/>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32">
    <w:name w:val="xl132"/>
    <w:basedOn w:val="a1"/>
    <w:rsid w:val="00D630D8"/>
    <w:pPr>
      <w:pBdr>
        <w:bottom w:val="single" w:sz="4" w:space="0" w:color="auto"/>
        <w:right w:val="single" w:sz="8" w:space="0" w:color="auto"/>
      </w:pBdr>
      <w:spacing w:before="100" w:beforeAutospacing="1" w:after="100" w:afterAutospacing="1"/>
    </w:pPr>
    <w:rPr>
      <w:b/>
      <w:bCs/>
      <w:color w:val="000000"/>
    </w:rPr>
  </w:style>
  <w:style w:type="paragraph" w:customStyle="1" w:styleId="xl133">
    <w:name w:val="xl133"/>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34">
    <w:name w:val="xl134"/>
    <w:basedOn w:val="a1"/>
    <w:rsid w:val="00D630D8"/>
    <w:pPr>
      <w:pBdr>
        <w:top w:val="single" w:sz="4" w:space="0" w:color="auto"/>
        <w:bottom w:val="single" w:sz="4" w:space="0" w:color="auto"/>
      </w:pBdr>
      <w:spacing w:before="100" w:beforeAutospacing="1" w:after="100" w:afterAutospacing="1"/>
    </w:pPr>
    <w:rPr>
      <w:color w:val="000000"/>
    </w:rPr>
  </w:style>
  <w:style w:type="paragraph" w:customStyle="1" w:styleId="xl135">
    <w:name w:val="xl135"/>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jc w:val="center"/>
    </w:pPr>
    <w:rPr>
      <w:sz w:val="16"/>
      <w:szCs w:val="16"/>
    </w:rPr>
  </w:style>
  <w:style w:type="paragraph" w:customStyle="1" w:styleId="xl136">
    <w:name w:val="xl136"/>
    <w:basedOn w:val="a1"/>
    <w:rsid w:val="00D630D8"/>
    <w:pPr>
      <w:pBdr>
        <w:top w:val="single" w:sz="4" w:space="0" w:color="auto"/>
        <w:left w:val="single" w:sz="8" w:space="0" w:color="auto"/>
        <w:bottom w:val="single" w:sz="4" w:space="0" w:color="auto"/>
      </w:pBdr>
      <w:spacing w:before="100" w:beforeAutospacing="1" w:after="100" w:afterAutospacing="1"/>
    </w:pPr>
    <w:rPr>
      <w:color w:val="000000"/>
    </w:rPr>
  </w:style>
  <w:style w:type="paragraph" w:customStyle="1" w:styleId="xl137">
    <w:name w:val="xl137"/>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38">
    <w:name w:val="xl138"/>
    <w:basedOn w:val="a1"/>
    <w:rsid w:val="00D630D8"/>
    <w:pPr>
      <w:pBdr>
        <w:top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39">
    <w:name w:val="xl139"/>
    <w:basedOn w:val="a1"/>
    <w:rsid w:val="00D630D8"/>
    <w:pPr>
      <w:pBdr>
        <w:top w:val="single" w:sz="4" w:space="0" w:color="auto"/>
        <w:bottom w:val="single" w:sz="4" w:space="0" w:color="auto"/>
      </w:pBdr>
      <w:spacing w:before="100" w:beforeAutospacing="1" w:after="100" w:afterAutospacing="1"/>
      <w:jc w:val="right"/>
    </w:pPr>
    <w:rPr>
      <w:color w:val="000000"/>
    </w:rPr>
  </w:style>
  <w:style w:type="paragraph" w:customStyle="1" w:styleId="xl140">
    <w:name w:val="xl140"/>
    <w:basedOn w:val="a1"/>
    <w:rsid w:val="00D630D8"/>
    <w:pPr>
      <w:pBdr>
        <w:top w:val="single" w:sz="4" w:space="0" w:color="auto"/>
        <w:left w:val="single" w:sz="8" w:space="0" w:color="auto"/>
        <w:bottom w:val="single" w:sz="4" w:space="0" w:color="auto"/>
        <w:right w:val="single" w:sz="4" w:space="0" w:color="auto"/>
      </w:pBdr>
      <w:spacing w:before="100" w:beforeAutospacing="1" w:after="100" w:afterAutospacing="1"/>
    </w:pPr>
    <w:rPr>
      <w:color w:val="000000"/>
    </w:rPr>
  </w:style>
  <w:style w:type="paragraph" w:customStyle="1" w:styleId="xl141">
    <w:name w:val="xl141"/>
    <w:basedOn w:val="a1"/>
    <w:rsid w:val="00D630D8"/>
    <w:pPr>
      <w:pBdr>
        <w:top w:val="single" w:sz="4" w:space="0" w:color="auto"/>
        <w:bottom w:val="single" w:sz="4" w:space="0" w:color="auto"/>
      </w:pBdr>
      <w:spacing w:before="100" w:beforeAutospacing="1" w:after="100" w:afterAutospacing="1"/>
    </w:pPr>
    <w:rPr>
      <w:color w:val="000000"/>
    </w:rPr>
  </w:style>
  <w:style w:type="paragraph" w:customStyle="1" w:styleId="xl142">
    <w:name w:val="xl142"/>
    <w:basedOn w:val="a1"/>
    <w:rsid w:val="00D630D8"/>
    <w:pPr>
      <w:pBdr>
        <w:top w:val="single" w:sz="4" w:space="0" w:color="auto"/>
        <w:left w:val="single" w:sz="8" w:space="0" w:color="auto"/>
        <w:bottom w:val="single" w:sz="4" w:space="0" w:color="auto"/>
      </w:pBdr>
      <w:spacing w:before="100" w:beforeAutospacing="1" w:after="100" w:afterAutospacing="1"/>
    </w:pPr>
    <w:rPr>
      <w:color w:val="000000"/>
    </w:rPr>
  </w:style>
  <w:style w:type="paragraph" w:customStyle="1" w:styleId="xl143">
    <w:name w:val="xl143"/>
    <w:basedOn w:val="a1"/>
    <w:rsid w:val="00D630D8"/>
    <w:pPr>
      <w:pBdr>
        <w:top w:val="single" w:sz="4" w:space="0" w:color="auto"/>
        <w:left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44">
    <w:name w:val="xl144"/>
    <w:basedOn w:val="a1"/>
    <w:rsid w:val="00D630D8"/>
    <w:pPr>
      <w:pBdr>
        <w:top w:val="single" w:sz="4" w:space="0" w:color="auto"/>
        <w:left w:val="single" w:sz="4" w:space="0" w:color="auto"/>
        <w:bottom w:val="single" w:sz="4" w:space="0" w:color="auto"/>
      </w:pBdr>
      <w:spacing w:before="100" w:beforeAutospacing="1" w:after="100" w:afterAutospacing="1"/>
    </w:pPr>
    <w:rPr>
      <w:color w:val="000000"/>
    </w:rPr>
  </w:style>
  <w:style w:type="paragraph" w:customStyle="1" w:styleId="xl145">
    <w:name w:val="xl145"/>
    <w:basedOn w:val="a1"/>
    <w:rsid w:val="00D630D8"/>
    <w:pPr>
      <w:pBdr>
        <w:top w:val="single" w:sz="4" w:space="0" w:color="auto"/>
        <w:left w:val="single" w:sz="8" w:space="0" w:color="auto"/>
        <w:bottom w:val="double" w:sz="6" w:space="0" w:color="auto"/>
        <w:right w:val="single" w:sz="8" w:space="0" w:color="auto"/>
      </w:pBdr>
      <w:spacing w:before="100" w:beforeAutospacing="1" w:after="100" w:afterAutospacing="1"/>
      <w:jc w:val="center"/>
    </w:pPr>
  </w:style>
  <w:style w:type="paragraph" w:customStyle="1" w:styleId="xl146">
    <w:name w:val="xl146"/>
    <w:basedOn w:val="a1"/>
    <w:rsid w:val="00D630D8"/>
    <w:pPr>
      <w:pBdr>
        <w:top w:val="single" w:sz="4" w:space="0" w:color="auto"/>
        <w:left w:val="single" w:sz="8" w:space="0" w:color="auto"/>
        <w:bottom w:val="double" w:sz="6" w:space="0" w:color="auto"/>
      </w:pBdr>
      <w:spacing w:before="100" w:beforeAutospacing="1" w:after="100" w:afterAutospacing="1"/>
      <w:jc w:val="right"/>
    </w:pPr>
    <w:rPr>
      <w:i/>
      <w:iCs/>
      <w:color w:val="000000"/>
    </w:rPr>
  </w:style>
  <w:style w:type="paragraph" w:customStyle="1" w:styleId="xl147">
    <w:name w:val="xl147"/>
    <w:basedOn w:val="a1"/>
    <w:rsid w:val="00D630D8"/>
    <w:pPr>
      <w:pBdr>
        <w:top w:val="single" w:sz="4" w:space="0" w:color="auto"/>
        <w:left w:val="single" w:sz="8" w:space="0" w:color="auto"/>
        <w:bottom w:val="double" w:sz="6" w:space="0" w:color="auto"/>
        <w:right w:val="single" w:sz="8" w:space="0" w:color="auto"/>
      </w:pBdr>
      <w:spacing w:before="100" w:beforeAutospacing="1" w:after="100" w:afterAutospacing="1"/>
      <w:jc w:val="center"/>
    </w:pPr>
    <w:rPr>
      <w:sz w:val="16"/>
      <w:szCs w:val="16"/>
    </w:rPr>
  </w:style>
  <w:style w:type="paragraph" w:customStyle="1" w:styleId="xl148">
    <w:name w:val="xl148"/>
    <w:basedOn w:val="a1"/>
    <w:rsid w:val="00D630D8"/>
    <w:pPr>
      <w:pBdr>
        <w:top w:val="single" w:sz="4" w:space="0" w:color="auto"/>
        <w:left w:val="single" w:sz="8" w:space="0" w:color="auto"/>
        <w:bottom w:val="double" w:sz="6" w:space="0" w:color="auto"/>
        <w:right w:val="single" w:sz="4" w:space="0" w:color="auto"/>
      </w:pBdr>
      <w:spacing w:before="100" w:beforeAutospacing="1" w:after="100" w:afterAutospacing="1"/>
    </w:pPr>
    <w:rPr>
      <w:color w:val="000000"/>
    </w:rPr>
  </w:style>
  <w:style w:type="paragraph" w:customStyle="1" w:styleId="xl149">
    <w:name w:val="xl149"/>
    <w:basedOn w:val="a1"/>
    <w:rsid w:val="00D630D8"/>
    <w:pPr>
      <w:pBdr>
        <w:top w:val="single" w:sz="4" w:space="0" w:color="auto"/>
        <w:bottom w:val="double" w:sz="6" w:space="0" w:color="auto"/>
        <w:right w:val="single" w:sz="4" w:space="0" w:color="auto"/>
      </w:pBdr>
      <w:spacing w:before="100" w:beforeAutospacing="1" w:after="100" w:afterAutospacing="1"/>
    </w:pPr>
    <w:rPr>
      <w:color w:val="000000"/>
    </w:rPr>
  </w:style>
  <w:style w:type="paragraph" w:customStyle="1" w:styleId="xl150">
    <w:name w:val="xl150"/>
    <w:basedOn w:val="a1"/>
    <w:rsid w:val="00D630D8"/>
    <w:pPr>
      <w:pBdr>
        <w:top w:val="single" w:sz="4" w:space="0" w:color="auto"/>
        <w:left w:val="single" w:sz="4" w:space="0" w:color="auto"/>
        <w:bottom w:val="double" w:sz="6" w:space="0" w:color="auto"/>
        <w:right w:val="single" w:sz="4" w:space="0" w:color="auto"/>
      </w:pBdr>
      <w:spacing w:before="100" w:beforeAutospacing="1" w:after="100" w:afterAutospacing="1"/>
    </w:pPr>
    <w:rPr>
      <w:color w:val="000000"/>
    </w:rPr>
  </w:style>
  <w:style w:type="paragraph" w:customStyle="1" w:styleId="xl151">
    <w:name w:val="xl151"/>
    <w:basedOn w:val="a1"/>
    <w:rsid w:val="00D630D8"/>
    <w:pPr>
      <w:pBdr>
        <w:top w:val="single" w:sz="4" w:space="0" w:color="auto"/>
        <w:bottom w:val="double" w:sz="6" w:space="0" w:color="auto"/>
        <w:right w:val="single" w:sz="8" w:space="0" w:color="auto"/>
      </w:pBdr>
      <w:spacing w:before="100" w:beforeAutospacing="1" w:after="100" w:afterAutospacing="1"/>
    </w:pPr>
    <w:rPr>
      <w:color w:val="000000"/>
    </w:rPr>
  </w:style>
  <w:style w:type="paragraph" w:customStyle="1" w:styleId="xl152">
    <w:name w:val="xl152"/>
    <w:basedOn w:val="a1"/>
    <w:rsid w:val="00D630D8"/>
    <w:pPr>
      <w:pBdr>
        <w:left w:val="single" w:sz="8" w:space="0" w:color="auto"/>
        <w:bottom w:val="single" w:sz="4" w:space="0" w:color="auto"/>
        <w:right w:val="single" w:sz="4" w:space="0" w:color="auto"/>
      </w:pBdr>
      <w:spacing w:before="100" w:beforeAutospacing="1" w:after="100" w:afterAutospacing="1"/>
    </w:pPr>
    <w:rPr>
      <w:color w:val="000000"/>
    </w:rPr>
  </w:style>
  <w:style w:type="paragraph" w:customStyle="1" w:styleId="xl153">
    <w:name w:val="xl153"/>
    <w:basedOn w:val="a1"/>
    <w:rsid w:val="00D630D8"/>
    <w:pPr>
      <w:pBdr>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54">
    <w:name w:val="xl154"/>
    <w:basedOn w:val="a1"/>
    <w:rsid w:val="00D630D8"/>
    <w:pPr>
      <w:pBdr>
        <w:left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55">
    <w:name w:val="xl155"/>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56">
    <w:name w:val="xl156"/>
    <w:basedOn w:val="a1"/>
    <w:rsid w:val="00D630D8"/>
    <w:pPr>
      <w:pBdr>
        <w:top w:val="single" w:sz="4" w:space="0" w:color="auto"/>
        <w:left w:val="single" w:sz="8" w:space="0" w:color="auto"/>
        <w:bottom w:val="single" w:sz="4" w:space="0" w:color="auto"/>
        <w:right w:val="single" w:sz="4" w:space="0" w:color="auto"/>
      </w:pBdr>
      <w:spacing w:before="100" w:beforeAutospacing="1" w:after="100" w:afterAutospacing="1"/>
    </w:pPr>
    <w:rPr>
      <w:color w:val="000000"/>
    </w:rPr>
  </w:style>
  <w:style w:type="paragraph" w:customStyle="1" w:styleId="xl157">
    <w:name w:val="xl157"/>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58">
    <w:name w:val="xl158"/>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159">
    <w:name w:val="xl159"/>
    <w:basedOn w:val="a1"/>
    <w:rsid w:val="00D630D8"/>
    <w:pPr>
      <w:spacing w:before="100" w:beforeAutospacing="1" w:after="100" w:afterAutospacing="1"/>
    </w:pPr>
    <w:rPr>
      <w:color w:val="000000"/>
    </w:rPr>
  </w:style>
  <w:style w:type="paragraph" w:customStyle="1" w:styleId="xl160">
    <w:name w:val="xl160"/>
    <w:basedOn w:val="a1"/>
    <w:rsid w:val="00D630D8"/>
    <w:pPr>
      <w:pBdr>
        <w:top w:val="single" w:sz="4" w:space="0" w:color="auto"/>
        <w:left w:val="single" w:sz="8" w:space="0" w:color="auto"/>
        <w:bottom w:val="double" w:sz="6" w:space="0" w:color="auto"/>
        <w:right w:val="single" w:sz="8" w:space="0" w:color="auto"/>
      </w:pBdr>
      <w:spacing w:before="100" w:beforeAutospacing="1" w:after="100" w:afterAutospacing="1"/>
      <w:jc w:val="center"/>
    </w:pPr>
  </w:style>
  <w:style w:type="paragraph" w:customStyle="1" w:styleId="xl161">
    <w:name w:val="xl161"/>
    <w:basedOn w:val="a1"/>
    <w:rsid w:val="00D630D8"/>
    <w:pPr>
      <w:pBdr>
        <w:top w:val="single" w:sz="4" w:space="0" w:color="auto"/>
        <w:bottom w:val="double" w:sz="6" w:space="0" w:color="auto"/>
      </w:pBdr>
      <w:spacing w:before="100" w:beforeAutospacing="1" w:after="100" w:afterAutospacing="1"/>
    </w:pPr>
    <w:rPr>
      <w:color w:val="000000"/>
    </w:rPr>
  </w:style>
  <w:style w:type="paragraph" w:customStyle="1" w:styleId="xl162">
    <w:name w:val="xl162"/>
    <w:basedOn w:val="a1"/>
    <w:rsid w:val="00D630D8"/>
    <w:pPr>
      <w:pBdr>
        <w:top w:val="single" w:sz="4" w:space="0" w:color="auto"/>
        <w:left w:val="single" w:sz="8" w:space="0" w:color="auto"/>
        <w:bottom w:val="double" w:sz="6" w:space="0" w:color="auto"/>
        <w:right w:val="single" w:sz="4" w:space="0" w:color="auto"/>
      </w:pBdr>
      <w:spacing w:before="100" w:beforeAutospacing="1" w:after="100" w:afterAutospacing="1"/>
    </w:pPr>
    <w:rPr>
      <w:color w:val="000000"/>
    </w:rPr>
  </w:style>
  <w:style w:type="paragraph" w:customStyle="1" w:styleId="xl163">
    <w:name w:val="xl163"/>
    <w:basedOn w:val="a1"/>
    <w:rsid w:val="00D630D8"/>
    <w:pPr>
      <w:pBdr>
        <w:top w:val="single" w:sz="4" w:space="0" w:color="auto"/>
        <w:left w:val="single" w:sz="4" w:space="0" w:color="auto"/>
        <w:bottom w:val="double" w:sz="6" w:space="0" w:color="auto"/>
        <w:right w:val="single" w:sz="8" w:space="0" w:color="auto"/>
      </w:pBdr>
      <w:spacing w:before="100" w:beforeAutospacing="1" w:after="100" w:afterAutospacing="1"/>
    </w:pPr>
    <w:rPr>
      <w:color w:val="000000"/>
    </w:rPr>
  </w:style>
  <w:style w:type="paragraph" w:customStyle="1" w:styleId="xl164">
    <w:name w:val="xl164"/>
    <w:basedOn w:val="a1"/>
    <w:rsid w:val="00D630D8"/>
    <w:pPr>
      <w:pBdr>
        <w:left w:val="single" w:sz="8" w:space="0" w:color="auto"/>
        <w:bottom w:val="double" w:sz="6" w:space="0" w:color="auto"/>
        <w:right w:val="single" w:sz="8" w:space="0" w:color="auto"/>
      </w:pBdr>
      <w:spacing w:before="100" w:beforeAutospacing="1" w:after="100" w:afterAutospacing="1"/>
      <w:jc w:val="center"/>
    </w:pPr>
  </w:style>
  <w:style w:type="paragraph" w:customStyle="1" w:styleId="xl165">
    <w:name w:val="xl165"/>
    <w:basedOn w:val="a1"/>
    <w:rsid w:val="00D630D8"/>
    <w:pPr>
      <w:pBdr>
        <w:bottom w:val="double" w:sz="6" w:space="0" w:color="auto"/>
      </w:pBdr>
      <w:spacing w:before="100" w:beforeAutospacing="1" w:after="100" w:afterAutospacing="1"/>
    </w:pPr>
    <w:rPr>
      <w:b/>
      <w:bCs/>
      <w:color w:val="000000"/>
    </w:rPr>
  </w:style>
  <w:style w:type="paragraph" w:customStyle="1" w:styleId="xl166">
    <w:name w:val="xl166"/>
    <w:basedOn w:val="a1"/>
    <w:rsid w:val="00D630D8"/>
    <w:pPr>
      <w:pBdr>
        <w:left w:val="single" w:sz="8" w:space="0" w:color="auto"/>
        <w:bottom w:val="double" w:sz="6" w:space="0" w:color="auto"/>
        <w:right w:val="single" w:sz="8" w:space="0" w:color="auto"/>
      </w:pBdr>
      <w:spacing w:before="100" w:beforeAutospacing="1" w:after="100" w:afterAutospacing="1"/>
      <w:jc w:val="center"/>
    </w:pPr>
    <w:rPr>
      <w:sz w:val="16"/>
      <w:szCs w:val="16"/>
    </w:rPr>
  </w:style>
  <w:style w:type="paragraph" w:customStyle="1" w:styleId="xl167">
    <w:name w:val="xl167"/>
    <w:basedOn w:val="a1"/>
    <w:rsid w:val="00D630D8"/>
    <w:pPr>
      <w:pBdr>
        <w:left w:val="single" w:sz="8" w:space="0" w:color="auto"/>
        <w:bottom w:val="double" w:sz="6" w:space="0" w:color="auto"/>
        <w:right w:val="single" w:sz="4" w:space="0" w:color="auto"/>
      </w:pBdr>
      <w:spacing w:before="100" w:beforeAutospacing="1" w:after="100" w:afterAutospacing="1"/>
    </w:pPr>
    <w:rPr>
      <w:b/>
      <w:bCs/>
      <w:color w:val="000000"/>
    </w:rPr>
  </w:style>
  <w:style w:type="paragraph" w:customStyle="1" w:styleId="xl168">
    <w:name w:val="xl168"/>
    <w:basedOn w:val="a1"/>
    <w:rsid w:val="00D630D8"/>
    <w:pPr>
      <w:pBdr>
        <w:left w:val="single" w:sz="4" w:space="0" w:color="auto"/>
        <w:bottom w:val="double" w:sz="6" w:space="0" w:color="auto"/>
        <w:right w:val="single" w:sz="4" w:space="0" w:color="auto"/>
      </w:pBdr>
      <w:spacing w:before="100" w:beforeAutospacing="1" w:after="100" w:afterAutospacing="1"/>
    </w:pPr>
    <w:rPr>
      <w:b/>
      <w:bCs/>
      <w:color w:val="000000"/>
    </w:rPr>
  </w:style>
  <w:style w:type="paragraph" w:customStyle="1" w:styleId="xl169">
    <w:name w:val="xl169"/>
    <w:basedOn w:val="a1"/>
    <w:rsid w:val="00D630D8"/>
    <w:pPr>
      <w:pBdr>
        <w:left w:val="single" w:sz="4" w:space="0" w:color="auto"/>
        <w:bottom w:val="double" w:sz="6" w:space="0" w:color="auto"/>
        <w:right w:val="single" w:sz="8" w:space="0" w:color="auto"/>
      </w:pBdr>
      <w:spacing w:before="100" w:beforeAutospacing="1" w:after="100" w:afterAutospacing="1"/>
    </w:pPr>
    <w:rPr>
      <w:b/>
      <w:bCs/>
      <w:color w:val="000000"/>
    </w:rPr>
  </w:style>
  <w:style w:type="paragraph" w:customStyle="1" w:styleId="xl170">
    <w:name w:val="xl170"/>
    <w:basedOn w:val="a1"/>
    <w:rsid w:val="00D630D8"/>
    <w:pPr>
      <w:pBdr>
        <w:bottom w:val="single" w:sz="4" w:space="0" w:color="auto"/>
      </w:pBdr>
      <w:spacing w:before="100" w:beforeAutospacing="1" w:after="100" w:afterAutospacing="1"/>
    </w:pPr>
    <w:rPr>
      <w:b/>
      <w:bCs/>
      <w:color w:val="000000"/>
    </w:rPr>
  </w:style>
  <w:style w:type="paragraph" w:customStyle="1" w:styleId="xl171">
    <w:name w:val="xl171"/>
    <w:basedOn w:val="a1"/>
    <w:rsid w:val="00D630D8"/>
    <w:pPr>
      <w:pBdr>
        <w:left w:val="single" w:sz="8" w:space="0" w:color="auto"/>
        <w:bottom w:val="single" w:sz="4" w:space="0" w:color="auto"/>
      </w:pBdr>
      <w:spacing w:before="100" w:beforeAutospacing="1" w:after="100" w:afterAutospacing="1"/>
    </w:pPr>
    <w:rPr>
      <w:i/>
      <w:iCs/>
      <w:color w:val="000000"/>
    </w:rPr>
  </w:style>
  <w:style w:type="paragraph" w:customStyle="1" w:styleId="xl172">
    <w:name w:val="xl172"/>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i/>
      <w:iCs/>
      <w:color w:val="000000"/>
    </w:rPr>
  </w:style>
  <w:style w:type="paragraph" w:customStyle="1" w:styleId="xl173">
    <w:name w:val="xl173"/>
    <w:basedOn w:val="a1"/>
    <w:rsid w:val="00D630D8"/>
    <w:pPr>
      <w:pBdr>
        <w:bottom w:val="single" w:sz="4" w:space="0" w:color="auto"/>
      </w:pBdr>
      <w:spacing w:before="100" w:beforeAutospacing="1" w:after="100" w:afterAutospacing="1"/>
      <w:jc w:val="right"/>
    </w:pPr>
    <w:rPr>
      <w:i/>
      <w:iCs/>
      <w:color w:val="000000"/>
    </w:rPr>
  </w:style>
  <w:style w:type="paragraph" w:customStyle="1" w:styleId="xl174">
    <w:name w:val="xl174"/>
    <w:basedOn w:val="a1"/>
    <w:rsid w:val="00D630D8"/>
    <w:pPr>
      <w:pBdr>
        <w:left w:val="single" w:sz="8" w:space="0" w:color="auto"/>
        <w:bottom w:val="single" w:sz="4" w:space="0" w:color="auto"/>
        <w:right w:val="single" w:sz="4" w:space="0" w:color="auto"/>
      </w:pBdr>
      <w:spacing w:before="100" w:beforeAutospacing="1" w:after="100" w:afterAutospacing="1"/>
    </w:pPr>
    <w:rPr>
      <w:i/>
      <w:iCs/>
      <w:color w:val="000000"/>
    </w:rPr>
  </w:style>
  <w:style w:type="paragraph" w:customStyle="1" w:styleId="xl175">
    <w:name w:val="xl175"/>
    <w:basedOn w:val="a1"/>
    <w:rsid w:val="00D630D8"/>
    <w:pPr>
      <w:pBdr>
        <w:left w:val="single" w:sz="4" w:space="0" w:color="auto"/>
        <w:bottom w:val="single" w:sz="4" w:space="0" w:color="auto"/>
        <w:right w:val="single" w:sz="4" w:space="0" w:color="auto"/>
      </w:pBdr>
      <w:spacing w:before="100" w:beforeAutospacing="1" w:after="100" w:afterAutospacing="1"/>
    </w:pPr>
    <w:rPr>
      <w:i/>
      <w:iCs/>
      <w:color w:val="000000"/>
    </w:rPr>
  </w:style>
  <w:style w:type="paragraph" w:customStyle="1" w:styleId="xl176">
    <w:name w:val="xl176"/>
    <w:basedOn w:val="a1"/>
    <w:rsid w:val="00D630D8"/>
    <w:pPr>
      <w:pBdr>
        <w:left w:val="single" w:sz="4" w:space="0" w:color="auto"/>
        <w:bottom w:val="single" w:sz="4" w:space="0" w:color="auto"/>
        <w:right w:val="single" w:sz="8" w:space="0" w:color="auto"/>
      </w:pBdr>
      <w:spacing w:before="100" w:beforeAutospacing="1" w:after="100" w:afterAutospacing="1"/>
    </w:pPr>
    <w:rPr>
      <w:i/>
      <w:iCs/>
      <w:color w:val="000000"/>
    </w:rPr>
  </w:style>
  <w:style w:type="paragraph" w:customStyle="1" w:styleId="xl177">
    <w:name w:val="xl177"/>
    <w:basedOn w:val="a1"/>
    <w:rsid w:val="00D630D8"/>
    <w:pPr>
      <w:pBdr>
        <w:top w:val="single" w:sz="4" w:space="0" w:color="auto"/>
        <w:bottom w:val="single" w:sz="4" w:space="0" w:color="auto"/>
      </w:pBdr>
      <w:spacing w:before="100" w:beforeAutospacing="1" w:after="100" w:afterAutospacing="1"/>
      <w:jc w:val="right"/>
    </w:pPr>
    <w:rPr>
      <w:i/>
      <w:iCs/>
      <w:color w:val="000000"/>
    </w:rPr>
  </w:style>
  <w:style w:type="paragraph" w:customStyle="1" w:styleId="xl178">
    <w:name w:val="xl178"/>
    <w:basedOn w:val="a1"/>
    <w:rsid w:val="00D630D8"/>
    <w:pPr>
      <w:pBdr>
        <w:top w:val="single" w:sz="4" w:space="0" w:color="auto"/>
        <w:left w:val="single" w:sz="8" w:space="0" w:color="auto"/>
        <w:bottom w:val="single" w:sz="4" w:space="0" w:color="auto"/>
        <w:right w:val="single" w:sz="4" w:space="0" w:color="auto"/>
      </w:pBdr>
      <w:spacing w:before="100" w:beforeAutospacing="1" w:after="100" w:afterAutospacing="1"/>
    </w:pPr>
    <w:rPr>
      <w:i/>
      <w:iCs/>
      <w:color w:val="000000"/>
    </w:rPr>
  </w:style>
  <w:style w:type="paragraph" w:customStyle="1" w:styleId="xl179">
    <w:name w:val="xl179"/>
    <w:basedOn w:val="a1"/>
    <w:rsid w:val="00D630D8"/>
    <w:pPr>
      <w:pBdr>
        <w:top w:val="single" w:sz="4" w:space="0" w:color="auto"/>
        <w:left w:val="single" w:sz="4" w:space="0" w:color="auto"/>
        <w:bottom w:val="single" w:sz="4" w:space="0" w:color="auto"/>
        <w:right w:val="single" w:sz="8" w:space="0" w:color="auto"/>
      </w:pBdr>
      <w:spacing w:before="100" w:beforeAutospacing="1" w:after="100" w:afterAutospacing="1"/>
    </w:pPr>
    <w:rPr>
      <w:i/>
      <w:iCs/>
      <w:color w:val="000000"/>
    </w:rPr>
  </w:style>
  <w:style w:type="paragraph" w:customStyle="1" w:styleId="xl180">
    <w:name w:val="xl180"/>
    <w:basedOn w:val="a1"/>
    <w:rsid w:val="00D630D8"/>
    <w:pPr>
      <w:pBdr>
        <w:top w:val="single" w:sz="4" w:space="0" w:color="auto"/>
        <w:bottom w:val="single" w:sz="4" w:space="0" w:color="auto"/>
      </w:pBdr>
      <w:spacing w:before="100" w:beforeAutospacing="1" w:after="100" w:afterAutospacing="1"/>
    </w:pPr>
    <w:rPr>
      <w:b/>
      <w:bCs/>
      <w:color w:val="000000"/>
    </w:rPr>
  </w:style>
  <w:style w:type="paragraph" w:customStyle="1" w:styleId="xl181">
    <w:name w:val="xl181"/>
    <w:basedOn w:val="a1"/>
    <w:rsid w:val="00D630D8"/>
    <w:pPr>
      <w:pBdr>
        <w:top w:val="single" w:sz="4" w:space="0" w:color="auto"/>
        <w:bottom w:val="single" w:sz="4" w:space="0" w:color="auto"/>
      </w:pBdr>
      <w:spacing w:before="100" w:beforeAutospacing="1" w:after="100" w:afterAutospacing="1"/>
    </w:pPr>
    <w:rPr>
      <w:b/>
      <w:bCs/>
    </w:rPr>
  </w:style>
  <w:style w:type="paragraph" w:customStyle="1" w:styleId="xl182">
    <w:name w:val="xl182"/>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pPr>
    <w:rPr>
      <w:b/>
      <w:bCs/>
      <w:color w:val="000000"/>
    </w:rPr>
  </w:style>
  <w:style w:type="paragraph" w:customStyle="1" w:styleId="xl183">
    <w:name w:val="xl183"/>
    <w:basedOn w:val="a1"/>
    <w:rsid w:val="00D630D8"/>
    <w:pPr>
      <w:pBdr>
        <w:left w:val="single" w:sz="8" w:space="0" w:color="auto"/>
        <w:bottom w:val="double" w:sz="6" w:space="0" w:color="auto"/>
        <w:right w:val="single" w:sz="8" w:space="0" w:color="auto"/>
      </w:pBdr>
      <w:spacing w:before="100" w:beforeAutospacing="1" w:after="100" w:afterAutospacing="1"/>
      <w:jc w:val="right"/>
    </w:pPr>
    <w:rPr>
      <w:i/>
      <w:iCs/>
      <w:color w:val="000000"/>
    </w:rPr>
  </w:style>
  <w:style w:type="paragraph" w:customStyle="1" w:styleId="xl184">
    <w:name w:val="xl184"/>
    <w:basedOn w:val="a1"/>
    <w:rsid w:val="00D630D8"/>
    <w:pPr>
      <w:pBdr>
        <w:left w:val="single" w:sz="8" w:space="0" w:color="auto"/>
        <w:bottom w:val="double" w:sz="6" w:space="0" w:color="auto"/>
      </w:pBdr>
      <w:spacing w:before="100" w:beforeAutospacing="1" w:after="100" w:afterAutospacing="1"/>
    </w:pPr>
    <w:rPr>
      <w:i/>
      <w:iCs/>
      <w:color w:val="000000"/>
    </w:rPr>
  </w:style>
  <w:style w:type="paragraph" w:customStyle="1" w:styleId="xl185">
    <w:name w:val="xl185"/>
    <w:basedOn w:val="a1"/>
    <w:rsid w:val="00D630D8"/>
    <w:pPr>
      <w:pBdr>
        <w:left w:val="single" w:sz="4" w:space="0" w:color="auto"/>
        <w:bottom w:val="double" w:sz="6" w:space="0" w:color="auto"/>
      </w:pBdr>
      <w:spacing w:before="100" w:beforeAutospacing="1" w:after="100" w:afterAutospacing="1"/>
    </w:pPr>
    <w:rPr>
      <w:i/>
      <w:iCs/>
      <w:color w:val="000000"/>
    </w:rPr>
  </w:style>
  <w:style w:type="paragraph" w:customStyle="1" w:styleId="xl186">
    <w:name w:val="xl186"/>
    <w:basedOn w:val="a1"/>
    <w:rsid w:val="00D630D8"/>
    <w:pPr>
      <w:pBdr>
        <w:left w:val="single" w:sz="4" w:space="0" w:color="auto"/>
        <w:bottom w:val="double" w:sz="6" w:space="0" w:color="auto"/>
        <w:right w:val="single" w:sz="4" w:space="0" w:color="auto"/>
      </w:pBdr>
      <w:spacing w:before="100" w:beforeAutospacing="1" w:after="100" w:afterAutospacing="1"/>
    </w:pPr>
    <w:rPr>
      <w:i/>
      <w:iCs/>
      <w:color w:val="000000"/>
    </w:rPr>
  </w:style>
  <w:style w:type="paragraph" w:customStyle="1" w:styleId="xl187">
    <w:name w:val="xl187"/>
    <w:basedOn w:val="a1"/>
    <w:rsid w:val="00D630D8"/>
    <w:pPr>
      <w:pBdr>
        <w:top w:val="single" w:sz="4" w:space="0" w:color="auto"/>
        <w:left w:val="single" w:sz="4" w:space="0" w:color="auto"/>
        <w:bottom w:val="double" w:sz="6" w:space="0" w:color="auto"/>
        <w:right w:val="single" w:sz="8" w:space="0" w:color="auto"/>
      </w:pBdr>
      <w:spacing w:before="100" w:beforeAutospacing="1" w:after="100" w:afterAutospacing="1"/>
    </w:pPr>
    <w:rPr>
      <w:i/>
      <w:iCs/>
      <w:color w:val="000000"/>
    </w:rPr>
  </w:style>
  <w:style w:type="paragraph" w:customStyle="1" w:styleId="xl188">
    <w:name w:val="xl188"/>
    <w:basedOn w:val="a1"/>
    <w:rsid w:val="00D630D8"/>
    <w:pPr>
      <w:pBdr>
        <w:bottom w:val="double" w:sz="6" w:space="0" w:color="auto"/>
      </w:pBdr>
      <w:spacing w:before="100" w:beforeAutospacing="1" w:after="100" w:afterAutospacing="1"/>
    </w:pPr>
    <w:rPr>
      <w:b/>
      <w:bCs/>
      <w:color w:val="000000"/>
    </w:rPr>
  </w:style>
  <w:style w:type="paragraph" w:customStyle="1" w:styleId="xl189">
    <w:name w:val="xl189"/>
    <w:basedOn w:val="a1"/>
    <w:rsid w:val="00D630D8"/>
    <w:pPr>
      <w:pBdr>
        <w:top w:val="double" w:sz="6" w:space="0" w:color="auto"/>
        <w:left w:val="single" w:sz="8" w:space="0" w:color="auto"/>
        <w:bottom w:val="double" w:sz="6" w:space="0" w:color="auto"/>
      </w:pBdr>
      <w:spacing w:before="100" w:beforeAutospacing="1" w:after="100" w:afterAutospacing="1"/>
    </w:pPr>
    <w:rPr>
      <w:b/>
      <w:bCs/>
      <w:color w:val="000000"/>
    </w:rPr>
  </w:style>
  <w:style w:type="paragraph" w:customStyle="1" w:styleId="xl190">
    <w:name w:val="xl190"/>
    <w:basedOn w:val="a1"/>
    <w:rsid w:val="00D630D8"/>
    <w:pPr>
      <w:pBdr>
        <w:top w:val="double" w:sz="6" w:space="0" w:color="auto"/>
        <w:left w:val="single" w:sz="4" w:space="0" w:color="auto"/>
        <w:bottom w:val="double" w:sz="6" w:space="0" w:color="auto"/>
      </w:pBdr>
      <w:spacing w:before="100" w:beforeAutospacing="1" w:after="100" w:afterAutospacing="1"/>
    </w:pPr>
    <w:rPr>
      <w:b/>
      <w:bCs/>
      <w:color w:val="000000"/>
    </w:rPr>
  </w:style>
  <w:style w:type="paragraph" w:customStyle="1" w:styleId="xl191">
    <w:name w:val="xl191"/>
    <w:basedOn w:val="a1"/>
    <w:rsid w:val="00D630D8"/>
    <w:pPr>
      <w:pBdr>
        <w:top w:val="double" w:sz="6" w:space="0" w:color="auto"/>
        <w:left w:val="single" w:sz="8" w:space="0" w:color="auto"/>
        <w:bottom w:val="double" w:sz="6" w:space="0" w:color="auto"/>
        <w:right w:val="single" w:sz="8" w:space="0" w:color="auto"/>
      </w:pBdr>
      <w:spacing w:before="100" w:beforeAutospacing="1" w:after="100" w:afterAutospacing="1"/>
      <w:jc w:val="center"/>
    </w:pPr>
  </w:style>
  <w:style w:type="paragraph" w:customStyle="1" w:styleId="xl192">
    <w:name w:val="xl192"/>
    <w:basedOn w:val="a1"/>
    <w:rsid w:val="00D630D8"/>
    <w:pPr>
      <w:pBdr>
        <w:top w:val="double" w:sz="6" w:space="0" w:color="auto"/>
        <w:bottom w:val="double" w:sz="6" w:space="0" w:color="auto"/>
        <w:right w:val="single" w:sz="8" w:space="0" w:color="auto"/>
      </w:pBdr>
      <w:spacing w:before="100" w:beforeAutospacing="1" w:after="100" w:afterAutospacing="1"/>
    </w:pPr>
    <w:rPr>
      <w:b/>
      <w:bCs/>
      <w:color w:val="000000"/>
    </w:rPr>
  </w:style>
  <w:style w:type="paragraph" w:customStyle="1" w:styleId="xl193">
    <w:name w:val="xl193"/>
    <w:basedOn w:val="a1"/>
    <w:rsid w:val="00D630D8"/>
    <w:pPr>
      <w:pBdr>
        <w:top w:val="double" w:sz="6" w:space="0" w:color="auto"/>
        <w:left w:val="single" w:sz="4" w:space="0" w:color="auto"/>
        <w:bottom w:val="double" w:sz="6" w:space="0" w:color="auto"/>
        <w:right w:val="single" w:sz="4" w:space="0" w:color="auto"/>
      </w:pBdr>
      <w:spacing w:before="100" w:beforeAutospacing="1" w:after="100" w:afterAutospacing="1"/>
    </w:pPr>
    <w:rPr>
      <w:b/>
      <w:bCs/>
      <w:color w:val="000000"/>
    </w:rPr>
  </w:style>
  <w:style w:type="paragraph" w:customStyle="1" w:styleId="xl194">
    <w:name w:val="xl194"/>
    <w:basedOn w:val="a1"/>
    <w:rsid w:val="00D630D8"/>
    <w:pPr>
      <w:pBdr>
        <w:top w:val="double" w:sz="6" w:space="0" w:color="auto"/>
        <w:left w:val="single" w:sz="4" w:space="0" w:color="auto"/>
        <w:bottom w:val="double" w:sz="6" w:space="0" w:color="auto"/>
        <w:right w:val="single" w:sz="8" w:space="0" w:color="auto"/>
      </w:pBdr>
      <w:spacing w:before="100" w:beforeAutospacing="1" w:after="100" w:afterAutospacing="1"/>
    </w:pPr>
    <w:rPr>
      <w:b/>
      <w:bCs/>
      <w:color w:val="000000"/>
    </w:rPr>
  </w:style>
  <w:style w:type="paragraph" w:customStyle="1" w:styleId="xl195">
    <w:name w:val="xl195"/>
    <w:basedOn w:val="a1"/>
    <w:rsid w:val="00D630D8"/>
    <w:pPr>
      <w:pBdr>
        <w:left w:val="single" w:sz="8" w:space="0" w:color="auto"/>
        <w:bottom w:val="single" w:sz="4" w:space="0" w:color="auto"/>
      </w:pBdr>
      <w:spacing w:before="100" w:beforeAutospacing="1" w:after="100" w:afterAutospacing="1"/>
    </w:pPr>
    <w:rPr>
      <w:b/>
      <w:bCs/>
    </w:rPr>
  </w:style>
  <w:style w:type="paragraph" w:customStyle="1" w:styleId="xl196">
    <w:name w:val="xl196"/>
    <w:basedOn w:val="a1"/>
    <w:rsid w:val="00D630D8"/>
    <w:pPr>
      <w:pBdr>
        <w:left w:val="single" w:sz="8" w:space="0" w:color="auto"/>
        <w:bottom w:val="single" w:sz="4" w:space="0" w:color="auto"/>
      </w:pBdr>
      <w:spacing w:before="100" w:beforeAutospacing="1" w:after="100" w:afterAutospacing="1"/>
    </w:pPr>
    <w:rPr>
      <w:b/>
      <w:bCs/>
    </w:rPr>
  </w:style>
  <w:style w:type="paragraph" w:customStyle="1" w:styleId="xl197">
    <w:name w:val="xl197"/>
    <w:basedOn w:val="a1"/>
    <w:rsid w:val="00D630D8"/>
    <w:pPr>
      <w:pBdr>
        <w:top w:val="double" w:sz="6"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98">
    <w:name w:val="xl198"/>
    <w:basedOn w:val="a1"/>
    <w:rsid w:val="00D630D8"/>
    <w:pPr>
      <w:pBdr>
        <w:bottom w:val="single" w:sz="4" w:space="0" w:color="auto"/>
      </w:pBdr>
      <w:spacing w:before="100" w:beforeAutospacing="1" w:after="100" w:afterAutospacing="1"/>
    </w:pPr>
    <w:rPr>
      <w:b/>
      <w:bCs/>
    </w:rPr>
  </w:style>
  <w:style w:type="paragraph" w:customStyle="1" w:styleId="xl199">
    <w:name w:val="xl199"/>
    <w:basedOn w:val="a1"/>
    <w:rsid w:val="00D630D8"/>
    <w:pPr>
      <w:pBdr>
        <w:top w:val="double" w:sz="6" w:space="0" w:color="auto"/>
        <w:left w:val="single" w:sz="4" w:space="0" w:color="auto"/>
        <w:bottom w:val="single" w:sz="4" w:space="0" w:color="auto"/>
      </w:pBdr>
      <w:spacing w:before="100" w:beforeAutospacing="1" w:after="100" w:afterAutospacing="1"/>
    </w:pPr>
    <w:rPr>
      <w:b/>
      <w:bCs/>
    </w:rPr>
  </w:style>
  <w:style w:type="paragraph" w:customStyle="1" w:styleId="xl200">
    <w:name w:val="xl200"/>
    <w:basedOn w:val="a1"/>
    <w:rsid w:val="00D630D8"/>
    <w:pPr>
      <w:pBdr>
        <w:top w:val="double" w:sz="6" w:space="0" w:color="auto"/>
        <w:left w:val="single" w:sz="4" w:space="0" w:color="auto"/>
        <w:bottom w:val="single" w:sz="4" w:space="0" w:color="auto"/>
        <w:right w:val="single" w:sz="8" w:space="0" w:color="auto"/>
      </w:pBdr>
      <w:spacing w:before="100" w:beforeAutospacing="1" w:after="100" w:afterAutospacing="1"/>
    </w:pPr>
    <w:rPr>
      <w:b/>
      <w:bCs/>
    </w:rPr>
  </w:style>
  <w:style w:type="paragraph" w:customStyle="1" w:styleId="xl201">
    <w:name w:val="xl201"/>
    <w:basedOn w:val="a1"/>
    <w:rsid w:val="00D630D8"/>
    <w:pPr>
      <w:pBdr>
        <w:top w:val="single" w:sz="4" w:space="0" w:color="auto"/>
        <w:bottom w:val="single" w:sz="4" w:space="0" w:color="auto"/>
      </w:pBdr>
      <w:spacing w:before="100" w:beforeAutospacing="1" w:after="100" w:afterAutospacing="1"/>
    </w:pPr>
    <w:rPr>
      <w:b/>
      <w:bCs/>
    </w:rPr>
  </w:style>
  <w:style w:type="paragraph" w:customStyle="1" w:styleId="xl202">
    <w:name w:val="xl202"/>
    <w:basedOn w:val="a1"/>
    <w:rsid w:val="00D630D8"/>
    <w:pPr>
      <w:pBdr>
        <w:left w:val="single" w:sz="8" w:space="0" w:color="auto"/>
        <w:bottom w:val="single" w:sz="4" w:space="0" w:color="auto"/>
      </w:pBdr>
      <w:spacing w:before="100" w:beforeAutospacing="1" w:after="100" w:afterAutospacing="1"/>
      <w:jc w:val="center"/>
    </w:pPr>
  </w:style>
  <w:style w:type="paragraph" w:customStyle="1" w:styleId="xl203">
    <w:name w:val="xl203"/>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204">
    <w:name w:val="xl204"/>
    <w:basedOn w:val="a1"/>
    <w:rsid w:val="00D630D8"/>
    <w:pPr>
      <w:pBdr>
        <w:bottom w:val="single" w:sz="4" w:space="0" w:color="auto"/>
        <w:right w:val="single" w:sz="8" w:space="0" w:color="auto"/>
      </w:pBdr>
      <w:spacing w:before="100" w:beforeAutospacing="1" w:after="100" w:afterAutospacing="1"/>
    </w:pPr>
    <w:rPr>
      <w:b/>
      <w:bCs/>
    </w:rPr>
  </w:style>
  <w:style w:type="paragraph" w:customStyle="1" w:styleId="xl205">
    <w:name w:val="xl205"/>
    <w:basedOn w:val="a1"/>
    <w:rsid w:val="00D630D8"/>
    <w:pPr>
      <w:pBdr>
        <w:left w:val="single" w:sz="8" w:space="0" w:color="auto"/>
        <w:bottom w:val="single" w:sz="4" w:space="0" w:color="auto"/>
      </w:pBdr>
      <w:spacing w:before="100" w:beforeAutospacing="1" w:after="100" w:afterAutospacing="1"/>
    </w:pPr>
    <w:rPr>
      <w:b/>
      <w:bCs/>
    </w:rPr>
  </w:style>
  <w:style w:type="paragraph" w:customStyle="1" w:styleId="xl206">
    <w:name w:val="xl206"/>
    <w:basedOn w:val="a1"/>
    <w:rsid w:val="00D630D8"/>
    <w:pPr>
      <w:pBdr>
        <w:top w:val="single" w:sz="4" w:space="0" w:color="auto"/>
        <w:left w:val="single" w:sz="8" w:space="0" w:color="auto"/>
        <w:bottom w:val="single" w:sz="4" w:space="0" w:color="auto"/>
      </w:pBdr>
      <w:spacing w:before="100" w:beforeAutospacing="1" w:after="100" w:afterAutospacing="1"/>
      <w:jc w:val="center"/>
    </w:pPr>
  </w:style>
  <w:style w:type="paragraph" w:customStyle="1" w:styleId="xl207">
    <w:name w:val="xl207"/>
    <w:basedOn w:val="a1"/>
    <w:rsid w:val="00D630D8"/>
    <w:pPr>
      <w:pBdr>
        <w:top w:val="single" w:sz="4" w:space="0" w:color="auto"/>
        <w:left w:val="single" w:sz="8" w:space="0" w:color="auto"/>
        <w:bottom w:val="single" w:sz="4" w:space="0" w:color="auto"/>
      </w:pBdr>
      <w:spacing w:before="100" w:beforeAutospacing="1" w:after="100" w:afterAutospacing="1"/>
      <w:jc w:val="right"/>
    </w:pPr>
    <w:rPr>
      <w:i/>
      <w:iCs/>
    </w:rPr>
  </w:style>
  <w:style w:type="paragraph" w:customStyle="1" w:styleId="xl208">
    <w:name w:val="xl208"/>
    <w:basedOn w:val="a1"/>
    <w:rsid w:val="00D630D8"/>
    <w:pPr>
      <w:pBdr>
        <w:left w:val="single" w:sz="8" w:space="0" w:color="auto"/>
        <w:bottom w:val="single" w:sz="8" w:space="0" w:color="auto"/>
        <w:right w:val="single" w:sz="8" w:space="0" w:color="auto"/>
      </w:pBdr>
      <w:spacing w:before="100" w:beforeAutospacing="1" w:after="100" w:afterAutospacing="1"/>
      <w:jc w:val="center"/>
    </w:pPr>
  </w:style>
  <w:style w:type="paragraph" w:customStyle="1" w:styleId="xl209">
    <w:name w:val="xl209"/>
    <w:basedOn w:val="a1"/>
    <w:rsid w:val="00D630D8"/>
    <w:pPr>
      <w:pBdr>
        <w:top w:val="single" w:sz="4" w:space="0" w:color="auto"/>
        <w:bottom w:val="single" w:sz="8" w:space="0" w:color="auto"/>
        <w:right w:val="single" w:sz="8" w:space="0" w:color="auto"/>
      </w:pBdr>
      <w:spacing w:before="100" w:beforeAutospacing="1" w:after="100" w:afterAutospacing="1"/>
    </w:pPr>
    <w:rPr>
      <w:color w:val="000000"/>
    </w:rPr>
  </w:style>
  <w:style w:type="paragraph" w:customStyle="1" w:styleId="xl210">
    <w:name w:val="xl210"/>
    <w:basedOn w:val="a1"/>
    <w:rsid w:val="00D630D8"/>
    <w:pPr>
      <w:pBdr>
        <w:top w:val="single" w:sz="4" w:space="0" w:color="auto"/>
        <w:left w:val="single" w:sz="8" w:space="0" w:color="auto"/>
        <w:bottom w:val="single" w:sz="8" w:space="0" w:color="auto"/>
      </w:pBdr>
      <w:spacing w:before="100" w:beforeAutospacing="1" w:after="100" w:afterAutospacing="1"/>
      <w:jc w:val="center"/>
    </w:pPr>
    <w:rPr>
      <w:color w:val="000000"/>
    </w:rPr>
  </w:style>
  <w:style w:type="paragraph" w:customStyle="1" w:styleId="xl211">
    <w:name w:val="xl211"/>
    <w:basedOn w:val="a1"/>
    <w:rsid w:val="00D630D8"/>
    <w:pPr>
      <w:pBdr>
        <w:top w:val="single" w:sz="4" w:space="0" w:color="auto"/>
        <w:left w:val="single" w:sz="8" w:space="0" w:color="auto"/>
        <w:bottom w:val="single" w:sz="8" w:space="0" w:color="auto"/>
        <w:right w:val="single" w:sz="4" w:space="0" w:color="auto"/>
      </w:pBdr>
      <w:spacing w:before="100" w:beforeAutospacing="1" w:after="100" w:afterAutospacing="1"/>
    </w:pPr>
    <w:rPr>
      <w:color w:val="000000"/>
    </w:rPr>
  </w:style>
  <w:style w:type="paragraph" w:customStyle="1" w:styleId="xl212">
    <w:name w:val="xl212"/>
    <w:basedOn w:val="a1"/>
    <w:rsid w:val="00D630D8"/>
    <w:pPr>
      <w:pBdr>
        <w:top w:val="single" w:sz="4" w:space="0" w:color="auto"/>
        <w:left w:val="single" w:sz="4" w:space="0" w:color="auto"/>
        <w:bottom w:val="single" w:sz="8" w:space="0" w:color="auto"/>
        <w:right w:val="single" w:sz="4" w:space="0" w:color="auto"/>
      </w:pBdr>
      <w:spacing w:before="100" w:beforeAutospacing="1" w:after="100" w:afterAutospacing="1"/>
    </w:pPr>
    <w:rPr>
      <w:color w:val="000000"/>
    </w:rPr>
  </w:style>
  <w:style w:type="paragraph" w:customStyle="1" w:styleId="xl213">
    <w:name w:val="xl213"/>
    <w:basedOn w:val="a1"/>
    <w:rsid w:val="00D630D8"/>
    <w:pPr>
      <w:pBdr>
        <w:top w:val="single" w:sz="4" w:space="0" w:color="auto"/>
        <w:left w:val="single" w:sz="4" w:space="0" w:color="auto"/>
        <w:bottom w:val="single" w:sz="8" w:space="0" w:color="auto"/>
        <w:right w:val="single" w:sz="8" w:space="0" w:color="auto"/>
      </w:pBdr>
      <w:spacing w:before="100" w:beforeAutospacing="1" w:after="100" w:afterAutospacing="1"/>
    </w:pPr>
    <w:rPr>
      <w:color w:val="000000"/>
    </w:rPr>
  </w:style>
  <w:style w:type="paragraph" w:customStyle="1" w:styleId="xl214">
    <w:name w:val="xl214"/>
    <w:basedOn w:val="a1"/>
    <w:rsid w:val="00D630D8"/>
    <w:pPr>
      <w:spacing w:before="100" w:beforeAutospacing="1" w:after="100" w:afterAutospacing="1"/>
      <w:jc w:val="center"/>
      <w:textAlignment w:val="center"/>
    </w:pPr>
    <w:rPr>
      <w:b/>
      <w:bCs/>
      <w:sz w:val="32"/>
      <w:szCs w:val="32"/>
    </w:rPr>
  </w:style>
  <w:style w:type="paragraph" w:customStyle="1" w:styleId="xl215">
    <w:name w:val="xl215"/>
    <w:basedOn w:val="a1"/>
    <w:rsid w:val="00D630D8"/>
    <w:pPr>
      <w:spacing w:before="100" w:beforeAutospacing="1" w:after="100" w:afterAutospacing="1"/>
      <w:jc w:val="center"/>
    </w:pPr>
    <w:rPr>
      <w:b/>
      <w:bCs/>
      <w:color w:val="FF0000"/>
      <w:sz w:val="36"/>
      <w:szCs w:val="36"/>
    </w:rPr>
  </w:style>
  <w:style w:type="paragraph" w:customStyle="1" w:styleId="xl216">
    <w:name w:val="xl216"/>
    <w:basedOn w:val="a1"/>
    <w:rsid w:val="00D630D8"/>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217">
    <w:name w:val="xl217"/>
    <w:basedOn w:val="a1"/>
    <w:rsid w:val="00D630D8"/>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218">
    <w:name w:val="xl218"/>
    <w:basedOn w:val="a1"/>
    <w:rsid w:val="00D630D8"/>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sz w:val="32"/>
      <w:szCs w:val="32"/>
    </w:rPr>
  </w:style>
  <w:style w:type="paragraph" w:customStyle="1" w:styleId="xl219">
    <w:name w:val="xl219"/>
    <w:basedOn w:val="a1"/>
    <w:rsid w:val="00D630D8"/>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sz w:val="32"/>
      <w:szCs w:val="32"/>
    </w:rPr>
  </w:style>
  <w:style w:type="paragraph" w:customStyle="1" w:styleId="xl220">
    <w:name w:val="xl220"/>
    <w:basedOn w:val="a1"/>
    <w:rsid w:val="00D630D8"/>
    <w:pPr>
      <w:pBdr>
        <w:top w:val="single" w:sz="8" w:space="0" w:color="auto"/>
      </w:pBdr>
      <w:spacing w:before="100" w:beforeAutospacing="1" w:after="100" w:afterAutospacing="1"/>
      <w:jc w:val="center"/>
      <w:textAlignment w:val="center"/>
    </w:pPr>
    <w:rPr>
      <w:b/>
      <w:bCs/>
      <w:color w:val="000000"/>
    </w:rPr>
  </w:style>
  <w:style w:type="paragraph" w:customStyle="1" w:styleId="xl221">
    <w:name w:val="xl221"/>
    <w:basedOn w:val="a1"/>
    <w:rsid w:val="00D630D8"/>
    <w:pPr>
      <w:pBdr>
        <w:bottom w:val="single" w:sz="8" w:space="0" w:color="auto"/>
      </w:pBdr>
      <w:spacing w:before="100" w:beforeAutospacing="1" w:after="100" w:afterAutospacing="1"/>
      <w:jc w:val="center"/>
      <w:textAlignment w:val="center"/>
    </w:pPr>
    <w:rPr>
      <w:b/>
      <w:bCs/>
      <w:color w:val="000000"/>
    </w:rPr>
  </w:style>
  <w:style w:type="paragraph" w:customStyle="1" w:styleId="xl222">
    <w:name w:val="xl222"/>
    <w:basedOn w:val="a1"/>
    <w:rsid w:val="00D630D8"/>
    <w:pPr>
      <w:pBdr>
        <w:top w:val="single" w:sz="8" w:space="0" w:color="auto"/>
        <w:left w:val="single" w:sz="8" w:space="0" w:color="auto"/>
        <w:bottom w:val="single" w:sz="8" w:space="0" w:color="auto"/>
      </w:pBdr>
      <w:spacing w:before="100" w:beforeAutospacing="1" w:after="100" w:afterAutospacing="1"/>
      <w:jc w:val="center"/>
    </w:pPr>
    <w:rPr>
      <w:b/>
      <w:bCs/>
      <w:color w:val="000000"/>
    </w:rPr>
  </w:style>
  <w:style w:type="paragraph" w:customStyle="1" w:styleId="xl223">
    <w:name w:val="xl223"/>
    <w:basedOn w:val="a1"/>
    <w:rsid w:val="00D630D8"/>
    <w:pPr>
      <w:pBdr>
        <w:top w:val="single" w:sz="8" w:space="0" w:color="auto"/>
        <w:bottom w:val="single" w:sz="8" w:space="0" w:color="auto"/>
      </w:pBdr>
      <w:spacing w:before="100" w:beforeAutospacing="1" w:after="100" w:afterAutospacing="1"/>
      <w:jc w:val="center"/>
    </w:pPr>
    <w:rPr>
      <w:b/>
      <w:bCs/>
      <w:color w:val="000000"/>
    </w:rPr>
  </w:style>
  <w:style w:type="paragraph" w:customStyle="1" w:styleId="xl224">
    <w:name w:val="xl224"/>
    <w:basedOn w:val="a1"/>
    <w:rsid w:val="00D630D8"/>
    <w:pPr>
      <w:pBdr>
        <w:top w:val="single" w:sz="8" w:space="0" w:color="auto"/>
        <w:bottom w:val="single" w:sz="8" w:space="0" w:color="auto"/>
        <w:right w:val="single" w:sz="8" w:space="0" w:color="auto"/>
      </w:pBdr>
      <w:spacing w:before="100" w:beforeAutospacing="1" w:after="100" w:afterAutospacing="1"/>
      <w:jc w:val="center"/>
    </w:pPr>
    <w:rPr>
      <w:b/>
      <w:bCs/>
      <w:color w:val="000000"/>
    </w:rPr>
  </w:style>
  <w:style w:type="paragraph" w:customStyle="1" w:styleId="xl225">
    <w:name w:val="xl225"/>
    <w:basedOn w:val="a1"/>
    <w:rsid w:val="00D630D8"/>
    <w:pPr>
      <w:pBdr>
        <w:top w:val="single" w:sz="4" w:space="0" w:color="auto"/>
        <w:left w:val="single" w:sz="8" w:space="0" w:color="auto"/>
        <w:bottom w:val="single" w:sz="4" w:space="0" w:color="auto"/>
      </w:pBdr>
      <w:spacing w:before="100" w:beforeAutospacing="1" w:after="100" w:afterAutospacing="1"/>
      <w:jc w:val="center"/>
      <w:textAlignment w:val="center"/>
    </w:pPr>
    <w:rPr>
      <w:i/>
      <w:iCs/>
    </w:rPr>
  </w:style>
  <w:style w:type="paragraph" w:customStyle="1" w:styleId="xl226">
    <w:name w:val="xl226"/>
    <w:basedOn w:val="a1"/>
    <w:rsid w:val="00D630D8"/>
    <w:pPr>
      <w:pBdr>
        <w:top w:val="single" w:sz="4" w:space="0" w:color="auto"/>
        <w:bottom w:val="single" w:sz="4" w:space="0" w:color="auto"/>
      </w:pBdr>
      <w:spacing w:before="100" w:beforeAutospacing="1" w:after="100" w:afterAutospacing="1"/>
      <w:jc w:val="center"/>
      <w:textAlignment w:val="center"/>
    </w:pPr>
    <w:rPr>
      <w:i/>
      <w:iCs/>
    </w:rPr>
  </w:style>
  <w:style w:type="paragraph" w:customStyle="1" w:styleId="xl227">
    <w:name w:val="xl227"/>
    <w:basedOn w:val="a1"/>
    <w:rsid w:val="00D630D8"/>
    <w:pPr>
      <w:pBdr>
        <w:top w:val="single" w:sz="4" w:space="0" w:color="auto"/>
        <w:bottom w:val="single" w:sz="4" w:space="0" w:color="auto"/>
        <w:right w:val="single" w:sz="8" w:space="0" w:color="auto"/>
      </w:pBdr>
      <w:spacing w:before="100" w:beforeAutospacing="1" w:after="100" w:afterAutospacing="1"/>
      <w:jc w:val="center"/>
      <w:textAlignment w:val="center"/>
    </w:pPr>
    <w:rPr>
      <w:i/>
      <w:iCs/>
    </w:rPr>
  </w:style>
  <w:style w:type="paragraph" w:customStyle="1" w:styleId="xl228">
    <w:name w:val="xl228"/>
    <w:basedOn w:val="a1"/>
    <w:rsid w:val="00D630D8"/>
    <w:pPr>
      <w:pBdr>
        <w:top w:val="double" w:sz="6" w:space="0" w:color="auto"/>
        <w:left w:val="single" w:sz="8" w:space="0" w:color="auto"/>
        <w:bottom w:val="double" w:sz="6" w:space="0" w:color="auto"/>
      </w:pBdr>
      <w:spacing w:before="100" w:beforeAutospacing="1" w:after="100" w:afterAutospacing="1"/>
      <w:jc w:val="center"/>
    </w:pPr>
    <w:rPr>
      <w:b/>
      <w:bCs/>
      <w:color w:val="000000"/>
    </w:rPr>
  </w:style>
  <w:style w:type="paragraph" w:customStyle="1" w:styleId="xl229">
    <w:name w:val="xl229"/>
    <w:basedOn w:val="a1"/>
    <w:rsid w:val="00D630D8"/>
    <w:pPr>
      <w:pBdr>
        <w:top w:val="double" w:sz="6" w:space="0" w:color="auto"/>
        <w:bottom w:val="double" w:sz="6" w:space="0" w:color="auto"/>
      </w:pBdr>
      <w:spacing w:before="100" w:beforeAutospacing="1" w:after="100" w:afterAutospacing="1"/>
      <w:jc w:val="center"/>
    </w:pPr>
    <w:rPr>
      <w:b/>
      <w:bCs/>
      <w:color w:val="000000"/>
    </w:rPr>
  </w:style>
  <w:style w:type="paragraph" w:customStyle="1" w:styleId="xl230">
    <w:name w:val="xl230"/>
    <w:basedOn w:val="a1"/>
    <w:rsid w:val="00D630D8"/>
    <w:pPr>
      <w:pBdr>
        <w:top w:val="double" w:sz="6" w:space="0" w:color="auto"/>
        <w:bottom w:val="double" w:sz="6" w:space="0" w:color="auto"/>
        <w:right w:val="single" w:sz="8" w:space="0" w:color="auto"/>
      </w:pBdr>
      <w:spacing w:before="100" w:beforeAutospacing="1" w:after="100" w:afterAutospacing="1"/>
      <w:jc w:val="center"/>
    </w:pPr>
    <w:rPr>
      <w:b/>
      <w:bCs/>
      <w:color w:val="000000"/>
    </w:rPr>
  </w:style>
  <w:style w:type="paragraph" w:customStyle="1" w:styleId="xl231">
    <w:name w:val="xl231"/>
    <w:basedOn w:val="a1"/>
    <w:rsid w:val="00D630D8"/>
    <w:pPr>
      <w:pBdr>
        <w:top w:val="single" w:sz="4" w:space="0" w:color="auto"/>
        <w:left w:val="single" w:sz="8" w:space="0" w:color="auto"/>
        <w:bottom w:val="single" w:sz="4" w:space="0" w:color="auto"/>
      </w:pBdr>
      <w:spacing w:before="100" w:beforeAutospacing="1" w:after="100" w:afterAutospacing="1"/>
      <w:jc w:val="center"/>
    </w:pPr>
    <w:rPr>
      <w:b/>
      <w:bCs/>
    </w:rPr>
  </w:style>
  <w:style w:type="paragraph" w:customStyle="1" w:styleId="xl232">
    <w:name w:val="xl232"/>
    <w:basedOn w:val="a1"/>
    <w:rsid w:val="00D630D8"/>
    <w:pPr>
      <w:pBdr>
        <w:top w:val="single" w:sz="4" w:space="0" w:color="auto"/>
        <w:bottom w:val="single" w:sz="4" w:space="0" w:color="auto"/>
      </w:pBdr>
      <w:spacing w:before="100" w:beforeAutospacing="1" w:after="100" w:afterAutospacing="1"/>
      <w:jc w:val="center"/>
    </w:pPr>
    <w:rPr>
      <w:b/>
      <w:bCs/>
    </w:rPr>
  </w:style>
  <w:style w:type="paragraph" w:customStyle="1" w:styleId="xl233">
    <w:name w:val="xl233"/>
    <w:basedOn w:val="a1"/>
    <w:rsid w:val="00D630D8"/>
    <w:pPr>
      <w:pBdr>
        <w:top w:val="single" w:sz="4" w:space="0" w:color="auto"/>
        <w:bottom w:val="single" w:sz="4" w:space="0" w:color="auto"/>
        <w:right w:val="single" w:sz="8" w:space="0" w:color="auto"/>
      </w:pBdr>
      <w:spacing w:before="100" w:beforeAutospacing="1" w:after="100" w:afterAutospacing="1"/>
      <w:jc w:val="center"/>
    </w:pPr>
    <w:rPr>
      <w:b/>
      <w:bCs/>
    </w:rPr>
  </w:style>
  <w:style w:type="paragraph" w:customStyle="1" w:styleId="xl28">
    <w:name w:val="xl28"/>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b/>
      <w:bCs/>
      <w:sz w:val="18"/>
      <w:szCs w:val="18"/>
    </w:rPr>
  </w:style>
  <w:style w:type="paragraph" w:customStyle="1" w:styleId="xl29">
    <w:name w:val="xl29"/>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30">
    <w:name w:val="xl30"/>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31">
    <w:name w:val="xl31"/>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808080"/>
      <w:sz w:val="18"/>
      <w:szCs w:val="18"/>
    </w:rPr>
  </w:style>
  <w:style w:type="paragraph" w:customStyle="1" w:styleId="xl32">
    <w:name w:val="xl32"/>
    <w:basedOn w:val="a1"/>
    <w:rsid w:val="000B15DB"/>
    <w:pPr>
      <w:spacing w:before="100" w:beforeAutospacing="1" w:after="100" w:afterAutospacing="1"/>
      <w:textAlignment w:val="center"/>
    </w:pPr>
    <w:rPr>
      <w:rFonts w:ascii="Tahoma" w:hAnsi="Tahoma" w:cs="Tahoma"/>
      <w:sz w:val="18"/>
      <w:szCs w:val="18"/>
    </w:rPr>
  </w:style>
  <w:style w:type="paragraph" w:customStyle="1" w:styleId="xl33">
    <w:name w:val="xl33"/>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4">
    <w:name w:val="xl34"/>
    <w:basedOn w:val="a1"/>
    <w:rsid w:val="000B15D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Tahoma" w:hAnsi="Tahoma" w:cs="Tahoma"/>
      <w:b/>
      <w:bCs/>
      <w:sz w:val="18"/>
      <w:szCs w:val="18"/>
    </w:rPr>
  </w:style>
  <w:style w:type="paragraph" w:customStyle="1" w:styleId="xl35">
    <w:name w:val="xl35"/>
    <w:basedOn w:val="a1"/>
    <w:rsid w:val="000B15D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Tahoma" w:hAnsi="Tahoma" w:cs="Tahoma"/>
      <w:b/>
      <w:bCs/>
      <w:sz w:val="18"/>
      <w:szCs w:val="18"/>
    </w:rPr>
  </w:style>
  <w:style w:type="paragraph" w:customStyle="1" w:styleId="xl36">
    <w:name w:val="xl36"/>
    <w:basedOn w:val="a1"/>
    <w:rsid w:val="000B15D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Tahoma" w:hAnsi="Tahoma" w:cs="Tahoma"/>
      <w:b/>
      <w:bCs/>
      <w:sz w:val="18"/>
      <w:szCs w:val="18"/>
    </w:rPr>
  </w:style>
  <w:style w:type="paragraph" w:customStyle="1" w:styleId="xl37">
    <w:name w:val="xl37"/>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b/>
      <w:bCs/>
      <w:sz w:val="18"/>
      <w:szCs w:val="18"/>
    </w:rPr>
  </w:style>
  <w:style w:type="paragraph" w:customStyle="1" w:styleId="xl38">
    <w:name w:val="xl38"/>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textAlignment w:val="center"/>
    </w:pPr>
    <w:rPr>
      <w:rFonts w:ascii="Tahoma" w:hAnsi="Tahoma" w:cs="Tahoma"/>
      <w:b/>
      <w:bCs/>
      <w:sz w:val="18"/>
      <w:szCs w:val="18"/>
    </w:rPr>
  </w:style>
  <w:style w:type="paragraph" w:customStyle="1" w:styleId="xl39">
    <w:name w:val="xl39"/>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8"/>
      <w:szCs w:val="18"/>
    </w:rPr>
  </w:style>
  <w:style w:type="paragraph" w:customStyle="1" w:styleId="xl40">
    <w:name w:val="xl40"/>
    <w:basedOn w:val="a1"/>
    <w:rsid w:val="000B15DB"/>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ascii="Tahoma" w:hAnsi="Tahoma" w:cs="Tahoma"/>
      <w:sz w:val="18"/>
      <w:szCs w:val="18"/>
    </w:rPr>
  </w:style>
  <w:style w:type="paragraph" w:customStyle="1" w:styleId="xl41">
    <w:name w:val="xl41"/>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8"/>
      <w:szCs w:val="18"/>
    </w:rPr>
  </w:style>
  <w:style w:type="paragraph" w:customStyle="1" w:styleId="xl42">
    <w:name w:val="xl42"/>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sz w:val="18"/>
      <w:szCs w:val="18"/>
    </w:rPr>
  </w:style>
  <w:style w:type="paragraph" w:customStyle="1" w:styleId="xl43">
    <w:name w:val="xl43"/>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textAlignment w:val="center"/>
    </w:pPr>
    <w:rPr>
      <w:rFonts w:ascii="Tahoma" w:hAnsi="Tahoma" w:cs="Tahoma"/>
      <w:sz w:val="18"/>
      <w:szCs w:val="18"/>
    </w:rPr>
  </w:style>
  <w:style w:type="paragraph" w:customStyle="1" w:styleId="xl44">
    <w:name w:val="xl44"/>
    <w:basedOn w:val="a1"/>
    <w:rsid w:val="000B15DB"/>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center"/>
    </w:pPr>
    <w:rPr>
      <w:rFonts w:ascii="Tahoma" w:hAnsi="Tahoma" w:cs="Tahoma"/>
      <w:sz w:val="18"/>
      <w:szCs w:val="18"/>
    </w:rPr>
  </w:style>
  <w:style w:type="paragraph" w:customStyle="1" w:styleId="xl45">
    <w:name w:val="xl45"/>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sz w:val="18"/>
      <w:szCs w:val="18"/>
    </w:rPr>
  </w:style>
  <w:style w:type="paragraph" w:customStyle="1" w:styleId="xl46">
    <w:name w:val="xl46"/>
    <w:basedOn w:val="a1"/>
    <w:rsid w:val="000B15DB"/>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ascii="Tahoma" w:hAnsi="Tahoma" w:cs="Tahoma"/>
      <w:b/>
      <w:bCs/>
      <w:sz w:val="18"/>
      <w:szCs w:val="18"/>
    </w:rPr>
  </w:style>
  <w:style w:type="paragraph" w:customStyle="1" w:styleId="xl47">
    <w:name w:val="xl47"/>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b/>
      <w:bCs/>
      <w:sz w:val="18"/>
      <w:szCs w:val="18"/>
    </w:rPr>
  </w:style>
  <w:style w:type="paragraph" w:customStyle="1" w:styleId="xl48">
    <w:name w:val="xl48"/>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b/>
      <w:bCs/>
      <w:sz w:val="18"/>
      <w:szCs w:val="18"/>
    </w:rPr>
  </w:style>
  <w:style w:type="paragraph" w:customStyle="1" w:styleId="xl49">
    <w:name w:val="xl49"/>
    <w:basedOn w:val="a1"/>
    <w:rsid w:val="000B15DB"/>
    <w:pPr>
      <w:pBdr>
        <w:top w:val="single" w:sz="4" w:space="0" w:color="auto"/>
        <w:left w:val="single" w:sz="4" w:space="14" w:color="auto"/>
        <w:bottom w:val="single" w:sz="4" w:space="0" w:color="auto"/>
        <w:right w:val="single" w:sz="4" w:space="0" w:color="auto"/>
      </w:pBdr>
      <w:shd w:val="clear" w:color="000000" w:fill="CCFFFF"/>
      <w:spacing w:before="100" w:beforeAutospacing="1" w:after="100" w:afterAutospacing="1"/>
      <w:ind w:firstLineChars="200" w:firstLine="200"/>
      <w:textAlignment w:val="center"/>
    </w:pPr>
    <w:rPr>
      <w:rFonts w:ascii="Tahoma" w:hAnsi="Tahoma" w:cs="Tahoma"/>
      <w:sz w:val="18"/>
      <w:szCs w:val="18"/>
    </w:rPr>
  </w:style>
  <w:style w:type="paragraph" w:customStyle="1" w:styleId="xl50">
    <w:name w:val="xl50"/>
    <w:basedOn w:val="a1"/>
    <w:rsid w:val="000B15DB"/>
    <w:pPr>
      <w:pBdr>
        <w:top w:val="single" w:sz="4" w:space="0" w:color="auto"/>
        <w:left w:val="single" w:sz="4" w:space="20" w:color="auto"/>
        <w:bottom w:val="single" w:sz="4" w:space="0" w:color="auto"/>
        <w:right w:val="single" w:sz="4" w:space="0" w:color="auto"/>
      </w:pBdr>
      <w:spacing w:before="100" w:beforeAutospacing="1" w:after="100" w:afterAutospacing="1"/>
      <w:ind w:firstLineChars="300" w:firstLine="300"/>
      <w:textAlignment w:val="center"/>
    </w:pPr>
    <w:rPr>
      <w:rFonts w:ascii="Tahoma" w:hAnsi="Tahoma" w:cs="Tahoma"/>
      <w:sz w:val="18"/>
      <w:szCs w:val="18"/>
    </w:rPr>
  </w:style>
  <w:style w:type="paragraph" w:customStyle="1" w:styleId="xl51">
    <w:name w:val="xl51"/>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b/>
      <w:bCs/>
      <w:sz w:val="18"/>
      <w:szCs w:val="18"/>
    </w:rPr>
  </w:style>
  <w:style w:type="paragraph" w:customStyle="1" w:styleId="xl52">
    <w:name w:val="xl52"/>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53">
    <w:name w:val="xl53"/>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style>
  <w:style w:type="paragraph" w:customStyle="1" w:styleId="xl54">
    <w:name w:val="xl54"/>
    <w:basedOn w:val="a1"/>
    <w:rsid w:val="000B15DB"/>
    <w:pPr>
      <w:pBdr>
        <w:top w:val="single" w:sz="4" w:space="0" w:color="auto"/>
        <w:lef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5">
    <w:name w:val="xl55"/>
    <w:basedOn w:val="a1"/>
    <w:rsid w:val="000B15DB"/>
    <w:pPr>
      <w:pBdr>
        <w:top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6">
    <w:name w:val="xl56"/>
    <w:basedOn w:val="a1"/>
    <w:rsid w:val="000B15DB"/>
    <w:pPr>
      <w:pBdr>
        <w:top w:val="single" w:sz="4" w:space="0" w:color="auto"/>
        <w:righ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7">
    <w:name w:val="xl57"/>
    <w:basedOn w:val="a1"/>
    <w:rsid w:val="000B15DB"/>
    <w:pPr>
      <w:pBdr>
        <w:lef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8">
    <w:name w:val="xl58"/>
    <w:basedOn w:val="a1"/>
    <w:rsid w:val="000B15DB"/>
    <w:pP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9">
    <w:name w:val="xl59"/>
    <w:basedOn w:val="a1"/>
    <w:rsid w:val="000B15DB"/>
    <w:pPr>
      <w:pBdr>
        <w:righ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0">
    <w:name w:val="xl60"/>
    <w:basedOn w:val="a1"/>
    <w:rsid w:val="000B15DB"/>
    <w:pPr>
      <w:pBdr>
        <w:left w:val="single" w:sz="4" w:space="0" w:color="auto"/>
        <w:bottom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1">
    <w:name w:val="xl61"/>
    <w:basedOn w:val="a1"/>
    <w:rsid w:val="000B15DB"/>
    <w:pPr>
      <w:pBdr>
        <w:bottom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2">
    <w:name w:val="xl62"/>
    <w:basedOn w:val="a1"/>
    <w:rsid w:val="000B15DB"/>
    <w:pPr>
      <w:pBdr>
        <w:bottom w:val="single" w:sz="4" w:space="0" w:color="auto"/>
        <w:righ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3">
    <w:name w:val="xl63"/>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Tahoma" w:hAnsi="Tahoma" w:cs="Tahoma"/>
      <w:b/>
      <w:bCs/>
      <w:sz w:val="18"/>
      <w:szCs w:val="18"/>
    </w:rPr>
  </w:style>
  <w:style w:type="paragraph" w:customStyle="1" w:styleId="xl64">
    <w:name w:val="xl64"/>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Tahoma" w:hAnsi="Tahoma" w:cs="Tahoma"/>
      <w:b/>
      <w:bCs/>
      <w:sz w:val="18"/>
      <w:szCs w:val="18"/>
    </w:rPr>
  </w:style>
  <w:style w:type="paragraph" w:customStyle="1" w:styleId="xl65">
    <w:name w:val="xl65"/>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Tahoma" w:hAnsi="Tahoma" w:cs="Tahoma"/>
      <w:b/>
      <w:bCs/>
      <w:sz w:val="18"/>
      <w:szCs w:val="18"/>
    </w:rPr>
  </w:style>
  <w:style w:type="paragraph" w:customStyle="1" w:styleId="120">
    <w:name w:val="Осн. текст 12"/>
    <w:basedOn w:val="22"/>
    <w:rsid w:val="00484980"/>
    <w:pPr>
      <w:autoSpaceDE w:val="0"/>
      <w:autoSpaceDN w:val="0"/>
      <w:adjustRightInd w:val="0"/>
      <w:spacing w:after="0" w:line="360" w:lineRule="auto"/>
      <w:ind w:left="0" w:firstLine="709"/>
      <w:jc w:val="both"/>
    </w:pPr>
    <w:rPr>
      <w:rFonts w:ascii="Times New Roman" w:eastAsia="Times New Roman" w:hAnsi="Times New Roman"/>
      <w:sz w:val="24"/>
      <w:szCs w:val="24"/>
    </w:rPr>
  </w:style>
  <w:style w:type="paragraph" w:styleId="1a">
    <w:name w:val="toc 1"/>
    <w:basedOn w:val="a1"/>
    <w:next w:val="a1"/>
    <w:autoRedefine/>
    <w:uiPriority w:val="39"/>
    <w:qFormat/>
    <w:rsid w:val="00484980"/>
    <w:rPr>
      <w:sz w:val="20"/>
      <w:szCs w:val="20"/>
    </w:rPr>
  </w:style>
  <w:style w:type="paragraph" w:styleId="2d">
    <w:name w:val="toc 2"/>
    <w:basedOn w:val="a1"/>
    <w:next w:val="a1"/>
    <w:autoRedefine/>
    <w:uiPriority w:val="39"/>
    <w:unhideWhenUsed/>
    <w:qFormat/>
    <w:rsid w:val="00484980"/>
    <w:pPr>
      <w:spacing w:after="100" w:line="276" w:lineRule="auto"/>
      <w:ind w:left="220"/>
    </w:pPr>
    <w:rPr>
      <w:rFonts w:ascii="Calibri" w:hAnsi="Calibri"/>
      <w:sz w:val="22"/>
      <w:szCs w:val="22"/>
    </w:rPr>
  </w:style>
  <w:style w:type="paragraph" w:styleId="37">
    <w:name w:val="toc 3"/>
    <w:basedOn w:val="a1"/>
    <w:next w:val="a1"/>
    <w:autoRedefine/>
    <w:uiPriority w:val="39"/>
    <w:unhideWhenUsed/>
    <w:qFormat/>
    <w:rsid w:val="00484980"/>
    <w:pPr>
      <w:spacing w:after="100" w:line="276" w:lineRule="auto"/>
      <w:ind w:left="440"/>
    </w:pPr>
    <w:rPr>
      <w:rFonts w:ascii="Calibri" w:hAnsi="Calibri"/>
      <w:sz w:val="22"/>
      <w:szCs w:val="22"/>
    </w:rPr>
  </w:style>
  <w:style w:type="paragraph" w:styleId="43">
    <w:name w:val="toc 4"/>
    <w:basedOn w:val="a1"/>
    <w:next w:val="a1"/>
    <w:autoRedefine/>
    <w:uiPriority w:val="39"/>
    <w:unhideWhenUsed/>
    <w:rsid w:val="00484980"/>
    <w:pPr>
      <w:spacing w:after="100" w:line="276" w:lineRule="auto"/>
      <w:ind w:left="660"/>
    </w:pPr>
    <w:rPr>
      <w:rFonts w:ascii="Calibri" w:hAnsi="Calibri"/>
      <w:sz w:val="22"/>
      <w:szCs w:val="22"/>
    </w:rPr>
  </w:style>
  <w:style w:type="paragraph" w:styleId="53">
    <w:name w:val="toc 5"/>
    <w:basedOn w:val="a1"/>
    <w:next w:val="a1"/>
    <w:autoRedefine/>
    <w:uiPriority w:val="39"/>
    <w:unhideWhenUsed/>
    <w:rsid w:val="00484980"/>
    <w:pPr>
      <w:spacing w:after="100" w:line="276" w:lineRule="auto"/>
      <w:ind w:left="880"/>
    </w:pPr>
    <w:rPr>
      <w:rFonts w:ascii="Calibri" w:hAnsi="Calibri"/>
      <w:sz w:val="22"/>
      <w:szCs w:val="22"/>
    </w:rPr>
  </w:style>
  <w:style w:type="paragraph" w:styleId="63">
    <w:name w:val="toc 6"/>
    <w:basedOn w:val="a1"/>
    <w:next w:val="a1"/>
    <w:autoRedefine/>
    <w:uiPriority w:val="39"/>
    <w:unhideWhenUsed/>
    <w:rsid w:val="00484980"/>
    <w:pPr>
      <w:spacing w:after="100" w:line="276" w:lineRule="auto"/>
      <w:ind w:left="1100"/>
    </w:pPr>
    <w:rPr>
      <w:rFonts w:ascii="Calibri" w:hAnsi="Calibri"/>
      <w:sz w:val="22"/>
      <w:szCs w:val="22"/>
    </w:rPr>
  </w:style>
  <w:style w:type="paragraph" w:styleId="73">
    <w:name w:val="toc 7"/>
    <w:basedOn w:val="a1"/>
    <w:next w:val="a1"/>
    <w:autoRedefine/>
    <w:uiPriority w:val="39"/>
    <w:unhideWhenUsed/>
    <w:rsid w:val="00484980"/>
    <w:pPr>
      <w:spacing w:after="100" w:line="276" w:lineRule="auto"/>
      <w:ind w:left="1320"/>
    </w:pPr>
    <w:rPr>
      <w:rFonts w:ascii="Calibri" w:hAnsi="Calibri"/>
      <w:sz w:val="22"/>
      <w:szCs w:val="22"/>
    </w:rPr>
  </w:style>
  <w:style w:type="paragraph" w:styleId="82">
    <w:name w:val="toc 8"/>
    <w:basedOn w:val="a1"/>
    <w:next w:val="a1"/>
    <w:autoRedefine/>
    <w:uiPriority w:val="39"/>
    <w:unhideWhenUsed/>
    <w:rsid w:val="00484980"/>
    <w:pPr>
      <w:spacing w:after="100" w:line="276" w:lineRule="auto"/>
      <w:ind w:left="1540"/>
    </w:pPr>
    <w:rPr>
      <w:rFonts w:ascii="Calibri" w:hAnsi="Calibri"/>
      <w:sz w:val="22"/>
      <w:szCs w:val="22"/>
    </w:rPr>
  </w:style>
  <w:style w:type="paragraph" w:styleId="90">
    <w:name w:val="toc 9"/>
    <w:basedOn w:val="a1"/>
    <w:next w:val="a1"/>
    <w:autoRedefine/>
    <w:uiPriority w:val="39"/>
    <w:unhideWhenUsed/>
    <w:rsid w:val="00484980"/>
    <w:pPr>
      <w:spacing w:after="100" w:line="276" w:lineRule="auto"/>
      <w:ind w:left="1760"/>
    </w:pPr>
    <w:rPr>
      <w:rFonts w:ascii="Calibri" w:hAnsi="Calibri"/>
      <w:sz w:val="22"/>
      <w:szCs w:val="22"/>
    </w:rPr>
  </w:style>
  <w:style w:type="character" w:styleId="aff1">
    <w:name w:val="Emphasis"/>
    <w:uiPriority w:val="20"/>
    <w:qFormat/>
    <w:rsid w:val="00F700C2"/>
    <w:rPr>
      <w:i/>
      <w:iCs/>
    </w:rPr>
  </w:style>
  <w:style w:type="paragraph" w:customStyle="1" w:styleId="xl66">
    <w:name w:val="xl66"/>
    <w:basedOn w:val="a1"/>
    <w:rsid w:val="000556F9"/>
    <w:pPr>
      <w:pBdr>
        <w:top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numbering" w:customStyle="1" w:styleId="83">
    <w:name w:val="Нет списка8"/>
    <w:next w:val="a4"/>
    <w:semiHidden/>
    <w:unhideWhenUsed/>
    <w:rsid w:val="00A35379"/>
  </w:style>
  <w:style w:type="numbering" w:customStyle="1" w:styleId="91">
    <w:name w:val="Нет списка9"/>
    <w:next w:val="a4"/>
    <w:semiHidden/>
    <w:rsid w:val="00E42B7E"/>
  </w:style>
  <w:style w:type="numbering" w:customStyle="1" w:styleId="100">
    <w:name w:val="Нет списка10"/>
    <w:next w:val="a4"/>
    <w:semiHidden/>
    <w:rsid w:val="00CF0AB9"/>
  </w:style>
  <w:style w:type="paragraph" w:styleId="aff2">
    <w:name w:val="Revision"/>
    <w:hidden/>
    <w:uiPriority w:val="99"/>
    <w:semiHidden/>
    <w:rsid w:val="00CF0AB9"/>
    <w:rPr>
      <w:sz w:val="24"/>
    </w:rPr>
  </w:style>
  <w:style w:type="numbering" w:customStyle="1" w:styleId="121">
    <w:name w:val="Нет списка12"/>
    <w:next w:val="a4"/>
    <w:uiPriority w:val="99"/>
    <w:semiHidden/>
    <w:unhideWhenUsed/>
    <w:rsid w:val="00482EF9"/>
  </w:style>
  <w:style w:type="character" w:customStyle="1" w:styleId="aff3">
    <w:name w:val="Подпись к таблице"/>
    <w:rsid w:val="00482EF9"/>
    <w:rPr>
      <w:sz w:val="22"/>
      <w:szCs w:val="22"/>
      <w:lang w:bidi="ar-SA"/>
    </w:rPr>
  </w:style>
  <w:style w:type="numbering" w:customStyle="1" w:styleId="130">
    <w:name w:val="Нет списка13"/>
    <w:next w:val="a4"/>
    <w:semiHidden/>
    <w:unhideWhenUsed/>
    <w:rsid w:val="001779B4"/>
  </w:style>
  <w:style w:type="numbering" w:customStyle="1" w:styleId="140">
    <w:name w:val="Нет списка14"/>
    <w:next w:val="a4"/>
    <w:semiHidden/>
    <w:unhideWhenUsed/>
    <w:rsid w:val="009761C5"/>
  </w:style>
  <w:style w:type="numbering" w:customStyle="1" w:styleId="150">
    <w:name w:val="Нет списка15"/>
    <w:next w:val="a4"/>
    <w:semiHidden/>
    <w:rsid w:val="000F684B"/>
  </w:style>
  <w:style w:type="numbering" w:customStyle="1" w:styleId="160">
    <w:name w:val="Нет списка16"/>
    <w:next w:val="a4"/>
    <w:semiHidden/>
    <w:unhideWhenUsed/>
    <w:rsid w:val="00225602"/>
  </w:style>
  <w:style w:type="paragraph" w:customStyle="1" w:styleId="xl86">
    <w:name w:val="xl86"/>
    <w:basedOn w:val="a1"/>
    <w:rsid w:val="005B391D"/>
    <w:pPr>
      <w:spacing w:before="100" w:beforeAutospacing="1" w:after="100" w:afterAutospacing="1"/>
      <w:textAlignment w:val="bottom"/>
    </w:pPr>
  </w:style>
  <w:style w:type="paragraph" w:customStyle="1" w:styleId="xl87">
    <w:name w:val="xl87"/>
    <w:basedOn w:val="a1"/>
    <w:rsid w:val="005B391D"/>
    <w:pPr>
      <w:spacing w:before="100" w:beforeAutospacing="1" w:after="100" w:afterAutospacing="1"/>
      <w:textAlignment w:val="center"/>
    </w:pPr>
  </w:style>
  <w:style w:type="paragraph" w:customStyle="1" w:styleId="xl88">
    <w:name w:val="xl88"/>
    <w:basedOn w:val="a1"/>
    <w:rsid w:val="005B391D"/>
    <w:pPr>
      <w:spacing w:before="100" w:beforeAutospacing="1" w:after="100" w:afterAutospacing="1"/>
      <w:textAlignment w:val="center"/>
    </w:pPr>
  </w:style>
  <w:style w:type="paragraph" w:customStyle="1" w:styleId="xl89">
    <w:name w:val="xl89"/>
    <w:basedOn w:val="a1"/>
    <w:rsid w:val="005B391D"/>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90">
    <w:name w:val="xl90"/>
    <w:basedOn w:val="a1"/>
    <w:rsid w:val="005B391D"/>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1">
    <w:name w:val="xl91"/>
    <w:basedOn w:val="a1"/>
    <w:rsid w:val="005B391D"/>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2">
    <w:name w:val="xl92"/>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3">
    <w:name w:val="xl93"/>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4">
    <w:name w:val="xl94"/>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5">
    <w:name w:val="xl95"/>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6">
    <w:name w:val="xl96"/>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aff4">
    <w:name w:val="Знак Знак Знак Знак Знак Знак Знак Знак Знак Знак"/>
    <w:basedOn w:val="a1"/>
    <w:rsid w:val="009F74F6"/>
    <w:pPr>
      <w:tabs>
        <w:tab w:val="num" w:pos="360"/>
      </w:tabs>
      <w:spacing w:after="160" w:line="240" w:lineRule="exact"/>
    </w:pPr>
    <w:rPr>
      <w:rFonts w:ascii="Verdana" w:hAnsi="Verdana" w:cs="Verdana"/>
      <w:sz w:val="20"/>
      <w:szCs w:val="20"/>
      <w:lang w:val="en-US" w:eastAsia="en-US"/>
    </w:rPr>
  </w:style>
  <w:style w:type="paragraph" w:customStyle="1" w:styleId="xl83">
    <w:name w:val="xl83"/>
    <w:basedOn w:val="a1"/>
    <w:rsid w:val="00C62754"/>
    <w:pPr>
      <w:spacing w:before="100" w:beforeAutospacing="1" w:after="100" w:afterAutospacing="1"/>
      <w:textAlignment w:val="bottom"/>
    </w:pPr>
  </w:style>
  <w:style w:type="paragraph" w:customStyle="1" w:styleId="xl84">
    <w:name w:val="xl84"/>
    <w:basedOn w:val="a1"/>
    <w:rsid w:val="00C62754"/>
    <w:pPr>
      <w:spacing w:before="100" w:beforeAutospacing="1" w:after="100" w:afterAutospacing="1"/>
      <w:textAlignment w:val="center"/>
    </w:pPr>
  </w:style>
  <w:style w:type="paragraph" w:customStyle="1" w:styleId="xl85">
    <w:name w:val="xl85"/>
    <w:basedOn w:val="a1"/>
    <w:rsid w:val="00C62754"/>
    <w:pPr>
      <w:spacing w:before="100" w:beforeAutospacing="1" w:after="100" w:afterAutospacing="1"/>
      <w:textAlignment w:val="center"/>
    </w:pPr>
  </w:style>
  <w:style w:type="numbering" w:customStyle="1" w:styleId="170">
    <w:name w:val="Нет списка17"/>
    <w:next w:val="a4"/>
    <w:semiHidden/>
    <w:unhideWhenUsed/>
    <w:rsid w:val="005143FD"/>
  </w:style>
  <w:style w:type="numbering" w:customStyle="1" w:styleId="180">
    <w:name w:val="Нет списка18"/>
    <w:next w:val="a4"/>
    <w:semiHidden/>
    <w:unhideWhenUsed/>
    <w:rsid w:val="006820DC"/>
  </w:style>
  <w:style w:type="numbering" w:customStyle="1" w:styleId="190">
    <w:name w:val="Нет списка19"/>
    <w:next w:val="a4"/>
    <w:semiHidden/>
    <w:unhideWhenUsed/>
    <w:rsid w:val="000C193B"/>
  </w:style>
  <w:style w:type="numbering" w:customStyle="1" w:styleId="200">
    <w:name w:val="Нет списка20"/>
    <w:next w:val="a4"/>
    <w:semiHidden/>
    <w:unhideWhenUsed/>
    <w:rsid w:val="006A51D9"/>
  </w:style>
  <w:style w:type="numbering" w:customStyle="1" w:styleId="220">
    <w:name w:val="Нет списка22"/>
    <w:next w:val="a4"/>
    <w:semiHidden/>
    <w:unhideWhenUsed/>
    <w:rsid w:val="005C2756"/>
  </w:style>
  <w:style w:type="numbering" w:customStyle="1" w:styleId="230">
    <w:name w:val="Нет списка23"/>
    <w:next w:val="a4"/>
    <w:semiHidden/>
    <w:rsid w:val="00076545"/>
  </w:style>
  <w:style w:type="paragraph" w:customStyle="1" w:styleId="formattext">
    <w:name w:val="formattext"/>
    <w:basedOn w:val="a1"/>
    <w:rsid w:val="00DA7468"/>
    <w:pPr>
      <w:spacing w:before="100" w:beforeAutospacing="1" w:after="100" w:afterAutospacing="1"/>
    </w:pPr>
  </w:style>
  <w:style w:type="numbering" w:customStyle="1" w:styleId="240">
    <w:name w:val="Нет списка24"/>
    <w:next w:val="a4"/>
    <w:semiHidden/>
    <w:rsid w:val="00DA12FA"/>
  </w:style>
  <w:style w:type="paragraph" w:styleId="aff5">
    <w:name w:val="Block Text"/>
    <w:basedOn w:val="a1"/>
    <w:rsid w:val="00DA12FA"/>
    <w:pPr>
      <w:widowControl w:val="0"/>
      <w:snapToGrid w:val="0"/>
      <w:spacing w:before="280"/>
      <w:ind w:left="1440" w:right="2000"/>
      <w:jc w:val="center"/>
    </w:pPr>
    <w:rPr>
      <w:sz w:val="20"/>
      <w:szCs w:val="20"/>
    </w:rPr>
  </w:style>
  <w:style w:type="paragraph" w:customStyle="1" w:styleId="aff6">
    <w:name w:val="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b">
    <w:name w:val="Знак Знак Знак Знак1"/>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aff7">
    <w:name w:val="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aff8">
    <w:name w:val="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c">
    <w:name w:val="Знак Знак Знак Знак1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12">
    <w:name w:val="Знак Знак1 Знак Знак1"/>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d">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character" w:customStyle="1" w:styleId="144TimesNewRoman105pt0pt">
    <w:name w:val="Основной текст (144) + Times New Roman;10;5 pt;Интервал 0 pt"/>
    <w:rsid w:val="00DA12FA"/>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DA12FA"/>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1"/>
    <w:link w:val="144"/>
    <w:rsid w:val="00DA12FA"/>
    <w:pPr>
      <w:widowControl w:val="0"/>
      <w:shd w:val="clear" w:color="auto" w:fill="FFFFFF"/>
      <w:spacing w:line="247" w:lineRule="exact"/>
      <w:ind w:hanging="420"/>
    </w:pPr>
    <w:rPr>
      <w:rFonts w:ascii="Arial Narrow" w:eastAsia="Arial Narrow" w:hAnsi="Arial Narrow" w:cs="Arial Narrow"/>
      <w:spacing w:val="3"/>
      <w:sz w:val="12"/>
      <w:szCs w:val="12"/>
    </w:rPr>
  </w:style>
  <w:style w:type="paragraph" w:customStyle="1" w:styleId="1f">
    <w:name w:val="Знак Знак1 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aff9">
    <w:name w:val="текст примечания"/>
    <w:basedOn w:val="a1"/>
    <w:rsid w:val="00DA12FA"/>
  </w:style>
  <w:style w:type="paragraph" w:customStyle="1" w:styleId="affa">
    <w:name w:val="Примечание"/>
    <w:basedOn w:val="a1"/>
    <w:rsid w:val="00DA12FA"/>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affb">
    <w:name w:val="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38">
    <w:name w:val="Знак Знак3"/>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f0">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character" w:customStyle="1" w:styleId="affc">
    <w:name w:val="Основной текст_"/>
    <w:link w:val="2e"/>
    <w:rsid w:val="00DA12FA"/>
    <w:rPr>
      <w:sz w:val="28"/>
      <w:szCs w:val="28"/>
      <w:shd w:val="clear" w:color="auto" w:fill="FFFFFF"/>
    </w:rPr>
  </w:style>
  <w:style w:type="character" w:customStyle="1" w:styleId="10pt">
    <w:name w:val="Основной текст + 10 pt"/>
    <w:rsid w:val="00DA12FA"/>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2e">
    <w:name w:val="Основной текст2"/>
    <w:basedOn w:val="a1"/>
    <w:link w:val="affc"/>
    <w:rsid w:val="00DA12FA"/>
    <w:pPr>
      <w:widowControl w:val="0"/>
      <w:shd w:val="clear" w:color="auto" w:fill="FFFFFF"/>
      <w:spacing w:line="320" w:lineRule="exact"/>
    </w:pPr>
    <w:rPr>
      <w:sz w:val="28"/>
      <w:szCs w:val="28"/>
    </w:rPr>
  </w:style>
  <w:style w:type="table" w:customStyle="1" w:styleId="101">
    <w:name w:val="Сетка таблицы10"/>
    <w:basedOn w:val="a3"/>
    <w:next w:val="a5"/>
    <w:uiPriority w:val="39"/>
    <w:rsid w:val="00B3504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11"/>
    <w:basedOn w:val="a3"/>
    <w:next w:val="a5"/>
    <w:uiPriority w:val="39"/>
    <w:rsid w:val="00B3504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0">
    <w:name w:val="Нет списка25"/>
    <w:next w:val="a4"/>
    <w:semiHidden/>
    <w:rsid w:val="005E6677"/>
  </w:style>
  <w:style w:type="paragraph" w:customStyle="1" w:styleId="msonormal0">
    <w:name w:val="msonormal"/>
    <w:basedOn w:val="a1"/>
    <w:rsid w:val="00FA5016"/>
    <w:pPr>
      <w:spacing w:before="100" w:beforeAutospacing="1" w:after="100" w:afterAutospacing="1"/>
    </w:pPr>
  </w:style>
  <w:style w:type="table" w:customStyle="1" w:styleId="122">
    <w:name w:val="Сетка таблицы12"/>
    <w:basedOn w:val="a3"/>
    <w:next w:val="a5"/>
    <w:rsid w:val="009C67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1141">
    <w:name w:val="font1141"/>
    <w:rsid w:val="007204EE"/>
    <w:rPr>
      <w:rFonts w:ascii="Arial CYR" w:hAnsi="Arial CYR" w:cs="Arial CYR" w:hint="default"/>
      <w:b w:val="0"/>
      <w:bCs w:val="0"/>
      <w:i w:val="0"/>
      <w:iCs w:val="0"/>
      <w:strike w:val="0"/>
      <w:dstrike w:val="0"/>
      <w:color w:val="auto"/>
      <w:sz w:val="16"/>
      <w:szCs w:val="16"/>
      <w:u w:val="none"/>
      <w:effect w:val="none"/>
    </w:rPr>
  </w:style>
  <w:style w:type="character" w:customStyle="1" w:styleId="font591">
    <w:name w:val="font591"/>
    <w:rsid w:val="00890B64"/>
    <w:rPr>
      <w:rFonts w:ascii="Times New Roman" w:hAnsi="Times New Roman" w:cs="Times New Roman" w:hint="default"/>
      <w:b w:val="0"/>
      <w:bCs w:val="0"/>
      <w:i w:val="0"/>
      <w:iCs w:val="0"/>
      <w:strike w:val="0"/>
      <w:dstrike w:val="0"/>
      <w:color w:val="auto"/>
      <w:sz w:val="16"/>
      <w:szCs w:val="16"/>
      <w:u w:val="none"/>
      <w:effect w:val="none"/>
    </w:rPr>
  </w:style>
  <w:style w:type="paragraph" w:customStyle="1" w:styleId="xl353">
    <w:name w:val="xl353"/>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354">
    <w:name w:val="xl354"/>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355">
    <w:name w:val="xl355"/>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C0C0"/>
    </w:rPr>
  </w:style>
  <w:style w:type="paragraph" w:customStyle="1" w:styleId="xl357">
    <w:name w:val="xl357"/>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rPr>
  </w:style>
  <w:style w:type="paragraph" w:customStyle="1" w:styleId="xl358">
    <w:name w:val="xl358"/>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b/>
      <w:bCs/>
    </w:rPr>
  </w:style>
  <w:style w:type="paragraph" w:customStyle="1" w:styleId="xl359">
    <w:name w:val="xl359"/>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rPr>
  </w:style>
  <w:style w:type="paragraph" w:customStyle="1" w:styleId="xl360">
    <w:name w:val="xl360"/>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rPr>
  </w:style>
  <w:style w:type="paragraph" w:customStyle="1" w:styleId="xl361">
    <w:name w:val="xl361"/>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62">
    <w:name w:val="xl362"/>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style>
  <w:style w:type="paragraph" w:customStyle="1" w:styleId="xl363">
    <w:name w:val="xl363"/>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64">
    <w:name w:val="xl364"/>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365">
    <w:name w:val="xl365"/>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style>
  <w:style w:type="paragraph" w:customStyle="1" w:styleId="xl366">
    <w:name w:val="xl366"/>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style>
  <w:style w:type="paragraph" w:customStyle="1" w:styleId="xl367">
    <w:name w:val="xl367"/>
    <w:basedOn w:val="a1"/>
    <w:rsid w:val="005D0E5F"/>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textAlignment w:val="center"/>
    </w:pPr>
  </w:style>
  <w:style w:type="paragraph" w:customStyle="1" w:styleId="xl368">
    <w:name w:val="xl368"/>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69">
    <w:name w:val="xl369"/>
    <w:basedOn w:val="a1"/>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style>
  <w:style w:type="paragraph" w:customStyle="1" w:styleId="xl370">
    <w:name w:val="xl370"/>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371">
    <w:name w:val="xl371"/>
    <w:basedOn w:val="a1"/>
    <w:rsid w:val="005D0E5F"/>
    <w:pPr>
      <w:pBdr>
        <w:top w:val="single" w:sz="4" w:space="0" w:color="auto"/>
        <w:left w:val="single" w:sz="4" w:space="31" w:color="auto"/>
        <w:bottom w:val="single" w:sz="4" w:space="0" w:color="auto"/>
        <w:right w:val="single" w:sz="4" w:space="0" w:color="auto"/>
      </w:pBdr>
      <w:spacing w:before="100" w:beforeAutospacing="1" w:after="100" w:afterAutospacing="1"/>
      <w:ind w:firstLineChars="400" w:firstLine="400"/>
      <w:textAlignment w:val="center"/>
    </w:pPr>
  </w:style>
  <w:style w:type="paragraph" w:customStyle="1" w:styleId="xl372">
    <w:name w:val="xl372"/>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373">
    <w:name w:val="xl373"/>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374">
    <w:name w:val="xl374"/>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375">
    <w:name w:val="xl375"/>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rPr>
  </w:style>
  <w:style w:type="paragraph" w:customStyle="1" w:styleId="xl376">
    <w:name w:val="xl376"/>
    <w:basedOn w:val="a1"/>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bottom"/>
    </w:pPr>
    <w:rPr>
      <w:color w:val="FFFFFF"/>
      <w:sz w:val="2"/>
      <w:szCs w:val="2"/>
    </w:rPr>
  </w:style>
  <w:style w:type="paragraph" w:customStyle="1" w:styleId="xl377">
    <w:name w:val="xl377"/>
    <w:basedOn w:val="a1"/>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pPr>
  </w:style>
  <w:style w:type="paragraph" w:customStyle="1" w:styleId="xl378">
    <w:name w:val="xl378"/>
    <w:basedOn w:val="a1"/>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center"/>
    </w:pPr>
  </w:style>
  <w:style w:type="paragraph" w:customStyle="1" w:styleId="xl380">
    <w:name w:val="xl380"/>
    <w:basedOn w:val="a1"/>
    <w:rsid w:val="005D0E5F"/>
    <w:pPr>
      <w:pBdr>
        <w:top w:val="single" w:sz="4" w:space="0" w:color="auto"/>
        <w:left w:val="single" w:sz="4" w:space="18" w:color="auto"/>
        <w:bottom w:val="single" w:sz="4" w:space="0" w:color="auto"/>
        <w:right w:val="single" w:sz="4" w:space="0" w:color="auto"/>
      </w:pBdr>
      <w:shd w:val="clear" w:color="000000" w:fill="E3FAFD"/>
      <w:spacing w:before="100" w:beforeAutospacing="1" w:after="100" w:afterAutospacing="1"/>
      <w:ind w:firstLineChars="200" w:firstLine="200"/>
      <w:textAlignment w:val="center"/>
    </w:pPr>
  </w:style>
  <w:style w:type="paragraph" w:customStyle="1" w:styleId="xl382">
    <w:name w:val="xl382"/>
    <w:basedOn w:val="a1"/>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style>
  <w:style w:type="paragraph" w:customStyle="1" w:styleId="xl383">
    <w:name w:val="xl383"/>
    <w:basedOn w:val="a1"/>
    <w:rsid w:val="005D0E5F"/>
    <w:pPr>
      <w:pBdr>
        <w:top w:val="single" w:sz="4" w:space="0" w:color="auto"/>
        <w:left w:val="single" w:sz="4" w:space="9" w:color="auto"/>
        <w:bottom w:val="single" w:sz="4" w:space="0" w:color="auto"/>
        <w:right w:val="single" w:sz="4" w:space="0" w:color="auto"/>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384">
    <w:name w:val="xl384"/>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b/>
      <w:bCs/>
    </w:rPr>
  </w:style>
  <w:style w:type="paragraph" w:customStyle="1" w:styleId="xl385">
    <w:name w:val="xl385"/>
    <w:basedOn w:val="a1"/>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rPr>
      <w:b/>
      <w:bCs/>
    </w:rPr>
  </w:style>
  <w:style w:type="paragraph" w:customStyle="1" w:styleId="xl386">
    <w:name w:val="xl386"/>
    <w:basedOn w:val="a1"/>
    <w:rsid w:val="005D0E5F"/>
    <w:pPr>
      <w:pBdr>
        <w:top w:val="single" w:sz="4" w:space="0" w:color="auto"/>
        <w:left w:val="single" w:sz="4" w:space="31" w:color="auto"/>
        <w:bottom w:val="single" w:sz="4" w:space="0" w:color="auto"/>
        <w:right w:val="single" w:sz="4" w:space="0" w:color="auto"/>
      </w:pBdr>
      <w:spacing w:before="100" w:beforeAutospacing="1" w:after="100" w:afterAutospacing="1"/>
      <w:ind w:firstLineChars="400" w:firstLine="400"/>
      <w:textAlignment w:val="center"/>
    </w:pPr>
  </w:style>
  <w:style w:type="paragraph" w:customStyle="1" w:styleId="xl387">
    <w:name w:val="xl387"/>
    <w:basedOn w:val="a1"/>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rPr>
      <w:b/>
      <w:bCs/>
    </w:rPr>
  </w:style>
  <w:style w:type="paragraph" w:customStyle="1" w:styleId="xl388">
    <w:name w:val="xl388"/>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389">
    <w:name w:val="xl389"/>
    <w:basedOn w:val="a1"/>
    <w:rsid w:val="005D0E5F"/>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textAlignment w:val="center"/>
    </w:pPr>
    <w:rPr>
      <w:b/>
      <w:bCs/>
    </w:rPr>
  </w:style>
  <w:style w:type="paragraph" w:customStyle="1" w:styleId="xl390">
    <w:name w:val="xl390"/>
    <w:basedOn w:val="a1"/>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bottom"/>
    </w:pPr>
    <w:rPr>
      <w:color w:val="FFFFFF"/>
      <w:sz w:val="2"/>
      <w:szCs w:val="2"/>
    </w:rPr>
  </w:style>
  <w:style w:type="paragraph" w:customStyle="1" w:styleId="xl392">
    <w:name w:val="xl392"/>
    <w:basedOn w:val="a1"/>
    <w:rsid w:val="005D0E5F"/>
    <w:pPr>
      <w:pBdr>
        <w:top w:val="single" w:sz="4" w:space="0" w:color="auto"/>
        <w:left w:val="single" w:sz="4" w:space="27" w:color="auto"/>
        <w:bottom w:val="single" w:sz="4" w:space="0" w:color="auto"/>
        <w:right w:val="single" w:sz="4" w:space="0" w:color="auto"/>
      </w:pBdr>
      <w:shd w:val="clear" w:color="000000" w:fill="CCECFF"/>
      <w:spacing w:before="100" w:beforeAutospacing="1" w:after="100" w:afterAutospacing="1"/>
      <w:ind w:firstLineChars="300" w:firstLine="300"/>
      <w:textAlignment w:val="center"/>
    </w:pPr>
  </w:style>
  <w:style w:type="paragraph" w:customStyle="1" w:styleId="xl394">
    <w:name w:val="xl394"/>
    <w:basedOn w:val="a1"/>
    <w:rsid w:val="005D0E5F"/>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textAlignment w:val="center"/>
    </w:pPr>
  </w:style>
  <w:style w:type="paragraph" w:customStyle="1" w:styleId="xl395">
    <w:name w:val="xl395"/>
    <w:basedOn w:val="a1"/>
    <w:rsid w:val="005D0E5F"/>
    <w:pPr>
      <w:pBdr>
        <w:top w:val="single" w:sz="4" w:space="0" w:color="auto"/>
        <w:left w:val="single" w:sz="4" w:space="27" w:color="auto"/>
        <w:bottom w:val="single" w:sz="4" w:space="0" w:color="auto"/>
        <w:right w:val="single" w:sz="4" w:space="0" w:color="auto"/>
      </w:pBdr>
      <w:shd w:val="clear" w:color="000000" w:fill="E3FAFD"/>
      <w:spacing w:before="100" w:beforeAutospacing="1" w:after="100" w:afterAutospacing="1"/>
      <w:ind w:firstLineChars="300" w:firstLine="300"/>
      <w:textAlignment w:val="center"/>
    </w:pPr>
  </w:style>
  <w:style w:type="paragraph" w:customStyle="1" w:styleId="xl397">
    <w:name w:val="xl397"/>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398">
    <w:name w:val="xl398"/>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color w:val="000000"/>
    </w:rPr>
  </w:style>
  <w:style w:type="paragraph" w:customStyle="1" w:styleId="xl399">
    <w:name w:val="xl399"/>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rPr>
  </w:style>
  <w:style w:type="paragraph" w:customStyle="1" w:styleId="xl400">
    <w:name w:val="xl400"/>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401">
    <w:name w:val="xl401"/>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color w:val="000000"/>
    </w:rPr>
  </w:style>
  <w:style w:type="paragraph" w:customStyle="1" w:styleId="xl402">
    <w:name w:val="xl402"/>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color w:val="000000"/>
    </w:rPr>
  </w:style>
  <w:style w:type="paragraph" w:customStyle="1" w:styleId="xl403">
    <w:name w:val="xl403"/>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style>
  <w:style w:type="paragraph" w:customStyle="1" w:styleId="xl405">
    <w:name w:val="xl405"/>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06">
    <w:name w:val="xl406"/>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07">
    <w:name w:val="xl407"/>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408">
    <w:name w:val="xl408"/>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style>
  <w:style w:type="paragraph" w:customStyle="1" w:styleId="xl409">
    <w:name w:val="xl409"/>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b/>
      <w:bCs/>
    </w:rPr>
  </w:style>
  <w:style w:type="paragraph" w:customStyle="1" w:styleId="xl411">
    <w:name w:val="xl411"/>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b/>
      <w:bCs/>
    </w:rPr>
  </w:style>
  <w:style w:type="paragraph" w:customStyle="1" w:styleId="xl420">
    <w:name w:val="xl420"/>
    <w:basedOn w:val="a1"/>
    <w:rsid w:val="005D0E5F"/>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style>
  <w:style w:type="paragraph" w:customStyle="1" w:styleId="xl425">
    <w:name w:val="xl425"/>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C0C0C0"/>
    </w:rPr>
  </w:style>
  <w:style w:type="paragraph" w:customStyle="1" w:styleId="xl426">
    <w:name w:val="xl426"/>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b/>
      <w:bCs/>
    </w:rPr>
  </w:style>
  <w:style w:type="paragraph" w:customStyle="1" w:styleId="xl427">
    <w:name w:val="xl427"/>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style>
  <w:style w:type="paragraph" w:customStyle="1" w:styleId="xl551">
    <w:name w:val="xl551"/>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53">
    <w:name w:val="xl553"/>
    <w:basedOn w:val="a1"/>
    <w:rsid w:val="005D0E5F"/>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272727"/>
    </w:rPr>
  </w:style>
  <w:style w:type="paragraph" w:customStyle="1" w:styleId="xl554">
    <w:name w:val="xl554"/>
    <w:basedOn w:val="a1"/>
    <w:rsid w:val="005D0E5F"/>
    <w:pPr>
      <w:pBdr>
        <w:top w:val="single" w:sz="4" w:space="0" w:color="auto"/>
        <w:bottom w:val="single" w:sz="4" w:space="0" w:color="auto"/>
      </w:pBdr>
      <w:spacing w:before="100" w:beforeAutospacing="1" w:after="100" w:afterAutospacing="1"/>
      <w:jc w:val="center"/>
      <w:textAlignment w:val="center"/>
    </w:pPr>
    <w:rPr>
      <w:b/>
      <w:bCs/>
      <w:color w:val="272727"/>
    </w:rPr>
  </w:style>
  <w:style w:type="paragraph" w:customStyle="1" w:styleId="xl555">
    <w:name w:val="xl555"/>
    <w:basedOn w:val="a1"/>
    <w:rsid w:val="005D0E5F"/>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58">
    <w:name w:val="xl558"/>
    <w:basedOn w:val="a1"/>
    <w:rsid w:val="005D0E5F"/>
    <w:pPr>
      <w:pBdr>
        <w:top w:val="single" w:sz="4" w:space="0" w:color="auto"/>
        <w:left w:val="single" w:sz="4" w:space="0" w:color="auto"/>
        <w:right w:val="single" w:sz="4" w:space="0" w:color="auto"/>
      </w:pBdr>
      <w:spacing w:before="100" w:beforeAutospacing="1" w:after="100" w:afterAutospacing="1"/>
      <w:textAlignment w:val="center"/>
    </w:pPr>
    <w:rPr>
      <w:b/>
      <w:bCs/>
      <w:color w:val="272727"/>
    </w:rPr>
  </w:style>
  <w:style w:type="paragraph" w:customStyle="1" w:styleId="xl559">
    <w:name w:val="xl559"/>
    <w:basedOn w:val="a1"/>
    <w:rsid w:val="005D0E5F"/>
    <w:pPr>
      <w:pBdr>
        <w:left w:val="single" w:sz="4" w:space="0" w:color="auto"/>
        <w:right w:val="single" w:sz="4" w:space="0" w:color="auto"/>
      </w:pBdr>
      <w:spacing w:before="100" w:beforeAutospacing="1" w:after="100" w:afterAutospacing="1"/>
      <w:textAlignment w:val="center"/>
    </w:pPr>
    <w:rPr>
      <w:b/>
      <w:bCs/>
      <w:color w:val="272727"/>
    </w:rPr>
  </w:style>
  <w:style w:type="paragraph" w:customStyle="1" w:styleId="xl560">
    <w:name w:val="xl560"/>
    <w:basedOn w:val="a1"/>
    <w:rsid w:val="005D0E5F"/>
    <w:pPr>
      <w:pBdr>
        <w:left w:val="single" w:sz="4" w:space="0" w:color="auto"/>
        <w:bottom w:val="single" w:sz="4" w:space="0" w:color="auto"/>
        <w:right w:val="single" w:sz="4" w:space="0" w:color="auto"/>
      </w:pBdr>
      <w:spacing w:before="100" w:beforeAutospacing="1" w:after="100" w:afterAutospacing="1"/>
      <w:textAlignment w:val="center"/>
    </w:pPr>
    <w:rPr>
      <w:b/>
      <w:bCs/>
      <w:color w:val="272727"/>
    </w:rPr>
  </w:style>
  <w:style w:type="paragraph" w:customStyle="1" w:styleId="xl561">
    <w:name w:val="xl561"/>
    <w:basedOn w:val="a1"/>
    <w:rsid w:val="005D0E5F"/>
    <w:pPr>
      <w:pBdr>
        <w:top w:val="single" w:sz="4" w:space="0" w:color="C0C0C0"/>
      </w:pBdr>
      <w:spacing w:before="100" w:beforeAutospacing="1" w:after="100" w:afterAutospacing="1"/>
      <w:ind w:firstLineChars="100" w:firstLine="100"/>
      <w:textAlignment w:val="bottom"/>
    </w:pPr>
    <w:rPr>
      <w:sz w:val="20"/>
      <w:szCs w:val="20"/>
    </w:rPr>
  </w:style>
  <w:style w:type="paragraph" w:customStyle="1" w:styleId="xl393">
    <w:name w:val="xl393"/>
    <w:basedOn w:val="a1"/>
    <w:rsid w:val="007306FE"/>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bottom"/>
    </w:pPr>
    <w:rPr>
      <w:color w:val="FFFFFF"/>
      <w:sz w:val="2"/>
      <w:szCs w:val="2"/>
    </w:rPr>
  </w:style>
  <w:style w:type="paragraph" w:customStyle="1" w:styleId="xl412">
    <w:name w:val="xl412"/>
    <w:basedOn w:val="a1"/>
    <w:rsid w:val="007306FE"/>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style>
  <w:style w:type="paragraph" w:customStyle="1" w:styleId="xl413">
    <w:name w:val="xl413"/>
    <w:basedOn w:val="a1"/>
    <w:rsid w:val="007306FE"/>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b/>
      <w:bCs/>
    </w:rPr>
  </w:style>
  <w:style w:type="paragraph" w:customStyle="1" w:styleId="xl414">
    <w:name w:val="xl414"/>
    <w:basedOn w:val="a1"/>
    <w:rsid w:val="007306FE"/>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pPr>
    <w:rPr>
      <w:b/>
      <w:bCs/>
    </w:rPr>
  </w:style>
  <w:style w:type="paragraph" w:customStyle="1" w:styleId="xl415">
    <w:name w:val="xl415"/>
    <w:basedOn w:val="a1"/>
    <w:rsid w:val="007306FE"/>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b/>
      <w:bCs/>
    </w:rPr>
  </w:style>
  <w:style w:type="paragraph" w:customStyle="1" w:styleId="xl421">
    <w:name w:val="xl421"/>
    <w:basedOn w:val="a1"/>
    <w:rsid w:val="007306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52">
    <w:name w:val="xl552"/>
    <w:basedOn w:val="a1"/>
    <w:rsid w:val="007306FE"/>
    <w:pPr>
      <w:pBdr>
        <w:top w:val="single" w:sz="4" w:space="0" w:color="auto"/>
        <w:left w:val="single" w:sz="4" w:space="9" w:color="auto"/>
        <w:bottom w:val="single" w:sz="4" w:space="0" w:color="auto"/>
        <w:right w:val="single" w:sz="4" w:space="0" w:color="auto"/>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562">
    <w:name w:val="xl562"/>
    <w:basedOn w:val="a1"/>
    <w:rsid w:val="007306FE"/>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63">
    <w:name w:val="xl563"/>
    <w:basedOn w:val="a1"/>
    <w:rsid w:val="007306FE"/>
    <w:pPr>
      <w:pBdr>
        <w:left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64">
    <w:name w:val="xl564"/>
    <w:basedOn w:val="a1"/>
    <w:rsid w:val="007306FE"/>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1f1">
    <w:name w:val="Обычный1"/>
    <w:rsid w:val="00F621B4"/>
    <w:rPr>
      <w:snapToGrid w:val="0"/>
      <w:sz w:val="24"/>
    </w:rPr>
  </w:style>
  <w:style w:type="paragraph" w:customStyle="1" w:styleId="211">
    <w:name w:val="Основной текст 21"/>
    <w:basedOn w:val="a1"/>
    <w:rsid w:val="00F621B4"/>
    <w:pPr>
      <w:spacing w:before="120"/>
      <w:ind w:firstLine="567"/>
      <w:jc w:val="both"/>
    </w:pPr>
    <w:rPr>
      <w:rFonts w:ascii="TimesDL" w:hAnsi="TimesDL"/>
      <w:szCs w:val="20"/>
    </w:rPr>
  </w:style>
  <w:style w:type="character" w:customStyle="1" w:styleId="font1781">
    <w:name w:val="font1781"/>
    <w:rsid w:val="001B18C0"/>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1">
    <w:name w:val="font1711"/>
    <w:rsid w:val="001B18C0"/>
    <w:rPr>
      <w:rFonts w:ascii="Times New Roman" w:hAnsi="Times New Roman" w:cs="Times New Roman" w:hint="default"/>
      <w:b w:val="0"/>
      <w:bCs w:val="0"/>
      <w:i w:val="0"/>
      <w:iCs w:val="0"/>
      <w:strike w:val="0"/>
      <w:dstrike w:val="0"/>
      <w:color w:val="000000"/>
      <w:sz w:val="24"/>
      <w:szCs w:val="24"/>
      <w:u w:val="none"/>
      <w:effect w:val="none"/>
    </w:rPr>
  </w:style>
  <w:style w:type="character" w:styleId="affd">
    <w:name w:val="Strong"/>
    <w:uiPriority w:val="22"/>
    <w:qFormat/>
    <w:rsid w:val="00FA7FE4"/>
    <w:rPr>
      <w:b/>
      <w:bCs/>
    </w:rPr>
  </w:style>
  <w:style w:type="character" w:customStyle="1" w:styleId="ConsPlusNormal0">
    <w:name w:val="ConsPlusNormal Знак"/>
    <w:link w:val="ConsPlusNormal"/>
    <w:rsid w:val="00071186"/>
    <w:rPr>
      <w:rFonts w:ascii="Arial" w:hAnsi="Arial" w:cs="Arial"/>
    </w:rPr>
  </w:style>
  <w:style w:type="character" w:styleId="affe">
    <w:name w:val="annotation reference"/>
    <w:uiPriority w:val="99"/>
    <w:rsid w:val="00FF759C"/>
    <w:rPr>
      <w:sz w:val="16"/>
      <w:szCs w:val="16"/>
    </w:rPr>
  </w:style>
  <w:style w:type="paragraph" w:styleId="afff">
    <w:name w:val="annotation text"/>
    <w:basedOn w:val="a1"/>
    <w:link w:val="afff0"/>
    <w:uiPriority w:val="99"/>
    <w:rsid w:val="00FF759C"/>
    <w:rPr>
      <w:sz w:val="20"/>
      <w:szCs w:val="20"/>
    </w:rPr>
  </w:style>
  <w:style w:type="character" w:customStyle="1" w:styleId="afff0">
    <w:name w:val="Текст примечания Знак"/>
    <w:basedOn w:val="a2"/>
    <w:link w:val="afff"/>
    <w:uiPriority w:val="99"/>
    <w:rsid w:val="00FF759C"/>
  </w:style>
  <w:style w:type="paragraph" w:styleId="afff1">
    <w:name w:val="annotation subject"/>
    <w:basedOn w:val="afff"/>
    <w:next w:val="afff"/>
    <w:link w:val="afff2"/>
    <w:uiPriority w:val="99"/>
    <w:rsid w:val="00FF759C"/>
    <w:rPr>
      <w:b/>
      <w:bCs/>
    </w:rPr>
  </w:style>
  <w:style w:type="character" w:customStyle="1" w:styleId="afff2">
    <w:name w:val="Тема примечания Знак"/>
    <w:link w:val="afff1"/>
    <w:uiPriority w:val="99"/>
    <w:rsid w:val="00FF759C"/>
    <w:rPr>
      <w:b/>
      <w:bCs/>
    </w:rPr>
  </w:style>
  <w:style w:type="paragraph" w:customStyle="1" w:styleId="Standard">
    <w:name w:val="Standard"/>
    <w:rsid w:val="00EE43A1"/>
    <w:pPr>
      <w:suppressAutoHyphens/>
      <w:autoSpaceDN w:val="0"/>
      <w:spacing w:after="200" w:line="276" w:lineRule="auto"/>
      <w:textAlignment w:val="baseline"/>
    </w:pPr>
    <w:rPr>
      <w:rFonts w:ascii="Calibri" w:eastAsia="SimSun" w:hAnsi="Calibri"/>
      <w:kern w:val="3"/>
      <w:sz w:val="22"/>
      <w:szCs w:val="22"/>
      <w:lang w:eastAsia="zh-CN"/>
    </w:rPr>
  </w:style>
  <w:style w:type="paragraph" w:customStyle="1" w:styleId="afff3">
    <w:name w:val="Знак Знак Знак Знак Знак Знак Знак Знак Знак Знак Знак Знак"/>
    <w:basedOn w:val="a1"/>
    <w:rsid w:val="00487696"/>
    <w:pPr>
      <w:tabs>
        <w:tab w:val="num" w:pos="360"/>
      </w:tabs>
      <w:spacing w:after="160" w:line="240" w:lineRule="exact"/>
    </w:pPr>
    <w:rPr>
      <w:rFonts w:ascii="Verdana" w:hAnsi="Verdana" w:cs="Verdana"/>
      <w:sz w:val="20"/>
      <w:szCs w:val="20"/>
      <w:lang w:val="en-US" w:eastAsia="en-US"/>
    </w:rPr>
  </w:style>
  <w:style w:type="paragraph" w:customStyle="1" w:styleId="1f2">
    <w:name w:val="Знак Знак Знак1"/>
    <w:basedOn w:val="a1"/>
    <w:rsid w:val="00560DA1"/>
    <w:pPr>
      <w:tabs>
        <w:tab w:val="num" w:pos="360"/>
      </w:tabs>
      <w:spacing w:after="160" w:line="240" w:lineRule="exact"/>
    </w:pPr>
    <w:rPr>
      <w:rFonts w:ascii="Verdana" w:hAnsi="Verdana" w:cs="Verdana"/>
      <w:sz w:val="20"/>
      <w:szCs w:val="20"/>
      <w:lang w:val="en-US" w:eastAsia="en-US"/>
    </w:rPr>
  </w:style>
  <w:style w:type="paragraph" w:customStyle="1" w:styleId="afff4">
    <w:name w:val="Знак Знак Знак Знак Знак Знак Знак Знак Знак Знак Знак Знак"/>
    <w:basedOn w:val="a1"/>
    <w:rsid w:val="00A57F7A"/>
    <w:pPr>
      <w:tabs>
        <w:tab w:val="num" w:pos="360"/>
      </w:tabs>
      <w:spacing w:after="160" w:line="240" w:lineRule="exact"/>
    </w:pPr>
    <w:rPr>
      <w:rFonts w:ascii="Verdana" w:hAnsi="Verdana" w:cs="Verdana"/>
      <w:sz w:val="20"/>
      <w:szCs w:val="20"/>
      <w:lang w:val="en-US" w:eastAsia="en-US"/>
    </w:rPr>
  </w:style>
  <w:style w:type="paragraph" w:customStyle="1" w:styleId="1f3">
    <w:name w:val="Знак Знак Знак1"/>
    <w:basedOn w:val="a1"/>
    <w:rsid w:val="006D2C7E"/>
    <w:pPr>
      <w:tabs>
        <w:tab w:val="num" w:pos="360"/>
      </w:tabs>
      <w:spacing w:after="160" w:line="240" w:lineRule="exact"/>
    </w:pPr>
    <w:rPr>
      <w:rFonts w:ascii="Verdana" w:hAnsi="Verdana" w:cs="Verdana"/>
      <w:sz w:val="20"/>
      <w:szCs w:val="20"/>
      <w:lang w:val="en-US" w:eastAsia="en-US"/>
    </w:rPr>
  </w:style>
  <w:style w:type="paragraph" w:customStyle="1" w:styleId="1f4">
    <w:name w:val="Знак Знак Знак Знак Знак Знак Знак Знак1 Знак Знак"/>
    <w:basedOn w:val="a1"/>
    <w:rsid w:val="00F91E0C"/>
    <w:pPr>
      <w:tabs>
        <w:tab w:val="num" w:pos="360"/>
      </w:tabs>
      <w:spacing w:after="160" w:line="240" w:lineRule="exact"/>
    </w:pPr>
    <w:rPr>
      <w:rFonts w:ascii="Verdana" w:hAnsi="Verdana" w:cs="Verdana"/>
      <w:sz w:val="20"/>
      <w:szCs w:val="20"/>
      <w:lang w:val="en-US" w:eastAsia="en-US"/>
    </w:rPr>
  </w:style>
  <w:style w:type="paragraph" w:customStyle="1" w:styleId="font5">
    <w:name w:val="font5"/>
    <w:basedOn w:val="a1"/>
    <w:rsid w:val="00DC2CE4"/>
    <w:pPr>
      <w:spacing w:before="100" w:beforeAutospacing="1" w:after="100" w:afterAutospacing="1"/>
    </w:pPr>
    <w:rPr>
      <w:rFonts w:ascii="Tahoma" w:hAnsi="Tahoma" w:cs="Tahoma"/>
      <w:b/>
      <w:bCs/>
      <w:color w:val="000000"/>
      <w:sz w:val="18"/>
      <w:szCs w:val="18"/>
    </w:rPr>
  </w:style>
  <w:style w:type="paragraph" w:customStyle="1" w:styleId="font6">
    <w:name w:val="font6"/>
    <w:basedOn w:val="a1"/>
    <w:rsid w:val="00DC2CE4"/>
    <w:pPr>
      <w:spacing w:before="100" w:beforeAutospacing="1" w:after="100" w:afterAutospacing="1"/>
    </w:pPr>
    <w:rPr>
      <w:rFonts w:ascii="Tahoma" w:hAnsi="Tahoma" w:cs="Tahoma"/>
      <w:color w:val="000000"/>
      <w:sz w:val="18"/>
      <w:szCs w:val="18"/>
    </w:rPr>
  </w:style>
  <w:style w:type="paragraph" w:customStyle="1" w:styleId="xl67">
    <w:name w:val="xl67"/>
    <w:basedOn w:val="a1"/>
    <w:rsid w:val="00DC2CE4"/>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68">
    <w:name w:val="xl68"/>
    <w:basedOn w:val="a1"/>
    <w:rsid w:val="00DC2CE4"/>
    <w:pPr>
      <w:shd w:val="clear" w:color="000000" w:fill="FFFFFF"/>
      <w:spacing w:before="100" w:beforeAutospacing="1" w:after="100" w:afterAutospacing="1"/>
    </w:pPr>
  </w:style>
  <w:style w:type="paragraph" w:customStyle="1" w:styleId="xl69">
    <w:name w:val="xl69"/>
    <w:basedOn w:val="a1"/>
    <w:rsid w:val="00DC2CE4"/>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0">
    <w:name w:val="xl70"/>
    <w:basedOn w:val="a1"/>
    <w:rsid w:val="00DC2CE4"/>
    <w:pPr>
      <w:pBdr>
        <w:top w:val="single" w:sz="8" w:space="0" w:color="auto"/>
        <w:left w:val="single" w:sz="8" w:space="0" w:color="auto"/>
        <w:bottom w:val="single" w:sz="8" w:space="0" w:color="auto"/>
      </w:pBdr>
      <w:shd w:val="clear" w:color="000000" w:fill="FFFFFF"/>
      <w:spacing w:before="100" w:beforeAutospacing="1" w:after="100" w:afterAutospacing="1"/>
    </w:pPr>
    <w:rPr>
      <w:rFonts w:ascii="Bookman Old Style" w:hAnsi="Bookman Old Style"/>
      <w:sz w:val="16"/>
      <w:szCs w:val="16"/>
    </w:rPr>
  </w:style>
  <w:style w:type="paragraph" w:customStyle="1" w:styleId="xl71">
    <w:name w:val="xl71"/>
    <w:basedOn w:val="a1"/>
    <w:rsid w:val="00DC2CE4"/>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2">
    <w:name w:val="xl72"/>
    <w:basedOn w:val="a1"/>
    <w:rsid w:val="00DC2CE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3">
    <w:name w:val="xl73"/>
    <w:basedOn w:val="a1"/>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4">
    <w:name w:val="xl74"/>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5">
    <w:name w:val="xl75"/>
    <w:basedOn w:val="a1"/>
    <w:rsid w:val="00DC2CE4"/>
    <w:pPr>
      <w:pBdr>
        <w:top w:val="single" w:sz="4" w:space="0" w:color="auto"/>
        <w:left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6">
    <w:name w:val="xl76"/>
    <w:basedOn w:val="a1"/>
    <w:rsid w:val="00DC2CE4"/>
    <w:pPr>
      <w:pBdr>
        <w:top w:val="single" w:sz="4" w:space="0" w:color="auto"/>
        <w:lef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7">
    <w:name w:val="xl77"/>
    <w:basedOn w:val="a1"/>
    <w:rsid w:val="00DC2CE4"/>
    <w:pPr>
      <w:pBdr>
        <w:top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8">
    <w:name w:val="xl78"/>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9">
    <w:name w:val="xl79"/>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0">
    <w:name w:val="xl80"/>
    <w:basedOn w:val="a1"/>
    <w:rsid w:val="00DC2CE4"/>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1">
    <w:name w:val="xl81"/>
    <w:basedOn w:val="a1"/>
    <w:rsid w:val="00DC2CE4"/>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2">
    <w:name w:val="xl82"/>
    <w:basedOn w:val="a1"/>
    <w:rsid w:val="00DC2CE4"/>
    <w:pPr>
      <w:pBdr>
        <w:left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34">
    <w:name w:val="xl234"/>
    <w:basedOn w:val="a1"/>
    <w:rsid w:val="00DC2CE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35">
    <w:name w:val="xl235"/>
    <w:basedOn w:val="a1"/>
    <w:rsid w:val="00DC2CE4"/>
    <w:pPr>
      <w:pBdr>
        <w:top w:val="single" w:sz="8" w:space="0" w:color="auto"/>
        <w:left w:val="single" w:sz="8"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36">
    <w:name w:val="xl236"/>
    <w:basedOn w:val="a1"/>
    <w:rsid w:val="00DC2CE4"/>
    <w:pPr>
      <w:pBdr>
        <w:top w:val="single" w:sz="8"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37">
    <w:name w:val="xl237"/>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38">
    <w:name w:val="xl238"/>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39">
    <w:name w:val="xl239"/>
    <w:basedOn w:val="a1"/>
    <w:rsid w:val="00DC2CE4"/>
    <w:pPr>
      <w:pBdr>
        <w:top w:val="single" w:sz="8"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240">
    <w:name w:val="xl240"/>
    <w:basedOn w:val="a1"/>
    <w:rsid w:val="00DC2CE4"/>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41">
    <w:name w:val="xl241"/>
    <w:basedOn w:val="a1"/>
    <w:rsid w:val="00DC2CE4"/>
    <w:pPr>
      <w:pBdr>
        <w:top w:val="single" w:sz="8" w:space="0" w:color="auto"/>
        <w:bottom w:val="single" w:sz="8" w:space="0" w:color="auto"/>
      </w:pBdr>
      <w:shd w:val="clear" w:color="000000" w:fill="FFFFFF"/>
      <w:spacing w:before="100" w:beforeAutospacing="1" w:after="100" w:afterAutospacing="1"/>
      <w:textAlignment w:val="center"/>
    </w:pPr>
    <w:rPr>
      <w:b/>
      <w:bCs/>
      <w:sz w:val="36"/>
      <w:szCs w:val="36"/>
    </w:rPr>
  </w:style>
  <w:style w:type="paragraph" w:customStyle="1" w:styleId="xl242">
    <w:name w:val="xl242"/>
    <w:basedOn w:val="a1"/>
    <w:rsid w:val="00DC2CE4"/>
    <w:pPr>
      <w:pBdr>
        <w:top w:val="single" w:sz="8" w:space="0" w:color="auto"/>
        <w:bottom w:val="single" w:sz="8" w:space="0" w:color="auto"/>
        <w:right w:val="single" w:sz="8" w:space="0" w:color="auto"/>
      </w:pBdr>
      <w:shd w:val="clear" w:color="000000" w:fill="FFFFFF"/>
      <w:spacing w:before="100" w:beforeAutospacing="1" w:after="100" w:afterAutospacing="1"/>
      <w:textAlignment w:val="center"/>
    </w:pPr>
    <w:rPr>
      <w:b/>
      <w:bCs/>
      <w:sz w:val="36"/>
      <w:szCs w:val="36"/>
    </w:rPr>
  </w:style>
  <w:style w:type="paragraph" w:customStyle="1" w:styleId="xl243">
    <w:name w:val="xl243"/>
    <w:basedOn w:val="a1"/>
    <w:rsid w:val="00DC2CE4"/>
    <w:pPr>
      <w:shd w:val="clear" w:color="000000" w:fill="FFFF00"/>
      <w:spacing w:before="100" w:beforeAutospacing="1" w:after="100" w:afterAutospacing="1"/>
    </w:pPr>
  </w:style>
  <w:style w:type="paragraph" w:customStyle="1" w:styleId="xl244">
    <w:name w:val="xl244"/>
    <w:basedOn w:val="a1"/>
    <w:rsid w:val="00DC2CE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45">
    <w:name w:val="xl245"/>
    <w:basedOn w:val="a1"/>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46">
    <w:name w:val="xl246"/>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47">
    <w:name w:val="xl247"/>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48">
    <w:name w:val="xl248"/>
    <w:basedOn w:val="a1"/>
    <w:rsid w:val="00DC2CE4"/>
    <w:pPr>
      <w:pBdr>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49">
    <w:name w:val="xl249"/>
    <w:basedOn w:val="a1"/>
    <w:rsid w:val="00DC2CE4"/>
    <w:pPr>
      <w:pBdr>
        <w:top w:val="single" w:sz="4" w:space="0" w:color="auto"/>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0">
    <w:name w:val="xl250"/>
    <w:basedOn w:val="a1"/>
    <w:rsid w:val="00DC2CE4"/>
    <w:pPr>
      <w:pBdr>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1">
    <w:name w:val="xl251"/>
    <w:basedOn w:val="a1"/>
    <w:rsid w:val="00DC2CE4"/>
    <w:pPr>
      <w:pBdr>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2">
    <w:name w:val="xl252"/>
    <w:basedOn w:val="a1"/>
    <w:rsid w:val="00DC2CE4"/>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53">
    <w:name w:val="xl253"/>
    <w:basedOn w:val="a1"/>
    <w:rsid w:val="00DC2CE4"/>
    <w:pPr>
      <w:pBdr>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54">
    <w:name w:val="xl254"/>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55">
    <w:name w:val="xl255"/>
    <w:basedOn w:val="a1"/>
    <w:rsid w:val="00DC2CE4"/>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256">
    <w:name w:val="xl256"/>
    <w:basedOn w:val="a1"/>
    <w:rsid w:val="00DC2CE4"/>
    <w:pPr>
      <w:pBdr>
        <w:left w:val="single" w:sz="8"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7">
    <w:name w:val="xl257"/>
    <w:basedOn w:val="a1"/>
    <w:rsid w:val="00DC2CE4"/>
    <w:pPr>
      <w:pBdr>
        <w:top w:val="single" w:sz="4"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58">
    <w:name w:val="xl258"/>
    <w:basedOn w:val="a1"/>
    <w:rsid w:val="00DC2CE4"/>
    <w:pPr>
      <w:pBdr>
        <w:top w:val="single" w:sz="4" w:space="0" w:color="auto"/>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59">
    <w:name w:val="xl259"/>
    <w:basedOn w:val="a1"/>
    <w:rsid w:val="00DC2CE4"/>
    <w:pPr>
      <w:pBdr>
        <w:top w:val="single" w:sz="4" w:space="0" w:color="auto"/>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60">
    <w:name w:val="xl260"/>
    <w:basedOn w:val="a1"/>
    <w:rsid w:val="00DC2CE4"/>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61">
    <w:name w:val="xl261"/>
    <w:basedOn w:val="a1"/>
    <w:rsid w:val="00DC2CE4"/>
    <w:pPr>
      <w:pBdr>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62">
    <w:name w:val="xl262"/>
    <w:basedOn w:val="a1"/>
    <w:rsid w:val="00DC2CE4"/>
    <w:pPr>
      <w:pBdr>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63">
    <w:name w:val="xl263"/>
    <w:basedOn w:val="a1"/>
    <w:rsid w:val="00DC2CE4"/>
    <w:pPr>
      <w:pBdr>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64">
    <w:name w:val="xl264"/>
    <w:basedOn w:val="a1"/>
    <w:rsid w:val="00DC2CE4"/>
    <w:pPr>
      <w:pBdr>
        <w:left w:val="single" w:sz="4" w:space="0" w:color="auto"/>
      </w:pBdr>
      <w:shd w:val="clear" w:color="000000" w:fill="D9E1F2"/>
      <w:spacing w:before="100" w:beforeAutospacing="1" w:after="100" w:afterAutospacing="1"/>
      <w:jc w:val="center"/>
    </w:pPr>
  </w:style>
  <w:style w:type="paragraph" w:customStyle="1" w:styleId="xl265">
    <w:name w:val="xl265"/>
    <w:basedOn w:val="a1"/>
    <w:rsid w:val="00DC2CE4"/>
    <w:pPr>
      <w:pBdr>
        <w:left w:val="single" w:sz="4" w:space="0" w:color="auto"/>
        <w:right w:val="single" w:sz="4" w:space="0" w:color="auto"/>
      </w:pBdr>
      <w:shd w:val="clear" w:color="000000" w:fill="D9E1F2"/>
      <w:spacing w:before="100" w:beforeAutospacing="1" w:after="100" w:afterAutospacing="1"/>
      <w:jc w:val="center"/>
    </w:pPr>
  </w:style>
  <w:style w:type="paragraph" w:customStyle="1" w:styleId="xl266">
    <w:name w:val="xl266"/>
    <w:basedOn w:val="a1"/>
    <w:rsid w:val="00DC2CE4"/>
    <w:pPr>
      <w:pBdr>
        <w:left w:val="single" w:sz="4" w:space="0" w:color="auto"/>
        <w:right w:val="single" w:sz="4" w:space="0" w:color="auto"/>
      </w:pBdr>
      <w:shd w:val="clear" w:color="000000" w:fill="FFFFFF"/>
      <w:spacing w:before="100" w:beforeAutospacing="1" w:after="100" w:afterAutospacing="1"/>
      <w:jc w:val="center"/>
    </w:pPr>
  </w:style>
  <w:style w:type="paragraph" w:customStyle="1" w:styleId="xl267">
    <w:name w:val="xl267"/>
    <w:basedOn w:val="a1"/>
    <w:rsid w:val="00DC2CE4"/>
    <w:pPr>
      <w:pBdr>
        <w:left w:val="single" w:sz="4" w:space="0" w:color="auto"/>
        <w:right w:val="single" w:sz="4" w:space="0" w:color="auto"/>
      </w:pBdr>
      <w:shd w:val="clear" w:color="000000" w:fill="FFFFFF"/>
      <w:spacing w:before="100" w:beforeAutospacing="1" w:after="100" w:afterAutospacing="1"/>
      <w:jc w:val="center"/>
    </w:pPr>
  </w:style>
  <w:style w:type="paragraph" w:customStyle="1" w:styleId="xl268">
    <w:name w:val="xl268"/>
    <w:basedOn w:val="a1"/>
    <w:rsid w:val="00DC2CE4"/>
    <w:pPr>
      <w:pBdr>
        <w:left w:val="single" w:sz="4" w:space="0" w:color="auto"/>
        <w:right w:val="single" w:sz="4" w:space="0" w:color="auto"/>
      </w:pBdr>
      <w:shd w:val="clear" w:color="000000" w:fill="FFFFFF"/>
      <w:spacing w:before="100" w:beforeAutospacing="1" w:after="100" w:afterAutospacing="1"/>
    </w:pPr>
  </w:style>
  <w:style w:type="paragraph" w:customStyle="1" w:styleId="xl269">
    <w:name w:val="xl269"/>
    <w:basedOn w:val="a1"/>
    <w:rsid w:val="00DC2CE4"/>
    <w:pPr>
      <w:pBdr>
        <w:left w:val="single" w:sz="4" w:space="0" w:color="auto"/>
        <w:right w:val="single" w:sz="4" w:space="0" w:color="auto"/>
      </w:pBdr>
      <w:shd w:val="clear" w:color="000000" w:fill="FFFFFF"/>
      <w:spacing w:before="100" w:beforeAutospacing="1" w:after="100" w:afterAutospacing="1"/>
    </w:pPr>
  </w:style>
  <w:style w:type="paragraph" w:customStyle="1" w:styleId="xl270">
    <w:name w:val="xl270"/>
    <w:basedOn w:val="a1"/>
    <w:rsid w:val="00DC2CE4"/>
    <w:pPr>
      <w:pBdr>
        <w:left w:val="single" w:sz="4" w:space="0" w:color="auto"/>
        <w:right w:val="single" w:sz="8" w:space="0" w:color="auto"/>
      </w:pBdr>
      <w:shd w:val="clear" w:color="000000" w:fill="FFFFFF"/>
      <w:spacing w:before="100" w:beforeAutospacing="1" w:after="100" w:afterAutospacing="1"/>
    </w:pPr>
  </w:style>
  <w:style w:type="paragraph" w:customStyle="1" w:styleId="xl271">
    <w:name w:val="xl271"/>
    <w:basedOn w:val="a1"/>
    <w:rsid w:val="00DC2CE4"/>
    <w:pPr>
      <w:pBdr>
        <w:left w:val="single" w:sz="4" w:space="0" w:color="auto"/>
        <w:righ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2">
    <w:name w:val="xl272"/>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3">
    <w:name w:val="xl273"/>
    <w:basedOn w:val="a1"/>
    <w:rsid w:val="00DC2CE4"/>
    <w:pPr>
      <w:pBdr>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4">
    <w:name w:val="xl274"/>
    <w:basedOn w:val="a1"/>
    <w:rsid w:val="00DC2CE4"/>
    <w:pPr>
      <w:pBdr>
        <w:top w:val="single" w:sz="4" w:space="0" w:color="auto"/>
        <w:left w:val="single" w:sz="4" w:space="0" w:color="auto"/>
        <w:bottom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5">
    <w:name w:val="xl275"/>
    <w:basedOn w:val="a1"/>
    <w:rsid w:val="00DC2CE4"/>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76">
    <w:name w:val="xl276"/>
    <w:basedOn w:val="a1"/>
    <w:rsid w:val="00DC2CE4"/>
    <w:pPr>
      <w:pBdr>
        <w:top w:val="single" w:sz="4" w:space="0" w:color="auto"/>
        <w:left w:val="single" w:sz="4" w:space="0" w:color="auto"/>
        <w:bottom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77">
    <w:name w:val="xl277"/>
    <w:basedOn w:val="a1"/>
    <w:rsid w:val="00DC2CE4"/>
    <w:pPr>
      <w:pBdr>
        <w:top w:val="single" w:sz="4" w:space="0" w:color="auto"/>
        <w:left w:val="single" w:sz="4" w:space="0" w:color="auto"/>
        <w:bottom w:val="single" w:sz="4" w:space="0" w:color="auto"/>
      </w:pBdr>
      <w:shd w:val="clear" w:color="000000" w:fill="000000"/>
      <w:spacing w:before="100" w:beforeAutospacing="1" w:after="100" w:afterAutospacing="1"/>
      <w:jc w:val="center"/>
    </w:pPr>
    <w:rPr>
      <w:rFonts w:ascii="Bookman Old Style" w:hAnsi="Bookman Old Style"/>
      <w:sz w:val="20"/>
      <w:szCs w:val="20"/>
    </w:rPr>
  </w:style>
  <w:style w:type="paragraph" w:customStyle="1" w:styleId="xl278">
    <w:name w:val="xl278"/>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79">
    <w:name w:val="xl279"/>
    <w:basedOn w:val="a1"/>
    <w:rsid w:val="00DC2CE4"/>
    <w:pPr>
      <w:pBdr>
        <w:left w:val="single" w:sz="4" w:space="0" w:color="auto"/>
        <w:bottom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80">
    <w:name w:val="xl280"/>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1">
    <w:name w:val="xl281"/>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2">
    <w:name w:val="xl282"/>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3">
    <w:name w:val="xl283"/>
    <w:basedOn w:val="a1"/>
    <w:rsid w:val="00DC2CE4"/>
    <w:pPr>
      <w:pBdr>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4">
    <w:name w:val="xl284"/>
    <w:basedOn w:val="a1"/>
    <w:rsid w:val="00DC2CE4"/>
    <w:pPr>
      <w:pBdr>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5">
    <w:name w:val="xl285"/>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6">
    <w:name w:val="xl286"/>
    <w:basedOn w:val="a1"/>
    <w:rsid w:val="00DC2CE4"/>
    <w:pPr>
      <w:pBdr>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7">
    <w:name w:val="xl287"/>
    <w:basedOn w:val="a1"/>
    <w:rsid w:val="00DC2CE4"/>
    <w:pPr>
      <w:pBdr>
        <w:top w:val="single" w:sz="4" w:space="0" w:color="auto"/>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88">
    <w:name w:val="xl288"/>
    <w:basedOn w:val="a1"/>
    <w:rsid w:val="00DC2CE4"/>
    <w:pPr>
      <w:pBdr>
        <w:top w:val="single" w:sz="4" w:space="0" w:color="auto"/>
        <w:lef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9">
    <w:name w:val="xl289"/>
    <w:basedOn w:val="a1"/>
    <w:rsid w:val="00DC2CE4"/>
    <w:pPr>
      <w:pBdr>
        <w:top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0">
    <w:name w:val="xl290"/>
    <w:basedOn w:val="a1"/>
    <w:rsid w:val="00DC2CE4"/>
    <w:pPr>
      <w:pBdr>
        <w:top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1">
    <w:name w:val="xl291"/>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92">
    <w:name w:val="xl292"/>
    <w:basedOn w:val="a1"/>
    <w:rsid w:val="00DC2CE4"/>
    <w:pPr>
      <w:pBdr>
        <w:top w:val="single" w:sz="4" w:space="0" w:color="auto"/>
        <w:left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293">
    <w:name w:val="xl293"/>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4">
    <w:name w:val="xl294"/>
    <w:basedOn w:val="a1"/>
    <w:rsid w:val="00DC2CE4"/>
    <w:pPr>
      <w:pBdr>
        <w:top w:val="single" w:sz="4" w:space="0" w:color="auto"/>
        <w:left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5">
    <w:name w:val="xl295"/>
    <w:basedOn w:val="a1"/>
    <w:rsid w:val="00DC2CE4"/>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96">
    <w:name w:val="xl296"/>
    <w:basedOn w:val="a1"/>
    <w:rsid w:val="00DC2CE4"/>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7">
    <w:name w:val="xl297"/>
    <w:basedOn w:val="a1"/>
    <w:rsid w:val="00DC2CE4"/>
    <w:pPr>
      <w:pBdr>
        <w:top w:val="single" w:sz="8" w:space="0" w:color="auto"/>
        <w:bottom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98">
    <w:name w:val="xl298"/>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299">
    <w:name w:val="xl299"/>
    <w:basedOn w:val="a1"/>
    <w:rsid w:val="00DC2CE4"/>
    <w:pPr>
      <w:pBdr>
        <w:top w:val="single" w:sz="8"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b/>
      <w:bCs/>
    </w:rPr>
  </w:style>
  <w:style w:type="paragraph" w:customStyle="1" w:styleId="xl300">
    <w:name w:val="xl300"/>
    <w:basedOn w:val="a1"/>
    <w:rsid w:val="00DC2CE4"/>
    <w:pPr>
      <w:pBdr>
        <w:top w:val="single" w:sz="8"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01">
    <w:name w:val="xl301"/>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302">
    <w:name w:val="xl302"/>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sz w:val="20"/>
      <w:szCs w:val="20"/>
    </w:rPr>
  </w:style>
  <w:style w:type="paragraph" w:customStyle="1" w:styleId="xl303">
    <w:name w:val="xl303"/>
    <w:basedOn w:val="a1"/>
    <w:rsid w:val="00DC2CE4"/>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color w:val="FF0000"/>
      <w:sz w:val="20"/>
      <w:szCs w:val="20"/>
    </w:rPr>
  </w:style>
  <w:style w:type="paragraph" w:customStyle="1" w:styleId="xl304">
    <w:name w:val="xl304"/>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305">
    <w:name w:val="xl305"/>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306">
    <w:name w:val="xl306"/>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07">
    <w:name w:val="xl307"/>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08">
    <w:name w:val="xl308"/>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09">
    <w:name w:val="xl309"/>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0">
    <w:name w:val="xl310"/>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1">
    <w:name w:val="xl311"/>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2">
    <w:name w:val="xl312"/>
    <w:basedOn w:val="a1"/>
    <w:rsid w:val="00DC2CE4"/>
    <w:pPr>
      <w:pBdr>
        <w:top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3">
    <w:name w:val="xl313"/>
    <w:basedOn w:val="a1"/>
    <w:rsid w:val="00DC2CE4"/>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4">
    <w:name w:val="xl314"/>
    <w:basedOn w:val="a1"/>
    <w:rsid w:val="00DC2CE4"/>
    <w:pPr>
      <w:pBdr>
        <w:top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5">
    <w:name w:val="xl315"/>
    <w:basedOn w:val="a1"/>
    <w:rsid w:val="00DC2CE4"/>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6">
    <w:name w:val="xl316"/>
    <w:basedOn w:val="a1"/>
    <w:rsid w:val="00DC2CE4"/>
    <w:pPr>
      <w:pBdr>
        <w:top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7">
    <w:name w:val="xl317"/>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8">
    <w:name w:val="xl318"/>
    <w:basedOn w:val="a1"/>
    <w:rsid w:val="00DC2CE4"/>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9">
    <w:name w:val="xl319"/>
    <w:basedOn w:val="a1"/>
    <w:rsid w:val="00DC2CE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20">
    <w:name w:val="xl320"/>
    <w:basedOn w:val="a1"/>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21">
    <w:name w:val="xl321"/>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color w:val="FF0000"/>
      <w:sz w:val="20"/>
      <w:szCs w:val="20"/>
    </w:rPr>
  </w:style>
  <w:style w:type="paragraph" w:customStyle="1" w:styleId="xl322">
    <w:name w:val="xl322"/>
    <w:basedOn w:val="a1"/>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323">
    <w:name w:val="xl323"/>
    <w:basedOn w:val="a1"/>
    <w:rsid w:val="00DC2CE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rPr>
  </w:style>
  <w:style w:type="paragraph" w:customStyle="1" w:styleId="xl324">
    <w:name w:val="xl324"/>
    <w:basedOn w:val="a1"/>
    <w:rsid w:val="00DC2CE4"/>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25">
    <w:name w:val="xl325"/>
    <w:basedOn w:val="a1"/>
    <w:rsid w:val="00DC2CE4"/>
    <w:pPr>
      <w:pBdr>
        <w:top w:val="single" w:sz="4" w:space="0" w:color="auto"/>
        <w:left w:val="single" w:sz="4"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326">
    <w:name w:val="xl326"/>
    <w:basedOn w:val="a1"/>
    <w:rsid w:val="00DC2CE4"/>
    <w:pPr>
      <w:pBdr>
        <w:top w:val="single" w:sz="4"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327">
    <w:name w:val="xl327"/>
    <w:basedOn w:val="a1"/>
    <w:rsid w:val="00DC2CE4"/>
    <w:pPr>
      <w:pBdr>
        <w:top w:val="single" w:sz="4" w:space="0" w:color="auto"/>
        <w:bottom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328">
    <w:name w:val="xl328"/>
    <w:basedOn w:val="a1"/>
    <w:rsid w:val="00DC2CE4"/>
    <w:pPr>
      <w:pBdr>
        <w:top w:val="single" w:sz="4"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329">
    <w:name w:val="xl329"/>
    <w:basedOn w:val="a1"/>
    <w:rsid w:val="00DC2CE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0">
    <w:name w:val="xl330"/>
    <w:basedOn w:val="a1"/>
    <w:rsid w:val="00DC2CE4"/>
    <w:pPr>
      <w:pBdr>
        <w:top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1">
    <w:name w:val="xl331"/>
    <w:basedOn w:val="a1"/>
    <w:rsid w:val="00DC2CE4"/>
    <w:pPr>
      <w:pBdr>
        <w:top w:val="single" w:sz="4"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32">
    <w:name w:val="xl332"/>
    <w:basedOn w:val="a1"/>
    <w:rsid w:val="00DC2CE4"/>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33">
    <w:name w:val="xl333"/>
    <w:basedOn w:val="a1"/>
    <w:rsid w:val="00DC2CE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4">
    <w:name w:val="xl334"/>
    <w:basedOn w:val="a1"/>
    <w:rsid w:val="00DC2CE4"/>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335">
    <w:name w:val="xl335"/>
    <w:basedOn w:val="a1"/>
    <w:rsid w:val="00DC2CE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336">
    <w:name w:val="xl336"/>
    <w:basedOn w:val="a1"/>
    <w:rsid w:val="00DC2CE4"/>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7">
    <w:name w:val="xl337"/>
    <w:basedOn w:val="a1"/>
    <w:rsid w:val="00DC2CE4"/>
    <w:pPr>
      <w:shd w:val="clear" w:color="000000" w:fill="FFFFFF"/>
      <w:spacing w:before="100" w:beforeAutospacing="1" w:after="100" w:afterAutospacing="1"/>
    </w:pPr>
    <w:rPr>
      <w:b/>
      <w:bCs/>
      <w:sz w:val="32"/>
      <w:szCs w:val="32"/>
    </w:rPr>
  </w:style>
  <w:style w:type="paragraph" w:customStyle="1" w:styleId="xl338">
    <w:name w:val="xl338"/>
    <w:basedOn w:val="a1"/>
    <w:rsid w:val="00DC2CE4"/>
    <w:pPr>
      <w:shd w:val="clear" w:color="000000" w:fill="FFFFFF"/>
      <w:spacing w:before="100" w:beforeAutospacing="1" w:after="100" w:afterAutospacing="1"/>
      <w:jc w:val="center"/>
    </w:pPr>
    <w:rPr>
      <w:b/>
      <w:bCs/>
      <w:sz w:val="32"/>
      <w:szCs w:val="32"/>
    </w:rPr>
  </w:style>
  <w:style w:type="paragraph" w:customStyle="1" w:styleId="xl339">
    <w:name w:val="xl339"/>
    <w:basedOn w:val="a1"/>
    <w:rsid w:val="00DC2CE4"/>
    <w:pPr>
      <w:shd w:val="clear" w:color="000000" w:fill="FFFFFF"/>
      <w:spacing w:before="100" w:beforeAutospacing="1" w:after="100" w:afterAutospacing="1"/>
    </w:pPr>
    <w:rPr>
      <w:b/>
      <w:bCs/>
      <w:sz w:val="32"/>
      <w:szCs w:val="32"/>
    </w:rPr>
  </w:style>
  <w:style w:type="paragraph" w:customStyle="1" w:styleId="xl340">
    <w:name w:val="xl340"/>
    <w:basedOn w:val="a1"/>
    <w:rsid w:val="00DC2CE4"/>
    <w:pPr>
      <w:shd w:val="clear" w:color="000000" w:fill="FFFFFF"/>
      <w:spacing w:before="100" w:beforeAutospacing="1" w:after="100" w:afterAutospacing="1"/>
    </w:pPr>
    <w:rPr>
      <w:rFonts w:ascii="Bookman Old Style" w:hAnsi="Bookman Old Style"/>
      <w:sz w:val="32"/>
      <w:szCs w:val="32"/>
    </w:rPr>
  </w:style>
  <w:style w:type="paragraph" w:customStyle="1" w:styleId="xl341">
    <w:name w:val="xl341"/>
    <w:basedOn w:val="a1"/>
    <w:rsid w:val="00DC2CE4"/>
    <w:pP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342">
    <w:name w:val="xl342"/>
    <w:basedOn w:val="a1"/>
    <w:rsid w:val="00DC2CE4"/>
    <w:pPr>
      <w:shd w:val="clear" w:color="000000" w:fill="FFFFFF"/>
      <w:spacing w:before="100" w:beforeAutospacing="1" w:after="100" w:afterAutospacing="1"/>
    </w:pPr>
    <w:rPr>
      <w:sz w:val="32"/>
      <w:szCs w:val="32"/>
    </w:rPr>
  </w:style>
  <w:style w:type="paragraph" w:customStyle="1" w:styleId="xl343">
    <w:name w:val="xl343"/>
    <w:basedOn w:val="a1"/>
    <w:rsid w:val="00DC2CE4"/>
    <w:pPr>
      <w:pBdr>
        <w:top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344">
    <w:name w:val="xl344"/>
    <w:basedOn w:val="a1"/>
    <w:rsid w:val="00DC2CE4"/>
    <w:pPr>
      <w:pBdr>
        <w:bottom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345">
    <w:name w:val="xl345"/>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6">
    <w:name w:val="xl346"/>
    <w:basedOn w:val="a1"/>
    <w:rsid w:val="00DC2CE4"/>
    <w:pPr>
      <w:pBdr>
        <w:left w:val="single" w:sz="4" w:space="0" w:color="auto"/>
        <w:righ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7">
    <w:name w:val="xl347"/>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8">
    <w:name w:val="xl348"/>
    <w:basedOn w:val="a1"/>
    <w:rsid w:val="00DC2CE4"/>
    <w:pPr>
      <w:pBdr>
        <w:lef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9">
    <w:name w:val="xl349"/>
    <w:basedOn w:val="a1"/>
    <w:rsid w:val="00DC2CE4"/>
    <w:pPr>
      <w:pBdr>
        <w:left w:val="single" w:sz="4" w:space="0" w:color="auto"/>
        <w:bottom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50">
    <w:name w:val="xl350"/>
    <w:basedOn w:val="a1"/>
    <w:rsid w:val="00DC2CE4"/>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51">
    <w:name w:val="xl351"/>
    <w:basedOn w:val="a1"/>
    <w:rsid w:val="00DC2CE4"/>
    <w:pPr>
      <w:pBdr>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52">
    <w:name w:val="xl352"/>
    <w:basedOn w:val="a1"/>
    <w:rsid w:val="00DC2CE4"/>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56">
    <w:name w:val="xl356"/>
    <w:basedOn w:val="a1"/>
    <w:rsid w:val="00DC2CE4"/>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79">
    <w:name w:val="xl379"/>
    <w:basedOn w:val="a1"/>
    <w:rsid w:val="00DC2CE4"/>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81">
    <w:name w:val="xl381"/>
    <w:basedOn w:val="a1"/>
    <w:rsid w:val="00DC2CE4"/>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91">
    <w:name w:val="xl391"/>
    <w:basedOn w:val="a1"/>
    <w:rsid w:val="00DC2CE4"/>
    <w:pPr>
      <w:pBdr>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96">
    <w:name w:val="xl396"/>
    <w:basedOn w:val="a1"/>
    <w:rsid w:val="00DC2CE4"/>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404">
    <w:name w:val="xl404"/>
    <w:basedOn w:val="a1"/>
    <w:rsid w:val="00DC2CE4"/>
    <w:pPr>
      <w:pBdr>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10">
    <w:name w:val="xl410"/>
    <w:basedOn w:val="a1"/>
    <w:rsid w:val="00DC2CE4"/>
    <w:pPr>
      <w:pBdr>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16">
    <w:name w:val="xl416"/>
    <w:basedOn w:val="a1"/>
    <w:rsid w:val="00DC2CE4"/>
    <w:pPr>
      <w:pBdr>
        <w:left w:val="single" w:sz="8" w:space="0" w:color="auto"/>
        <w:bottom w:val="single" w:sz="8" w:space="0" w:color="auto"/>
      </w:pBdr>
      <w:shd w:val="clear" w:color="000000" w:fill="FFFFFF"/>
      <w:spacing w:before="100" w:beforeAutospacing="1" w:after="100" w:afterAutospacing="1"/>
      <w:jc w:val="center"/>
      <w:textAlignment w:val="center"/>
    </w:pPr>
    <w:rPr>
      <w:b/>
      <w:bCs/>
      <w:sz w:val="36"/>
      <w:szCs w:val="36"/>
    </w:rPr>
  </w:style>
  <w:style w:type="paragraph" w:customStyle="1" w:styleId="xl417">
    <w:name w:val="xl417"/>
    <w:basedOn w:val="a1"/>
    <w:rsid w:val="00DC2CE4"/>
    <w:pPr>
      <w:pBdr>
        <w:bottom w:val="single" w:sz="8" w:space="0" w:color="auto"/>
      </w:pBdr>
      <w:shd w:val="clear" w:color="000000" w:fill="FFFFFF"/>
      <w:spacing w:before="100" w:beforeAutospacing="1" w:after="100" w:afterAutospacing="1"/>
      <w:jc w:val="center"/>
      <w:textAlignment w:val="center"/>
    </w:pPr>
    <w:rPr>
      <w:b/>
      <w:bCs/>
      <w:sz w:val="36"/>
      <w:szCs w:val="36"/>
    </w:rPr>
  </w:style>
  <w:style w:type="paragraph" w:customStyle="1" w:styleId="afff5">
    <w:name w:val="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5">
    <w:name w:val="Знак Знак Знак1"/>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6">
    <w:name w:val="Знак Знак Знак Знак1"/>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6">
    <w:name w:val="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7">
    <w:name w:val="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7">
    <w:name w:val="Знак Знак Знак Знак1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8">
    <w:name w:val="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14">
    <w:name w:val="Знак Знак1 Знак Знак1"/>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9">
    <w:name w:val="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8">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a">
    <w:name w:val="Знак Знак1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a">
    <w:name w:val="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39">
    <w:name w:val="Знак Знак3"/>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2f">
    <w:name w:val="Обычный2"/>
    <w:rsid w:val="00E341F2"/>
    <w:rPr>
      <w:snapToGrid w:val="0"/>
      <w:sz w:val="24"/>
    </w:rPr>
  </w:style>
  <w:style w:type="paragraph" w:customStyle="1" w:styleId="221">
    <w:name w:val="Основной текст 22"/>
    <w:basedOn w:val="a1"/>
    <w:rsid w:val="00E341F2"/>
    <w:pPr>
      <w:spacing w:before="120"/>
      <w:ind w:firstLine="567"/>
      <w:jc w:val="both"/>
    </w:pPr>
    <w:rPr>
      <w:rFonts w:ascii="TimesDL" w:hAnsi="TimesDL"/>
      <w:szCs w:val="20"/>
    </w:rPr>
  </w:style>
  <w:style w:type="paragraph" w:customStyle="1" w:styleId="afffb">
    <w:name w:val="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212">
    <w:name w:val="Основной текст с отступом 21"/>
    <w:basedOn w:val="a1"/>
    <w:rsid w:val="00E341F2"/>
    <w:pPr>
      <w:suppressAutoHyphens/>
      <w:ind w:left="360"/>
      <w:jc w:val="both"/>
    </w:pPr>
    <w:rPr>
      <w:rFonts w:ascii="Arial" w:hAnsi="Arial" w:cs="Arial"/>
      <w:sz w:val="22"/>
      <w:lang w:eastAsia="ar-SA"/>
    </w:rPr>
  </w:style>
  <w:style w:type="paragraph" w:styleId="afffc">
    <w:name w:val="footnote text"/>
    <w:basedOn w:val="a1"/>
    <w:link w:val="afffd"/>
    <w:uiPriority w:val="99"/>
    <w:unhideWhenUsed/>
    <w:rsid w:val="00E341F2"/>
    <w:pPr>
      <w:suppressAutoHyphens/>
    </w:pPr>
    <w:rPr>
      <w:sz w:val="20"/>
      <w:szCs w:val="20"/>
      <w:lang w:val="x-none" w:eastAsia="ar-SA"/>
    </w:rPr>
  </w:style>
  <w:style w:type="character" w:customStyle="1" w:styleId="afffd">
    <w:name w:val="Текст сноски Знак"/>
    <w:basedOn w:val="a2"/>
    <w:link w:val="afffc"/>
    <w:uiPriority w:val="99"/>
    <w:rsid w:val="00E341F2"/>
    <w:rPr>
      <w:lang w:val="x-none" w:eastAsia="ar-SA"/>
    </w:rPr>
  </w:style>
  <w:style w:type="character" w:styleId="afffe">
    <w:name w:val="footnote reference"/>
    <w:uiPriority w:val="99"/>
    <w:unhideWhenUsed/>
    <w:rsid w:val="00E341F2"/>
    <w:rPr>
      <w:vertAlign w:val="superscript"/>
    </w:rPr>
  </w:style>
  <w:style w:type="paragraph" w:styleId="affff">
    <w:name w:val="caption"/>
    <w:basedOn w:val="a1"/>
    <w:next w:val="a1"/>
    <w:uiPriority w:val="99"/>
    <w:qFormat/>
    <w:rsid w:val="00E341F2"/>
    <w:pPr>
      <w:framePr w:w="4125" w:h="2950" w:hSpace="180" w:wrap="around" w:vAnchor="text" w:hAnchor="page" w:x="1153" w:y="1311"/>
      <w:spacing w:before="1" w:after="114" w:line="300" w:lineRule="atLeast"/>
      <w:ind w:left="1" w:right="1" w:firstLine="1"/>
      <w:jc w:val="center"/>
    </w:pPr>
    <w:rPr>
      <w:rFonts w:ascii="SchoolBook" w:hAnsi="SchoolBook"/>
      <w:b/>
      <w:spacing w:val="15"/>
      <w:sz w:val="32"/>
      <w:szCs w:val="20"/>
    </w:rPr>
  </w:style>
  <w:style w:type="paragraph" w:customStyle="1" w:styleId="ConsPlusDocList">
    <w:name w:val="ConsPlusDocList"/>
    <w:uiPriority w:val="99"/>
    <w:rsid w:val="00E341F2"/>
    <w:pPr>
      <w:autoSpaceDE w:val="0"/>
      <w:autoSpaceDN w:val="0"/>
      <w:adjustRightInd w:val="0"/>
    </w:pPr>
    <w:rPr>
      <w:rFonts w:ascii="Courier New" w:eastAsia="Calibri" w:hAnsi="Courier New" w:cs="Courier New"/>
      <w:lang w:eastAsia="en-US"/>
    </w:rPr>
  </w:style>
  <w:style w:type="paragraph" w:customStyle="1" w:styleId="ConsPlusTitlePage">
    <w:name w:val="ConsPlusTitlePage"/>
    <w:uiPriority w:val="99"/>
    <w:rsid w:val="00E341F2"/>
    <w:pPr>
      <w:autoSpaceDE w:val="0"/>
      <w:autoSpaceDN w:val="0"/>
      <w:adjustRightInd w:val="0"/>
    </w:pPr>
    <w:rPr>
      <w:rFonts w:ascii="Tahoma" w:hAnsi="Tahoma" w:cs="Tahoma"/>
      <w:sz w:val="24"/>
      <w:szCs w:val="24"/>
    </w:rPr>
  </w:style>
  <w:style w:type="paragraph" w:customStyle="1" w:styleId="ConsPlusJurTerm">
    <w:name w:val="ConsPlusJurTerm"/>
    <w:uiPriority w:val="99"/>
    <w:rsid w:val="00E341F2"/>
    <w:pPr>
      <w:autoSpaceDE w:val="0"/>
      <w:autoSpaceDN w:val="0"/>
      <w:adjustRightInd w:val="0"/>
    </w:pPr>
    <w:rPr>
      <w:rFonts w:ascii="Tahoma" w:hAnsi="Tahoma" w:cs="Tahoma"/>
      <w:sz w:val="26"/>
      <w:szCs w:val="26"/>
    </w:rPr>
  </w:style>
  <w:style w:type="paragraph" w:customStyle="1" w:styleId="115">
    <w:name w:val="Обычный11"/>
    <w:rsid w:val="008B6BE9"/>
    <w:rPr>
      <w:snapToGrid w:val="0"/>
      <w:sz w:val="24"/>
    </w:rPr>
  </w:style>
  <w:style w:type="paragraph" w:customStyle="1" w:styleId="Style26">
    <w:name w:val="Style26"/>
    <w:basedOn w:val="a1"/>
    <w:uiPriority w:val="99"/>
    <w:rsid w:val="005860BA"/>
    <w:pPr>
      <w:widowControl w:val="0"/>
      <w:autoSpaceDE w:val="0"/>
      <w:autoSpaceDN w:val="0"/>
      <w:adjustRightInd w:val="0"/>
      <w:spacing w:line="276" w:lineRule="exact"/>
      <w:ind w:firstLine="595"/>
      <w:jc w:val="both"/>
    </w:pPr>
    <w:rPr>
      <w:rFonts w:eastAsiaTheme="minorEastAsia"/>
    </w:rPr>
  </w:style>
  <w:style w:type="character" w:customStyle="1" w:styleId="FontStyle190">
    <w:name w:val="Font Style190"/>
    <w:basedOn w:val="a2"/>
    <w:uiPriority w:val="99"/>
    <w:rsid w:val="005860BA"/>
    <w:rPr>
      <w:rFonts w:ascii="Times New Roman" w:hAnsi="Times New Roman" w:cs="Times New Roman"/>
      <w:sz w:val="22"/>
      <w:szCs w:val="22"/>
    </w:rPr>
  </w:style>
  <w:style w:type="paragraph" w:customStyle="1" w:styleId="Style23">
    <w:name w:val="Style23"/>
    <w:basedOn w:val="a1"/>
    <w:uiPriority w:val="99"/>
    <w:rsid w:val="005860BA"/>
    <w:pPr>
      <w:widowControl w:val="0"/>
      <w:autoSpaceDE w:val="0"/>
      <w:autoSpaceDN w:val="0"/>
      <w:adjustRightInd w:val="0"/>
      <w:spacing w:line="276" w:lineRule="exact"/>
      <w:ind w:firstLine="576"/>
      <w:jc w:val="both"/>
    </w:pPr>
    <w:rPr>
      <w:rFonts w:eastAsiaTheme="minorEastAsia"/>
    </w:rPr>
  </w:style>
  <w:style w:type="paragraph" w:customStyle="1" w:styleId="Style10">
    <w:name w:val="Style10"/>
    <w:basedOn w:val="a1"/>
    <w:uiPriority w:val="99"/>
    <w:rsid w:val="005860BA"/>
    <w:pPr>
      <w:widowControl w:val="0"/>
      <w:autoSpaceDE w:val="0"/>
      <w:autoSpaceDN w:val="0"/>
      <w:adjustRightInd w:val="0"/>
      <w:jc w:val="center"/>
    </w:pPr>
    <w:rPr>
      <w:rFonts w:eastAsiaTheme="minorEastAsia"/>
    </w:rPr>
  </w:style>
  <w:style w:type="paragraph" w:customStyle="1" w:styleId="Style59">
    <w:name w:val="Style59"/>
    <w:basedOn w:val="a1"/>
    <w:uiPriority w:val="99"/>
    <w:rsid w:val="005860BA"/>
    <w:pPr>
      <w:widowControl w:val="0"/>
      <w:autoSpaceDE w:val="0"/>
      <w:autoSpaceDN w:val="0"/>
      <w:adjustRightInd w:val="0"/>
      <w:spacing w:line="485" w:lineRule="exact"/>
      <w:ind w:firstLine="1234"/>
    </w:pPr>
    <w:rPr>
      <w:rFonts w:eastAsiaTheme="minorEastAsia"/>
    </w:rPr>
  </w:style>
  <w:style w:type="paragraph" w:customStyle="1" w:styleId="Style62">
    <w:name w:val="Style62"/>
    <w:basedOn w:val="a1"/>
    <w:uiPriority w:val="99"/>
    <w:rsid w:val="005860BA"/>
    <w:pPr>
      <w:widowControl w:val="0"/>
      <w:autoSpaceDE w:val="0"/>
      <w:autoSpaceDN w:val="0"/>
      <w:adjustRightInd w:val="0"/>
      <w:spacing w:line="274" w:lineRule="exact"/>
      <w:ind w:firstLine="960"/>
    </w:pPr>
    <w:rPr>
      <w:rFonts w:eastAsiaTheme="minorEastAsia"/>
    </w:rPr>
  </w:style>
  <w:style w:type="paragraph" w:customStyle="1" w:styleId="Style63">
    <w:name w:val="Style63"/>
    <w:basedOn w:val="a1"/>
    <w:uiPriority w:val="99"/>
    <w:rsid w:val="005860BA"/>
    <w:pPr>
      <w:widowControl w:val="0"/>
      <w:autoSpaceDE w:val="0"/>
      <w:autoSpaceDN w:val="0"/>
      <w:adjustRightInd w:val="0"/>
      <w:spacing w:line="276" w:lineRule="exact"/>
      <w:ind w:firstLine="1157"/>
    </w:pPr>
    <w:rPr>
      <w:rFonts w:eastAsiaTheme="minorEastAsia"/>
    </w:rPr>
  </w:style>
  <w:style w:type="paragraph" w:customStyle="1" w:styleId="Style66">
    <w:name w:val="Style66"/>
    <w:basedOn w:val="a1"/>
    <w:uiPriority w:val="99"/>
    <w:rsid w:val="005860BA"/>
    <w:pPr>
      <w:widowControl w:val="0"/>
      <w:autoSpaceDE w:val="0"/>
      <w:autoSpaceDN w:val="0"/>
      <w:adjustRightInd w:val="0"/>
    </w:pPr>
    <w:rPr>
      <w:rFonts w:eastAsiaTheme="minorEastAsia"/>
    </w:rPr>
  </w:style>
  <w:style w:type="paragraph" w:customStyle="1" w:styleId="Style68">
    <w:name w:val="Style68"/>
    <w:basedOn w:val="a1"/>
    <w:uiPriority w:val="99"/>
    <w:rsid w:val="005860BA"/>
    <w:pPr>
      <w:widowControl w:val="0"/>
      <w:autoSpaceDE w:val="0"/>
      <w:autoSpaceDN w:val="0"/>
      <w:adjustRightInd w:val="0"/>
      <w:spacing w:line="274" w:lineRule="exact"/>
      <w:ind w:firstLine="562"/>
    </w:pPr>
    <w:rPr>
      <w:rFonts w:eastAsiaTheme="minorEastAsia"/>
    </w:rPr>
  </w:style>
  <w:style w:type="character" w:customStyle="1" w:styleId="FontStyle184">
    <w:name w:val="Font Style184"/>
    <w:basedOn w:val="a2"/>
    <w:uiPriority w:val="99"/>
    <w:rsid w:val="005860BA"/>
    <w:rPr>
      <w:rFonts w:ascii="Times New Roman" w:hAnsi="Times New Roman" w:cs="Times New Roman"/>
      <w:b/>
      <w:bCs/>
      <w:sz w:val="16"/>
      <w:szCs w:val="16"/>
    </w:rPr>
  </w:style>
  <w:style w:type="character" w:customStyle="1" w:styleId="FontStyle193">
    <w:name w:val="Font Style193"/>
    <w:basedOn w:val="a2"/>
    <w:uiPriority w:val="99"/>
    <w:rsid w:val="005860BA"/>
    <w:rPr>
      <w:rFonts w:ascii="Times New Roman" w:hAnsi="Times New Roman" w:cs="Times New Roman"/>
      <w:b/>
      <w:bCs/>
      <w:sz w:val="22"/>
      <w:szCs w:val="22"/>
    </w:rPr>
  </w:style>
  <w:style w:type="table" w:customStyle="1" w:styleId="131">
    <w:name w:val="Сетка таблицы13"/>
    <w:basedOn w:val="a3"/>
    <w:next w:val="a5"/>
    <w:rsid w:val="000355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0">
    <w:name w:val="Title"/>
    <w:basedOn w:val="a1"/>
    <w:link w:val="affff1"/>
    <w:qFormat/>
    <w:rsid w:val="00D8315B"/>
    <w:pPr>
      <w:tabs>
        <w:tab w:val="left" w:pos="1665"/>
      </w:tabs>
      <w:jc w:val="center"/>
    </w:pPr>
    <w:rPr>
      <w:b/>
      <w:bCs/>
    </w:rPr>
  </w:style>
  <w:style w:type="character" w:customStyle="1" w:styleId="affff1">
    <w:name w:val="Заголовок Знак"/>
    <w:basedOn w:val="a2"/>
    <w:link w:val="affff0"/>
    <w:rsid w:val="00D8315B"/>
    <w:rPr>
      <w:b/>
      <w:bCs/>
      <w:sz w:val="24"/>
      <w:szCs w:val="24"/>
    </w:rPr>
  </w:style>
  <w:style w:type="paragraph" w:customStyle="1" w:styleId="ConsNormal">
    <w:name w:val="ConsNormal"/>
    <w:rsid w:val="004D13AD"/>
    <w:pPr>
      <w:widowControl w:val="0"/>
      <w:autoSpaceDE w:val="0"/>
      <w:autoSpaceDN w:val="0"/>
      <w:adjustRightInd w:val="0"/>
      <w:ind w:firstLine="720"/>
    </w:pPr>
    <w:rPr>
      <w:rFonts w:ascii="Arial" w:hAnsi="Arial" w:cs="Arial"/>
    </w:rPr>
  </w:style>
  <w:style w:type="paragraph" w:customStyle="1" w:styleId="1fd">
    <w:name w:val="Знак Знак Знак1"/>
    <w:basedOn w:val="a1"/>
    <w:rsid w:val="00F537D6"/>
    <w:pPr>
      <w:tabs>
        <w:tab w:val="num" w:pos="360"/>
      </w:tabs>
      <w:spacing w:after="160" w:line="240" w:lineRule="exact"/>
    </w:pPr>
    <w:rPr>
      <w:rFonts w:ascii="Verdana" w:hAnsi="Verdana" w:cs="Verdana"/>
      <w:sz w:val="20"/>
      <w:szCs w:val="20"/>
      <w:lang w:val="en-US" w:eastAsia="en-US"/>
    </w:rPr>
  </w:style>
  <w:style w:type="paragraph" w:styleId="2">
    <w:name w:val="List Number 2"/>
    <w:basedOn w:val="a1"/>
    <w:rsid w:val="00C42B5A"/>
    <w:pPr>
      <w:numPr>
        <w:numId w:val="2"/>
      </w:numPr>
      <w:contextualSpacing/>
    </w:pPr>
  </w:style>
  <w:style w:type="paragraph" w:customStyle="1" w:styleId="1fe">
    <w:name w:val="1"/>
    <w:basedOn w:val="a1"/>
    <w:rsid w:val="00C42B5A"/>
    <w:pPr>
      <w:spacing w:after="160" w:line="240" w:lineRule="exact"/>
    </w:pPr>
    <w:rPr>
      <w:rFonts w:ascii="Verdana" w:hAnsi="Verdana" w:cs="Verdana"/>
      <w:sz w:val="20"/>
      <w:szCs w:val="20"/>
      <w:lang w:val="en-US" w:eastAsia="en-US"/>
    </w:rPr>
  </w:style>
  <w:style w:type="paragraph" w:customStyle="1" w:styleId="a">
    <w:name w:val="Отчет"/>
    <w:basedOn w:val="a1"/>
    <w:autoRedefine/>
    <w:rsid w:val="00C42B5A"/>
    <w:pPr>
      <w:widowControl w:val="0"/>
      <w:numPr>
        <w:numId w:val="3"/>
      </w:numPr>
      <w:tabs>
        <w:tab w:val="clear" w:pos="360"/>
      </w:tabs>
      <w:autoSpaceDE w:val="0"/>
      <w:autoSpaceDN w:val="0"/>
      <w:adjustRightInd w:val="0"/>
      <w:spacing w:line="360" w:lineRule="auto"/>
      <w:ind w:left="0" w:firstLine="709"/>
      <w:jc w:val="both"/>
    </w:pPr>
    <w:rPr>
      <w:snapToGrid w:val="0"/>
      <w:sz w:val="28"/>
      <w:szCs w:val="28"/>
    </w:rPr>
  </w:style>
  <w:style w:type="paragraph" w:styleId="a0">
    <w:name w:val="List Number"/>
    <w:basedOn w:val="a1"/>
    <w:rsid w:val="00C42B5A"/>
    <w:pPr>
      <w:numPr>
        <w:numId w:val="1"/>
      </w:numPr>
      <w:tabs>
        <w:tab w:val="num" w:pos="360"/>
      </w:tabs>
      <w:ind w:left="360"/>
    </w:pPr>
    <w:rPr>
      <w:snapToGrid w:val="0"/>
      <w:sz w:val="28"/>
      <w:szCs w:val="28"/>
    </w:rPr>
  </w:style>
  <w:style w:type="paragraph" w:customStyle="1" w:styleId="ConsTitle">
    <w:name w:val="ConsTitle"/>
    <w:rsid w:val="00C42B5A"/>
    <w:pPr>
      <w:autoSpaceDE w:val="0"/>
      <w:autoSpaceDN w:val="0"/>
      <w:adjustRightInd w:val="0"/>
      <w:ind w:right="19772"/>
    </w:pPr>
    <w:rPr>
      <w:rFonts w:ascii="Arial" w:hAnsi="Arial" w:cs="Arial"/>
      <w:b/>
      <w:bCs/>
      <w:sz w:val="16"/>
      <w:szCs w:val="16"/>
    </w:rPr>
  </w:style>
  <w:style w:type="paragraph" w:customStyle="1" w:styleId="1ff">
    <w:name w:val="Знак1 Знак Знак Знак Знак Знак Знак"/>
    <w:basedOn w:val="a1"/>
    <w:rsid w:val="00C42B5A"/>
    <w:pPr>
      <w:spacing w:after="160" w:line="240" w:lineRule="exact"/>
      <w:ind w:left="1"/>
    </w:pPr>
    <w:rPr>
      <w:rFonts w:ascii="Verdana" w:hAnsi="Verdana"/>
      <w:b/>
      <w:lang w:val="en-US" w:eastAsia="en-US"/>
    </w:rPr>
  </w:style>
  <w:style w:type="character" w:customStyle="1" w:styleId="1ff0">
    <w:name w:val="Текст примечания Знак1"/>
    <w:uiPriority w:val="99"/>
    <w:rsid w:val="00C42B5A"/>
    <w:rPr>
      <w:rFonts w:ascii="Times New Roman" w:eastAsia="Times New Roman" w:hAnsi="Times New Roman" w:cs="Times New Roman"/>
      <w:sz w:val="20"/>
      <w:szCs w:val="20"/>
      <w:lang w:eastAsia="ru-RU"/>
    </w:rPr>
  </w:style>
  <w:style w:type="paragraph" w:styleId="affff2">
    <w:name w:val="Document Map"/>
    <w:basedOn w:val="a1"/>
    <w:link w:val="affff3"/>
    <w:rsid w:val="00C42B5A"/>
    <w:rPr>
      <w:rFonts w:ascii="Tahoma" w:hAnsi="Tahoma"/>
      <w:sz w:val="16"/>
      <w:szCs w:val="16"/>
      <w:lang w:val="x-none" w:eastAsia="x-none"/>
    </w:rPr>
  </w:style>
  <w:style w:type="character" w:customStyle="1" w:styleId="affff3">
    <w:name w:val="Схема документа Знак"/>
    <w:basedOn w:val="a2"/>
    <w:link w:val="affff2"/>
    <w:rsid w:val="00C42B5A"/>
    <w:rPr>
      <w:rFonts w:ascii="Tahoma" w:hAnsi="Tahoma"/>
      <w:sz w:val="16"/>
      <w:szCs w:val="16"/>
      <w:lang w:val="x-none" w:eastAsia="x-none"/>
    </w:rPr>
  </w:style>
  <w:style w:type="paragraph" w:customStyle="1" w:styleId="msolistparagraph0">
    <w:name w:val="msolistparagraph"/>
    <w:basedOn w:val="a1"/>
    <w:rsid w:val="00C42B5A"/>
    <w:pPr>
      <w:ind w:left="720"/>
      <w:contextualSpacing/>
    </w:pPr>
    <w:rPr>
      <w:rFonts w:ascii="Arial" w:eastAsia="MS Mincho" w:hAnsi="Arial" w:cs="Arial"/>
      <w:color w:val="000000"/>
    </w:rPr>
  </w:style>
  <w:style w:type="paragraph" w:customStyle="1" w:styleId="textjus">
    <w:name w:val="textjus"/>
    <w:basedOn w:val="a1"/>
    <w:rsid w:val="00C42B5A"/>
    <w:pPr>
      <w:spacing w:before="100" w:beforeAutospacing="1" w:after="100" w:afterAutospacing="1"/>
    </w:pPr>
  </w:style>
  <w:style w:type="paragraph" w:styleId="HTML">
    <w:name w:val="HTML Preformatted"/>
    <w:basedOn w:val="a1"/>
    <w:link w:val="HTML0"/>
    <w:rsid w:val="00C42B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2"/>
    <w:link w:val="HTML"/>
    <w:rsid w:val="00C42B5A"/>
    <w:rPr>
      <w:rFonts w:ascii="Courier New" w:hAnsi="Courier New" w:cs="Courier New"/>
    </w:rPr>
  </w:style>
  <w:style w:type="paragraph" w:customStyle="1" w:styleId="consplusnonformat0">
    <w:name w:val="consplusnonformat"/>
    <w:basedOn w:val="a1"/>
    <w:rsid w:val="00C42B5A"/>
    <w:pPr>
      <w:spacing w:before="100" w:beforeAutospacing="1" w:after="100" w:afterAutospacing="1"/>
    </w:pPr>
  </w:style>
  <w:style w:type="character" w:customStyle="1" w:styleId="msoins0">
    <w:name w:val="msoins"/>
    <w:rsid w:val="00C42B5A"/>
  </w:style>
  <w:style w:type="paragraph" w:customStyle="1" w:styleId="xl2118">
    <w:name w:val="xl2118"/>
    <w:basedOn w:val="a1"/>
    <w:rsid w:val="00C42B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1"/>
    <w:rsid w:val="00C42B5A"/>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1"/>
    <w:rsid w:val="00C42B5A"/>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1"/>
    <w:rsid w:val="00C42B5A"/>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1"/>
    <w:rsid w:val="00C42B5A"/>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1"/>
    <w:rsid w:val="00C42B5A"/>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1"/>
    <w:rsid w:val="00C42B5A"/>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1"/>
    <w:rsid w:val="00C42B5A"/>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1"/>
    <w:rsid w:val="00C42B5A"/>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1"/>
    <w:rsid w:val="00C42B5A"/>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1"/>
    <w:rsid w:val="00C42B5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1"/>
    <w:rsid w:val="00C42B5A"/>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1"/>
    <w:rsid w:val="00C42B5A"/>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1"/>
    <w:rsid w:val="00C42B5A"/>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1"/>
    <w:rsid w:val="00C42B5A"/>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1"/>
    <w:rsid w:val="00C42B5A"/>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1"/>
    <w:rsid w:val="00C42B5A"/>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1"/>
    <w:rsid w:val="00C42B5A"/>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1"/>
    <w:rsid w:val="00C42B5A"/>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1"/>
    <w:rsid w:val="00C42B5A"/>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1"/>
    <w:rsid w:val="00C42B5A"/>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1"/>
    <w:rsid w:val="00C42B5A"/>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1"/>
    <w:rsid w:val="00C42B5A"/>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1"/>
    <w:rsid w:val="00C42B5A"/>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1"/>
    <w:rsid w:val="00C42B5A"/>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1"/>
    <w:rsid w:val="00C42B5A"/>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1"/>
    <w:rsid w:val="00C42B5A"/>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1"/>
    <w:rsid w:val="00C42B5A"/>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1"/>
    <w:rsid w:val="00C42B5A"/>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1"/>
    <w:rsid w:val="00C42B5A"/>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1"/>
    <w:rsid w:val="00C42B5A"/>
    <w:pPr>
      <w:spacing w:before="100" w:beforeAutospacing="1" w:after="100" w:afterAutospacing="1"/>
    </w:pPr>
  </w:style>
  <w:style w:type="paragraph" w:customStyle="1" w:styleId="xl2170">
    <w:name w:val="xl2170"/>
    <w:basedOn w:val="a1"/>
    <w:rsid w:val="00C42B5A"/>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1"/>
    <w:rsid w:val="00C42B5A"/>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1"/>
    <w:rsid w:val="00C42B5A"/>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1"/>
    <w:rsid w:val="00C42B5A"/>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2f0">
    <w:name w:val="Абзац списка2"/>
    <w:basedOn w:val="a1"/>
    <w:autoRedefine/>
    <w:rsid w:val="00A537CA"/>
    <w:pPr>
      <w:jc w:val="center"/>
    </w:pPr>
    <w:rPr>
      <w:snapToGrid w:val="0"/>
      <w:sz w:val="28"/>
      <w:szCs w:val="28"/>
    </w:rPr>
  </w:style>
  <w:style w:type="paragraph" w:customStyle="1" w:styleId="1ff1">
    <w:name w:val="Знак Знак Знак1"/>
    <w:basedOn w:val="a1"/>
    <w:rsid w:val="00A537CA"/>
    <w:pPr>
      <w:tabs>
        <w:tab w:val="num" w:pos="360"/>
      </w:tabs>
      <w:spacing w:after="160" w:line="240" w:lineRule="exact"/>
    </w:pPr>
    <w:rPr>
      <w:rFonts w:ascii="Verdana" w:hAnsi="Verdana" w:cs="Verdana"/>
      <w:sz w:val="20"/>
      <w:szCs w:val="20"/>
      <w:lang w:val="en-US" w:eastAsia="en-US"/>
    </w:rPr>
  </w:style>
  <w:style w:type="paragraph" w:customStyle="1" w:styleId="affff4">
    <w:name w:val="Знак"/>
    <w:basedOn w:val="a1"/>
    <w:rsid w:val="00A537CA"/>
    <w:pPr>
      <w:spacing w:after="160" w:line="240" w:lineRule="exact"/>
    </w:pPr>
    <w:rPr>
      <w:rFonts w:ascii="Verdana" w:hAnsi="Verdana" w:cs="Verdana"/>
      <w:sz w:val="20"/>
      <w:szCs w:val="20"/>
      <w:lang w:val="en-US" w:eastAsia="en-US"/>
    </w:rPr>
  </w:style>
  <w:style w:type="paragraph" w:customStyle="1" w:styleId="1ff2">
    <w:name w:val="Знак Знак Знак1"/>
    <w:basedOn w:val="a1"/>
    <w:rsid w:val="00F0113B"/>
    <w:pPr>
      <w:tabs>
        <w:tab w:val="num" w:pos="360"/>
      </w:tabs>
      <w:spacing w:after="160" w:line="240" w:lineRule="exact"/>
    </w:pPr>
    <w:rPr>
      <w:rFonts w:ascii="Verdana" w:hAnsi="Verdana" w:cs="Verdana"/>
      <w:sz w:val="20"/>
      <w:szCs w:val="20"/>
      <w:lang w:val="en-US" w:eastAsia="en-US"/>
    </w:rPr>
  </w:style>
  <w:style w:type="table" w:customStyle="1" w:styleId="141">
    <w:name w:val="Сетка таблицы14"/>
    <w:basedOn w:val="a3"/>
    <w:next w:val="a5"/>
    <w:rsid w:val="003F05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0">
    <w:name w:val="Нет списка26"/>
    <w:next w:val="a4"/>
    <w:semiHidden/>
    <w:rsid w:val="00C82C80"/>
  </w:style>
  <w:style w:type="paragraph" w:customStyle="1" w:styleId="1ff3">
    <w:name w:val="Знак Знак Знак1"/>
    <w:basedOn w:val="a1"/>
    <w:rsid w:val="00C82C80"/>
    <w:pPr>
      <w:tabs>
        <w:tab w:val="num" w:pos="360"/>
      </w:tabs>
      <w:spacing w:after="160" w:line="240" w:lineRule="exact"/>
    </w:pPr>
    <w:rPr>
      <w:rFonts w:ascii="Verdana" w:hAnsi="Verdana" w:cs="Verdana"/>
      <w:sz w:val="20"/>
      <w:szCs w:val="20"/>
      <w:lang w:val="en-US" w:eastAsia="en-US"/>
    </w:rPr>
  </w:style>
  <w:style w:type="numbering" w:customStyle="1" w:styleId="270">
    <w:name w:val="Нет списка27"/>
    <w:next w:val="a4"/>
    <w:uiPriority w:val="99"/>
    <w:semiHidden/>
    <w:unhideWhenUsed/>
    <w:rsid w:val="00D9259B"/>
  </w:style>
  <w:style w:type="table" w:customStyle="1" w:styleId="151">
    <w:name w:val="Сетка таблицы15"/>
    <w:basedOn w:val="a3"/>
    <w:next w:val="a5"/>
    <w:uiPriority w:val="59"/>
    <w:rsid w:val="00D9259B"/>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1">
    <w:name w:val="Сетка таблицы16"/>
    <w:basedOn w:val="a3"/>
    <w:next w:val="a5"/>
    <w:rsid w:val="00D925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a">
    <w:name w:val="Обычный3"/>
    <w:rsid w:val="00A74C0B"/>
    <w:rPr>
      <w:snapToGrid w:val="0"/>
      <w:sz w:val="24"/>
    </w:rPr>
  </w:style>
  <w:style w:type="paragraph" w:customStyle="1" w:styleId="231">
    <w:name w:val="Основной текст 23"/>
    <w:basedOn w:val="a1"/>
    <w:rsid w:val="00A74C0B"/>
    <w:pPr>
      <w:spacing w:before="120"/>
      <w:ind w:firstLine="567"/>
      <w:jc w:val="both"/>
    </w:pPr>
    <w:rPr>
      <w:rFonts w:ascii="TimesDL" w:hAnsi="TimesDL"/>
      <w:szCs w:val="20"/>
    </w:rPr>
  </w:style>
  <w:style w:type="table" w:customStyle="1" w:styleId="171">
    <w:name w:val="Сетка таблицы17"/>
    <w:basedOn w:val="a3"/>
    <w:next w:val="a5"/>
    <w:uiPriority w:val="59"/>
    <w:rsid w:val="00A74C0B"/>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ff5">
    <w:name w:val="Знак Знак Знак Знак Знак Знак Знак Знак Знак Знак Знак Знак"/>
    <w:basedOn w:val="a1"/>
    <w:rsid w:val="00A74C0B"/>
    <w:pPr>
      <w:tabs>
        <w:tab w:val="num" w:pos="360"/>
      </w:tabs>
      <w:spacing w:after="160" w:line="240" w:lineRule="exact"/>
    </w:pPr>
    <w:rPr>
      <w:rFonts w:ascii="Verdana" w:hAnsi="Verdana" w:cs="Verdana"/>
      <w:sz w:val="20"/>
      <w:szCs w:val="20"/>
      <w:lang w:val="en-US" w:eastAsia="en-US"/>
    </w:rPr>
  </w:style>
  <w:style w:type="table" w:customStyle="1" w:styleId="213">
    <w:name w:val="Сетка таблицы21"/>
    <w:basedOn w:val="a3"/>
    <w:next w:val="a5"/>
    <w:uiPriority w:val="39"/>
    <w:rsid w:val="00A74C0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6">
    <w:name w:val="TOC Heading"/>
    <w:basedOn w:val="1"/>
    <w:next w:val="a1"/>
    <w:uiPriority w:val="39"/>
    <w:unhideWhenUsed/>
    <w:qFormat/>
    <w:rsid w:val="00A74C0B"/>
    <w:pPr>
      <w:keepLines/>
      <w:spacing w:before="480" w:after="0" w:line="276" w:lineRule="auto"/>
      <w:outlineLvl w:val="9"/>
    </w:pPr>
    <w:rPr>
      <w:rFonts w:ascii="Cambria" w:hAnsi="Cambria" w:cs="Times New Roman"/>
      <w:color w:val="365F91"/>
      <w:kern w:val="0"/>
      <w:sz w:val="28"/>
      <w:szCs w:val="28"/>
    </w:rPr>
  </w:style>
  <w:style w:type="table" w:customStyle="1" w:styleId="2110">
    <w:name w:val="Сетка таблицы211"/>
    <w:basedOn w:val="a3"/>
    <w:next w:val="a5"/>
    <w:uiPriority w:val="59"/>
    <w:rsid w:val="00A74C0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4">
    <w:name w:val="Знак Знак Знак1"/>
    <w:basedOn w:val="a1"/>
    <w:rsid w:val="00925DD2"/>
    <w:pPr>
      <w:tabs>
        <w:tab w:val="num" w:pos="360"/>
      </w:tabs>
      <w:spacing w:after="160" w:line="240" w:lineRule="exact"/>
    </w:pPr>
    <w:rPr>
      <w:rFonts w:ascii="Verdana" w:hAnsi="Verdana" w:cs="Verdana"/>
      <w:sz w:val="20"/>
      <w:szCs w:val="20"/>
      <w:lang w:val="en-US" w:eastAsia="en-US"/>
    </w:rPr>
  </w:style>
  <w:style w:type="table" w:customStyle="1" w:styleId="1710">
    <w:name w:val="Сетка таблицы171"/>
    <w:basedOn w:val="a3"/>
    <w:next w:val="a5"/>
    <w:rsid w:val="002B1B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
    <w:name w:val="Сетка таблицы18"/>
    <w:basedOn w:val="a3"/>
    <w:next w:val="a5"/>
    <w:rsid w:val="00BE5B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5">
    <w:name w:val="Знак Знак Знак1"/>
    <w:basedOn w:val="a1"/>
    <w:rsid w:val="00861B3E"/>
    <w:pPr>
      <w:tabs>
        <w:tab w:val="num" w:pos="360"/>
      </w:tabs>
      <w:spacing w:after="160" w:line="240" w:lineRule="exact"/>
    </w:pPr>
    <w:rPr>
      <w:rFonts w:ascii="Verdana" w:hAnsi="Verdana" w:cs="Verdana"/>
      <w:sz w:val="20"/>
      <w:szCs w:val="20"/>
      <w:lang w:val="en-US" w:eastAsia="en-US"/>
    </w:rPr>
  </w:style>
  <w:style w:type="paragraph" w:customStyle="1" w:styleId="1ff6">
    <w:name w:val="Знак Знак Знак1"/>
    <w:basedOn w:val="a1"/>
    <w:rsid w:val="00596018"/>
    <w:pPr>
      <w:tabs>
        <w:tab w:val="num" w:pos="360"/>
      </w:tabs>
      <w:spacing w:after="160" w:line="240" w:lineRule="exact"/>
    </w:pPr>
    <w:rPr>
      <w:rFonts w:ascii="Verdana" w:hAnsi="Verdana" w:cs="Verdana"/>
      <w:sz w:val="20"/>
      <w:szCs w:val="20"/>
      <w:lang w:val="en-US" w:eastAsia="en-US"/>
    </w:rPr>
  </w:style>
  <w:style w:type="numbering" w:customStyle="1" w:styleId="280">
    <w:name w:val="Нет списка28"/>
    <w:next w:val="a4"/>
    <w:uiPriority w:val="99"/>
    <w:semiHidden/>
    <w:unhideWhenUsed/>
    <w:rsid w:val="004870F3"/>
  </w:style>
  <w:style w:type="numbering" w:customStyle="1" w:styleId="1100">
    <w:name w:val="Нет списка110"/>
    <w:next w:val="a4"/>
    <w:semiHidden/>
    <w:rsid w:val="004870F3"/>
  </w:style>
  <w:style w:type="table" w:customStyle="1" w:styleId="191">
    <w:name w:val="Сетка таблицы19"/>
    <w:basedOn w:val="a3"/>
    <w:next w:val="a5"/>
    <w:rsid w:val="004870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
    <w:name w:val="Сетка таблицы20"/>
    <w:basedOn w:val="a3"/>
    <w:next w:val="a5"/>
    <w:rsid w:val="007E6A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0">
    <w:name w:val="Нет списка29"/>
    <w:next w:val="a4"/>
    <w:semiHidden/>
    <w:rsid w:val="009159BF"/>
  </w:style>
  <w:style w:type="paragraph" w:customStyle="1" w:styleId="1ff7">
    <w:name w:val="Знак Знак Знак1"/>
    <w:basedOn w:val="a1"/>
    <w:rsid w:val="009159BF"/>
    <w:pPr>
      <w:tabs>
        <w:tab w:val="num" w:pos="360"/>
      </w:tabs>
      <w:spacing w:after="160" w:line="240" w:lineRule="exact"/>
    </w:pPr>
    <w:rPr>
      <w:rFonts w:ascii="Verdana" w:hAnsi="Verdana" w:cs="Verdana"/>
      <w:sz w:val="20"/>
      <w:szCs w:val="20"/>
      <w:lang w:val="en-US" w:eastAsia="en-US"/>
    </w:rPr>
  </w:style>
  <w:style w:type="numbering" w:customStyle="1" w:styleId="300">
    <w:name w:val="Нет списка30"/>
    <w:next w:val="a4"/>
    <w:uiPriority w:val="99"/>
    <w:semiHidden/>
    <w:unhideWhenUsed/>
    <w:rsid w:val="00AD32B5"/>
  </w:style>
  <w:style w:type="table" w:customStyle="1" w:styleId="1101">
    <w:name w:val="Сетка таблицы110"/>
    <w:basedOn w:val="a3"/>
    <w:next w:val="a5"/>
    <w:uiPriority w:val="59"/>
    <w:rsid w:val="00AD32B5"/>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
    <w:name w:val="Сетка таблицы22"/>
    <w:basedOn w:val="a3"/>
    <w:next w:val="a5"/>
    <w:rsid w:val="00AD32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7">
    <w:name w:val="line number"/>
    <w:basedOn w:val="a2"/>
    <w:rsid w:val="00AD32B5"/>
  </w:style>
  <w:style w:type="numbering" w:customStyle="1" w:styleId="310">
    <w:name w:val="Нет списка31"/>
    <w:next w:val="a4"/>
    <w:uiPriority w:val="99"/>
    <w:semiHidden/>
    <w:rsid w:val="001C3984"/>
  </w:style>
  <w:style w:type="paragraph" w:customStyle="1" w:styleId="affff8">
    <w:name w:val="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1ff8">
    <w:name w:val="Знак Знак Знак Знак1"/>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affff9">
    <w:name w:val="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affffa">
    <w:name w:val="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1ff9">
    <w:name w:val="Знак Знак Знак Знак1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affffb">
    <w:name w:val="Знак Знак 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116">
    <w:name w:val="Знак Знак1 Знак Знак1"/>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affffc">
    <w:name w:val="Знак Знак Знак Знак Знак Знак 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1ffa">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1ff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1ffc">
    <w:name w:val="Знак Знак1 Знак Знак Знак Знак Знак Знак Знак Знак 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1ffd">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affffd">
    <w:name w:val="Знак Знак Знак Знак Знак Знак Знак Знак 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3b">
    <w:name w:val="Знак Знак3"/>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1ff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numbering" w:customStyle="1" w:styleId="320">
    <w:name w:val="Нет списка32"/>
    <w:next w:val="a4"/>
    <w:uiPriority w:val="99"/>
    <w:semiHidden/>
    <w:unhideWhenUsed/>
    <w:rsid w:val="00654532"/>
  </w:style>
  <w:style w:type="paragraph" w:customStyle="1" w:styleId="1fff">
    <w:name w:val="Знак Знак1 Знак Знак"/>
    <w:basedOn w:val="a1"/>
    <w:rsid w:val="00654532"/>
    <w:pPr>
      <w:tabs>
        <w:tab w:val="left" w:pos="360"/>
      </w:tabs>
      <w:spacing w:after="160" w:line="240" w:lineRule="exact"/>
    </w:pPr>
    <w:rPr>
      <w:rFonts w:ascii="Verdana" w:hAnsi="Verdana" w:cs="Verdana"/>
      <w:sz w:val="20"/>
      <w:szCs w:val="20"/>
      <w:lang w:val="en-US" w:eastAsia="en-US"/>
    </w:rPr>
  </w:style>
  <w:style w:type="table" w:customStyle="1" w:styleId="232">
    <w:name w:val="Сетка таблицы23"/>
    <w:basedOn w:val="a3"/>
    <w:next w:val="a5"/>
    <w:uiPriority w:val="39"/>
    <w:rsid w:val="006545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e">
    <w:name w:val="Intense Emphasis"/>
    <w:uiPriority w:val="21"/>
    <w:qFormat/>
    <w:rsid w:val="00654532"/>
    <w:rPr>
      <w:i/>
      <w:iCs/>
      <w:color w:val="5B9BD5"/>
    </w:rPr>
  </w:style>
  <w:style w:type="paragraph" w:customStyle="1" w:styleId="xl468">
    <w:name w:val="xl468"/>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1"/>
    <w:rsid w:val="00654532"/>
    <w:pPr>
      <w:spacing w:before="100" w:beforeAutospacing="1" w:after="100" w:afterAutospacing="1"/>
    </w:pPr>
  </w:style>
  <w:style w:type="paragraph" w:customStyle="1" w:styleId="xl471">
    <w:name w:val="xl47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1"/>
    <w:rsid w:val="00654532"/>
    <w:pPr>
      <w:spacing w:before="100" w:beforeAutospacing="1" w:after="100" w:afterAutospacing="1"/>
    </w:pPr>
    <w:rPr>
      <w:b/>
      <w:bCs/>
    </w:rPr>
  </w:style>
  <w:style w:type="paragraph" w:customStyle="1" w:styleId="xl476">
    <w:name w:val="xl476"/>
    <w:basedOn w:val="a1"/>
    <w:rsid w:val="00654532"/>
    <w:pPr>
      <w:shd w:val="clear" w:color="000000" w:fill="A0A7EE"/>
      <w:spacing w:before="100" w:beforeAutospacing="1" w:after="100" w:afterAutospacing="1"/>
    </w:pPr>
  </w:style>
  <w:style w:type="paragraph" w:customStyle="1" w:styleId="xl477">
    <w:name w:val="xl477"/>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1"/>
    <w:rsid w:val="00654532"/>
    <w:pPr>
      <w:shd w:val="clear" w:color="000000" w:fill="FFFF00"/>
      <w:spacing w:before="100" w:beforeAutospacing="1" w:after="100" w:afterAutospacing="1"/>
    </w:pPr>
  </w:style>
  <w:style w:type="paragraph" w:customStyle="1" w:styleId="xl479">
    <w:name w:val="xl479"/>
    <w:basedOn w:val="a1"/>
    <w:rsid w:val="00654532"/>
    <w:pPr>
      <w:shd w:val="clear" w:color="000000" w:fill="FFFF00"/>
      <w:spacing w:before="100" w:beforeAutospacing="1" w:after="100" w:afterAutospacing="1"/>
    </w:pPr>
    <w:rPr>
      <w:b/>
      <w:bCs/>
    </w:rPr>
  </w:style>
  <w:style w:type="paragraph" w:customStyle="1" w:styleId="xl480">
    <w:name w:val="xl48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1"/>
    <w:rsid w:val="00654532"/>
    <w:pPr>
      <w:spacing w:before="100" w:beforeAutospacing="1" w:after="100" w:afterAutospacing="1"/>
    </w:pPr>
    <w:rPr>
      <w:i/>
      <w:iCs/>
    </w:rPr>
  </w:style>
  <w:style w:type="paragraph" w:customStyle="1" w:styleId="xl483">
    <w:name w:val="xl48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1"/>
    <w:rsid w:val="00654532"/>
    <w:pPr>
      <w:spacing w:before="100" w:beforeAutospacing="1" w:after="100" w:afterAutospacing="1"/>
      <w:jc w:val="right"/>
    </w:pPr>
  </w:style>
  <w:style w:type="paragraph" w:customStyle="1" w:styleId="xl485">
    <w:name w:val="xl485"/>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1"/>
    <w:rsid w:val="00654532"/>
    <w:pPr>
      <w:spacing w:before="100" w:beforeAutospacing="1" w:after="100" w:afterAutospacing="1"/>
    </w:pPr>
    <w:rPr>
      <w:b/>
      <w:bCs/>
    </w:rPr>
  </w:style>
  <w:style w:type="paragraph" w:customStyle="1" w:styleId="xl488">
    <w:name w:val="xl488"/>
    <w:basedOn w:val="a1"/>
    <w:rsid w:val="00654532"/>
    <w:pPr>
      <w:spacing w:before="100" w:beforeAutospacing="1" w:after="100" w:afterAutospacing="1"/>
    </w:pPr>
    <w:rPr>
      <w:color w:val="FF0000"/>
    </w:rPr>
  </w:style>
  <w:style w:type="paragraph" w:customStyle="1" w:styleId="xl489">
    <w:name w:val="xl48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1"/>
    <w:rsid w:val="006545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1"/>
    <w:rsid w:val="006545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1"/>
    <w:rsid w:val="006545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1"/>
    <w:rsid w:val="006545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1"/>
    <w:rsid w:val="00654532"/>
    <w:pPr>
      <w:spacing w:before="100" w:beforeAutospacing="1" w:after="100" w:afterAutospacing="1"/>
      <w:jc w:val="center"/>
      <w:textAlignment w:val="center"/>
    </w:pPr>
  </w:style>
  <w:style w:type="paragraph" w:customStyle="1" w:styleId="xl511">
    <w:name w:val="xl511"/>
    <w:basedOn w:val="a1"/>
    <w:rsid w:val="00654532"/>
    <w:pPr>
      <w:spacing w:before="100" w:beforeAutospacing="1" w:after="100" w:afterAutospacing="1"/>
    </w:pPr>
  </w:style>
  <w:style w:type="paragraph" w:customStyle="1" w:styleId="xl512">
    <w:name w:val="xl512"/>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1"/>
    <w:rsid w:val="0065453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1"/>
    <w:rsid w:val="0065453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1"/>
    <w:rsid w:val="00654532"/>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1"/>
    <w:rsid w:val="00654532"/>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1"/>
    <w:rsid w:val="00654532"/>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1"/>
    <w:rsid w:val="00654532"/>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1"/>
    <w:rsid w:val="00654532"/>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1"/>
    <w:rsid w:val="00654532"/>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1"/>
    <w:rsid w:val="00654532"/>
    <w:pPr>
      <w:spacing w:before="100" w:beforeAutospacing="1" w:after="100" w:afterAutospacing="1"/>
      <w:jc w:val="center"/>
      <w:textAlignment w:val="center"/>
    </w:pPr>
  </w:style>
  <w:style w:type="paragraph" w:customStyle="1" w:styleId="xl533">
    <w:name w:val="xl533"/>
    <w:basedOn w:val="a1"/>
    <w:rsid w:val="00654532"/>
    <w:pPr>
      <w:spacing w:before="100" w:beforeAutospacing="1" w:after="100" w:afterAutospacing="1"/>
      <w:jc w:val="center"/>
      <w:textAlignment w:val="center"/>
    </w:pPr>
    <w:rPr>
      <w:b/>
      <w:bCs/>
    </w:rPr>
  </w:style>
  <w:style w:type="paragraph" w:customStyle="1" w:styleId="xl534">
    <w:name w:val="xl534"/>
    <w:basedOn w:val="a1"/>
    <w:rsid w:val="00654532"/>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1"/>
    <w:rsid w:val="00654532"/>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1"/>
    <w:rsid w:val="00654532"/>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1"/>
    <w:rsid w:val="00654532"/>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1"/>
    <w:rsid w:val="00654532"/>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1"/>
    <w:rsid w:val="00654532"/>
    <w:pPr>
      <w:spacing w:before="100" w:beforeAutospacing="1" w:after="100" w:afterAutospacing="1"/>
      <w:jc w:val="center"/>
    </w:pPr>
  </w:style>
  <w:style w:type="paragraph" w:customStyle="1" w:styleId="xl540">
    <w:name w:val="xl54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1"/>
    <w:rsid w:val="00654532"/>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1"/>
    <w:rsid w:val="00654532"/>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1"/>
    <w:rsid w:val="0065453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6">
    <w:name w:val="xl556"/>
    <w:basedOn w:val="a1"/>
    <w:rsid w:val="0065453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65">
    <w:name w:val="xl565"/>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1"/>
    <w:rsid w:val="00654532"/>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1"/>
    <w:rsid w:val="00654532"/>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1"/>
    <w:rsid w:val="00654532"/>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1"/>
    <w:rsid w:val="00654532"/>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1"/>
    <w:rsid w:val="00654532"/>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1"/>
    <w:rsid w:val="006545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1"/>
    <w:rsid w:val="00654532"/>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1"/>
    <w:rsid w:val="00654532"/>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1"/>
    <w:rsid w:val="0065453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1"/>
    <w:rsid w:val="00654532"/>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1"/>
    <w:rsid w:val="00654532"/>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1"/>
    <w:rsid w:val="00654532"/>
    <w:pPr>
      <w:spacing w:before="100" w:beforeAutospacing="1" w:after="100" w:afterAutospacing="1"/>
      <w:jc w:val="center"/>
      <w:textAlignment w:val="center"/>
    </w:pPr>
    <w:rPr>
      <w:color w:val="FF0000"/>
    </w:rPr>
  </w:style>
  <w:style w:type="paragraph" w:customStyle="1" w:styleId="xl590">
    <w:name w:val="xl590"/>
    <w:basedOn w:val="a1"/>
    <w:rsid w:val="00654532"/>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1"/>
    <w:rsid w:val="00654532"/>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1"/>
    <w:rsid w:val="00654532"/>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1"/>
    <w:rsid w:val="00654532"/>
    <w:pPr>
      <w:spacing w:before="100" w:beforeAutospacing="1" w:after="100" w:afterAutospacing="1"/>
      <w:textAlignment w:val="center"/>
    </w:pPr>
    <w:rPr>
      <w:b/>
      <w:bCs/>
    </w:rPr>
  </w:style>
  <w:style w:type="paragraph" w:customStyle="1" w:styleId="xl596">
    <w:name w:val="xl596"/>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1"/>
    <w:rsid w:val="00654532"/>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1"/>
    <w:rsid w:val="00654532"/>
    <w:pPr>
      <w:spacing w:before="100" w:beforeAutospacing="1" w:after="100" w:afterAutospacing="1"/>
      <w:jc w:val="center"/>
      <w:textAlignment w:val="center"/>
    </w:pPr>
  </w:style>
  <w:style w:type="paragraph" w:customStyle="1" w:styleId="xl602">
    <w:name w:val="xl602"/>
    <w:basedOn w:val="a1"/>
    <w:rsid w:val="00654532"/>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1"/>
    <w:rsid w:val="00654532"/>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1"/>
    <w:rsid w:val="00654532"/>
    <w:pPr>
      <w:shd w:val="clear" w:color="000000" w:fill="FFF2CC"/>
      <w:spacing w:before="100" w:beforeAutospacing="1" w:after="100" w:afterAutospacing="1"/>
      <w:jc w:val="center"/>
      <w:textAlignment w:val="center"/>
    </w:pPr>
  </w:style>
  <w:style w:type="paragraph" w:customStyle="1" w:styleId="xl630">
    <w:name w:val="xl630"/>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1"/>
    <w:rsid w:val="00654532"/>
    <w:pPr>
      <w:shd w:val="clear" w:color="000000" w:fill="FFF2CC"/>
      <w:spacing w:before="100" w:beforeAutospacing="1" w:after="100" w:afterAutospacing="1"/>
    </w:pPr>
  </w:style>
  <w:style w:type="paragraph" w:customStyle="1" w:styleId="xl637">
    <w:name w:val="xl637"/>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1"/>
    <w:rsid w:val="00654532"/>
    <w:pPr>
      <w:shd w:val="clear" w:color="000000" w:fill="FFF2CC"/>
      <w:spacing w:before="100" w:beforeAutospacing="1" w:after="100" w:afterAutospacing="1"/>
      <w:jc w:val="center"/>
    </w:pPr>
  </w:style>
  <w:style w:type="paragraph" w:customStyle="1" w:styleId="xl641">
    <w:name w:val="xl641"/>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1"/>
    <w:rsid w:val="00654532"/>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1"/>
    <w:rsid w:val="00654532"/>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1"/>
    <w:rsid w:val="00654532"/>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1"/>
    <w:rsid w:val="00654532"/>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1"/>
    <w:rsid w:val="00654532"/>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1"/>
    <w:rsid w:val="006545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1"/>
    <w:rsid w:val="00654532"/>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1"/>
    <w:rsid w:val="006545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1"/>
    <w:rsid w:val="00654532"/>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1"/>
    <w:rsid w:val="00654532"/>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1"/>
    <w:rsid w:val="00654532"/>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1"/>
    <w:rsid w:val="00654532"/>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1"/>
    <w:rsid w:val="0065453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1"/>
    <w:rsid w:val="00654532"/>
    <w:pPr>
      <w:pBdr>
        <w:left w:val="single" w:sz="4" w:space="0" w:color="auto"/>
        <w:bottom w:val="single" w:sz="4" w:space="0" w:color="auto"/>
        <w:right w:val="single" w:sz="4" w:space="0" w:color="auto"/>
      </w:pBdr>
      <w:spacing w:before="100" w:beforeAutospacing="1" w:after="100" w:afterAutospacing="1"/>
      <w:jc w:val="center"/>
      <w:textAlignment w:val="center"/>
    </w:pPr>
  </w:style>
  <w:style w:type="character" w:customStyle="1" w:styleId="1fff0">
    <w:name w:val="Неразрешенное упоминание1"/>
    <w:uiPriority w:val="99"/>
    <w:semiHidden/>
    <w:unhideWhenUsed/>
    <w:rsid w:val="00654532"/>
    <w:rPr>
      <w:color w:val="808080"/>
      <w:shd w:val="clear" w:color="auto" w:fill="E6E6E6"/>
    </w:rPr>
  </w:style>
  <w:style w:type="paragraph" w:customStyle="1" w:styleId="afffff">
    <w:name w:val="Знак Знак Знак Знак Знак Знак Знак Знак Знак Знак Знак Знак"/>
    <w:basedOn w:val="a1"/>
    <w:rsid w:val="001F0BC9"/>
    <w:pPr>
      <w:tabs>
        <w:tab w:val="num" w:pos="360"/>
      </w:tabs>
      <w:spacing w:after="160" w:line="240" w:lineRule="exact"/>
    </w:pPr>
    <w:rPr>
      <w:rFonts w:ascii="Verdana" w:hAnsi="Verdana" w:cs="Verdana"/>
      <w:sz w:val="20"/>
      <w:szCs w:val="20"/>
      <w:lang w:val="en-US" w:eastAsia="en-US"/>
    </w:rPr>
  </w:style>
  <w:style w:type="paragraph" w:customStyle="1" w:styleId="afffff0">
    <w:name w:val="Знак Знак Знак Знак Знак Знак Знак Знак Знак Знак Знак Знак"/>
    <w:basedOn w:val="a1"/>
    <w:rsid w:val="005C154B"/>
    <w:pPr>
      <w:tabs>
        <w:tab w:val="num" w:pos="360"/>
      </w:tabs>
      <w:spacing w:after="160" w:line="240" w:lineRule="exact"/>
    </w:pPr>
    <w:rPr>
      <w:rFonts w:ascii="Verdana" w:hAnsi="Verdana" w:cs="Verdana"/>
      <w:sz w:val="20"/>
      <w:szCs w:val="20"/>
      <w:lang w:val="en-US" w:eastAsia="en-US"/>
    </w:rPr>
  </w:style>
  <w:style w:type="paragraph" w:customStyle="1" w:styleId="afffff1">
    <w:name w:val="Знак Знак Знак Знак Знак Знак Знак Знак Знак Знак Знак Знак"/>
    <w:basedOn w:val="a1"/>
    <w:rsid w:val="00B90FC6"/>
    <w:pPr>
      <w:tabs>
        <w:tab w:val="num" w:pos="360"/>
      </w:tabs>
      <w:spacing w:after="160" w:line="240" w:lineRule="exact"/>
    </w:pPr>
    <w:rPr>
      <w:rFonts w:ascii="Verdana" w:hAnsi="Verdana" w:cs="Verdana"/>
      <w:sz w:val="20"/>
      <w:szCs w:val="20"/>
      <w:lang w:val="en-US" w:eastAsia="en-US"/>
    </w:rPr>
  </w:style>
  <w:style w:type="paragraph" w:customStyle="1" w:styleId="1fff1">
    <w:name w:val="Знак Знак Знак1"/>
    <w:basedOn w:val="a1"/>
    <w:rsid w:val="0075679E"/>
    <w:pPr>
      <w:tabs>
        <w:tab w:val="num" w:pos="360"/>
      </w:tabs>
      <w:spacing w:after="160" w:line="240" w:lineRule="exact"/>
    </w:pPr>
    <w:rPr>
      <w:rFonts w:ascii="Verdana" w:hAnsi="Verdana" w:cs="Verdana"/>
      <w:sz w:val="20"/>
      <w:szCs w:val="20"/>
      <w:lang w:val="en-US" w:eastAsia="en-US"/>
    </w:rPr>
  </w:style>
  <w:style w:type="paragraph" w:customStyle="1" w:styleId="afffff2">
    <w:name w:val="Знак Знак Знак Знак Знак Знак Знак Знак Знак Знак Знак Знак"/>
    <w:basedOn w:val="a1"/>
    <w:rsid w:val="0097202D"/>
    <w:pPr>
      <w:tabs>
        <w:tab w:val="num" w:pos="360"/>
      </w:tabs>
      <w:spacing w:after="160" w:line="240" w:lineRule="exact"/>
    </w:pPr>
    <w:rPr>
      <w:rFonts w:ascii="Verdana" w:hAnsi="Verdana" w:cs="Verdana"/>
      <w:sz w:val="20"/>
      <w:szCs w:val="20"/>
      <w:lang w:val="en-US" w:eastAsia="en-US"/>
    </w:rPr>
  </w:style>
  <w:style w:type="paragraph" w:customStyle="1" w:styleId="afffff3">
    <w:name w:val="Знак Знак Знак Знак Знак Знак Знак Знак Знак Знак Знак Знак"/>
    <w:basedOn w:val="a1"/>
    <w:rsid w:val="00071949"/>
    <w:pPr>
      <w:tabs>
        <w:tab w:val="num" w:pos="360"/>
      </w:tabs>
      <w:spacing w:after="160" w:line="240" w:lineRule="exact"/>
    </w:pPr>
    <w:rPr>
      <w:rFonts w:ascii="Verdana" w:hAnsi="Verdana" w:cs="Verdana"/>
      <w:sz w:val="20"/>
      <w:szCs w:val="20"/>
      <w:lang w:val="en-US" w:eastAsia="en-US"/>
    </w:rPr>
  </w:style>
  <w:style w:type="paragraph" w:customStyle="1" w:styleId="afffff4">
    <w:name w:val="Знак Знак Знак Знак Знак Знак Знак Знак Знак Знак Знак Знак"/>
    <w:basedOn w:val="a1"/>
    <w:rsid w:val="009D2289"/>
    <w:pPr>
      <w:tabs>
        <w:tab w:val="num" w:pos="360"/>
      </w:tabs>
      <w:spacing w:after="160" w:line="240" w:lineRule="exact"/>
    </w:pPr>
    <w:rPr>
      <w:rFonts w:ascii="Verdana" w:hAnsi="Verdana" w:cs="Verdana"/>
      <w:sz w:val="20"/>
      <w:szCs w:val="20"/>
      <w:lang w:val="en-US" w:eastAsia="en-US"/>
    </w:rPr>
  </w:style>
  <w:style w:type="paragraph" w:customStyle="1" w:styleId="afffff5">
    <w:name w:val="Знак Знак Знак Знак Знак Знак Знак Знак Знак Знак Знак Знак"/>
    <w:basedOn w:val="a1"/>
    <w:rsid w:val="00EE7266"/>
    <w:pPr>
      <w:tabs>
        <w:tab w:val="num" w:pos="360"/>
      </w:tabs>
      <w:spacing w:after="160" w:line="240" w:lineRule="exact"/>
    </w:pPr>
    <w:rPr>
      <w:rFonts w:ascii="Verdana" w:hAnsi="Verdana" w:cs="Verdana"/>
      <w:sz w:val="20"/>
      <w:szCs w:val="20"/>
      <w:lang w:val="en-US" w:eastAsia="en-US"/>
    </w:rPr>
  </w:style>
  <w:style w:type="paragraph" w:customStyle="1" w:styleId="1fff2">
    <w:name w:val="Знак Знак Знак1"/>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afffff6">
    <w:name w:val="Знак Знак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1fff3">
    <w:name w:val="Знак Знак Знак Знак1"/>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afffff7">
    <w:name w:val="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afffff8">
    <w:name w:val="Знак Знак Знак Знак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1fff4">
    <w:name w:val="Знак Знак Знак Знак1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afffff9">
    <w:name w:val="Знак Знак Знак Знак Знак Знак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117">
    <w:name w:val="Знак Знак1 Знак Знак1"/>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afffffa">
    <w:name w:val="Знак Знак Знак Знак Знак Знак Знак Знак Знак Знак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1fff5">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1fff6">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1fff7">
    <w:name w:val="Знак Знак1 Знак Знак Знак Знак Знак Знак Знак Знак Знак Знак Знак Знак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1fff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afffffb">
    <w:name w:val="Знак Знак Знак Знак Знак Знак Знак Знак Знак Знак Знак Знак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3c">
    <w:name w:val="Знак Знак3"/>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1fff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afffffc">
    <w:basedOn w:val="a1"/>
    <w:next w:val="a1"/>
    <w:qFormat/>
    <w:rsid w:val="00861ADA"/>
    <w:pPr>
      <w:spacing w:before="240" w:after="60"/>
      <w:jc w:val="center"/>
      <w:outlineLvl w:val="0"/>
    </w:pPr>
    <w:rPr>
      <w:rFonts w:ascii="Calibri Light" w:hAnsi="Calibri Light"/>
      <w:b/>
      <w:bCs/>
      <w:snapToGrid w:val="0"/>
      <w:kern w:val="28"/>
      <w:sz w:val="32"/>
      <w:szCs w:val="32"/>
    </w:rPr>
  </w:style>
  <w:style w:type="paragraph" w:customStyle="1" w:styleId="3d">
    <w:name w:val="Абзац списка3"/>
    <w:basedOn w:val="a1"/>
    <w:autoRedefine/>
    <w:rsid w:val="00861ADA"/>
    <w:pPr>
      <w:jc w:val="center"/>
    </w:pPr>
    <w:rPr>
      <w:snapToGrid w:val="0"/>
      <w:sz w:val="28"/>
      <w:szCs w:val="28"/>
    </w:rPr>
  </w:style>
  <w:style w:type="paragraph" w:customStyle="1" w:styleId="afffffd">
    <w:name w:val="Знак"/>
    <w:basedOn w:val="a1"/>
    <w:rsid w:val="00861ADA"/>
    <w:pPr>
      <w:spacing w:after="160" w:line="240" w:lineRule="exact"/>
    </w:pPr>
    <w:rPr>
      <w:rFonts w:ascii="Verdana" w:hAnsi="Verdana" w:cs="Verdana"/>
      <w:sz w:val="20"/>
      <w:szCs w:val="20"/>
      <w:lang w:val="en-US" w:eastAsia="en-US"/>
    </w:rPr>
  </w:style>
  <w:style w:type="character" w:styleId="afffffe">
    <w:name w:val="Subtle Emphasis"/>
    <w:uiPriority w:val="19"/>
    <w:qFormat/>
    <w:rsid w:val="00861ADA"/>
    <w:rPr>
      <w:i/>
      <w:iCs/>
      <w:color w:val="404040"/>
    </w:rPr>
  </w:style>
  <w:style w:type="character" w:styleId="affffff">
    <w:name w:val="Placeholder Text"/>
    <w:uiPriority w:val="99"/>
    <w:semiHidden/>
    <w:rsid w:val="00861ADA"/>
    <w:rPr>
      <w:color w:val="808080"/>
    </w:rPr>
  </w:style>
  <w:style w:type="paragraph" w:customStyle="1" w:styleId="311">
    <w:name w:val="Заголовок 31"/>
    <w:basedOn w:val="a1"/>
    <w:next w:val="a1"/>
    <w:unhideWhenUsed/>
    <w:qFormat/>
    <w:rsid w:val="00861ADA"/>
    <w:pPr>
      <w:keepNext/>
      <w:keepLines/>
      <w:spacing w:before="40"/>
      <w:outlineLvl w:val="2"/>
    </w:pPr>
    <w:rPr>
      <w:b/>
      <w:snapToGrid w:val="0"/>
      <w:sz w:val="28"/>
    </w:rPr>
  </w:style>
  <w:style w:type="character" w:customStyle="1" w:styleId="312">
    <w:name w:val="Заголовок 3 Знак1"/>
    <w:uiPriority w:val="9"/>
    <w:semiHidden/>
    <w:rsid w:val="00861ADA"/>
    <w:rPr>
      <w:rFonts w:ascii="Calibri Light" w:eastAsia="Times New Roman" w:hAnsi="Calibri Light" w:cs="Times New Roman"/>
      <w:b/>
      <w:bCs/>
      <w:color w:val="4472C4"/>
    </w:rPr>
  </w:style>
  <w:style w:type="numbering" w:customStyle="1" w:styleId="1111">
    <w:name w:val="Нет списка1111"/>
    <w:next w:val="a4"/>
    <w:uiPriority w:val="99"/>
    <w:semiHidden/>
    <w:unhideWhenUsed/>
    <w:rsid w:val="00861ADA"/>
  </w:style>
  <w:style w:type="table" w:customStyle="1" w:styleId="313">
    <w:name w:val="Сетка таблицы31"/>
    <w:basedOn w:val="a3"/>
    <w:next w:val="a5"/>
    <w:uiPriority w:val="39"/>
    <w:rsid w:val="00861AD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
    <w:name w:val="Нет списка41"/>
    <w:next w:val="a4"/>
    <w:uiPriority w:val="99"/>
    <w:semiHidden/>
    <w:unhideWhenUsed/>
    <w:rsid w:val="00861ADA"/>
  </w:style>
  <w:style w:type="numbering" w:customStyle="1" w:styleId="510">
    <w:name w:val="Нет списка51"/>
    <w:next w:val="a4"/>
    <w:uiPriority w:val="99"/>
    <w:semiHidden/>
    <w:unhideWhenUsed/>
    <w:rsid w:val="00861ADA"/>
  </w:style>
  <w:style w:type="table" w:customStyle="1" w:styleId="511">
    <w:name w:val="Сетка таблицы51"/>
    <w:basedOn w:val="a3"/>
    <w:next w:val="a5"/>
    <w:uiPriority w:val="39"/>
    <w:rsid w:val="00861AD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0">
    <w:name w:val="Нет списка61"/>
    <w:next w:val="a4"/>
    <w:uiPriority w:val="99"/>
    <w:semiHidden/>
    <w:unhideWhenUsed/>
    <w:rsid w:val="00861ADA"/>
  </w:style>
  <w:style w:type="table" w:customStyle="1" w:styleId="611">
    <w:name w:val="Сетка таблицы61"/>
    <w:basedOn w:val="a3"/>
    <w:next w:val="a5"/>
    <w:uiPriority w:val="39"/>
    <w:rsid w:val="00861AD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a">
    <w:name w:val="Заголовок оглавления1"/>
    <w:basedOn w:val="1"/>
    <w:next w:val="a1"/>
    <w:uiPriority w:val="39"/>
    <w:unhideWhenUsed/>
    <w:qFormat/>
    <w:rsid w:val="00861ADA"/>
    <w:pPr>
      <w:keepLines/>
      <w:spacing w:after="0" w:line="259" w:lineRule="auto"/>
      <w:outlineLvl w:val="9"/>
    </w:pPr>
    <w:rPr>
      <w:rFonts w:ascii="Calibri Light" w:hAnsi="Calibri Light" w:cs="Times New Roman"/>
      <w:b w:val="0"/>
      <w:bCs w:val="0"/>
      <w:color w:val="2F5496"/>
      <w:kern w:val="0"/>
    </w:rPr>
  </w:style>
  <w:style w:type="numbering" w:customStyle="1" w:styleId="710">
    <w:name w:val="Нет списка71"/>
    <w:next w:val="a4"/>
    <w:uiPriority w:val="99"/>
    <w:semiHidden/>
    <w:unhideWhenUsed/>
    <w:rsid w:val="00861ADA"/>
  </w:style>
  <w:style w:type="numbering" w:customStyle="1" w:styleId="1210">
    <w:name w:val="Нет списка121"/>
    <w:next w:val="a4"/>
    <w:uiPriority w:val="99"/>
    <w:semiHidden/>
    <w:unhideWhenUsed/>
    <w:rsid w:val="00861ADA"/>
  </w:style>
  <w:style w:type="numbering" w:customStyle="1" w:styleId="1120">
    <w:name w:val="Нет списка112"/>
    <w:next w:val="a4"/>
    <w:uiPriority w:val="99"/>
    <w:semiHidden/>
    <w:unhideWhenUsed/>
    <w:rsid w:val="00861ADA"/>
  </w:style>
  <w:style w:type="numbering" w:customStyle="1" w:styleId="2111">
    <w:name w:val="Нет списка211"/>
    <w:next w:val="a4"/>
    <w:uiPriority w:val="99"/>
    <w:semiHidden/>
    <w:unhideWhenUsed/>
    <w:rsid w:val="00861ADA"/>
  </w:style>
  <w:style w:type="numbering" w:customStyle="1" w:styleId="3110">
    <w:name w:val="Нет списка311"/>
    <w:next w:val="a4"/>
    <w:uiPriority w:val="99"/>
    <w:semiHidden/>
    <w:unhideWhenUsed/>
    <w:rsid w:val="00861ADA"/>
  </w:style>
  <w:style w:type="numbering" w:customStyle="1" w:styleId="4110">
    <w:name w:val="Нет списка411"/>
    <w:next w:val="a4"/>
    <w:uiPriority w:val="99"/>
    <w:semiHidden/>
    <w:unhideWhenUsed/>
    <w:rsid w:val="00861ADA"/>
  </w:style>
  <w:style w:type="numbering" w:customStyle="1" w:styleId="5110">
    <w:name w:val="Нет списка511"/>
    <w:next w:val="a4"/>
    <w:uiPriority w:val="99"/>
    <w:semiHidden/>
    <w:unhideWhenUsed/>
    <w:rsid w:val="00861ADA"/>
  </w:style>
  <w:style w:type="numbering" w:customStyle="1" w:styleId="6110">
    <w:name w:val="Нет списка611"/>
    <w:next w:val="a4"/>
    <w:uiPriority w:val="99"/>
    <w:semiHidden/>
    <w:unhideWhenUsed/>
    <w:rsid w:val="00861ADA"/>
  </w:style>
  <w:style w:type="character" w:customStyle="1" w:styleId="1fffb">
    <w:name w:val="Основной текст Знак1"/>
    <w:aliases w:val="Основной текст Знак Знак Знак Знак1,Основной текст Знак Знак Знак2"/>
    <w:semiHidden/>
    <w:rsid w:val="00861ADA"/>
    <w:rPr>
      <w:sz w:val="24"/>
    </w:rPr>
  </w:style>
  <w:style w:type="table" w:customStyle="1" w:styleId="TableGrid">
    <w:name w:val="TableGrid"/>
    <w:rsid w:val="00B016BF"/>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affffff0">
    <w:name w:val="Знак Знак Знак Знак Знак Знак Знак Знак Знак Знак Знак Знак"/>
    <w:basedOn w:val="a1"/>
    <w:rsid w:val="00A025EB"/>
    <w:pPr>
      <w:tabs>
        <w:tab w:val="num" w:pos="360"/>
      </w:tabs>
      <w:spacing w:after="160" w:line="240" w:lineRule="exact"/>
    </w:pPr>
    <w:rPr>
      <w:rFonts w:ascii="Verdana" w:hAnsi="Verdana" w:cs="Verdana"/>
      <w:sz w:val="20"/>
      <w:szCs w:val="20"/>
      <w:lang w:val="en-US" w:eastAsia="en-US"/>
    </w:rPr>
  </w:style>
  <w:style w:type="paragraph" w:customStyle="1" w:styleId="1fffc">
    <w:name w:val="Знак Знак Знак1"/>
    <w:basedOn w:val="a1"/>
    <w:rsid w:val="00C750D3"/>
    <w:pPr>
      <w:tabs>
        <w:tab w:val="num" w:pos="360"/>
      </w:tabs>
      <w:spacing w:after="160" w:line="240" w:lineRule="exact"/>
    </w:pPr>
    <w:rPr>
      <w:rFonts w:ascii="Verdana" w:hAnsi="Verdana" w:cs="Verdana"/>
      <w:sz w:val="20"/>
      <w:szCs w:val="20"/>
      <w:lang w:val="en-US" w:eastAsia="en-US"/>
    </w:rPr>
  </w:style>
  <w:style w:type="paragraph" w:customStyle="1" w:styleId="affffff1">
    <w:basedOn w:val="a1"/>
    <w:next w:val="affff0"/>
    <w:qFormat/>
    <w:rsid w:val="00C750D3"/>
    <w:pPr>
      <w:tabs>
        <w:tab w:val="left" w:pos="1665"/>
      </w:tabs>
      <w:jc w:val="center"/>
    </w:pPr>
    <w:rPr>
      <w:b/>
      <w:bCs/>
    </w:rPr>
  </w:style>
  <w:style w:type="paragraph" w:customStyle="1" w:styleId="affffff2">
    <w:basedOn w:val="a1"/>
    <w:next w:val="affff0"/>
    <w:qFormat/>
    <w:rsid w:val="007D494C"/>
    <w:pPr>
      <w:tabs>
        <w:tab w:val="left" w:pos="1665"/>
      </w:tabs>
      <w:jc w:val="center"/>
    </w:pPr>
    <w:rPr>
      <w:b/>
      <w:bCs/>
    </w:rPr>
  </w:style>
  <w:style w:type="table" w:customStyle="1" w:styleId="241">
    <w:name w:val="Сетка таблицы24"/>
    <w:basedOn w:val="a3"/>
    <w:next w:val="a5"/>
    <w:rsid w:val="007F05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29348">
      <w:bodyDiv w:val="1"/>
      <w:marLeft w:val="0"/>
      <w:marRight w:val="0"/>
      <w:marTop w:val="0"/>
      <w:marBottom w:val="0"/>
      <w:divBdr>
        <w:top w:val="none" w:sz="0" w:space="0" w:color="auto"/>
        <w:left w:val="none" w:sz="0" w:space="0" w:color="auto"/>
        <w:bottom w:val="none" w:sz="0" w:space="0" w:color="auto"/>
        <w:right w:val="none" w:sz="0" w:space="0" w:color="auto"/>
      </w:divBdr>
    </w:div>
    <w:div w:id="9378793">
      <w:bodyDiv w:val="1"/>
      <w:marLeft w:val="0"/>
      <w:marRight w:val="0"/>
      <w:marTop w:val="0"/>
      <w:marBottom w:val="0"/>
      <w:divBdr>
        <w:top w:val="none" w:sz="0" w:space="0" w:color="auto"/>
        <w:left w:val="none" w:sz="0" w:space="0" w:color="auto"/>
        <w:bottom w:val="none" w:sz="0" w:space="0" w:color="auto"/>
        <w:right w:val="none" w:sz="0" w:space="0" w:color="auto"/>
      </w:divBdr>
    </w:div>
    <w:div w:id="25836947">
      <w:bodyDiv w:val="1"/>
      <w:marLeft w:val="0"/>
      <w:marRight w:val="0"/>
      <w:marTop w:val="0"/>
      <w:marBottom w:val="0"/>
      <w:divBdr>
        <w:top w:val="none" w:sz="0" w:space="0" w:color="auto"/>
        <w:left w:val="none" w:sz="0" w:space="0" w:color="auto"/>
        <w:bottom w:val="none" w:sz="0" w:space="0" w:color="auto"/>
        <w:right w:val="none" w:sz="0" w:space="0" w:color="auto"/>
      </w:divBdr>
    </w:div>
    <w:div w:id="42485406">
      <w:bodyDiv w:val="1"/>
      <w:marLeft w:val="0"/>
      <w:marRight w:val="0"/>
      <w:marTop w:val="0"/>
      <w:marBottom w:val="0"/>
      <w:divBdr>
        <w:top w:val="none" w:sz="0" w:space="0" w:color="auto"/>
        <w:left w:val="none" w:sz="0" w:space="0" w:color="auto"/>
        <w:bottom w:val="none" w:sz="0" w:space="0" w:color="auto"/>
        <w:right w:val="none" w:sz="0" w:space="0" w:color="auto"/>
      </w:divBdr>
    </w:div>
    <w:div w:id="51271646">
      <w:bodyDiv w:val="1"/>
      <w:marLeft w:val="0"/>
      <w:marRight w:val="0"/>
      <w:marTop w:val="0"/>
      <w:marBottom w:val="0"/>
      <w:divBdr>
        <w:top w:val="none" w:sz="0" w:space="0" w:color="auto"/>
        <w:left w:val="none" w:sz="0" w:space="0" w:color="auto"/>
        <w:bottom w:val="none" w:sz="0" w:space="0" w:color="auto"/>
        <w:right w:val="none" w:sz="0" w:space="0" w:color="auto"/>
      </w:divBdr>
    </w:div>
    <w:div w:id="53357616">
      <w:bodyDiv w:val="1"/>
      <w:marLeft w:val="0"/>
      <w:marRight w:val="0"/>
      <w:marTop w:val="0"/>
      <w:marBottom w:val="0"/>
      <w:divBdr>
        <w:top w:val="none" w:sz="0" w:space="0" w:color="auto"/>
        <w:left w:val="none" w:sz="0" w:space="0" w:color="auto"/>
        <w:bottom w:val="none" w:sz="0" w:space="0" w:color="auto"/>
        <w:right w:val="none" w:sz="0" w:space="0" w:color="auto"/>
      </w:divBdr>
    </w:div>
    <w:div w:id="62532274">
      <w:bodyDiv w:val="1"/>
      <w:marLeft w:val="0"/>
      <w:marRight w:val="0"/>
      <w:marTop w:val="0"/>
      <w:marBottom w:val="0"/>
      <w:divBdr>
        <w:top w:val="none" w:sz="0" w:space="0" w:color="auto"/>
        <w:left w:val="none" w:sz="0" w:space="0" w:color="auto"/>
        <w:bottom w:val="none" w:sz="0" w:space="0" w:color="auto"/>
        <w:right w:val="none" w:sz="0" w:space="0" w:color="auto"/>
      </w:divBdr>
    </w:div>
    <w:div w:id="75829598">
      <w:bodyDiv w:val="1"/>
      <w:marLeft w:val="0"/>
      <w:marRight w:val="0"/>
      <w:marTop w:val="0"/>
      <w:marBottom w:val="0"/>
      <w:divBdr>
        <w:top w:val="none" w:sz="0" w:space="0" w:color="auto"/>
        <w:left w:val="none" w:sz="0" w:space="0" w:color="auto"/>
        <w:bottom w:val="none" w:sz="0" w:space="0" w:color="auto"/>
        <w:right w:val="none" w:sz="0" w:space="0" w:color="auto"/>
      </w:divBdr>
    </w:div>
    <w:div w:id="100808931">
      <w:bodyDiv w:val="1"/>
      <w:marLeft w:val="0"/>
      <w:marRight w:val="0"/>
      <w:marTop w:val="0"/>
      <w:marBottom w:val="0"/>
      <w:divBdr>
        <w:top w:val="none" w:sz="0" w:space="0" w:color="auto"/>
        <w:left w:val="none" w:sz="0" w:space="0" w:color="auto"/>
        <w:bottom w:val="none" w:sz="0" w:space="0" w:color="auto"/>
        <w:right w:val="none" w:sz="0" w:space="0" w:color="auto"/>
      </w:divBdr>
    </w:div>
    <w:div w:id="102500290">
      <w:bodyDiv w:val="1"/>
      <w:marLeft w:val="0"/>
      <w:marRight w:val="0"/>
      <w:marTop w:val="0"/>
      <w:marBottom w:val="0"/>
      <w:divBdr>
        <w:top w:val="none" w:sz="0" w:space="0" w:color="auto"/>
        <w:left w:val="none" w:sz="0" w:space="0" w:color="auto"/>
        <w:bottom w:val="none" w:sz="0" w:space="0" w:color="auto"/>
        <w:right w:val="none" w:sz="0" w:space="0" w:color="auto"/>
      </w:divBdr>
    </w:div>
    <w:div w:id="124129724">
      <w:bodyDiv w:val="1"/>
      <w:marLeft w:val="0"/>
      <w:marRight w:val="0"/>
      <w:marTop w:val="0"/>
      <w:marBottom w:val="0"/>
      <w:divBdr>
        <w:top w:val="none" w:sz="0" w:space="0" w:color="auto"/>
        <w:left w:val="none" w:sz="0" w:space="0" w:color="auto"/>
        <w:bottom w:val="none" w:sz="0" w:space="0" w:color="auto"/>
        <w:right w:val="none" w:sz="0" w:space="0" w:color="auto"/>
      </w:divBdr>
    </w:div>
    <w:div w:id="126750370">
      <w:bodyDiv w:val="1"/>
      <w:marLeft w:val="0"/>
      <w:marRight w:val="0"/>
      <w:marTop w:val="0"/>
      <w:marBottom w:val="0"/>
      <w:divBdr>
        <w:top w:val="none" w:sz="0" w:space="0" w:color="auto"/>
        <w:left w:val="none" w:sz="0" w:space="0" w:color="auto"/>
        <w:bottom w:val="none" w:sz="0" w:space="0" w:color="auto"/>
        <w:right w:val="none" w:sz="0" w:space="0" w:color="auto"/>
      </w:divBdr>
    </w:div>
    <w:div w:id="144124145">
      <w:bodyDiv w:val="1"/>
      <w:marLeft w:val="0"/>
      <w:marRight w:val="0"/>
      <w:marTop w:val="0"/>
      <w:marBottom w:val="0"/>
      <w:divBdr>
        <w:top w:val="none" w:sz="0" w:space="0" w:color="auto"/>
        <w:left w:val="none" w:sz="0" w:space="0" w:color="auto"/>
        <w:bottom w:val="none" w:sz="0" w:space="0" w:color="auto"/>
        <w:right w:val="none" w:sz="0" w:space="0" w:color="auto"/>
      </w:divBdr>
    </w:div>
    <w:div w:id="144277124">
      <w:bodyDiv w:val="1"/>
      <w:marLeft w:val="0"/>
      <w:marRight w:val="0"/>
      <w:marTop w:val="0"/>
      <w:marBottom w:val="0"/>
      <w:divBdr>
        <w:top w:val="none" w:sz="0" w:space="0" w:color="auto"/>
        <w:left w:val="none" w:sz="0" w:space="0" w:color="auto"/>
        <w:bottom w:val="none" w:sz="0" w:space="0" w:color="auto"/>
        <w:right w:val="none" w:sz="0" w:space="0" w:color="auto"/>
      </w:divBdr>
    </w:div>
    <w:div w:id="151147622">
      <w:bodyDiv w:val="1"/>
      <w:marLeft w:val="0"/>
      <w:marRight w:val="0"/>
      <w:marTop w:val="0"/>
      <w:marBottom w:val="0"/>
      <w:divBdr>
        <w:top w:val="none" w:sz="0" w:space="0" w:color="auto"/>
        <w:left w:val="none" w:sz="0" w:space="0" w:color="auto"/>
        <w:bottom w:val="none" w:sz="0" w:space="0" w:color="auto"/>
        <w:right w:val="none" w:sz="0" w:space="0" w:color="auto"/>
      </w:divBdr>
    </w:div>
    <w:div w:id="170337490">
      <w:bodyDiv w:val="1"/>
      <w:marLeft w:val="0"/>
      <w:marRight w:val="0"/>
      <w:marTop w:val="0"/>
      <w:marBottom w:val="0"/>
      <w:divBdr>
        <w:top w:val="none" w:sz="0" w:space="0" w:color="auto"/>
        <w:left w:val="none" w:sz="0" w:space="0" w:color="auto"/>
        <w:bottom w:val="none" w:sz="0" w:space="0" w:color="auto"/>
        <w:right w:val="none" w:sz="0" w:space="0" w:color="auto"/>
      </w:divBdr>
    </w:div>
    <w:div w:id="212742004">
      <w:bodyDiv w:val="1"/>
      <w:marLeft w:val="0"/>
      <w:marRight w:val="0"/>
      <w:marTop w:val="0"/>
      <w:marBottom w:val="0"/>
      <w:divBdr>
        <w:top w:val="none" w:sz="0" w:space="0" w:color="auto"/>
        <w:left w:val="none" w:sz="0" w:space="0" w:color="auto"/>
        <w:bottom w:val="none" w:sz="0" w:space="0" w:color="auto"/>
        <w:right w:val="none" w:sz="0" w:space="0" w:color="auto"/>
      </w:divBdr>
    </w:div>
    <w:div w:id="224488969">
      <w:bodyDiv w:val="1"/>
      <w:marLeft w:val="0"/>
      <w:marRight w:val="0"/>
      <w:marTop w:val="0"/>
      <w:marBottom w:val="0"/>
      <w:divBdr>
        <w:top w:val="none" w:sz="0" w:space="0" w:color="auto"/>
        <w:left w:val="none" w:sz="0" w:space="0" w:color="auto"/>
        <w:bottom w:val="none" w:sz="0" w:space="0" w:color="auto"/>
        <w:right w:val="none" w:sz="0" w:space="0" w:color="auto"/>
      </w:divBdr>
    </w:div>
    <w:div w:id="273900795">
      <w:bodyDiv w:val="1"/>
      <w:marLeft w:val="0"/>
      <w:marRight w:val="0"/>
      <w:marTop w:val="0"/>
      <w:marBottom w:val="0"/>
      <w:divBdr>
        <w:top w:val="none" w:sz="0" w:space="0" w:color="auto"/>
        <w:left w:val="none" w:sz="0" w:space="0" w:color="auto"/>
        <w:bottom w:val="none" w:sz="0" w:space="0" w:color="auto"/>
        <w:right w:val="none" w:sz="0" w:space="0" w:color="auto"/>
      </w:divBdr>
    </w:div>
    <w:div w:id="299573585">
      <w:bodyDiv w:val="1"/>
      <w:marLeft w:val="0"/>
      <w:marRight w:val="0"/>
      <w:marTop w:val="0"/>
      <w:marBottom w:val="0"/>
      <w:divBdr>
        <w:top w:val="none" w:sz="0" w:space="0" w:color="auto"/>
        <w:left w:val="none" w:sz="0" w:space="0" w:color="auto"/>
        <w:bottom w:val="none" w:sz="0" w:space="0" w:color="auto"/>
        <w:right w:val="none" w:sz="0" w:space="0" w:color="auto"/>
      </w:divBdr>
    </w:div>
    <w:div w:id="307436678">
      <w:bodyDiv w:val="1"/>
      <w:marLeft w:val="0"/>
      <w:marRight w:val="0"/>
      <w:marTop w:val="0"/>
      <w:marBottom w:val="0"/>
      <w:divBdr>
        <w:top w:val="none" w:sz="0" w:space="0" w:color="auto"/>
        <w:left w:val="none" w:sz="0" w:space="0" w:color="auto"/>
        <w:bottom w:val="none" w:sz="0" w:space="0" w:color="auto"/>
        <w:right w:val="none" w:sz="0" w:space="0" w:color="auto"/>
      </w:divBdr>
    </w:div>
    <w:div w:id="313527031">
      <w:bodyDiv w:val="1"/>
      <w:marLeft w:val="0"/>
      <w:marRight w:val="0"/>
      <w:marTop w:val="0"/>
      <w:marBottom w:val="0"/>
      <w:divBdr>
        <w:top w:val="none" w:sz="0" w:space="0" w:color="auto"/>
        <w:left w:val="none" w:sz="0" w:space="0" w:color="auto"/>
        <w:bottom w:val="none" w:sz="0" w:space="0" w:color="auto"/>
        <w:right w:val="none" w:sz="0" w:space="0" w:color="auto"/>
      </w:divBdr>
    </w:div>
    <w:div w:id="317920865">
      <w:bodyDiv w:val="1"/>
      <w:marLeft w:val="0"/>
      <w:marRight w:val="0"/>
      <w:marTop w:val="0"/>
      <w:marBottom w:val="0"/>
      <w:divBdr>
        <w:top w:val="none" w:sz="0" w:space="0" w:color="auto"/>
        <w:left w:val="none" w:sz="0" w:space="0" w:color="auto"/>
        <w:bottom w:val="none" w:sz="0" w:space="0" w:color="auto"/>
        <w:right w:val="none" w:sz="0" w:space="0" w:color="auto"/>
      </w:divBdr>
    </w:div>
    <w:div w:id="346835418">
      <w:bodyDiv w:val="1"/>
      <w:marLeft w:val="0"/>
      <w:marRight w:val="0"/>
      <w:marTop w:val="0"/>
      <w:marBottom w:val="0"/>
      <w:divBdr>
        <w:top w:val="none" w:sz="0" w:space="0" w:color="auto"/>
        <w:left w:val="none" w:sz="0" w:space="0" w:color="auto"/>
        <w:bottom w:val="none" w:sz="0" w:space="0" w:color="auto"/>
        <w:right w:val="none" w:sz="0" w:space="0" w:color="auto"/>
      </w:divBdr>
    </w:div>
    <w:div w:id="355885920">
      <w:bodyDiv w:val="1"/>
      <w:marLeft w:val="0"/>
      <w:marRight w:val="0"/>
      <w:marTop w:val="0"/>
      <w:marBottom w:val="0"/>
      <w:divBdr>
        <w:top w:val="none" w:sz="0" w:space="0" w:color="auto"/>
        <w:left w:val="none" w:sz="0" w:space="0" w:color="auto"/>
        <w:bottom w:val="none" w:sz="0" w:space="0" w:color="auto"/>
        <w:right w:val="none" w:sz="0" w:space="0" w:color="auto"/>
      </w:divBdr>
    </w:div>
    <w:div w:id="357437457">
      <w:bodyDiv w:val="1"/>
      <w:marLeft w:val="0"/>
      <w:marRight w:val="0"/>
      <w:marTop w:val="0"/>
      <w:marBottom w:val="0"/>
      <w:divBdr>
        <w:top w:val="none" w:sz="0" w:space="0" w:color="auto"/>
        <w:left w:val="none" w:sz="0" w:space="0" w:color="auto"/>
        <w:bottom w:val="none" w:sz="0" w:space="0" w:color="auto"/>
        <w:right w:val="none" w:sz="0" w:space="0" w:color="auto"/>
      </w:divBdr>
    </w:div>
    <w:div w:id="368341182">
      <w:bodyDiv w:val="1"/>
      <w:marLeft w:val="0"/>
      <w:marRight w:val="0"/>
      <w:marTop w:val="0"/>
      <w:marBottom w:val="0"/>
      <w:divBdr>
        <w:top w:val="none" w:sz="0" w:space="0" w:color="auto"/>
        <w:left w:val="none" w:sz="0" w:space="0" w:color="auto"/>
        <w:bottom w:val="none" w:sz="0" w:space="0" w:color="auto"/>
        <w:right w:val="none" w:sz="0" w:space="0" w:color="auto"/>
      </w:divBdr>
    </w:div>
    <w:div w:id="385372923">
      <w:bodyDiv w:val="1"/>
      <w:marLeft w:val="0"/>
      <w:marRight w:val="0"/>
      <w:marTop w:val="0"/>
      <w:marBottom w:val="0"/>
      <w:divBdr>
        <w:top w:val="none" w:sz="0" w:space="0" w:color="auto"/>
        <w:left w:val="none" w:sz="0" w:space="0" w:color="auto"/>
        <w:bottom w:val="none" w:sz="0" w:space="0" w:color="auto"/>
        <w:right w:val="none" w:sz="0" w:space="0" w:color="auto"/>
      </w:divBdr>
    </w:div>
    <w:div w:id="390471064">
      <w:bodyDiv w:val="1"/>
      <w:marLeft w:val="0"/>
      <w:marRight w:val="0"/>
      <w:marTop w:val="0"/>
      <w:marBottom w:val="0"/>
      <w:divBdr>
        <w:top w:val="none" w:sz="0" w:space="0" w:color="auto"/>
        <w:left w:val="none" w:sz="0" w:space="0" w:color="auto"/>
        <w:bottom w:val="none" w:sz="0" w:space="0" w:color="auto"/>
        <w:right w:val="none" w:sz="0" w:space="0" w:color="auto"/>
      </w:divBdr>
    </w:div>
    <w:div w:id="406339298">
      <w:bodyDiv w:val="1"/>
      <w:marLeft w:val="0"/>
      <w:marRight w:val="0"/>
      <w:marTop w:val="0"/>
      <w:marBottom w:val="0"/>
      <w:divBdr>
        <w:top w:val="none" w:sz="0" w:space="0" w:color="auto"/>
        <w:left w:val="none" w:sz="0" w:space="0" w:color="auto"/>
        <w:bottom w:val="none" w:sz="0" w:space="0" w:color="auto"/>
        <w:right w:val="none" w:sz="0" w:space="0" w:color="auto"/>
      </w:divBdr>
    </w:div>
    <w:div w:id="414011323">
      <w:bodyDiv w:val="1"/>
      <w:marLeft w:val="0"/>
      <w:marRight w:val="0"/>
      <w:marTop w:val="0"/>
      <w:marBottom w:val="0"/>
      <w:divBdr>
        <w:top w:val="none" w:sz="0" w:space="0" w:color="auto"/>
        <w:left w:val="none" w:sz="0" w:space="0" w:color="auto"/>
        <w:bottom w:val="none" w:sz="0" w:space="0" w:color="auto"/>
        <w:right w:val="none" w:sz="0" w:space="0" w:color="auto"/>
      </w:divBdr>
    </w:div>
    <w:div w:id="492067385">
      <w:bodyDiv w:val="1"/>
      <w:marLeft w:val="0"/>
      <w:marRight w:val="0"/>
      <w:marTop w:val="0"/>
      <w:marBottom w:val="0"/>
      <w:divBdr>
        <w:top w:val="none" w:sz="0" w:space="0" w:color="auto"/>
        <w:left w:val="none" w:sz="0" w:space="0" w:color="auto"/>
        <w:bottom w:val="none" w:sz="0" w:space="0" w:color="auto"/>
        <w:right w:val="none" w:sz="0" w:space="0" w:color="auto"/>
      </w:divBdr>
    </w:div>
    <w:div w:id="501168852">
      <w:bodyDiv w:val="1"/>
      <w:marLeft w:val="0"/>
      <w:marRight w:val="0"/>
      <w:marTop w:val="0"/>
      <w:marBottom w:val="0"/>
      <w:divBdr>
        <w:top w:val="none" w:sz="0" w:space="0" w:color="auto"/>
        <w:left w:val="none" w:sz="0" w:space="0" w:color="auto"/>
        <w:bottom w:val="none" w:sz="0" w:space="0" w:color="auto"/>
        <w:right w:val="none" w:sz="0" w:space="0" w:color="auto"/>
      </w:divBdr>
    </w:div>
    <w:div w:id="520124911">
      <w:bodyDiv w:val="1"/>
      <w:marLeft w:val="0"/>
      <w:marRight w:val="0"/>
      <w:marTop w:val="0"/>
      <w:marBottom w:val="0"/>
      <w:divBdr>
        <w:top w:val="none" w:sz="0" w:space="0" w:color="auto"/>
        <w:left w:val="none" w:sz="0" w:space="0" w:color="auto"/>
        <w:bottom w:val="none" w:sz="0" w:space="0" w:color="auto"/>
        <w:right w:val="none" w:sz="0" w:space="0" w:color="auto"/>
      </w:divBdr>
    </w:div>
    <w:div w:id="520703667">
      <w:bodyDiv w:val="1"/>
      <w:marLeft w:val="0"/>
      <w:marRight w:val="0"/>
      <w:marTop w:val="0"/>
      <w:marBottom w:val="0"/>
      <w:divBdr>
        <w:top w:val="none" w:sz="0" w:space="0" w:color="auto"/>
        <w:left w:val="none" w:sz="0" w:space="0" w:color="auto"/>
        <w:bottom w:val="none" w:sz="0" w:space="0" w:color="auto"/>
        <w:right w:val="none" w:sz="0" w:space="0" w:color="auto"/>
      </w:divBdr>
    </w:div>
    <w:div w:id="523981550">
      <w:bodyDiv w:val="1"/>
      <w:marLeft w:val="0"/>
      <w:marRight w:val="0"/>
      <w:marTop w:val="0"/>
      <w:marBottom w:val="0"/>
      <w:divBdr>
        <w:top w:val="none" w:sz="0" w:space="0" w:color="auto"/>
        <w:left w:val="none" w:sz="0" w:space="0" w:color="auto"/>
        <w:bottom w:val="none" w:sz="0" w:space="0" w:color="auto"/>
        <w:right w:val="none" w:sz="0" w:space="0" w:color="auto"/>
      </w:divBdr>
    </w:div>
    <w:div w:id="541019634">
      <w:bodyDiv w:val="1"/>
      <w:marLeft w:val="0"/>
      <w:marRight w:val="0"/>
      <w:marTop w:val="0"/>
      <w:marBottom w:val="0"/>
      <w:divBdr>
        <w:top w:val="none" w:sz="0" w:space="0" w:color="auto"/>
        <w:left w:val="none" w:sz="0" w:space="0" w:color="auto"/>
        <w:bottom w:val="none" w:sz="0" w:space="0" w:color="auto"/>
        <w:right w:val="none" w:sz="0" w:space="0" w:color="auto"/>
      </w:divBdr>
    </w:div>
    <w:div w:id="563301793">
      <w:bodyDiv w:val="1"/>
      <w:marLeft w:val="0"/>
      <w:marRight w:val="0"/>
      <w:marTop w:val="0"/>
      <w:marBottom w:val="0"/>
      <w:divBdr>
        <w:top w:val="none" w:sz="0" w:space="0" w:color="auto"/>
        <w:left w:val="none" w:sz="0" w:space="0" w:color="auto"/>
        <w:bottom w:val="none" w:sz="0" w:space="0" w:color="auto"/>
        <w:right w:val="none" w:sz="0" w:space="0" w:color="auto"/>
      </w:divBdr>
    </w:div>
    <w:div w:id="563679703">
      <w:bodyDiv w:val="1"/>
      <w:marLeft w:val="0"/>
      <w:marRight w:val="0"/>
      <w:marTop w:val="0"/>
      <w:marBottom w:val="0"/>
      <w:divBdr>
        <w:top w:val="none" w:sz="0" w:space="0" w:color="auto"/>
        <w:left w:val="none" w:sz="0" w:space="0" w:color="auto"/>
        <w:bottom w:val="none" w:sz="0" w:space="0" w:color="auto"/>
        <w:right w:val="none" w:sz="0" w:space="0" w:color="auto"/>
      </w:divBdr>
    </w:div>
    <w:div w:id="632559376">
      <w:bodyDiv w:val="1"/>
      <w:marLeft w:val="0"/>
      <w:marRight w:val="0"/>
      <w:marTop w:val="0"/>
      <w:marBottom w:val="0"/>
      <w:divBdr>
        <w:top w:val="none" w:sz="0" w:space="0" w:color="auto"/>
        <w:left w:val="none" w:sz="0" w:space="0" w:color="auto"/>
        <w:bottom w:val="none" w:sz="0" w:space="0" w:color="auto"/>
        <w:right w:val="none" w:sz="0" w:space="0" w:color="auto"/>
      </w:divBdr>
    </w:div>
    <w:div w:id="633563290">
      <w:bodyDiv w:val="1"/>
      <w:marLeft w:val="0"/>
      <w:marRight w:val="0"/>
      <w:marTop w:val="0"/>
      <w:marBottom w:val="0"/>
      <w:divBdr>
        <w:top w:val="none" w:sz="0" w:space="0" w:color="auto"/>
        <w:left w:val="none" w:sz="0" w:space="0" w:color="auto"/>
        <w:bottom w:val="none" w:sz="0" w:space="0" w:color="auto"/>
        <w:right w:val="none" w:sz="0" w:space="0" w:color="auto"/>
      </w:divBdr>
    </w:div>
    <w:div w:id="642663660">
      <w:bodyDiv w:val="1"/>
      <w:marLeft w:val="0"/>
      <w:marRight w:val="0"/>
      <w:marTop w:val="0"/>
      <w:marBottom w:val="0"/>
      <w:divBdr>
        <w:top w:val="none" w:sz="0" w:space="0" w:color="auto"/>
        <w:left w:val="none" w:sz="0" w:space="0" w:color="auto"/>
        <w:bottom w:val="none" w:sz="0" w:space="0" w:color="auto"/>
        <w:right w:val="none" w:sz="0" w:space="0" w:color="auto"/>
      </w:divBdr>
    </w:div>
    <w:div w:id="678822963">
      <w:bodyDiv w:val="1"/>
      <w:marLeft w:val="0"/>
      <w:marRight w:val="0"/>
      <w:marTop w:val="0"/>
      <w:marBottom w:val="0"/>
      <w:divBdr>
        <w:top w:val="none" w:sz="0" w:space="0" w:color="auto"/>
        <w:left w:val="none" w:sz="0" w:space="0" w:color="auto"/>
        <w:bottom w:val="none" w:sz="0" w:space="0" w:color="auto"/>
        <w:right w:val="none" w:sz="0" w:space="0" w:color="auto"/>
      </w:divBdr>
    </w:div>
    <w:div w:id="721709789">
      <w:bodyDiv w:val="1"/>
      <w:marLeft w:val="0"/>
      <w:marRight w:val="0"/>
      <w:marTop w:val="0"/>
      <w:marBottom w:val="0"/>
      <w:divBdr>
        <w:top w:val="none" w:sz="0" w:space="0" w:color="auto"/>
        <w:left w:val="none" w:sz="0" w:space="0" w:color="auto"/>
        <w:bottom w:val="none" w:sz="0" w:space="0" w:color="auto"/>
        <w:right w:val="none" w:sz="0" w:space="0" w:color="auto"/>
      </w:divBdr>
    </w:div>
    <w:div w:id="741174129">
      <w:bodyDiv w:val="1"/>
      <w:marLeft w:val="0"/>
      <w:marRight w:val="0"/>
      <w:marTop w:val="0"/>
      <w:marBottom w:val="0"/>
      <w:divBdr>
        <w:top w:val="none" w:sz="0" w:space="0" w:color="auto"/>
        <w:left w:val="none" w:sz="0" w:space="0" w:color="auto"/>
        <w:bottom w:val="none" w:sz="0" w:space="0" w:color="auto"/>
        <w:right w:val="none" w:sz="0" w:space="0" w:color="auto"/>
      </w:divBdr>
    </w:div>
    <w:div w:id="798494934">
      <w:bodyDiv w:val="1"/>
      <w:marLeft w:val="0"/>
      <w:marRight w:val="0"/>
      <w:marTop w:val="0"/>
      <w:marBottom w:val="0"/>
      <w:divBdr>
        <w:top w:val="none" w:sz="0" w:space="0" w:color="auto"/>
        <w:left w:val="none" w:sz="0" w:space="0" w:color="auto"/>
        <w:bottom w:val="none" w:sz="0" w:space="0" w:color="auto"/>
        <w:right w:val="none" w:sz="0" w:space="0" w:color="auto"/>
      </w:divBdr>
    </w:div>
    <w:div w:id="803935366">
      <w:bodyDiv w:val="1"/>
      <w:marLeft w:val="0"/>
      <w:marRight w:val="0"/>
      <w:marTop w:val="0"/>
      <w:marBottom w:val="0"/>
      <w:divBdr>
        <w:top w:val="none" w:sz="0" w:space="0" w:color="auto"/>
        <w:left w:val="none" w:sz="0" w:space="0" w:color="auto"/>
        <w:bottom w:val="none" w:sz="0" w:space="0" w:color="auto"/>
        <w:right w:val="none" w:sz="0" w:space="0" w:color="auto"/>
      </w:divBdr>
    </w:div>
    <w:div w:id="804546514">
      <w:bodyDiv w:val="1"/>
      <w:marLeft w:val="0"/>
      <w:marRight w:val="0"/>
      <w:marTop w:val="0"/>
      <w:marBottom w:val="0"/>
      <w:divBdr>
        <w:top w:val="none" w:sz="0" w:space="0" w:color="auto"/>
        <w:left w:val="none" w:sz="0" w:space="0" w:color="auto"/>
        <w:bottom w:val="none" w:sz="0" w:space="0" w:color="auto"/>
        <w:right w:val="none" w:sz="0" w:space="0" w:color="auto"/>
      </w:divBdr>
    </w:div>
    <w:div w:id="811560927">
      <w:bodyDiv w:val="1"/>
      <w:marLeft w:val="0"/>
      <w:marRight w:val="0"/>
      <w:marTop w:val="0"/>
      <w:marBottom w:val="0"/>
      <w:divBdr>
        <w:top w:val="none" w:sz="0" w:space="0" w:color="auto"/>
        <w:left w:val="none" w:sz="0" w:space="0" w:color="auto"/>
        <w:bottom w:val="none" w:sz="0" w:space="0" w:color="auto"/>
        <w:right w:val="none" w:sz="0" w:space="0" w:color="auto"/>
      </w:divBdr>
    </w:div>
    <w:div w:id="823199670">
      <w:bodyDiv w:val="1"/>
      <w:marLeft w:val="0"/>
      <w:marRight w:val="0"/>
      <w:marTop w:val="0"/>
      <w:marBottom w:val="0"/>
      <w:divBdr>
        <w:top w:val="none" w:sz="0" w:space="0" w:color="auto"/>
        <w:left w:val="none" w:sz="0" w:space="0" w:color="auto"/>
        <w:bottom w:val="none" w:sz="0" w:space="0" w:color="auto"/>
        <w:right w:val="none" w:sz="0" w:space="0" w:color="auto"/>
      </w:divBdr>
    </w:div>
    <w:div w:id="835615527">
      <w:bodyDiv w:val="1"/>
      <w:marLeft w:val="0"/>
      <w:marRight w:val="0"/>
      <w:marTop w:val="0"/>
      <w:marBottom w:val="0"/>
      <w:divBdr>
        <w:top w:val="none" w:sz="0" w:space="0" w:color="auto"/>
        <w:left w:val="none" w:sz="0" w:space="0" w:color="auto"/>
        <w:bottom w:val="none" w:sz="0" w:space="0" w:color="auto"/>
        <w:right w:val="none" w:sz="0" w:space="0" w:color="auto"/>
      </w:divBdr>
    </w:div>
    <w:div w:id="835919704">
      <w:bodyDiv w:val="1"/>
      <w:marLeft w:val="0"/>
      <w:marRight w:val="0"/>
      <w:marTop w:val="0"/>
      <w:marBottom w:val="0"/>
      <w:divBdr>
        <w:top w:val="none" w:sz="0" w:space="0" w:color="auto"/>
        <w:left w:val="none" w:sz="0" w:space="0" w:color="auto"/>
        <w:bottom w:val="none" w:sz="0" w:space="0" w:color="auto"/>
        <w:right w:val="none" w:sz="0" w:space="0" w:color="auto"/>
      </w:divBdr>
    </w:div>
    <w:div w:id="853494737">
      <w:bodyDiv w:val="1"/>
      <w:marLeft w:val="0"/>
      <w:marRight w:val="0"/>
      <w:marTop w:val="0"/>
      <w:marBottom w:val="0"/>
      <w:divBdr>
        <w:top w:val="none" w:sz="0" w:space="0" w:color="auto"/>
        <w:left w:val="none" w:sz="0" w:space="0" w:color="auto"/>
        <w:bottom w:val="none" w:sz="0" w:space="0" w:color="auto"/>
        <w:right w:val="none" w:sz="0" w:space="0" w:color="auto"/>
      </w:divBdr>
    </w:div>
    <w:div w:id="872573984">
      <w:bodyDiv w:val="1"/>
      <w:marLeft w:val="0"/>
      <w:marRight w:val="0"/>
      <w:marTop w:val="0"/>
      <w:marBottom w:val="0"/>
      <w:divBdr>
        <w:top w:val="none" w:sz="0" w:space="0" w:color="auto"/>
        <w:left w:val="none" w:sz="0" w:space="0" w:color="auto"/>
        <w:bottom w:val="none" w:sz="0" w:space="0" w:color="auto"/>
        <w:right w:val="none" w:sz="0" w:space="0" w:color="auto"/>
      </w:divBdr>
    </w:div>
    <w:div w:id="899246606">
      <w:bodyDiv w:val="1"/>
      <w:marLeft w:val="0"/>
      <w:marRight w:val="0"/>
      <w:marTop w:val="0"/>
      <w:marBottom w:val="0"/>
      <w:divBdr>
        <w:top w:val="none" w:sz="0" w:space="0" w:color="auto"/>
        <w:left w:val="none" w:sz="0" w:space="0" w:color="auto"/>
        <w:bottom w:val="none" w:sz="0" w:space="0" w:color="auto"/>
        <w:right w:val="none" w:sz="0" w:space="0" w:color="auto"/>
      </w:divBdr>
    </w:div>
    <w:div w:id="910851217">
      <w:bodyDiv w:val="1"/>
      <w:marLeft w:val="0"/>
      <w:marRight w:val="0"/>
      <w:marTop w:val="0"/>
      <w:marBottom w:val="0"/>
      <w:divBdr>
        <w:top w:val="none" w:sz="0" w:space="0" w:color="auto"/>
        <w:left w:val="none" w:sz="0" w:space="0" w:color="auto"/>
        <w:bottom w:val="none" w:sz="0" w:space="0" w:color="auto"/>
        <w:right w:val="none" w:sz="0" w:space="0" w:color="auto"/>
      </w:divBdr>
    </w:div>
    <w:div w:id="913778625">
      <w:bodyDiv w:val="1"/>
      <w:marLeft w:val="0"/>
      <w:marRight w:val="0"/>
      <w:marTop w:val="0"/>
      <w:marBottom w:val="0"/>
      <w:divBdr>
        <w:top w:val="none" w:sz="0" w:space="0" w:color="auto"/>
        <w:left w:val="none" w:sz="0" w:space="0" w:color="auto"/>
        <w:bottom w:val="none" w:sz="0" w:space="0" w:color="auto"/>
        <w:right w:val="none" w:sz="0" w:space="0" w:color="auto"/>
      </w:divBdr>
    </w:div>
    <w:div w:id="930697891">
      <w:bodyDiv w:val="1"/>
      <w:marLeft w:val="0"/>
      <w:marRight w:val="0"/>
      <w:marTop w:val="0"/>
      <w:marBottom w:val="0"/>
      <w:divBdr>
        <w:top w:val="none" w:sz="0" w:space="0" w:color="auto"/>
        <w:left w:val="none" w:sz="0" w:space="0" w:color="auto"/>
        <w:bottom w:val="none" w:sz="0" w:space="0" w:color="auto"/>
        <w:right w:val="none" w:sz="0" w:space="0" w:color="auto"/>
      </w:divBdr>
    </w:div>
    <w:div w:id="1020666504">
      <w:bodyDiv w:val="1"/>
      <w:marLeft w:val="0"/>
      <w:marRight w:val="0"/>
      <w:marTop w:val="0"/>
      <w:marBottom w:val="0"/>
      <w:divBdr>
        <w:top w:val="none" w:sz="0" w:space="0" w:color="auto"/>
        <w:left w:val="none" w:sz="0" w:space="0" w:color="auto"/>
        <w:bottom w:val="none" w:sz="0" w:space="0" w:color="auto"/>
        <w:right w:val="none" w:sz="0" w:space="0" w:color="auto"/>
      </w:divBdr>
    </w:div>
    <w:div w:id="1035808617">
      <w:bodyDiv w:val="1"/>
      <w:marLeft w:val="0"/>
      <w:marRight w:val="0"/>
      <w:marTop w:val="0"/>
      <w:marBottom w:val="0"/>
      <w:divBdr>
        <w:top w:val="none" w:sz="0" w:space="0" w:color="auto"/>
        <w:left w:val="none" w:sz="0" w:space="0" w:color="auto"/>
        <w:bottom w:val="none" w:sz="0" w:space="0" w:color="auto"/>
        <w:right w:val="none" w:sz="0" w:space="0" w:color="auto"/>
      </w:divBdr>
    </w:div>
    <w:div w:id="1050223646">
      <w:bodyDiv w:val="1"/>
      <w:marLeft w:val="0"/>
      <w:marRight w:val="0"/>
      <w:marTop w:val="0"/>
      <w:marBottom w:val="0"/>
      <w:divBdr>
        <w:top w:val="none" w:sz="0" w:space="0" w:color="auto"/>
        <w:left w:val="none" w:sz="0" w:space="0" w:color="auto"/>
        <w:bottom w:val="none" w:sz="0" w:space="0" w:color="auto"/>
        <w:right w:val="none" w:sz="0" w:space="0" w:color="auto"/>
      </w:divBdr>
    </w:div>
    <w:div w:id="1069959740">
      <w:bodyDiv w:val="1"/>
      <w:marLeft w:val="0"/>
      <w:marRight w:val="0"/>
      <w:marTop w:val="0"/>
      <w:marBottom w:val="0"/>
      <w:divBdr>
        <w:top w:val="none" w:sz="0" w:space="0" w:color="auto"/>
        <w:left w:val="none" w:sz="0" w:space="0" w:color="auto"/>
        <w:bottom w:val="none" w:sz="0" w:space="0" w:color="auto"/>
        <w:right w:val="none" w:sz="0" w:space="0" w:color="auto"/>
      </w:divBdr>
    </w:div>
    <w:div w:id="1087923355">
      <w:bodyDiv w:val="1"/>
      <w:marLeft w:val="0"/>
      <w:marRight w:val="0"/>
      <w:marTop w:val="0"/>
      <w:marBottom w:val="0"/>
      <w:divBdr>
        <w:top w:val="none" w:sz="0" w:space="0" w:color="auto"/>
        <w:left w:val="none" w:sz="0" w:space="0" w:color="auto"/>
        <w:bottom w:val="none" w:sz="0" w:space="0" w:color="auto"/>
        <w:right w:val="none" w:sz="0" w:space="0" w:color="auto"/>
      </w:divBdr>
    </w:div>
    <w:div w:id="1106845460">
      <w:bodyDiv w:val="1"/>
      <w:marLeft w:val="0"/>
      <w:marRight w:val="0"/>
      <w:marTop w:val="0"/>
      <w:marBottom w:val="0"/>
      <w:divBdr>
        <w:top w:val="none" w:sz="0" w:space="0" w:color="auto"/>
        <w:left w:val="none" w:sz="0" w:space="0" w:color="auto"/>
        <w:bottom w:val="none" w:sz="0" w:space="0" w:color="auto"/>
        <w:right w:val="none" w:sz="0" w:space="0" w:color="auto"/>
      </w:divBdr>
    </w:div>
    <w:div w:id="1117484891">
      <w:bodyDiv w:val="1"/>
      <w:marLeft w:val="0"/>
      <w:marRight w:val="0"/>
      <w:marTop w:val="0"/>
      <w:marBottom w:val="0"/>
      <w:divBdr>
        <w:top w:val="none" w:sz="0" w:space="0" w:color="auto"/>
        <w:left w:val="none" w:sz="0" w:space="0" w:color="auto"/>
        <w:bottom w:val="none" w:sz="0" w:space="0" w:color="auto"/>
        <w:right w:val="none" w:sz="0" w:space="0" w:color="auto"/>
      </w:divBdr>
    </w:div>
    <w:div w:id="1134560403">
      <w:bodyDiv w:val="1"/>
      <w:marLeft w:val="0"/>
      <w:marRight w:val="0"/>
      <w:marTop w:val="0"/>
      <w:marBottom w:val="0"/>
      <w:divBdr>
        <w:top w:val="none" w:sz="0" w:space="0" w:color="auto"/>
        <w:left w:val="none" w:sz="0" w:space="0" w:color="auto"/>
        <w:bottom w:val="none" w:sz="0" w:space="0" w:color="auto"/>
        <w:right w:val="none" w:sz="0" w:space="0" w:color="auto"/>
      </w:divBdr>
    </w:div>
    <w:div w:id="1163467971">
      <w:bodyDiv w:val="1"/>
      <w:marLeft w:val="0"/>
      <w:marRight w:val="0"/>
      <w:marTop w:val="0"/>
      <w:marBottom w:val="0"/>
      <w:divBdr>
        <w:top w:val="none" w:sz="0" w:space="0" w:color="auto"/>
        <w:left w:val="none" w:sz="0" w:space="0" w:color="auto"/>
        <w:bottom w:val="none" w:sz="0" w:space="0" w:color="auto"/>
        <w:right w:val="none" w:sz="0" w:space="0" w:color="auto"/>
      </w:divBdr>
    </w:div>
    <w:div w:id="1188372571">
      <w:bodyDiv w:val="1"/>
      <w:marLeft w:val="0"/>
      <w:marRight w:val="0"/>
      <w:marTop w:val="0"/>
      <w:marBottom w:val="0"/>
      <w:divBdr>
        <w:top w:val="none" w:sz="0" w:space="0" w:color="auto"/>
        <w:left w:val="none" w:sz="0" w:space="0" w:color="auto"/>
        <w:bottom w:val="none" w:sz="0" w:space="0" w:color="auto"/>
        <w:right w:val="none" w:sz="0" w:space="0" w:color="auto"/>
      </w:divBdr>
    </w:div>
    <w:div w:id="1198278459">
      <w:bodyDiv w:val="1"/>
      <w:marLeft w:val="0"/>
      <w:marRight w:val="0"/>
      <w:marTop w:val="0"/>
      <w:marBottom w:val="0"/>
      <w:divBdr>
        <w:top w:val="none" w:sz="0" w:space="0" w:color="auto"/>
        <w:left w:val="none" w:sz="0" w:space="0" w:color="auto"/>
        <w:bottom w:val="none" w:sz="0" w:space="0" w:color="auto"/>
        <w:right w:val="none" w:sz="0" w:space="0" w:color="auto"/>
      </w:divBdr>
    </w:div>
    <w:div w:id="1203588835">
      <w:bodyDiv w:val="1"/>
      <w:marLeft w:val="0"/>
      <w:marRight w:val="0"/>
      <w:marTop w:val="0"/>
      <w:marBottom w:val="0"/>
      <w:divBdr>
        <w:top w:val="none" w:sz="0" w:space="0" w:color="auto"/>
        <w:left w:val="none" w:sz="0" w:space="0" w:color="auto"/>
        <w:bottom w:val="none" w:sz="0" w:space="0" w:color="auto"/>
        <w:right w:val="none" w:sz="0" w:space="0" w:color="auto"/>
      </w:divBdr>
    </w:div>
    <w:div w:id="1218511205">
      <w:bodyDiv w:val="1"/>
      <w:marLeft w:val="0"/>
      <w:marRight w:val="0"/>
      <w:marTop w:val="0"/>
      <w:marBottom w:val="0"/>
      <w:divBdr>
        <w:top w:val="none" w:sz="0" w:space="0" w:color="auto"/>
        <w:left w:val="none" w:sz="0" w:space="0" w:color="auto"/>
        <w:bottom w:val="none" w:sz="0" w:space="0" w:color="auto"/>
        <w:right w:val="none" w:sz="0" w:space="0" w:color="auto"/>
      </w:divBdr>
    </w:div>
    <w:div w:id="1227952310">
      <w:bodyDiv w:val="1"/>
      <w:marLeft w:val="0"/>
      <w:marRight w:val="0"/>
      <w:marTop w:val="0"/>
      <w:marBottom w:val="0"/>
      <w:divBdr>
        <w:top w:val="none" w:sz="0" w:space="0" w:color="auto"/>
        <w:left w:val="none" w:sz="0" w:space="0" w:color="auto"/>
        <w:bottom w:val="none" w:sz="0" w:space="0" w:color="auto"/>
        <w:right w:val="none" w:sz="0" w:space="0" w:color="auto"/>
      </w:divBdr>
    </w:div>
    <w:div w:id="1296451394">
      <w:bodyDiv w:val="1"/>
      <w:marLeft w:val="0"/>
      <w:marRight w:val="0"/>
      <w:marTop w:val="0"/>
      <w:marBottom w:val="0"/>
      <w:divBdr>
        <w:top w:val="none" w:sz="0" w:space="0" w:color="auto"/>
        <w:left w:val="none" w:sz="0" w:space="0" w:color="auto"/>
        <w:bottom w:val="none" w:sz="0" w:space="0" w:color="auto"/>
        <w:right w:val="none" w:sz="0" w:space="0" w:color="auto"/>
      </w:divBdr>
    </w:div>
    <w:div w:id="1339503226">
      <w:bodyDiv w:val="1"/>
      <w:marLeft w:val="0"/>
      <w:marRight w:val="0"/>
      <w:marTop w:val="0"/>
      <w:marBottom w:val="0"/>
      <w:divBdr>
        <w:top w:val="none" w:sz="0" w:space="0" w:color="auto"/>
        <w:left w:val="none" w:sz="0" w:space="0" w:color="auto"/>
        <w:bottom w:val="none" w:sz="0" w:space="0" w:color="auto"/>
        <w:right w:val="none" w:sz="0" w:space="0" w:color="auto"/>
      </w:divBdr>
    </w:div>
    <w:div w:id="1350334796">
      <w:bodyDiv w:val="1"/>
      <w:marLeft w:val="0"/>
      <w:marRight w:val="0"/>
      <w:marTop w:val="0"/>
      <w:marBottom w:val="0"/>
      <w:divBdr>
        <w:top w:val="none" w:sz="0" w:space="0" w:color="auto"/>
        <w:left w:val="none" w:sz="0" w:space="0" w:color="auto"/>
        <w:bottom w:val="none" w:sz="0" w:space="0" w:color="auto"/>
        <w:right w:val="none" w:sz="0" w:space="0" w:color="auto"/>
      </w:divBdr>
    </w:div>
    <w:div w:id="1352491593">
      <w:bodyDiv w:val="1"/>
      <w:marLeft w:val="0"/>
      <w:marRight w:val="0"/>
      <w:marTop w:val="0"/>
      <w:marBottom w:val="0"/>
      <w:divBdr>
        <w:top w:val="none" w:sz="0" w:space="0" w:color="auto"/>
        <w:left w:val="none" w:sz="0" w:space="0" w:color="auto"/>
        <w:bottom w:val="none" w:sz="0" w:space="0" w:color="auto"/>
        <w:right w:val="none" w:sz="0" w:space="0" w:color="auto"/>
      </w:divBdr>
    </w:div>
    <w:div w:id="1360813711">
      <w:bodyDiv w:val="1"/>
      <w:marLeft w:val="0"/>
      <w:marRight w:val="0"/>
      <w:marTop w:val="0"/>
      <w:marBottom w:val="0"/>
      <w:divBdr>
        <w:top w:val="none" w:sz="0" w:space="0" w:color="auto"/>
        <w:left w:val="none" w:sz="0" w:space="0" w:color="auto"/>
        <w:bottom w:val="none" w:sz="0" w:space="0" w:color="auto"/>
        <w:right w:val="none" w:sz="0" w:space="0" w:color="auto"/>
      </w:divBdr>
    </w:div>
    <w:div w:id="1393113954">
      <w:bodyDiv w:val="1"/>
      <w:marLeft w:val="0"/>
      <w:marRight w:val="0"/>
      <w:marTop w:val="0"/>
      <w:marBottom w:val="0"/>
      <w:divBdr>
        <w:top w:val="none" w:sz="0" w:space="0" w:color="auto"/>
        <w:left w:val="none" w:sz="0" w:space="0" w:color="auto"/>
        <w:bottom w:val="none" w:sz="0" w:space="0" w:color="auto"/>
        <w:right w:val="none" w:sz="0" w:space="0" w:color="auto"/>
      </w:divBdr>
    </w:div>
    <w:div w:id="1404791643">
      <w:bodyDiv w:val="1"/>
      <w:marLeft w:val="0"/>
      <w:marRight w:val="0"/>
      <w:marTop w:val="0"/>
      <w:marBottom w:val="0"/>
      <w:divBdr>
        <w:top w:val="none" w:sz="0" w:space="0" w:color="auto"/>
        <w:left w:val="none" w:sz="0" w:space="0" w:color="auto"/>
        <w:bottom w:val="none" w:sz="0" w:space="0" w:color="auto"/>
        <w:right w:val="none" w:sz="0" w:space="0" w:color="auto"/>
      </w:divBdr>
    </w:div>
    <w:div w:id="1411191493">
      <w:bodyDiv w:val="1"/>
      <w:marLeft w:val="0"/>
      <w:marRight w:val="0"/>
      <w:marTop w:val="0"/>
      <w:marBottom w:val="0"/>
      <w:divBdr>
        <w:top w:val="none" w:sz="0" w:space="0" w:color="auto"/>
        <w:left w:val="none" w:sz="0" w:space="0" w:color="auto"/>
        <w:bottom w:val="none" w:sz="0" w:space="0" w:color="auto"/>
        <w:right w:val="none" w:sz="0" w:space="0" w:color="auto"/>
      </w:divBdr>
    </w:div>
    <w:div w:id="1435127559">
      <w:bodyDiv w:val="1"/>
      <w:marLeft w:val="0"/>
      <w:marRight w:val="0"/>
      <w:marTop w:val="0"/>
      <w:marBottom w:val="0"/>
      <w:divBdr>
        <w:top w:val="none" w:sz="0" w:space="0" w:color="auto"/>
        <w:left w:val="none" w:sz="0" w:space="0" w:color="auto"/>
        <w:bottom w:val="none" w:sz="0" w:space="0" w:color="auto"/>
        <w:right w:val="none" w:sz="0" w:space="0" w:color="auto"/>
      </w:divBdr>
    </w:div>
    <w:div w:id="1437366547">
      <w:bodyDiv w:val="1"/>
      <w:marLeft w:val="0"/>
      <w:marRight w:val="0"/>
      <w:marTop w:val="0"/>
      <w:marBottom w:val="0"/>
      <w:divBdr>
        <w:top w:val="none" w:sz="0" w:space="0" w:color="auto"/>
        <w:left w:val="none" w:sz="0" w:space="0" w:color="auto"/>
        <w:bottom w:val="none" w:sz="0" w:space="0" w:color="auto"/>
        <w:right w:val="none" w:sz="0" w:space="0" w:color="auto"/>
      </w:divBdr>
    </w:div>
    <w:div w:id="1461070541">
      <w:bodyDiv w:val="1"/>
      <w:marLeft w:val="0"/>
      <w:marRight w:val="0"/>
      <w:marTop w:val="0"/>
      <w:marBottom w:val="0"/>
      <w:divBdr>
        <w:top w:val="none" w:sz="0" w:space="0" w:color="auto"/>
        <w:left w:val="none" w:sz="0" w:space="0" w:color="auto"/>
        <w:bottom w:val="none" w:sz="0" w:space="0" w:color="auto"/>
        <w:right w:val="none" w:sz="0" w:space="0" w:color="auto"/>
      </w:divBdr>
    </w:div>
    <w:div w:id="1461729755">
      <w:bodyDiv w:val="1"/>
      <w:marLeft w:val="0"/>
      <w:marRight w:val="0"/>
      <w:marTop w:val="0"/>
      <w:marBottom w:val="0"/>
      <w:divBdr>
        <w:top w:val="none" w:sz="0" w:space="0" w:color="auto"/>
        <w:left w:val="none" w:sz="0" w:space="0" w:color="auto"/>
        <w:bottom w:val="none" w:sz="0" w:space="0" w:color="auto"/>
        <w:right w:val="none" w:sz="0" w:space="0" w:color="auto"/>
      </w:divBdr>
    </w:div>
    <w:div w:id="1471551998">
      <w:bodyDiv w:val="1"/>
      <w:marLeft w:val="0"/>
      <w:marRight w:val="0"/>
      <w:marTop w:val="0"/>
      <w:marBottom w:val="0"/>
      <w:divBdr>
        <w:top w:val="none" w:sz="0" w:space="0" w:color="auto"/>
        <w:left w:val="none" w:sz="0" w:space="0" w:color="auto"/>
        <w:bottom w:val="none" w:sz="0" w:space="0" w:color="auto"/>
        <w:right w:val="none" w:sz="0" w:space="0" w:color="auto"/>
      </w:divBdr>
    </w:div>
    <w:div w:id="1479957878">
      <w:bodyDiv w:val="1"/>
      <w:marLeft w:val="0"/>
      <w:marRight w:val="0"/>
      <w:marTop w:val="0"/>
      <w:marBottom w:val="0"/>
      <w:divBdr>
        <w:top w:val="none" w:sz="0" w:space="0" w:color="auto"/>
        <w:left w:val="none" w:sz="0" w:space="0" w:color="auto"/>
        <w:bottom w:val="none" w:sz="0" w:space="0" w:color="auto"/>
        <w:right w:val="none" w:sz="0" w:space="0" w:color="auto"/>
      </w:divBdr>
    </w:div>
    <w:div w:id="1484734051">
      <w:bodyDiv w:val="1"/>
      <w:marLeft w:val="0"/>
      <w:marRight w:val="0"/>
      <w:marTop w:val="0"/>
      <w:marBottom w:val="0"/>
      <w:divBdr>
        <w:top w:val="none" w:sz="0" w:space="0" w:color="auto"/>
        <w:left w:val="none" w:sz="0" w:space="0" w:color="auto"/>
        <w:bottom w:val="none" w:sz="0" w:space="0" w:color="auto"/>
        <w:right w:val="none" w:sz="0" w:space="0" w:color="auto"/>
      </w:divBdr>
    </w:div>
    <w:div w:id="1485468360">
      <w:bodyDiv w:val="1"/>
      <w:marLeft w:val="0"/>
      <w:marRight w:val="0"/>
      <w:marTop w:val="0"/>
      <w:marBottom w:val="0"/>
      <w:divBdr>
        <w:top w:val="none" w:sz="0" w:space="0" w:color="auto"/>
        <w:left w:val="none" w:sz="0" w:space="0" w:color="auto"/>
        <w:bottom w:val="none" w:sz="0" w:space="0" w:color="auto"/>
        <w:right w:val="none" w:sz="0" w:space="0" w:color="auto"/>
      </w:divBdr>
    </w:div>
    <w:div w:id="1492982770">
      <w:bodyDiv w:val="1"/>
      <w:marLeft w:val="0"/>
      <w:marRight w:val="0"/>
      <w:marTop w:val="0"/>
      <w:marBottom w:val="0"/>
      <w:divBdr>
        <w:top w:val="none" w:sz="0" w:space="0" w:color="auto"/>
        <w:left w:val="none" w:sz="0" w:space="0" w:color="auto"/>
        <w:bottom w:val="none" w:sz="0" w:space="0" w:color="auto"/>
        <w:right w:val="none" w:sz="0" w:space="0" w:color="auto"/>
      </w:divBdr>
    </w:div>
    <w:div w:id="1493376940">
      <w:bodyDiv w:val="1"/>
      <w:marLeft w:val="0"/>
      <w:marRight w:val="0"/>
      <w:marTop w:val="0"/>
      <w:marBottom w:val="0"/>
      <w:divBdr>
        <w:top w:val="none" w:sz="0" w:space="0" w:color="auto"/>
        <w:left w:val="none" w:sz="0" w:space="0" w:color="auto"/>
        <w:bottom w:val="none" w:sz="0" w:space="0" w:color="auto"/>
        <w:right w:val="none" w:sz="0" w:space="0" w:color="auto"/>
      </w:divBdr>
    </w:div>
    <w:div w:id="1493528603">
      <w:bodyDiv w:val="1"/>
      <w:marLeft w:val="0"/>
      <w:marRight w:val="0"/>
      <w:marTop w:val="0"/>
      <w:marBottom w:val="0"/>
      <w:divBdr>
        <w:top w:val="none" w:sz="0" w:space="0" w:color="auto"/>
        <w:left w:val="none" w:sz="0" w:space="0" w:color="auto"/>
        <w:bottom w:val="none" w:sz="0" w:space="0" w:color="auto"/>
        <w:right w:val="none" w:sz="0" w:space="0" w:color="auto"/>
      </w:divBdr>
    </w:div>
    <w:div w:id="1515143581">
      <w:bodyDiv w:val="1"/>
      <w:marLeft w:val="0"/>
      <w:marRight w:val="0"/>
      <w:marTop w:val="0"/>
      <w:marBottom w:val="0"/>
      <w:divBdr>
        <w:top w:val="none" w:sz="0" w:space="0" w:color="auto"/>
        <w:left w:val="none" w:sz="0" w:space="0" w:color="auto"/>
        <w:bottom w:val="none" w:sz="0" w:space="0" w:color="auto"/>
        <w:right w:val="none" w:sz="0" w:space="0" w:color="auto"/>
      </w:divBdr>
    </w:div>
    <w:div w:id="1521896212">
      <w:bodyDiv w:val="1"/>
      <w:marLeft w:val="0"/>
      <w:marRight w:val="0"/>
      <w:marTop w:val="0"/>
      <w:marBottom w:val="0"/>
      <w:divBdr>
        <w:top w:val="none" w:sz="0" w:space="0" w:color="auto"/>
        <w:left w:val="none" w:sz="0" w:space="0" w:color="auto"/>
        <w:bottom w:val="none" w:sz="0" w:space="0" w:color="auto"/>
        <w:right w:val="none" w:sz="0" w:space="0" w:color="auto"/>
      </w:divBdr>
    </w:div>
    <w:div w:id="1523662146">
      <w:bodyDiv w:val="1"/>
      <w:marLeft w:val="0"/>
      <w:marRight w:val="0"/>
      <w:marTop w:val="0"/>
      <w:marBottom w:val="0"/>
      <w:divBdr>
        <w:top w:val="none" w:sz="0" w:space="0" w:color="auto"/>
        <w:left w:val="none" w:sz="0" w:space="0" w:color="auto"/>
        <w:bottom w:val="none" w:sz="0" w:space="0" w:color="auto"/>
        <w:right w:val="none" w:sz="0" w:space="0" w:color="auto"/>
      </w:divBdr>
    </w:div>
    <w:div w:id="1544245063">
      <w:bodyDiv w:val="1"/>
      <w:marLeft w:val="0"/>
      <w:marRight w:val="0"/>
      <w:marTop w:val="0"/>
      <w:marBottom w:val="0"/>
      <w:divBdr>
        <w:top w:val="none" w:sz="0" w:space="0" w:color="auto"/>
        <w:left w:val="none" w:sz="0" w:space="0" w:color="auto"/>
        <w:bottom w:val="none" w:sz="0" w:space="0" w:color="auto"/>
        <w:right w:val="none" w:sz="0" w:space="0" w:color="auto"/>
      </w:divBdr>
    </w:div>
    <w:div w:id="1559124843">
      <w:bodyDiv w:val="1"/>
      <w:marLeft w:val="0"/>
      <w:marRight w:val="0"/>
      <w:marTop w:val="0"/>
      <w:marBottom w:val="0"/>
      <w:divBdr>
        <w:top w:val="none" w:sz="0" w:space="0" w:color="auto"/>
        <w:left w:val="none" w:sz="0" w:space="0" w:color="auto"/>
        <w:bottom w:val="none" w:sz="0" w:space="0" w:color="auto"/>
        <w:right w:val="none" w:sz="0" w:space="0" w:color="auto"/>
      </w:divBdr>
    </w:div>
    <w:div w:id="1577745198">
      <w:bodyDiv w:val="1"/>
      <w:marLeft w:val="0"/>
      <w:marRight w:val="0"/>
      <w:marTop w:val="0"/>
      <w:marBottom w:val="0"/>
      <w:divBdr>
        <w:top w:val="none" w:sz="0" w:space="0" w:color="auto"/>
        <w:left w:val="none" w:sz="0" w:space="0" w:color="auto"/>
        <w:bottom w:val="none" w:sz="0" w:space="0" w:color="auto"/>
        <w:right w:val="none" w:sz="0" w:space="0" w:color="auto"/>
      </w:divBdr>
    </w:div>
    <w:div w:id="1580871240">
      <w:bodyDiv w:val="1"/>
      <w:marLeft w:val="0"/>
      <w:marRight w:val="0"/>
      <w:marTop w:val="0"/>
      <w:marBottom w:val="0"/>
      <w:divBdr>
        <w:top w:val="none" w:sz="0" w:space="0" w:color="auto"/>
        <w:left w:val="none" w:sz="0" w:space="0" w:color="auto"/>
        <w:bottom w:val="none" w:sz="0" w:space="0" w:color="auto"/>
        <w:right w:val="none" w:sz="0" w:space="0" w:color="auto"/>
      </w:divBdr>
    </w:div>
    <w:div w:id="1588004628">
      <w:bodyDiv w:val="1"/>
      <w:marLeft w:val="0"/>
      <w:marRight w:val="0"/>
      <w:marTop w:val="0"/>
      <w:marBottom w:val="0"/>
      <w:divBdr>
        <w:top w:val="none" w:sz="0" w:space="0" w:color="auto"/>
        <w:left w:val="none" w:sz="0" w:space="0" w:color="auto"/>
        <w:bottom w:val="none" w:sz="0" w:space="0" w:color="auto"/>
        <w:right w:val="none" w:sz="0" w:space="0" w:color="auto"/>
      </w:divBdr>
    </w:div>
    <w:div w:id="1593661240">
      <w:bodyDiv w:val="1"/>
      <w:marLeft w:val="0"/>
      <w:marRight w:val="0"/>
      <w:marTop w:val="0"/>
      <w:marBottom w:val="0"/>
      <w:divBdr>
        <w:top w:val="none" w:sz="0" w:space="0" w:color="auto"/>
        <w:left w:val="none" w:sz="0" w:space="0" w:color="auto"/>
        <w:bottom w:val="none" w:sz="0" w:space="0" w:color="auto"/>
        <w:right w:val="none" w:sz="0" w:space="0" w:color="auto"/>
      </w:divBdr>
    </w:div>
    <w:div w:id="1664891314">
      <w:bodyDiv w:val="1"/>
      <w:marLeft w:val="0"/>
      <w:marRight w:val="0"/>
      <w:marTop w:val="0"/>
      <w:marBottom w:val="0"/>
      <w:divBdr>
        <w:top w:val="none" w:sz="0" w:space="0" w:color="auto"/>
        <w:left w:val="none" w:sz="0" w:space="0" w:color="auto"/>
        <w:bottom w:val="none" w:sz="0" w:space="0" w:color="auto"/>
        <w:right w:val="none" w:sz="0" w:space="0" w:color="auto"/>
      </w:divBdr>
    </w:div>
    <w:div w:id="1668315559">
      <w:bodyDiv w:val="1"/>
      <w:marLeft w:val="0"/>
      <w:marRight w:val="0"/>
      <w:marTop w:val="0"/>
      <w:marBottom w:val="0"/>
      <w:divBdr>
        <w:top w:val="none" w:sz="0" w:space="0" w:color="auto"/>
        <w:left w:val="none" w:sz="0" w:space="0" w:color="auto"/>
        <w:bottom w:val="none" w:sz="0" w:space="0" w:color="auto"/>
        <w:right w:val="none" w:sz="0" w:space="0" w:color="auto"/>
      </w:divBdr>
    </w:div>
    <w:div w:id="1720982483">
      <w:bodyDiv w:val="1"/>
      <w:marLeft w:val="0"/>
      <w:marRight w:val="0"/>
      <w:marTop w:val="0"/>
      <w:marBottom w:val="0"/>
      <w:divBdr>
        <w:top w:val="none" w:sz="0" w:space="0" w:color="auto"/>
        <w:left w:val="none" w:sz="0" w:space="0" w:color="auto"/>
        <w:bottom w:val="none" w:sz="0" w:space="0" w:color="auto"/>
        <w:right w:val="none" w:sz="0" w:space="0" w:color="auto"/>
      </w:divBdr>
    </w:div>
    <w:div w:id="1723945447">
      <w:bodyDiv w:val="1"/>
      <w:marLeft w:val="0"/>
      <w:marRight w:val="0"/>
      <w:marTop w:val="0"/>
      <w:marBottom w:val="0"/>
      <w:divBdr>
        <w:top w:val="none" w:sz="0" w:space="0" w:color="auto"/>
        <w:left w:val="none" w:sz="0" w:space="0" w:color="auto"/>
        <w:bottom w:val="none" w:sz="0" w:space="0" w:color="auto"/>
        <w:right w:val="none" w:sz="0" w:space="0" w:color="auto"/>
      </w:divBdr>
    </w:div>
    <w:div w:id="1758285473">
      <w:bodyDiv w:val="1"/>
      <w:marLeft w:val="0"/>
      <w:marRight w:val="0"/>
      <w:marTop w:val="0"/>
      <w:marBottom w:val="0"/>
      <w:divBdr>
        <w:top w:val="none" w:sz="0" w:space="0" w:color="auto"/>
        <w:left w:val="none" w:sz="0" w:space="0" w:color="auto"/>
        <w:bottom w:val="none" w:sz="0" w:space="0" w:color="auto"/>
        <w:right w:val="none" w:sz="0" w:space="0" w:color="auto"/>
      </w:divBdr>
    </w:div>
    <w:div w:id="1768770846">
      <w:bodyDiv w:val="1"/>
      <w:marLeft w:val="0"/>
      <w:marRight w:val="0"/>
      <w:marTop w:val="0"/>
      <w:marBottom w:val="0"/>
      <w:divBdr>
        <w:top w:val="none" w:sz="0" w:space="0" w:color="auto"/>
        <w:left w:val="none" w:sz="0" w:space="0" w:color="auto"/>
        <w:bottom w:val="none" w:sz="0" w:space="0" w:color="auto"/>
        <w:right w:val="none" w:sz="0" w:space="0" w:color="auto"/>
      </w:divBdr>
    </w:div>
    <w:div w:id="1780955307">
      <w:bodyDiv w:val="1"/>
      <w:marLeft w:val="0"/>
      <w:marRight w:val="0"/>
      <w:marTop w:val="0"/>
      <w:marBottom w:val="0"/>
      <w:divBdr>
        <w:top w:val="none" w:sz="0" w:space="0" w:color="auto"/>
        <w:left w:val="none" w:sz="0" w:space="0" w:color="auto"/>
        <w:bottom w:val="none" w:sz="0" w:space="0" w:color="auto"/>
        <w:right w:val="none" w:sz="0" w:space="0" w:color="auto"/>
      </w:divBdr>
    </w:div>
    <w:div w:id="1782603075">
      <w:bodyDiv w:val="1"/>
      <w:marLeft w:val="0"/>
      <w:marRight w:val="0"/>
      <w:marTop w:val="0"/>
      <w:marBottom w:val="0"/>
      <w:divBdr>
        <w:top w:val="none" w:sz="0" w:space="0" w:color="auto"/>
        <w:left w:val="none" w:sz="0" w:space="0" w:color="auto"/>
        <w:bottom w:val="none" w:sz="0" w:space="0" w:color="auto"/>
        <w:right w:val="none" w:sz="0" w:space="0" w:color="auto"/>
      </w:divBdr>
    </w:div>
    <w:div w:id="1806660255">
      <w:bodyDiv w:val="1"/>
      <w:marLeft w:val="0"/>
      <w:marRight w:val="0"/>
      <w:marTop w:val="0"/>
      <w:marBottom w:val="0"/>
      <w:divBdr>
        <w:top w:val="none" w:sz="0" w:space="0" w:color="auto"/>
        <w:left w:val="none" w:sz="0" w:space="0" w:color="auto"/>
        <w:bottom w:val="none" w:sz="0" w:space="0" w:color="auto"/>
        <w:right w:val="none" w:sz="0" w:space="0" w:color="auto"/>
      </w:divBdr>
    </w:div>
    <w:div w:id="1812137143">
      <w:bodyDiv w:val="1"/>
      <w:marLeft w:val="0"/>
      <w:marRight w:val="0"/>
      <w:marTop w:val="0"/>
      <w:marBottom w:val="0"/>
      <w:divBdr>
        <w:top w:val="none" w:sz="0" w:space="0" w:color="auto"/>
        <w:left w:val="none" w:sz="0" w:space="0" w:color="auto"/>
        <w:bottom w:val="none" w:sz="0" w:space="0" w:color="auto"/>
        <w:right w:val="none" w:sz="0" w:space="0" w:color="auto"/>
      </w:divBdr>
    </w:div>
    <w:div w:id="1825848769">
      <w:bodyDiv w:val="1"/>
      <w:marLeft w:val="0"/>
      <w:marRight w:val="0"/>
      <w:marTop w:val="0"/>
      <w:marBottom w:val="0"/>
      <w:divBdr>
        <w:top w:val="none" w:sz="0" w:space="0" w:color="auto"/>
        <w:left w:val="none" w:sz="0" w:space="0" w:color="auto"/>
        <w:bottom w:val="none" w:sz="0" w:space="0" w:color="auto"/>
        <w:right w:val="none" w:sz="0" w:space="0" w:color="auto"/>
      </w:divBdr>
    </w:div>
    <w:div w:id="1838114652">
      <w:bodyDiv w:val="1"/>
      <w:marLeft w:val="0"/>
      <w:marRight w:val="0"/>
      <w:marTop w:val="0"/>
      <w:marBottom w:val="0"/>
      <w:divBdr>
        <w:top w:val="none" w:sz="0" w:space="0" w:color="auto"/>
        <w:left w:val="none" w:sz="0" w:space="0" w:color="auto"/>
        <w:bottom w:val="none" w:sz="0" w:space="0" w:color="auto"/>
        <w:right w:val="none" w:sz="0" w:space="0" w:color="auto"/>
      </w:divBdr>
    </w:div>
    <w:div w:id="1838812758">
      <w:bodyDiv w:val="1"/>
      <w:marLeft w:val="0"/>
      <w:marRight w:val="0"/>
      <w:marTop w:val="0"/>
      <w:marBottom w:val="0"/>
      <w:divBdr>
        <w:top w:val="none" w:sz="0" w:space="0" w:color="auto"/>
        <w:left w:val="none" w:sz="0" w:space="0" w:color="auto"/>
        <w:bottom w:val="none" w:sz="0" w:space="0" w:color="auto"/>
        <w:right w:val="none" w:sz="0" w:space="0" w:color="auto"/>
      </w:divBdr>
    </w:div>
    <w:div w:id="1839881989">
      <w:bodyDiv w:val="1"/>
      <w:marLeft w:val="0"/>
      <w:marRight w:val="0"/>
      <w:marTop w:val="0"/>
      <w:marBottom w:val="0"/>
      <w:divBdr>
        <w:top w:val="none" w:sz="0" w:space="0" w:color="auto"/>
        <w:left w:val="none" w:sz="0" w:space="0" w:color="auto"/>
        <w:bottom w:val="none" w:sz="0" w:space="0" w:color="auto"/>
        <w:right w:val="none" w:sz="0" w:space="0" w:color="auto"/>
      </w:divBdr>
    </w:div>
    <w:div w:id="1845045520">
      <w:bodyDiv w:val="1"/>
      <w:marLeft w:val="0"/>
      <w:marRight w:val="0"/>
      <w:marTop w:val="0"/>
      <w:marBottom w:val="0"/>
      <w:divBdr>
        <w:top w:val="none" w:sz="0" w:space="0" w:color="auto"/>
        <w:left w:val="none" w:sz="0" w:space="0" w:color="auto"/>
        <w:bottom w:val="none" w:sz="0" w:space="0" w:color="auto"/>
        <w:right w:val="none" w:sz="0" w:space="0" w:color="auto"/>
      </w:divBdr>
    </w:div>
    <w:div w:id="1853956271">
      <w:bodyDiv w:val="1"/>
      <w:marLeft w:val="0"/>
      <w:marRight w:val="0"/>
      <w:marTop w:val="0"/>
      <w:marBottom w:val="0"/>
      <w:divBdr>
        <w:top w:val="none" w:sz="0" w:space="0" w:color="auto"/>
        <w:left w:val="none" w:sz="0" w:space="0" w:color="auto"/>
        <w:bottom w:val="none" w:sz="0" w:space="0" w:color="auto"/>
        <w:right w:val="none" w:sz="0" w:space="0" w:color="auto"/>
      </w:divBdr>
    </w:div>
    <w:div w:id="1872109824">
      <w:bodyDiv w:val="1"/>
      <w:marLeft w:val="0"/>
      <w:marRight w:val="0"/>
      <w:marTop w:val="0"/>
      <w:marBottom w:val="0"/>
      <w:divBdr>
        <w:top w:val="none" w:sz="0" w:space="0" w:color="auto"/>
        <w:left w:val="none" w:sz="0" w:space="0" w:color="auto"/>
        <w:bottom w:val="none" w:sz="0" w:space="0" w:color="auto"/>
        <w:right w:val="none" w:sz="0" w:space="0" w:color="auto"/>
      </w:divBdr>
    </w:div>
    <w:div w:id="1873641267">
      <w:bodyDiv w:val="1"/>
      <w:marLeft w:val="0"/>
      <w:marRight w:val="0"/>
      <w:marTop w:val="0"/>
      <w:marBottom w:val="0"/>
      <w:divBdr>
        <w:top w:val="none" w:sz="0" w:space="0" w:color="auto"/>
        <w:left w:val="none" w:sz="0" w:space="0" w:color="auto"/>
        <w:bottom w:val="none" w:sz="0" w:space="0" w:color="auto"/>
        <w:right w:val="none" w:sz="0" w:space="0" w:color="auto"/>
      </w:divBdr>
    </w:div>
    <w:div w:id="1888252637">
      <w:bodyDiv w:val="1"/>
      <w:marLeft w:val="0"/>
      <w:marRight w:val="0"/>
      <w:marTop w:val="0"/>
      <w:marBottom w:val="0"/>
      <w:divBdr>
        <w:top w:val="none" w:sz="0" w:space="0" w:color="auto"/>
        <w:left w:val="none" w:sz="0" w:space="0" w:color="auto"/>
        <w:bottom w:val="none" w:sz="0" w:space="0" w:color="auto"/>
        <w:right w:val="none" w:sz="0" w:space="0" w:color="auto"/>
      </w:divBdr>
    </w:div>
    <w:div w:id="1889298060">
      <w:bodyDiv w:val="1"/>
      <w:marLeft w:val="0"/>
      <w:marRight w:val="0"/>
      <w:marTop w:val="0"/>
      <w:marBottom w:val="0"/>
      <w:divBdr>
        <w:top w:val="none" w:sz="0" w:space="0" w:color="auto"/>
        <w:left w:val="none" w:sz="0" w:space="0" w:color="auto"/>
        <w:bottom w:val="none" w:sz="0" w:space="0" w:color="auto"/>
        <w:right w:val="none" w:sz="0" w:space="0" w:color="auto"/>
      </w:divBdr>
    </w:div>
    <w:div w:id="1921599324">
      <w:bodyDiv w:val="1"/>
      <w:marLeft w:val="0"/>
      <w:marRight w:val="0"/>
      <w:marTop w:val="0"/>
      <w:marBottom w:val="0"/>
      <w:divBdr>
        <w:top w:val="none" w:sz="0" w:space="0" w:color="auto"/>
        <w:left w:val="none" w:sz="0" w:space="0" w:color="auto"/>
        <w:bottom w:val="none" w:sz="0" w:space="0" w:color="auto"/>
        <w:right w:val="none" w:sz="0" w:space="0" w:color="auto"/>
      </w:divBdr>
    </w:div>
    <w:div w:id="1926066844">
      <w:bodyDiv w:val="1"/>
      <w:marLeft w:val="0"/>
      <w:marRight w:val="0"/>
      <w:marTop w:val="0"/>
      <w:marBottom w:val="0"/>
      <w:divBdr>
        <w:top w:val="none" w:sz="0" w:space="0" w:color="auto"/>
        <w:left w:val="none" w:sz="0" w:space="0" w:color="auto"/>
        <w:bottom w:val="none" w:sz="0" w:space="0" w:color="auto"/>
        <w:right w:val="none" w:sz="0" w:space="0" w:color="auto"/>
      </w:divBdr>
    </w:div>
    <w:div w:id="1928492794">
      <w:bodyDiv w:val="1"/>
      <w:marLeft w:val="0"/>
      <w:marRight w:val="0"/>
      <w:marTop w:val="0"/>
      <w:marBottom w:val="0"/>
      <w:divBdr>
        <w:top w:val="none" w:sz="0" w:space="0" w:color="auto"/>
        <w:left w:val="none" w:sz="0" w:space="0" w:color="auto"/>
        <w:bottom w:val="none" w:sz="0" w:space="0" w:color="auto"/>
        <w:right w:val="none" w:sz="0" w:space="0" w:color="auto"/>
      </w:divBdr>
    </w:div>
    <w:div w:id="1950893362">
      <w:bodyDiv w:val="1"/>
      <w:marLeft w:val="0"/>
      <w:marRight w:val="0"/>
      <w:marTop w:val="0"/>
      <w:marBottom w:val="0"/>
      <w:divBdr>
        <w:top w:val="none" w:sz="0" w:space="0" w:color="auto"/>
        <w:left w:val="none" w:sz="0" w:space="0" w:color="auto"/>
        <w:bottom w:val="none" w:sz="0" w:space="0" w:color="auto"/>
        <w:right w:val="none" w:sz="0" w:space="0" w:color="auto"/>
      </w:divBdr>
    </w:div>
    <w:div w:id="1969360461">
      <w:bodyDiv w:val="1"/>
      <w:marLeft w:val="0"/>
      <w:marRight w:val="0"/>
      <w:marTop w:val="0"/>
      <w:marBottom w:val="0"/>
      <w:divBdr>
        <w:top w:val="none" w:sz="0" w:space="0" w:color="auto"/>
        <w:left w:val="none" w:sz="0" w:space="0" w:color="auto"/>
        <w:bottom w:val="none" w:sz="0" w:space="0" w:color="auto"/>
        <w:right w:val="none" w:sz="0" w:space="0" w:color="auto"/>
      </w:divBdr>
    </w:div>
    <w:div w:id="1975913624">
      <w:bodyDiv w:val="1"/>
      <w:marLeft w:val="0"/>
      <w:marRight w:val="0"/>
      <w:marTop w:val="0"/>
      <w:marBottom w:val="0"/>
      <w:divBdr>
        <w:top w:val="none" w:sz="0" w:space="0" w:color="auto"/>
        <w:left w:val="none" w:sz="0" w:space="0" w:color="auto"/>
        <w:bottom w:val="none" w:sz="0" w:space="0" w:color="auto"/>
        <w:right w:val="none" w:sz="0" w:space="0" w:color="auto"/>
      </w:divBdr>
    </w:div>
    <w:div w:id="2011373528">
      <w:bodyDiv w:val="1"/>
      <w:marLeft w:val="0"/>
      <w:marRight w:val="0"/>
      <w:marTop w:val="0"/>
      <w:marBottom w:val="0"/>
      <w:divBdr>
        <w:top w:val="none" w:sz="0" w:space="0" w:color="auto"/>
        <w:left w:val="none" w:sz="0" w:space="0" w:color="auto"/>
        <w:bottom w:val="none" w:sz="0" w:space="0" w:color="auto"/>
        <w:right w:val="none" w:sz="0" w:space="0" w:color="auto"/>
      </w:divBdr>
    </w:div>
    <w:div w:id="2079596437">
      <w:bodyDiv w:val="1"/>
      <w:marLeft w:val="0"/>
      <w:marRight w:val="0"/>
      <w:marTop w:val="0"/>
      <w:marBottom w:val="0"/>
      <w:divBdr>
        <w:top w:val="none" w:sz="0" w:space="0" w:color="auto"/>
        <w:left w:val="none" w:sz="0" w:space="0" w:color="auto"/>
        <w:bottom w:val="none" w:sz="0" w:space="0" w:color="auto"/>
        <w:right w:val="none" w:sz="0" w:space="0" w:color="auto"/>
      </w:divBdr>
    </w:div>
    <w:div w:id="2085831236">
      <w:bodyDiv w:val="1"/>
      <w:marLeft w:val="0"/>
      <w:marRight w:val="0"/>
      <w:marTop w:val="0"/>
      <w:marBottom w:val="0"/>
      <w:divBdr>
        <w:top w:val="none" w:sz="0" w:space="0" w:color="auto"/>
        <w:left w:val="none" w:sz="0" w:space="0" w:color="auto"/>
        <w:bottom w:val="none" w:sz="0" w:space="0" w:color="auto"/>
        <w:right w:val="none" w:sz="0" w:space="0" w:color="auto"/>
      </w:divBdr>
    </w:div>
    <w:div w:id="2095786092">
      <w:bodyDiv w:val="1"/>
      <w:marLeft w:val="0"/>
      <w:marRight w:val="0"/>
      <w:marTop w:val="0"/>
      <w:marBottom w:val="0"/>
      <w:divBdr>
        <w:top w:val="none" w:sz="0" w:space="0" w:color="auto"/>
        <w:left w:val="none" w:sz="0" w:space="0" w:color="auto"/>
        <w:bottom w:val="none" w:sz="0" w:space="0" w:color="auto"/>
        <w:right w:val="none" w:sz="0" w:space="0" w:color="auto"/>
      </w:divBdr>
    </w:div>
    <w:div w:id="2121535035">
      <w:bodyDiv w:val="1"/>
      <w:marLeft w:val="0"/>
      <w:marRight w:val="0"/>
      <w:marTop w:val="0"/>
      <w:marBottom w:val="0"/>
      <w:divBdr>
        <w:top w:val="none" w:sz="0" w:space="0" w:color="auto"/>
        <w:left w:val="none" w:sz="0" w:space="0" w:color="auto"/>
        <w:bottom w:val="none" w:sz="0" w:space="0" w:color="auto"/>
        <w:right w:val="none" w:sz="0" w:space="0" w:color="auto"/>
      </w:divBdr>
    </w:div>
    <w:div w:id="2131897475">
      <w:bodyDiv w:val="1"/>
      <w:marLeft w:val="0"/>
      <w:marRight w:val="0"/>
      <w:marTop w:val="0"/>
      <w:marBottom w:val="0"/>
      <w:divBdr>
        <w:top w:val="none" w:sz="0" w:space="0" w:color="auto"/>
        <w:left w:val="none" w:sz="0" w:space="0" w:color="auto"/>
        <w:bottom w:val="none" w:sz="0" w:space="0" w:color="auto"/>
        <w:right w:val="none" w:sz="0" w:space="0" w:color="auto"/>
      </w:divBdr>
    </w:div>
    <w:div w:id="2137140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wmf"/><Relationship Id="rId18" Type="http://schemas.openxmlformats.org/officeDocument/2006/relationships/image" Target="media/image10.wmf"/><Relationship Id="rId3" Type="http://schemas.openxmlformats.org/officeDocument/2006/relationships/styles" Target="styles.xml"/><Relationship Id="rId21" Type="http://schemas.openxmlformats.org/officeDocument/2006/relationships/image" Target="media/image13.wmf"/><Relationship Id="rId7" Type="http://schemas.openxmlformats.org/officeDocument/2006/relationships/endnotes" Target="endnotes.xml"/><Relationship Id="rId12" Type="http://schemas.openxmlformats.org/officeDocument/2006/relationships/image" Target="media/image4.wmf"/><Relationship Id="rId17" Type="http://schemas.openxmlformats.org/officeDocument/2006/relationships/image" Target="media/image9.wmf"/><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8.wmf"/><Relationship Id="rId20" Type="http://schemas.openxmlformats.org/officeDocument/2006/relationships/image" Target="media/image12.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7.wmf"/><Relationship Id="rId23" Type="http://schemas.openxmlformats.org/officeDocument/2006/relationships/header" Target="header2.xml"/><Relationship Id="rId10" Type="http://schemas.openxmlformats.org/officeDocument/2006/relationships/image" Target="media/image2.wmf"/><Relationship Id="rId19" Type="http://schemas.openxmlformats.org/officeDocument/2006/relationships/image" Target="media/image11.wmf"/><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image" Target="media/image6.wmf"/><Relationship Id="rId22" Type="http://schemas.openxmlformats.org/officeDocument/2006/relationships/image" Target="media/image14.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9AD1C-E97F-470B-A1EE-81E0F4B6E7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2659</TotalTime>
  <Pages>23</Pages>
  <Words>3590</Words>
  <Characters>20463</Characters>
  <Application>Microsoft Office Word</Application>
  <DocSecurity>0</DocSecurity>
  <Lines>170</Lines>
  <Paragraphs>48</Paragraphs>
  <ScaleCrop>false</ScaleCrop>
  <HeadingPairs>
    <vt:vector size="2" baseType="variant">
      <vt:variant>
        <vt:lpstr>Название</vt:lpstr>
      </vt:variant>
      <vt:variant>
        <vt:i4>1</vt:i4>
      </vt:variant>
    </vt:vector>
  </HeadingPairs>
  <TitlesOfParts>
    <vt:vector size="1" baseType="lpstr">
      <vt:lpstr>ПРОТОКОЛ</vt:lpstr>
    </vt:vector>
  </TitlesOfParts>
  <Company>РЭК</Company>
  <LinksUpToDate>false</LinksUpToDate>
  <CharactersWithSpaces>24005</CharactersWithSpaces>
  <SharedDoc>false</SharedDoc>
  <HLinks>
    <vt:vector size="6" baseType="variant">
      <vt:variant>
        <vt:i4>1310812</vt:i4>
      </vt:variant>
      <vt:variant>
        <vt:i4>0</vt:i4>
      </vt:variant>
      <vt:variant>
        <vt:i4>0</vt:i4>
      </vt:variant>
      <vt:variant>
        <vt:i4>5</vt:i4>
      </vt:variant>
      <vt:variant>
        <vt:lpwstr>consultantplus://offline/ref=607EE911A1CF08333998B6CBEDE664F5A5CAA857E0E79E2A35D8728AAF4AF56EB6A44CBDE90E72H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dc:title>
  <dc:subject/>
  <dc:creator>Юрист</dc:creator>
  <cp:keywords/>
  <cp:lastModifiedBy>Мария Кириченко</cp:lastModifiedBy>
  <cp:revision>179</cp:revision>
  <cp:lastPrinted>2018-05-11T03:51:00Z</cp:lastPrinted>
  <dcterms:created xsi:type="dcterms:W3CDTF">2018-02-19T07:57:00Z</dcterms:created>
  <dcterms:modified xsi:type="dcterms:W3CDTF">2018-05-23T08:24:00Z</dcterms:modified>
</cp:coreProperties>
</file>