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EB" w:rsidRPr="009F4FEB" w:rsidRDefault="00524BCA" w:rsidP="009F4FEB">
      <w:pPr>
        <w:pStyle w:val="5"/>
        <w:spacing w:before="0"/>
        <w:ind w:left="360"/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-323850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566F4">
        <w:rPr>
          <w:sz w:val="28"/>
          <w:szCs w:val="28"/>
          <w:lang w:val="en-US"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B2E18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B2E1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566F4">
        <w:rPr>
          <w:sz w:val="28"/>
          <w:szCs w:val="28"/>
          <w:lang w:val="en-US" w:eastAsia="ru-RU"/>
        </w:rPr>
        <w:t>222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812F86" w:rsidRPr="00812F86" w:rsidRDefault="00812F86" w:rsidP="00812F8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</w:t>
      </w:r>
      <w:r w:rsidR="00B44FB5">
        <w:rPr>
          <w:b/>
          <w:bCs/>
          <w:kern w:val="32"/>
          <w:sz w:val="28"/>
          <w:szCs w:val="28"/>
        </w:rPr>
        <w:t xml:space="preserve"> в </w:t>
      </w:r>
      <w:r>
        <w:rPr>
          <w:b/>
          <w:bCs/>
          <w:kern w:val="32"/>
          <w:sz w:val="28"/>
          <w:szCs w:val="28"/>
        </w:rPr>
        <w:t>постановлени</w:t>
      </w:r>
      <w:r w:rsidR="00D42877">
        <w:rPr>
          <w:b/>
          <w:bCs/>
          <w:kern w:val="32"/>
          <w:sz w:val="28"/>
          <w:szCs w:val="28"/>
        </w:rPr>
        <w:t xml:space="preserve">е </w:t>
      </w:r>
      <w:r>
        <w:rPr>
          <w:b/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D42877">
        <w:rPr>
          <w:b/>
          <w:bCs/>
          <w:kern w:val="32"/>
          <w:sz w:val="28"/>
          <w:szCs w:val="28"/>
        </w:rPr>
        <w:t xml:space="preserve">от </w:t>
      </w:r>
      <w:r w:rsidR="00DB2E18">
        <w:rPr>
          <w:b/>
          <w:bCs/>
          <w:kern w:val="32"/>
          <w:sz w:val="28"/>
          <w:szCs w:val="28"/>
        </w:rPr>
        <w:t>25</w:t>
      </w:r>
      <w:r w:rsidR="00D42877">
        <w:rPr>
          <w:b/>
          <w:bCs/>
          <w:kern w:val="32"/>
          <w:sz w:val="28"/>
          <w:szCs w:val="28"/>
        </w:rPr>
        <w:t>.</w:t>
      </w:r>
      <w:r w:rsidR="00DB2E18">
        <w:rPr>
          <w:b/>
          <w:bCs/>
          <w:kern w:val="32"/>
          <w:sz w:val="28"/>
          <w:szCs w:val="28"/>
        </w:rPr>
        <w:t>03</w:t>
      </w:r>
      <w:r w:rsidR="00D42877">
        <w:rPr>
          <w:b/>
          <w:bCs/>
          <w:kern w:val="32"/>
          <w:sz w:val="28"/>
          <w:szCs w:val="28"/>
        </w:rPr>
        <w:t>.201</w:t>
      </w:r>
      <w:r w:rsidR="00DB2E18">
        <w:rPr>
          <w:b/>
          <w:bCs/>
          <w:kern w:val="32"/>
          <w:sz w:val="28"/>
          <w:szCs w:val="28"/>
        </w:rPr>
        <w:t xml:space="preserve">6 </w:t>
      </w:r>
      <w:r w:rsidR="00D42877">
        <w:rPr>
          <w:b/>
          <w:bCs/>
          <w:kern w:val="32"/>
          <w:sz w:val="28"/>
          <w:szCs w:val="28"/>
        </w:rPr>
        <w:t xml:space="preserve">№ </w:t>
      </w:r>
      <w:r w:rsidR="00DB2E18">
        <w:rPr>
          <w:b/>
          <w:bCs/>
          <w:kern w:val="32"/>
          <w:sz w:val="28"/>
          <w:szCs w:val="28"/>
        </w:rPr>
        <w:t>22</w:t>
      </w:r>
      <w:r w:rsidR="00D42877">
        <w:rPr>
          <w:b/>
          <w:bCs/>
          <w:kern w:val="32"/>
          <w:sz w:val="28"/>
          <w:szCs w:val="28"/>
        </w:rPr>
        <w:t xml:space="preserve"> «Об установлении </w:t>
      </w:r>
      <w:r w:rsidR="00DB2E18">
        <w:rPr>
          <w:b/>
          <w:bCs/>
          <w:kern w:val="32"/>
          <w:sz w:val="28"/>
          <w:szCs w:val="28"/>
        </w:rPr>
        <w:t>тарифов на подключение (технологическое присоединение) к централизованным системам холодного водоснабжения и водоотведения</w:t>
      </w:r>
      <w:r w:rsidR="00D42877">
        <w:rPr>
          <w:b/>
          <w:bCs/>
          <w:kern w:val="32"/>
          <w:sz w:val="28"/>
          <w:szCs w:val="28"/>
        </w:rPr>
        <w:t xml:space="preserve"> ООО «Водоканал» (г. Новокузнецк)</w:t>
      </w:r>
      <w:r w:rsidR="00DB2E18">
        <w:rPr>
          <w:b/>
          <w:bCs/>
          <w:kern w:val="32"/>
          <w:sz w:val="28"/>
          <w:szCs w:val="28"/>
        </w:rPr>
        <w:t xml:space="preserve"> на территории г. Новокузнецка</w:t>
      </w:r>
      <w:r w:rsidR="00D42877">
        <w:rPr>
          <w:b/>
          <w:bCs/>
          <w:kern w:val="32"/>
          <w:sz w:val="28"/>
          <w:szCs w:val="28"/>
        </w:rPr>
        <w:t>»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</w:t>
      </w:r>
      <w:r w:rsidR="00205E7C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</w:t>
      </w:r>
      <w:r w:rsidR="005B5B6E">
        <w:rPr>
          <w:bCs/>
          <w:kern w:val="32"/>
          <w:sz w:val="28"/>
          <w:szCs w:val="28"/>
        </w:rPr>
        <w:t xml:space="preserve">              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BA6AC3" w:rsidRDefault="0012203D" w:rsidP="00FF43DB">
      <w:pPr>
        <w:ind w:firstLine="709"/>
        <w:jc w:val="both"/>
        <w:rPr>
          <w:sz w:val="28"/>
          <w:szCs w:val="28"/>
        </w:rPr>
      </w:pPr>
      <w:bookmarkStart w:id="1" w:name="_Hlk497925038"/>
      <w:r>
        <w:rPr>
          <w:sz w:val="28"/>
          <w:szCs w:val="28"/>
        </w:rPr>
        <w:t>1</w:t>
      </w:r>
      <w:r w:rsidR="00B44869">
        <w:rPr>
          <w:sz w:val="28"/>
          <w:szCs w:val="28"/>
        </w:rPr>
        <w:t xml:space="preserve">. </w:t>
      </w:r>
      <w:bookmarkStart w:id="2" w:name="_Hlk497925531"/>
      <w:r w:rsidR="00B44869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B44869" w:rsidRPr="00282C9F">
        <w:rPr>
          <w:bCs/>
          <w:kern w:val="32"/>
          <w:sz w:val="28"/>
          <w:szCs w:val="28"/>
        </w:rPr>
        <w:t xml:space="preserve">Кемеровской области </w:t>
      </w:r>
      <w:r w:rsidR="00DB2E18" w:rsidRPr="00DB2E18">
        <w:rPr>
          <w:bCs/>
          <w:kern w:val="32"/>
          <w:sz w:val="28"/>
          <w:szCs w:val="28"/>
        </w:rPr>
        <w:t xml:space="preserve">от 25.03.2016 № 22 «Об установлении тарифов </w:t>
      </w:r>
      <w:r w:rsidR="0091069E">
        <w:rPr>
          <w:bCs/>
          <w:kern w:val="32"/>
          <w:sz w:val="28"/>
          <w:szCs w:val="28"/>
        </w:rPr>
        <w:t xml:space="preserve">                   </w:t>
      </w:r>
      <w:r w:rsidR="00DB2E18" w:rsidRPr="00DB2E18">
        <w:rPr>
          <w:bCs/>
          <w:kern w:val="32"/>
          <w:sz w:val="28"/>
          <w:szCs w:val="28"/>
        </w:rPr>
        <w:t>на подключение (технологическое присоединение) к централизованным системам холодного водоснабжения и водоотведения ООО «Водоканал» (г. Новокузнецк) на территории г. Новокузнецка»</w:t>
      </w:r>
      <w:r w:rsidR="00DB2E18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15.06.2017 № 90)</w:t>
      </w:r>
      <w:r w:rsidR="009E3283">
        <w:rPr>
          <w:bCs/>
          <w:kern w:val="32"/>
          <w:sz w:val="28"/>
          <w:szCs w:val="28"/>
        </w:rPr>
        <w:t xml:space="preserve"> </w:t>
      </w:r>
      <w:r w:rsidR="009E3283">
        <w:rPr>
          <w:sz w:val="28"/>
          <w:szCs w:val="28"/>
        </w:rPr>
        <w:t>следующие изменения</w:t>
      </w:r>
      <w:r w:rsidR="00BA6AC3">
        <w:rPr>
          <w:sz w:val="28"/>
          <w:szCs w:val="28"/>
        </w:rPr>
        <w:t>:</w:t>
      </w:r>
    </w:p>
    <w:p w:rsidR="00700279" w:rsidRDefault="00DB2E18" w:rsidP="00D53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700279">
        <w:rPr>
          <w:sz w:val="28"/>
          <w:szCs w:val="28"/>
        </w:rPr>
        <w:t xml:space="preserve"> приложении:</w:t>
      </w:r>
    </w:p>
    <w:p w:rsidR="00700279" w:rsidRDefault="009F4FEB" w:rsidP="00D53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</w:t>
      </w:r>
      <w:r w:rsidR="00700279">
        <w:rPr>
          <w:sz w:val="28"/>
          <w:szCs w:val="28"/>
        </w:rPr>
        <w:t xml:space="preserve">ункт 1 таблицы дополнить строкой </w:t>
      </w:r>
      <w:r w:rsidR="00C11D2B">
        <w:rPr>
          <w:sz w:val="28"/>
          <w:szCs w:val="28"/>
        </w:rPr>
        <w:t xml:space="preserve">1.5. </w:t>
      </w:r>
      <w:r w:rsidR="00700279">
        <w:rPr>
          <w:sz w:val="28"/>
          <w:szCs w:val="28"/>
        </w:rPr>
        <w:t>следующего содержания:</w:t>
      </w:r>
    </w:p>
    <w:p w:rsidR="005B5B6E" w:rsidRDefault="005B5B6E" w:rsidP="009F4F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27"/>
        <w:gridCol w:w="1843"/>
        <w:gridCol w:w="1310"/>
      </w:tblGrid>
      <w:tr w:rsidR="005B5B6E" w:rsidRPr="005B5B6E" w:rsidTr="009F4FEB">
        <w:trPr>
          <w:trHeight w:val="308"/>
        </w:trPr>
        <w:tc>
          <w:tcPr>
            <w:tcW w:w="846" w:type="dxa"/>
            <w:shd w:val="clear" w:color="auto" w:fill="auto"/>
            <w:vAlign w:val="center"/>
          </w:tcPr>
          <w:p w:rsidR="005B5B6E" w:rsidRPr="005B5B6E" w:rsidRDefault="005B5B6E" w:rsidP="005B5B6E">
            <w:pPr>
              <w:jc w:val="center"/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1.5.</w:t>
            </w:r>
          </w:p>
        </w:tc>
        <w:tc>
          <w:tcPr>
            <w:tcW w:w="4927" w:type="dxa"/>
            <w:shd w:val="clear" w:color="auto" w:fill="auto"/>
          </w:tcPr>
          <w:p w:rsidR="005B5B6E" w:rsidRPr="005B5B6E" w:rsidRDefault="005B5B6E" w:rsidP="005B5B6E">
            <w:pPr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от 150 мм до 250 мм (включительно)</w:t>
            </w:r>
          </w:p>
        </w:tc>
        <w:tc>
          <w:tcPr>
            <w:tcW w:w="1843" w:type="dxa"/>
            <w:shd w:val="clear" w:color="auto" w:fill="auto"/>
          </w:tcPr>
          <w:p w:rsidR="005B5B6E" w:rsidRPr="005B5B6E" w:rsidRDefault="005B5B6E" w:rsidP="005B5B6E">
            <w:pPr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тыс. руб./км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B5B6E" w:rsidRPr="005B5B6E" w:rsidRDefault="005B5B6E" w:rsidP="005B5B6E">
            <w:pPr>
              <w:jc w:val="center"/>
              <w:rPr>
                <w:sz w:val="28"/>
                <w:szCs w:val="28"/>
              </w:rPr>
            </w:pPr>
            <w:r w:rsidRPr="005B5B6E">
              <w:rPr>
                <w:sz w:val="28"/>
                <w:szCs w:val="28"/>
              </w:rPr>
              <w:t>25302,1</w:t>
            </w:r>
          </w:p>
        </w:tc>
      </w:tr>
    </w:tbl>
    <w:p w:rsidR="00700279" w:rsidRDefault="005B5B6E" w:rsidP="009F4FE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FEB">
        <w:rPr>
          <w:sz w:val="28"/>
          <w:szCs w:val="28"/>
        </w:rPr>
        <w:t>».</w:t>
      </w:r>
    </w:p>
    <w:p w:rsidR="009F4FEB" w:rsidRDefault="009F4FEB" w:rsidP="00C11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 таблицы дополнить строкой </w:t>
      </w:r>
      <w:r w:rsidR="00C11D2B">
        <w:rPr>
          <w:sz w:val="28"/>
          <w:szCs w:val="28"/>
        </w:rPr>
        <w:t xml:space="preserve">2.2. </w:t>
      </w:r>
      <w:r>
        <w:rPr>
          <w:sz w:val="28"/>
          <w:szCs w:val="28"/>
        </w:rPr>
        <w:t>следующего содержания:</w:t>
      </w:r>
    </w:p>
    <w:p w:rsidR="009F4FEB" w:rsidRDefault="009F4FEB" w:rsidP="009F4FE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843"/>
        <w:gridCol w:w="1276"/>
      </w:tblGrid>
      <w:tr w:rsidR="009F4FEB" w:rsidRPr="009F4FEB" w:rsidTr="009F4FEB">
        <w:trPr>
          <w:trHeight w:val="308"/>
        </w:trPr>
        <w:tc>
          <w:tcPr>
            <w:tcW w:w="851" w:type="dxa"/>
            <w:shd w:val="clear" w:color="auto" w:fill="auto"/>
            <w:vAlign w:val="center"/>
          </w:tcPr>
          <w:p w:rsidR="009F4FEB" w:rsidRPr="009F4FEB" w:rsidRDefault="009F4FEB" w:rsidP="009F4FEB">
            <w:pPr>
              <w:jc w:val="center"/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9F4FEB" w:rsidRPr="009F4FEB" w:rsidRDefault="009F4FEB" w:rsidP="009F4FEB">
            <w:pPr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от 150 мм до 250 мм (включительно)</w:t>
            </w:r>
          </w:p>
        </w:tc>
        <w:tc>
          <w:tcPr>
            <w:tcW w:w="1843" w:type="dxa"/>
            <w:shd w:val="clear" w:color="auto" w:fill="auto"/>
          </w:tcPr>
          <w:p w:rsidR="009F4FEB" w:rsidRPr="009F4FEB" w:rsidRDefault="009F4FEB" w:rsidP="009F4FEB">
            <w:pPr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тыс. руб./км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4FEB" w:rsidRPr="009F4FEB" w:rsidRDefault="009F4FEB" w:rsidP="009F4FEB">
            <w:pPr>
              <w:jc w:val="center"/>
              <w:rPr>
                <w:sz w:val="28"/>
                <w:szCs w:val="28"/>
              </w:rPr>
            </w:pPr>
            <w:r w:rsidRPr="009F4FEB">
              <w:rPr>
                <w:sz w:val="28"/>
                <w:szCs w:val="28"/>
              </w:rPr>
              <w:t>24813,1</w:t>
            </w:r>
          </w:p>
        </w:tc>
      </w:tr>
    </w:tbl>
    <w:p w:rsidR="009F4FEB" w:rsidRDefault="009F4FEB" w:rsidP="009F4FE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348AB" w:rsidRDefault="00FF43DB" w:rsidP="009F4FE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1"/>
      <w:bookmarkEnd w:id="2"/>
      <w:r w:rsidR="00D531D0"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24690F" w:rsidRPr="008F06B6" w:rsidRDefault="00D531D0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DB2E1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DB2E18">
        <w:rPr>
          <w:bCs/>
          <w:kern w:val="32"/>
          <w:sz w:val="28"/>
          <w:szCs w:val="28"/>
        </w:rPr>
        <w:t>со дня его официального опубликования</w:t>
      </w:r>
      <w:r w:rsidR="00DB2E18" w:rsidRPr="00C17112">
        <w:rPr>
          <w:bCs/>
          <w:kern w:val="32"/>
          <w:sz w:val="28"/>
          <w:szCs w:val="28"/>
        </w:rPr>
        <w:t>.</w:t>
      </w:r>
    </w:p>
    <w:p w:rsidR="00E244EC" w:rsidRDefault="00E244EC" w:rsidP="006343C3">
      <w:pPr>
        <w:ind w:firstLine="709"/>
        <w:jc w:val="both"/>
        <w:rPr>
          <w:sz w:val="28"/>
          <w:szCs w:val="28"/>
        </w:rPr>
      </w:pPr>
    </w:p>
    <w:p w:rsidR="00C11D2B" w:rsidRDefault="00C11D2B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sectPr w:rsidR="00E244EC" w:rsidSect="00C11D2B">
      <w:headerReference w:type="default" r:id="rId9"/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75" w:rsidRDefault="00341575" w:rsidP="00524BCA">
      <w:r>
        <w:separator/>
      </w:r>
    </w:p>
  </w:endnote>
  <w:endnote w:type="continuationSeparator" w:id="0">
    <w:p w:rsidR="00341575" w:rsidRDefault="0034157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75" w:rsidRDefault="00341575" w:rsidP="00524BCA">
      <w:r>
        <w:separator/>
      </w:r>
    </w:p>
  </w:footnote>
  <w:footnote w:type="continuationSeparator" w:id="0">
    <w:p w:rsidR="00341575" w:rsidRDefault="0034157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909684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01B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575"/>
    <w:rsid w:val="00341FB1"/>
    <w:rsid w:val="003427B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624"/>
    <w:rsid w:val="003F144C"/>
    <w:rsid w:val="003F16FD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913"/>
    <w:rsid w:val="005B5B6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279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69E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4FEB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566F4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2BE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1D2B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877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1D0"/>
    <w:rsid w:val="00D536C3"/>
    <w:rsid w:val="00D53D13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E18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D0DE"/>
  <w15:docId w15:val="{EE065B93-93E1-41CF-A90E-3385FD2C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C6CD-39F6-4FEB-8326-2203EF40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</cp:revision>
  <cp:lastPrinted>2018-09-12T09:39:00Z</cp:lastPrinted>
  <dcterms:created xsi:type="dcterms:W3CDTF">2016-04-05T10:03:00Z</dcterms:created>
  <dcterms:modified xsi:type="dcterms:W3CDTF">2018-09-27T08:53:00Z</dcterms:modified>
</cp:coreProperties>
</file>