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CE0DCF">
        <w:rPr>
          <w:sz w:val="28"/>
          <w:szCs w:val="28"/>
          <w:lang w:eastAsia="ru-RU"/>
        </w:rPr>
        <w:t>14</w:t>
      </w:r>
      <w:r>
        <w:rPr>
          <w:sz w:val="28"/>
          <w:szCs w:val="28"/>
          <w:lang w:eastAsia="ru-RU"/>
        </w:rPr>
        <w:t xml:space="preserve">» </w:t>
      </w:r>
      <w:r w:rsidR="003E26D6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E0DCF">
        <w:rPr>
          <w:sz w:val="28"/>
          <w:szCs w:val="28"/>
          <w:lang w:eastAsia="ru-RU"/>
        </w:rPr>
        <w:t>517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9842B6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>установлении долгосрочных параметров</w:t>
      </w:r>
    </w:p>
    <w:p w:rsidR="009842B6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регулирования 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3E26D6">
        <w:rPr>
          <w:b/>
          <w:bCs/>
          <w:kern w:val="32"/>
          <w:sz w:val="28"/>
          <w:szCs w:val="28"/>
        </w:rPr>
        <w:t>холодного водоснабжения</w:t>
      </w:r>
      <w:r w:rsidR="009842B6">
        <w:rPr>
          <w:b/>
          <w:bCs/>
          <w:kern w:val="32"/>
          <w:sz w:val="28"/>
          <w:szCs w:val="28"/>
        </w:rPr>
        <w:t xml:space="preserve"> </w:t>
      </w:r>
    </w:p>
    <w:p w:rsidR="003A5E54" w:rsidRPr="003E26D6" w:rsidRDefault="009842B6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питьевой водой, технической водой</w:t>
      </w:r>
      <w:r w:rsidR="0049268E" w:rsidRPr="003E26D6">
        <w:rPr>
          <w:b/>
          <w:bCs/>
          <w:kern w:val="32"/>
          <w:sz w:val="28"/>
          <w:szCs w:val="28"/>
        </w:rPr>
        <w:t>, в</w:t>
      </w:r>
      <w:r w:rsidR="00524BCA" w:rsidRPr="003E26D6">
        <w:rPr>
          <w:b/>
          <w:bCs/>
          <w:kern w:val="32"/>
          <w:sz w:val="28"/>
          <w:szCs w:val="28"/>
        </w:rPr>
        <w:t>одоотведения</w:t>
      </w:r>
      <w:r w:rsidR="0049268E" w:rsidRPr="003E26D6">
        <w:rPr>
          <w:b/>
          <w:bCs/>
          <w:kern w:val="32"/>
          <w:sz w:val="28"/>
          <w:szCs w:val="28"/>
        </w:rPr>
        <w:t xml:space="preserve"> </w:t>
      </w:r>
    </w:p>
    <w:p w:rsidR="0049268E" w:rsidRPr="003E26D6" w:rsidRDefault="006552BF" w:rsidP="0049268E">
      <w:pPr>
        <w:jc w:val="center"/>
        <w:rPr>
          <w:b/>
          <w:sz w:val="28"/>
          <w:szCs w:val="28"/>
        </w:rPr>
      </w:pPr>
      <w:r w:rsidRPr="003E26D6">
        <w:rPr>
          <w:b/>
          <w:sz w:val="28"/>
          <w:szCs w:val="28"/>
        </w:rPr>
        <w:t>ОАО «Северо-Кузбасская энергетическая компания»</w:t>
      </w:r>
      <w:r w:rsidR="00783206" w:rsidRPr="003E26D6">
        <w:rPr>
          <w:b/>
          <w:sz w:val="28"/>
          <w:szCs w:val="28"/>
        </w:rPr>
        <w:t xml:space="preserve"> </w:t>
      </w:r>
    </w:p>
    <w:p w:rsidR="00524BCA" w:rsidRPr="003E26D6" w:rsidRDefault="00783206" w:rsidP="0049268E">
      <w:pPr>
        <w:jc w:val="center"/>
        <w:rPr>
          <w:b/>
          <w:bCs/>
          <w:kern w:val="32"/>
          <w:sz w:val="28"/>
          <w:szCs w:val="28"/>
        </w:rPr>
      </w:pPr>
      <w:r w:rsidRPr="003E26D6">
        <w:rPr>
          <w:b/>
          <w:sz w:val="28"/>
          <w:szCs w:val="28"/>
        </w:rPr>
        <w:t xml:space="preserve">(г. </w:t>
      </w:r>
      <w:r w:rsidR="008D7C2B">
        <w:rPr>
          <w:b/>
          <w:sz w:val="28"/>
          <w:szCs w:val="28"/>
        </w:rPr>
        <w:t>Березовский</w:t>
      </w:r>
      <w:r w:rsidRPr="003E26D6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3E26D6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3E26D6">
        <w:rPr>
          <w:bCs/>
          <w:kern w:val="32"/>
          <w:sz w:val="28"/>
          <w:szCs w:val="28"/>
        </w:rPr>
        <w:t>1</w:t>
      </w:r>
      <w:r w:rsidR="00C17112" w:rsidRPr="003E26D6">
        <w:rPr>
          <w:bCs/>
          <w:kern w:val="32"/>
          <w:sz w:val="28"/>
          <w:szCs w:val="28"/>
        </w:rPr>
        <w:t xml:space="preserve">. Установить </w:t>
      </w:r>
      <w:r w:rsidR="00C17112" w:rsidRPr="003E26D6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C17112" w:rsidRPr="003E26D6">
        <w:rPr>
          <w:sz w:val="28"/>
          <w:szCs w:val="28"/>
        </w:rPr>
        <w:t xml:space="preserve">компания»   </w:t>
      </w:r>
      <w:proofErr w:type="gramEnd"/>
      <w:r w:rsidR="00C17112" w:rsidRPr="003E26D6">
        <w:rPr>
          <w:sz w:val="28"/>
          <w:szCs w:val="28"/>
        </w:rPr>
        <w:t xml:space="preserve">    (г. </w:t>
      </w:r>
      <w:r w:rsidR="008D7C2B">
        <w:rPr>
          <w:sz w:val="28"/>
          <w:szCs w:val="28"/>
        </w:rPr>
        <w:t>Березовский</w:t>
      </w:r>
      <w:r w:rsidR="00C17112" w:rsidRPr="003E26D6">
        <w:rPr>
          <w:sz w:val="28"/>
          <w:szCs w:val="28"/>
        </w:rPr>
        <w:t>)</w:t>
      </w:r>
      <w:r w:rsidR="00C17112" w:rsidRPr="003E26D6">
        <w:rPr>
          <w:bCs/>
          <w:kern w:val="32"/>
          <w:sz w:val="28"/>
          <w:szCs w:val="28"/>
        </w:rPr>
        <w:t xml:space="preserve">, ИНН </w:t>
      </w:r>
      <w:r w:rsidR="00C17112" w:rsidRPr="003E26D6">
        <w:rPr>
          <w:sz w:val="28"/>
          <w:szCs w:val="28"/>
        </w:rPr>
        <w:t>4205153492</w:t>
      </w:r>
      <w:r w:rsidR="00C17112" w:rsidRPr="003E26D6">
        <w:rPr>
          <w:bCs/>
          <w:kern w:val="32"/>
          <w:sz w:val="28"/>
          <w:szCs w:val="28"/>
        </w:rPr>
        <w:t>, долгосрочные параметры регулирования тарифов на питьевую воду,</w:t>
      </w:r>
      <w:r w:rsidR="008D7C2B">
        <w:rPr>
          <w:bCs/>
          <w:kern w:val="32"/>
          <w:sz w:val="28"/>
          <w:szCs w:val="28"/>
        </w:rPr>
        <w:t xml:space="preserve"> техническую воду,</w:t>
      </w:r>
      <w:r w:rsidR="00C17112" w:rsidRPr="003E26D6">
        <w:rPr>
          <w:bCs/>
          <w:kern w:val="32"/>
          <w:sz w:val="28"/>
          <w:szCs w:val="28"/>
        </w:rPr>
        <w:t xml:space="preserve"> водоотведение на период с 01.01.201</w:t>
      </w:r>
      <w:r w:rsidR="007116F1" w:rsidRPr="003E26D6">
        <w:rPr>
          <w:bCs/>
          <w:kern w:val="32"/>
          <w:sz w:val="28"/>
          <w:szCs w:val="28"/>
        </w:rPr>
        <w:t>9</w:t>
      </w:r>
      <w:r w:rsidR="008D7C2B">
        <w:rPr>
          <w:bCs/>
          <w:kern w:val="32"/>
          <w:sz w:val="28"/>
          <w:szCs w:val="28"/>
        </w:rPr>
        <w:t xml:space="preserve"> п</w:t>
      </w:r>
      <w:r w:rsidR="00C17112" w:rsidRPr="003E26D6">
        <w:rPr>
          <w:bCs/>
          <w:kern w:val="32"/>
          <w:sz w:val="28"/>
          <w:szCs w:val="28"/>
        </w:rPr>
        <w:t>о 31.12.20</w:t>
      </w:r>
      <w:r w:rsidR="008D7C2B">
        <w:rPr>
          <w:bCs/>
          <w:kern w:val="32"/>
          <w:sz w:val="28"/>
          <w:szCs w:val="28"/>
        </w:rPr>
        <w:t>23</w:t>
      </w:r>
      <w:r w:rsidR="00C17112" w:rsidRPr="003E26D6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3E26D6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3E26D6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E26D6">
        <w:rPr>
          <w:bCs/>
          <w:kern w:val="32"/>
          <w:sz w:val="28"/>
          <w:szCs w:val="28"/>
        </w:rPr>
        <w:t>2</w:t>
      </w:r>
      <w:r w:rsidR="00C17112" w:rsidRPr="003E26D6">
        <w:rPr>
          <w:bCs/>
          <w:kern w:val="32"/>
          <w:sz w:val="28"/>
          <w:szCs w:val="28"/>
        </w:rPr>
        <w:t xml:space="preserve">. </w:t>
      </w:r>
      <w:r w:rsidR="00C348AB" w:rsidRPr="003E26D6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E26D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E26D6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CE0DCF">
        <w:rPr>
          <w:sz w:val="28"/>
          <w:szCs w:val="28"/>
          <w:lang w:eastAsia="ru-RU"/>
        </w:rPr>
        <w:t>14</w:t>
      </w:r>
      <w:r w:rsidR="00025EE1">
        <w:rPr>
          <w:sz w:val="28"/>
          <w:szCs w:val="28"/>
          <w:lang w:eastAsia="ru-RU"/>
        </w:rPr>
        <w:t xml:space="preserve">» </w:t>
      </w:r>
      <w:r w:rsidR="003E26D6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CE0DCF">
        <w:rPr>
          <w:sz w:val="28"/>
          <w:szCs w:val="28"/>
          <w:lang w:eastAsia="ru-RU"/>
        </w:rPr>
        <w:t>517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B4B7C" w:rsidRDefault="00DB4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42B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Долгосрочные параметры регулирования </w:t>
      </w:r>
      <w:r w:rsidRPr="003E26D6">
        <w:rPr>
          <w:b/>
          <w:sz w:val="28"/>
          <w:szCs w:val="28"/>
        </w:rPr>
        <w:t>тарифов</w:t>
      </w:r>
    </w:p>
    <w:p w:rsidR="00A72266" w:rsidRPr="003E26D6" w:rsidRDefault="00A72266" w:rsidP="00A72266">
      <w:pPr>
        <w:jc w:val="center"/>
        <w:rPr>
          <w:b/>
          <w:sz w:val="28"/>
          <w:szCs w:val="28"/>
        </w:rPr>
      </w:pPr>
      <w:r w:rsidRPr="003E26D6">
        <w:rPr>
          <w:b/>
          <w:sz w:val="28"/>
          <w:szCs w:val="28"/>
        </w:rPr>
        <w:t xml:space="preserve"> на питьевую воду,</w:t>
      </w:r>
      <w:r w:rsidR="00A5322C">
        <w:rPr>
          <w:b/>
          <w:sz w:val="28"/>
          <w:szCs w:val="28"/>
        </w:rPr>
        <w:t xml:space="preserve"> техническую воду,</w:t>
      </w:r>
      <w:r w:rsidRPr="003E26D6">
        <w:rPr>
          <w:b/>
          <w:sz w:val="28"/>
          <w:szCs w:val="28"/>
        </w:rPr>
        <w:t xml:space="preserve"> водоотведение </w:t>
      </w:r>
    </w:p>
    <w:p w:rsidR="00A5322C" w:rsidRDefault="00A72266" w:rsidP="00A72266">
      <w:pPr>
        <w:jc w:val="center"/>
        <w:rPr>
          <w:b/>
          <w:sz w:val="28"/>
          <w:szCs w:val="28"/>
        </w:rPr>
      </w:pPr>
      <w:r w:rsidRPr="003E26D6">
        <w:rPr>
          <w:b/>
          <w:sz w:val="28"/>
          <w:szCs w:val="28"/>
        </w:rPr>
        <w:t xml:space="preserve">ОАО «Северо-Кузбасская энергетическая компания»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 w:rsidRPr="003E26D6">
        <w:rPr>
          <w:b/>
          <w:sz w:val="28"/>
          <w:szCs w:val="28"/>
        </w:rPr>
        <w:t xml:space="preserve">(г. </w:t>
      </w:r>
      <w:r w:rsidR="008D7C2B">
        <w:rPr>
          <w:b/>
          <w:sz w:val="28"/>
          <w:szCs w:val="28"/>
        </w:rPr>
        <w:t>Березовский</w:t>
      </w:r>
      <w:r w:rsidRPr="003E26D6">
        <w:rPr>
          <w:b/>
          <w:sz w:val="28"/>
          <w:szCs w:val="28"/>
        </w:rPr>
        <w:t>)</w:t>
      </w:r>
      <w:r w:rsidR="00A532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p w:rsidR="00DB4B7C" w:rsidRDefault="00DB4B7C" w:rsidP="00A72266">
      <w:pPr>
        <w:jc w:val="center"/>
        <w:rPr>
          <w:b/>
          <w:sz w:val="28"/>
          <w:szCs w:val="28"/>
        </w:rPr>
      </w:pPr>
    </w:p>
    <w:p w:rsidR="00DB4B7C" w:rsidRDefault="00DB4B7C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8D7C2B">
        <w:trPr>
          <w:trHeight w:val="1361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8D7C2B">
        <w:trPr>
          <w:trHeight w:val="181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8D7C2B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3E26D6" w:rsidRDefault="00453646" w:rsidP="00A72266">
            <w:pPr>
              <w:tabs>
                <w:tab w:val="left" w:pos="0"/>
              </w:tabs>
            </w:pPr>
            <w:r w:rsidRPr="003E26D6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8D7C2B" w:rsidRDefault="00B932A3" w:rsidP="00524BCA">
            <w:pPr>
              <w:tabs>
                <w:tab w:val="left" w:pos="0"/>
              </w:tabs>
              <w:jc w:val="center"/>
              <w:rPr>
                <w:color w:val="FF0000"/>
              </w:rPr>
            </w:pPr>
            <w:r>
              <w:t>83790,17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8D7C2B" w:rsidRDefault="009C1494" w:rsidP="00524BCA">
            <w:pPr>
              <w:tabs>
                <w:tab w:val="left" w:pos="0"/>
              </w:tabs>
              <w:jc w:val="center"/>
              <w:rPr>
                <w:color w:val="FF0000"/>
              </w:rPr>
            </w:pPr>
            <w:r w:rsidRPr="009C1494">
              <w:t>0,03</w:t>
            </w:r>
          </w:p>
        </w:tc>
        <w:tc>
          <w:tcPr>
            <w:tcW w:w="1134" w:type="dxa"/>
            <w:vAlign w:val="center"/>
          </w:tcPr>
          <w:p w:rsidR="00453646" w:rsidRPr="008D7C2B" w:rsidRDefault="008D7C2B" w:rsidP="00524BCA">
            <w:pPr>
              <w:tabs>
                <w:tab w:val="left" w:pos="0"/>
              </w:tabs>
              <w:jc w:val="center"/>
            </w:pPr>
            <w:r w:rsidRPr="008D7C2B">
              <w:t>19,0</w:t>
            </w:r>
          </w:p>
        </w:tc>
        <w:tc>
          <w:tcPr>
            <w:tcW w:w="1276" w:type="dxa"/>
            <w:vAlign w:val="center"/>
          </w:tcPr>
          <w:p w:rsidR="00453646" w:rsidRPr="008D7C2B" w:rsidRDefault="008D7C2B" w:rsidP="00524BCA">
            <w:pPr>
              <w:tabs>
                <w:tab w:val="left" w:pos="0"/>
              </w:tabs>
              <w:jc w:val="center"/>
            </w:pPr>
            <w:r w:rsidRPr="008D7C2B">
              <w:t>1,73</w:t>
            </w:r>
          </w:p>
        </w:tc>
      </w:tr>
      <w:tr w:rsidR="00320068" w:rsidTr="008D7C2B">
        <w:tc>
          <w:tcPr>
            <w:tcW w:w="56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320068" w:rsidRDefault="00320068" w:rsidP="00320068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0068" w:rsidRPr="009C1494" w:rsidRDefault="009C1494" w:rsidP="00320068">
            <w:pPr>
              <w:tabs>
                <w:tab w:val="left" w:pos="0"/>
              </w:tabs>
              <w:jc w:val="center"/>
            </w:pPr>
            <w:r w:rsidRPr="009C1494">
              <w:t>0,03</w:t>
            </w:r>
          </w:p>
        </w:tc>
        <w:tc>
          <w:tcPr>
            <w:tcW w:w="1134" w:type="dxa"/>
            <w:vAlign w:val="center"/>
          </w:tcPr>
          <w:p w:rsidR="00320068" w:rsidRPr="008D7C2B" w:rsidRDefault="008D7C2B" w:rsidP="00320068">
            <w:pPr>
              <w:tabs>
                <w:tab w:val="left" w:pos="0"/>
              </w:tabs>
              <w:jc w:val="center"/>
            </w:pPr>
            <w:r w:rsidRPr="008D7C2B">
              <w:t>19,0</w:t>
            </w:r>
          </w:p>
        </w:tc>
        <w:tc>
          <w:tcPr>
            <w:tcW w:w="1276" w:type="dxa"/>
          </w:tcPr>
          <w:p w:rsidR="00320068" w:rsidRPr="008D7C2B" w:rsidRDefault="008D7C2B" w:rsidP="00320068">
            <w:pPr>
              <w:jc w:val="center"/>
            </w:pPr>
            <w:r w:rsidRPr="008D7C2B">
              <w:t>1,73</w:t>
            </w:r>
          </w:p>
        </w:tc>
      </w:tr>
      <w:tr w:rsidR="00320068" w:rsidTr="008D7C2B">
        <w:tc>
          <w:tcPr>
            <w:tcW w:w="56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320068" w:rsidRDefault="00320068" w:rsidP="00320068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320068" w:rsidRDefault="00320068" w:rsidP="00320068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320068" w:rsidRPr="009C1494" w:rsidRDefault="009C1494" w:rsidP="00320068">
            <w:pPr>
              <w:tabs>
                <w:tab w:val="left" w:pos="0"/>
              </w:tabs>
              <w:jc w:val="center"/>
            </w:pPr>
            <w:r w:rsidRPr="009C1494">
              <w:t>0,03</w:t>
            </w:r>
          </w:p>
        </w:tc>
        <w:tc>
          <w:tcPr>
            <w:tcW w:w="1134" w:type="dxa"/>
            <w:vAlign w:val="center"/>
          </w:tcPr>
          <w:p w:rsidR="00320068" w:rsidRPr="008D7C2B" w:rsidRDefault="008D7C2B" w:rsidP="00320068">
            <w:pPr>
              <w:tabs>
                <w:tab w:val="left" w:pos="0"/>
              </w:tabs>
              <w:jc w:val="center"/>
            </w:pPr>
            <w:r w:rsidRPr="008D7C2B">
              <w:t>19,0</w:t>
            </w:r>
          </w:p>
        </w:tc>
        <w:tc>
          <w:tcPr>
            <w:tcW w:w="1276" w:type="dxa"/>
          </w:tcPr>
          <w:p w:rsidR="00320068" w:rsidRPr="008D7C2B" w:rsidRDefault="008D7C2B" w:rsidP="00320068">
            <w:pPr>
              <w:jc w:val="center"/>
            </w:pPr>
            <w:r w:rsidRPr="008D7C2B">
              <w:t>1,73</w:t>
            </w:r>
          </w:p>
        </w:tc>
      </w:tr>
      <w:tr w:rsidR="00320068" w:rsidTr="008D7C2B">
        <w:tc>
          <w:tcPr>
            <w:tcW w:w="56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0068" w:rsidRDefault="00320068" w:rsidP="00320068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320068" w:rsidRDefault="00320068" w:rsidP="00320068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320068" w:rsidRDefault="00320068" w:rsidP="00320068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320068" w:rsidRPr="009C1494" w:rsidRDefault="00B932A3" w:rsidP="00320068">
            <w:pPr>
              <w:tabs>
                <w:tab w:val="left" w:pos="0"/>
              </w:tabs>
              <w:jc w:val="center"/>
            </w:pPr>
            <w:r>
              <w:t>0,02</w:t>
            </w:r>
          </w:p>
        </w:tc>
        <w:tc>
          <w:tcPr>
            <w:tcW w:w="1134" w:type="dxa"/>
            <w:vAlign w:val="center"/>
          </w:tcPr>
          <w:p w:rsidR="00320068" w:rsidRPr="008D7C2B" w:rsidRDefault="008D7C2B" w:rsidP="00320068">
            <w:pPr>
              <w:tabs>
                <w:tab w:val="left" w:pos="0"/>
              </w:tabs>
              <w:jc w:val="center"/>
            </w:pPr>
            <w:r w:rsidRPr="008D7C2B">
              <w:t>19,0</w:t>
            </w:r>
          </w:p>
        </w:tc>
        <w:tc>
          <w:tcPr>
            <w:tcW w:w="1276" w:type="dxa"/>
          </w:tcPr>
          <w:p w:rsidR="00320068" w:rsidRPr="008D7C2B" w:rsidRDefault="008D7C2B" w:rsidP="00320068">
            <w:pPr>
              <w:jc w:val="center"/>
            </w:pPr>
            <w:r w:rsidRPr="008D7C2B">
              <w:t>1,73</w:t>
            </w:r>
          </w:p>
        </w:tc>
      </w:tr>
      <w:tr w:rsidR="00320068" w:rsidTr="008D7C2B">
        <w:tc>
          <w:tcPr>
            <w:tcW w:w="56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0068" w:rsidRDefault="00320068" w:rsidP="00320068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320068" w:rsidRDefault="00320068" w:rsidP="00320068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320068" w:rsidRDefault="00320068" w:rsidP="00320068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320068" w:rsidRPr="009C1494" w:rsidRDefault="00B932A3" w:rsidP="00320068">
            <w:pPr>
              <w:tabs>
                <w:tab w:val="left" w:pos="0"/>
              </w:tabs>
              <w:jc w:val="center"/>
            </w:pPr>
            <w:r>
              <w:t>0,02</w:t>
            </w:r>
          </w:p>
        </w:tc>
        <w:tc>
          <w:tcPr>
            <w:tcW w:w="1134" w:type="dxa"/>
            <w:vAlign w:val="center"/>
          </w:tcPr>
          <w:p w:rsidR="00320068" w:rsidRPr="008D7C2B" w:rsidRDefault="008D7C2B" w:rsidP="00320068">
            <w:pPr>
              <w:tabs>
                <w:tab w:val="left" w:pos="0"/>
              </w:tabs>
              <w:jc w:val="center"/>
            </w:pPr>
            <w:r w:rsidRPr="008D7C2B">
              <w:t>19,0</w:t>
            </w:r>
          </w:p>
        </w:tc>
        <w:tc>
          <w:tcPr>
            <w:tcW w:w="1276" w:type="dxa"/>
          </w:tcPr>
          <w:p w:rsidR="00320068" w:rsidRPr="008D7C2B" w:rsidRDefault="008D7C2B" w:rsidP="00320068">
            <w:pPr>
              <w:jc w:val="center"/>
            </w:pPr>
            <w:r w:rsidRPr="008D7C2B">
              <w:t>1,73</w:t>
            </w:r>
          </w:p>
        </w:tc>
      </w:tr>
      <w:tr w:rsidR="008D7C2B" w:rsidTr="008D7C2B">
        <w:tc>
          <w:tcPr>
            <w:tcW w:w="567" w:type="dxa"/>
            <w:vMerge w:val="restart"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</w:pPr>
            <w:r>
              <w:t>Техническая вода</w:t>
            </w:r>
          </w:p>
        </w:tc>
        <w:tc>
          <w:tcPr>
            <w:tcW w:w="851" w:type="dxa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8D7C2B" w:rsidRPr="008D7C2B" w:rsidRDefault="003D063C" w:rsidP="008D7C2B">
            <w:pPr>
              <w:tabs>
                <w:tab w:val="left" w:pos="0"/>
              </w:tabs>
              <w:jc w:val="center"/>
              <w:rPr>
                <w:color w:val="FF0000"/>
              </w:rPr>
            </w:pPr>
            <w:r w:rsidRPr="003D063C">
              <w:rPr>
                <w:color w:val="000000" w:themeColor="text1"/>
              </w:rPr>
              <w:t>104,40</w:t>
            </w:r>
          </w:p>
        </w:tc>
        <w:tc>
          <w:tcPr>
            <w:tcW w:w="1842" w:type="dxa"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8D7C2B" w:rsidRPr="008D7C2B" w:rsidRDefault="003D063C" w:rsidP="008D7C2B">
            <w:pPr>
              <w:tabs>
                <w:tab w:val="left" w:pos="0"/>
              </w:tabs>
              <w:jc w:val="center"/>
              <w:rPr>
                <w:color w:val="FF0000"/>
              </w:rPr>
            </w:pPr>
            <w:r w:rsidRPr="003D063C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8D7C2B" w:rsidRPr="008D7C2B" w:rsidRDefault="008D7C2B" w:rsidP="008D7C2B">
            <w:pPr>
              <w:tabs>
                <w:tab w:val="left" w:pos="0"/>
              </w:tabs>
              <w:jc w:val="center"/>
            </w:pPr>
            <w:r w:rsidRPr="008D7C2B">
              <w:t>0</w:t>
            </w:r>
          </w:p>
        </w:tc>
        <w:tc>
          <w:tcPr>
            <w:tcW w:w="1276" w:type="dxa"/>
            <w:vAlign w:val="center"/>
          </w:tcPr>
          <w:p w:rsidR="008D7C2B" w:rsidRPr="008D7C2B" w:rsidRDefault="008D7C2B" w:rsidP="003D063C">
            <w:pPr>
              <w:tabs>
                <w:tab w:val="left" w:pos="0"/>
              </w:tabs>
              <w:jc w:val="center"/>
            </w:pPr>
            <w:r w:rsidRPr="008D7C2B">
              <w:t>0,</w:t>
            </w:r>
            <w:r w:rsidR="003D063C">
              <w:t>60</w:t>
            </w:r>
          </w:p>
        </w:tc>
      </w:tr>
      <w:tr w:rsidR="008D7C2B" w:rsidTr="008D7C2B">
        <w:tc>
          <w:tcPr>
            <w:tcW w:w="567" w:type="dxa"/>
            <w:vMerge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8D7C2B" w:rsidRDefault="008D7C2B" w:rsidP="008D7C2B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D7C2B" w:rsidRPr="003D063C" w:rsidRDefault="003D063C" w:rsidP="008D7C2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D063C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8D7C2B" w:rsidRPr="008D7C2B" w:rsidRDefault="008D7C2B" w:rsidP="008D7C2B">
            <w:pPr>
              <w:tabs>
                <w:tab w:val="left" w:pos="0"/>
              </w:tabs>
              <w:jc w:val="center"/>
            </w:pPr>
            <w:r w:rsidRPr="008D7C2B">
              <w:t>0</w:t>
            </w:r>
          </w:p>
        </w:tc>
        <w:tc>
          <w:tcPr>
            <w:tcW w:w="1276" w:type="dxa"/>
          </w:tcPr>
          <w:p w:rsidR="008D7C2B" w:rsidRPr="008D7C2B" w:rsidRDefault="003D063C" w:rsidP="008D7C2B">
            <w:pPr>
              <w:jc w:val="center"/>
            </w:pPr>
            <w:r>
              <w:t>0,60</w:t>
            </w:r>
          </w:p>
        </w:tc>
      </w:tr>
      <w:tr w:rsidR="008D7C2B" w:rsidTr="008D7C2B">
        <w:tc>
          <w:tcPr>
            <w:tcW w:w="567" w:type="dxa"/>
            <w:vMerge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8D7C2B" w:rsidRDefault="008D7C2B" w:rsidP="008D7C2B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8D7C2B" w:rsidRDefault="008D7C2B" w:rsidP="008D7C2B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8D7C2B" w:rsidRPr="003D063C" w:rsidRDefault="003D063C" w:rsidP="008D7C2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D063C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8D7C2B" w:rsidRPr="008D7C2B" w:rsidRDefault="008D7C2B" w:rsidP="008D7C2B">
            <w:pPr>
              <w:tabs>
                <w:tab w:val="left" w:pos="0"/>
              </w:tabs>
              <w:jc w:val="center"/>
            </w:pPr>
            <w:r w:rsidRPr="008D7C2B">
              <w:t>0</w:t>
            </w:r>
          </w:p>
        </w:tc>
        <w:tc>
          <w:tcPr>
            <w:tcW w:w="1276" w:type="dxa"/>
          </w:tcPr>
          <w:p w:rsidR="008D7C2B" w:rsidRPr="008D7C2B" w:rsidRDefault="003D063C" w:rsidP="008D7C2B">
            <w:pPr>
              <w:jc w:val="center"/>
            </w:pPr>
            <w:r>
              <w:t>0,60</w:t>
            </w:r>
          </w:p>
        </w:tc>
      </w:tr>
      <w:tr w:rsidR="008D7C2B" w:rsidTr="008D7C2B">
        <w:tc>
          <w:tcPr>
            <w:tcW w:w="567" w:type="dxa"/>
            <w:vMerge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D7C2B" w:rsidRDefault="008D7C2B" w:rsidP="008D7C2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8D7C2B" w:rsidRDefault="008D7C2B" w:rsidP="008D7C2B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8D7C2B" w:rsidRDefault="008D7C2B" w:rsidP="008D7C2B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8D7C2B" w:rsidRPr="003D063C" w:rsidRDefault="003D063C" w:rsidP="008D7C2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D063C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8D7C2B" w:rsidRPr="008D7C2B" w:rsidRDefault="008D7C2B" w:rsidP="008D7C2B">
            <w:pPr>
              <w:tabs>
                <w:tab w:val="left" w:pos="0"/>
              </w:tabs>
              <w:jc w:val="center"/>
            </w:pPr>
            <w:r w:rsidRPr="008D7C2B">
              <w:t>0</w:t>
            </w:r>
          </w:p>
        </w:tc>
        <w:tc>
          <w:tcPr>
            <w:tcW w:w="1276" w:type="dxa"/>
          </w:tcPr>
          <w:p w:rsidR="008D7C2B" w:rsidRPr="008D7C2B" w:rsidRDefault="003D063C" w:rsidP="008D7C2B">
            <w:pPr>
              <w:jc w:val="center"/>
            </w:pPr>
            <w:r>
              <w:t>0,60</w:t>
            </w:r>
          </w:p>
        </w:tc>
      </w:tr>
      <w:tr w:rsidR="008D7C2B" w:rsidTr="008D7C2B">
        <w:tc>
          <w:tcPr>
            <w:tcW w:w="567" w:type="dxa"/>
            <w:vMerge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D7C2B" w:rsidRDefault="008D7C2B" w:rsidP="008D7C2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8D7C2B" w:rsidRDefault="008D7C2B" w:rsidP="008D7C2B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8D7C2B" w:rsidRDefault="008D7C2B" w:rsidP="008D7C2B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8D7C2B" w:rsidRPr="003D063C" w:rsidRDefault="003D063C" w:rsidP="008D7C2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D063C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8D7C2B" w:rsidRPr="008D7C2B" w:rsidRDefault="008D7C2B" w:rsidP="008D7C2B">
            <w:pPr>
              <w:tabs>
                <w:tab w:val="left" w:pos="0"/>
              </w:tabs>
              <w:jc w:val="center"/>
            </w:pPr>
            <w:r w:rsidRPr="008D7C2B">
              <w:t>0</w:t>
            </w:r>
          </w:p>
        </w:tc>
        <w:tc>
          <w:tcPr>
            <w:tcW w:w="1276" w:type="dxa"/>
          </w:tcPr>
          <w:p w:rsidR="008D7C2B" w:rsidRPr="008D7C2B" w:rsidRDefault="003D063C" w:rsidP="008D7C2B">
            <w:pPr>
              <w:jc w:val="center"/>
            </w:pPr>
            <w:r>
              <w:t>0,60</w:t>
            </w:r>
          </w:p>
        </w:tc>
      </w:tr>
      <w:tr w:rsidR="008D7C2B" w:rsidTr="008D7C2B">
        <w:tc>
          <w:tcPr>
            <w:tcW w:w="567" w:type="dxa"/>
            <w:vMerge w:val="restart"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8D7C2B" w:rsidRPr="00DB4B7C" w:rsidRDefault="008D7C2B" w:rsidP="008D7C2B">
            <w:pPr>
              <w:tabs>
                <w:tab w:val="left" w:pos="0"/>
              </w:tabs>
            </w:pPr>
            <w:r w:rsidRPr="00DB4B7C">
              <w:t>Водоотведение</w:t>
            </w:r>
          </w:p>
        </w:tc>
        <w:tc>
          <w:tcPr>
            <w:tcW w:w="851" w:type="dxa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8D7C2B" w:rsidRPr="00B710ED" w:rsidRDefault="00B932A3" w:rsidP="008D7C2B">
            <w:pPr>
              <w:tabs>
                <w:tab w:val="left" w:pos="0"/>
              </w:tabs>
              <w:jc w:val="center"/>
            </w:pPr>
            <w:r>
              <w:t>47719,95</w:t>
            </w:r>
          </w:p>
        </w:tc>
        <w:tc>
          <w:tcPr>
            <w:tcW w:w="1842" w:type="dxa"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8D7C2B" w:rsidRPr="009C1494" w:rsidRDefault="009C1494" w:rsidP="008D7C2B">
            <w:pPr>
              <w:tabs>
                <w:tab w:val="left" w:pos="0"/>
              </w:tabs>
              <w:jc w:val="center"/>
            </w:pPr>
            <w:r w:rsidRPr="009C1494">
              <w:t>0,03</w:t>
            </w:r>
          </w:p>
        </w:tc>
        <w:tc>
          <w:tcPr>
            <w:tcW w:w="1134" w:type="dxa"/>
          </w:tcPr>
          <w:p w:rsidR="008D7C2B" w:rsidRDefault="008D7C2B" w:rsidP="008D7C2B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  <w:vAlign w:val="center"/>
          </w:tcPr>
          <w:p w:rsidR="008D7C2B" w:rsidRPr="008D7C2B" w:rsidRDefault="008D7C2B" w:rsidP="008D7C2B">
            <w:pPr>
              <w:tabs>
                <w:tab w:val="left" w:pos="0"/>
              </w:tabs>
              <w:jc w:val="center"/>
            </w:pPr>
            <w:r w:rsidRPr="008D7C2B">
              <w:t>0,47</w:t>
            </w:r>
          </w:p>
        </w:tc>
      </w:tr>
      <w:tr w:rsidR="008D7C2B" w:rsidTr="008D7C2B">
        <w:tc>
          <w:tcPr>
            <w:tcW w:w="567" w:type="dxa"/>
            <w:vMerge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8D7C2B" w:rsidRDefault="008D7C2B" w:rsidP="008D7C2B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  <w:vAlign w:val="center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D7C2B" w:rsidRPr="009C1494" w:rsidRDefault="009C1494" w:rsidP="008D7C2B">
            <w:pPr>
              <w:tabs>
                <w:tab w:val="left" w:pos="0"/>
              </w:tabs>
              <w:jc w:val="center"/>
            </w:pPr>
            <w:r w:rsidRPr="009C1494">
              <w:t>0,03</w:t>
            </w:r>
          </w:p>
        </w:tc>
        <w:tc>
          <w:tcPr>
            <w:tcW w:w="1134" w:type="dxa"/>
          </w:tcPr>
          <w:p w:rsidR="008D7C2B" w:rsidRDefault="008D7C2B" w:rsidP="008D7C2B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8D7C2B" w:rsidRPr="008D7C2B" w:rsidRDefault="008D7C2B" w:rsidP="008D7C2B">
            <w:pPr>
              <w:jc w:val="center"/>
            </w:pPr>
            <w:r w:rsidRPr="008D7C2B">
              <w:t>0,47</w:t>
            </w:r>
          </w:p>
        </w:tc>
      </w:tr>
      <w:tr w:rsidR="008D7C2B" w:rsidTr="008D7C2B">
        <w:tc>
          <w:tcPr>
            <w:tcW w:w="567" w:type="dxa"/>
            <w:vMerge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8D7C2B" w:rsidRDefault="008D7C2B" w:rsidP="008D7C2B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8D7C2B" w:rsidRDefault="008D7C2B" w:rsidP="008D7C2B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8D7C2B" w:rsidRPr="009C1494" w:rsidRDefault="009C1494" w:rsidP="008D7C2B">
            <w:pPr>
              <w:tabs>
                <w:tab w:val="left" w:pos="0"/>
              </w:tabs>
              <w:jc w:val="center"/>
            </w:pPr>
            <w:r w:rsidRPr="009C1494">
              <w:t>0,03</w:t>
            </w:r>
          </w:p>
        </w:tc>
        <w:tc>
          <w:tcPr>
            <w:tcW w:w="1134" w:type="dxa"/>
          </w:tcPr>
          <w:p w:rsidR="008D7C2B" w:rsidRDefault="008D7C2B" w:rsidP="008D7C2B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8D7C2B" w:rsidRPr="008D7C2B" w:rsidRDefault="008D7C2B" w:rsidP="008D7C2B">
            <w:pPr>
              <w:jc w:val="center"/>
            </w:pPr>
            <w:r w:rsidRPr="008D7C2B">
              <w:t>0,47</w:t>
            </w:r>
          </w:p>
        </w:tc>
      </w:tr>
      <w:tr w:rsidR="008D7C2B" w:rsidTr="008D7C2B">
        <w:trPr>
          <w:trHeight w:val="70"/>
        </w:trPr>
        <w:tc>
          <w:tcPr>
            <w:tcW w:w="567" w:type="dxa"/>
            <w:vMerge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D7C2B" w:rsidRDefault="008D7C2B" w:rsidP="008D7C2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8D7C2B" w:rsidRDefault="008D7C2B" w:rsidP="008D7C2B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8D7C2B" w:rsidRDefault="008D7C2B" w:rsidP="008D7C2B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8D7C2B" w:rsidRPr="009C1494" w:rsidRDefault="009C1494" w:rsidP="008D7C2B">
            <w:pPr>
              <w:tabs>
                <w:tab w:val="left" w:pos="0"/>
              </w:tabs>
              <w:jc w:val="center"/>
            </w:pPr>
            <w:r w:rsidRPr="009C1494">
              <w:t>0,03</w:t>
            </w:r>
          </w:p>
        </w:tc>
        <w:tc>
          <w:tcPr>
            <w:tcW w:w="1134" w:type="dxa"/>
          </w:tcPr>
          <w:p w:rsidR="008D7C2B" w:rsidRDefault="008D7C2B" w:rsidP="008D7C2B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8D7C2B" w:rsidRPr="008D7C2B" w:rsidRDefault="008D7C2B" w:rsidP="008D7C2B">
            <w:pPr>
              <w:jc w:val="center"/>
            </w:pPr>
            <w:r w:rsidRPr="008D7C2B">
              <w:t>0,47</w:t>
            </w:r>
          </w:p>
        </w:tc>
      </w:tr>
      <w:tr w:rsidR="008D7C2B" w:rsidRPr="00B710ED" w:rsidTr="008D7C2B">
        <w:tc>
          <w:tcPr>
            <w:tcW w:w="567" w:type="dxa"/>
            <w:vMerge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8D7C2B" w:rsidRPr="00B710ED" w:rsidRDefault="008D7C2B" w:rsidP="008D7C2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D7C2B" w:rsidRDefault="008D7C2B" w:rsidP="008D7C2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8D7C2B" w:rsidRDefault="008D7C2B" w:rsidP="008D7C2B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8D7C2B" w:rsidRDefault="008D7C2B" w:rsidP="008D7C2B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8D7C2B" w:rsidRPr="009C1494" w:rsidRDefault="00B932A3" w:rsidP="008D7C2B">
            <w:pPr>
              <w:tabs>
                <w:tab w:val="left" w:pos="0"/>
              </w:tabs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8D7C2B" w:rsidRDefault="008D7C2B" w:rsidP="008D7C2B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8D7C2B" w:rsidRPr="008D7C2B" w:rsidRDefault="008D7C2B" w:rsidP="008D7C2B">
            <w:pPr>
              <w:jc w:val="center"/>
            </w:pPr>
            <w:r w:rsidRPr="008D7C2B">
              <w:t>0,47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DB4B7C">
      <w:headerReference w:type="default" r:id="rId9"/>
      <w:pgSz w:w="11906" w:h="16838"/>
      <w:pgMar w:top="851" w:right="1418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268065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2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192E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068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063C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6D6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D7C2B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2BEE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2B6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494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22C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23D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2A3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2E12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0DCF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4B7C"/>
    <w:rsid w:val="00DB791B"/>
    <w:rsid w:val="00DC0C6B"/>
    <w:rsid w:val="00DC0F8B"/>
    <w:rsid w:val="00DC23F9"/>
    <w:rsid w:val="00DC475A"/>
    <w:rsid w:val="00DC5527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BF66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E96E-18B9-4DC2-B977-52CAD590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2015-09-23T03:11:00Z</cp:lastPrinted>
  <dcterms:created xsi:type="dcterms:W3CDTF">2016-04-05T09:34:00Z</dcterms:created>
  <dcterms:modified xsi:type="dcterms:W3CDTF">2018-12-14T08:42:00Z</dcterms:modified>
</cp:coreProperties>
</file>