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C10EEB" w:rsidP="00E85766">
      <w:pPr>
        <w:ind w:left="5580"/>
        <w:jc w:val="right"/>
      </w:pPr>
      <w:r>
        <w:t>П</w:t>
      </w:r>
      <w:r w:rsidR="00E85766">
        <w:t>редседател</w:t>
      </w:r>
      <w:r>
        <w:t>ь</w:t>
      </w:r>
      <w:r w:rsidR="00E85766">
        <w:t xml:space="preserve"> </w:t>
      </w:r>
      <w:r w:rsidR="00E85766"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rsidR="00C10EEB">
        <w:t xml:space="preserve">Д.В. </w:t>
      </w:r>
      <w:proofErr w:type="spellStart"/>
      <w:r w:rsidR="00C10EEB">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C10EEB">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C10EEB" w:rsidP="008311A7">
      <w:r>
        <w:t>11</w:t>
      </w:r>
      <w:r w:rsidR="00533E40">
        <w:t>.12.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C10EEB">
        <w:rPr>
          <w:b/>
        </w:rPr>
        <w:t>Малюта</w:t>
      </w:r>
      <w:proofErr w:type="spellEnd"/>
      <w:r w:rsidR="00C10EEB">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947EE2" w:rsidRPr="00947EE2" w:rsidRDefault="00C95E81" w:rsidP="00947EE2">
      <w:pPr>
        <w:jc w:val="both"/>
      </w:pPr>
      <w:r w:rsidRPr="00EA5089">
        <w:t>Члены Правления:</w:t>
      </w:r>
      <w:r w:rsidR="00533E40">
        <w:t xml:space="preserve"> </w:t>
      </w:r>
      <w:r w:rsidR="00C10EEB" w:rsidRPr="00C10EEB">
        <w:rPr>
          <w:b/>
        </w:rPr>
        <w:t>Чурсина О.А.,</w:t>
      </w:r>
      <w:r w:rsidR="00C10EEB">
        <w:t xml:space="preserve">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Look w:val="04A0" w:firstRow="1" w:lastRow="0" w:firstColumn="1" w:lastColumn="0" w:noHBand="0" w:noVBand="1"/>
      </w:tblPr>
      <w:tblGrid>
        <w:gridCol w:w="2389"/>
        <w:gridCol w:w="7249"/>
      </w:tblGrid>
      <w:tr w:rsidR="006447C5" w:rsidRPr="009E1080" w:rsidTr="008F216D">
        <w:trPr>
          <w:trHeight w:val="409"/>
          <w:jc w:val="center"/>
        </w:trPr>
        <w:tc>
          <w:tcPr>
            <w:tcW w:w="2389" w:type="dxa"/>
            <w:shd w:val="clear" w:color="auto" w:fill="auto"/>
          </w:tcPr>
          <w:p w:rsidR="00C95E81" w:rsidRPr="009E1080" w:rsidRDefault="002C66DC" w:rsidP="00C00FD8">
            <w:pPr>
              <w:rPr>
                <w:b/>
              </w:rPr>
            </w:pPr>
            <w:r w:rsidRPr="009E1080">
              <w:rPr>
                <w:b/>
              </w:rPr>
              <w:t>Бушуева О.В.</w:t>
            </w:r>
          </w:p>
        </w:tc>
        <w:tc>
          <w:tcPr>
            <w:tcW w:w="7249" w:type="dxa"/>
            <w:shd w:val="clear" w:color="auto" w:fill="auto"/>
          </w:tcPr>
          <w:p w:rsidR="00C95E81" w:rsidRPr="009E1080" w:rsidRDefault="00C95E81" w:rsidP="00C00FD8">
            <w:pPr>
              <w:jc w:val="both"/>
            </w:pPr>
            <w:r w:rsidRPr="009E1080">
              <w:t xml:space="preserve">- начальник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8F216D">
        <w:trPr>
          <w:trHeight w:val="409"/>
          <w:jc w:val="center"/>
        </w:trPr>
        <w:tc>
          <w:tcPr>
            <w:tcW w:w="2389"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249"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8F216D">
        <w:trPr>
          <w:trHeight w:val="409"/>
          <w:jc w:val="center"/>
        </w:trPr>
        <w:tc>
          <w:tcPr>
            <w:tcW w:w="2389" w:type="dxa"/>
            <w:shd w:val="clear" w:color="auto" w:fill="auto"/>
          </w:tcPr>
          <w:p w:rsidR="001C53EF" w:rsidRPr="003349C0" w:rsidRDefault="00C10EEB" w:rsidP="001C53EF">
            <w:pPr>
              <w:ind w:right="-142"/>
              <w:rPr>
                <w:b/>
              </w:rPr>
            </w:pPr>
            <w:proofErr w:type="spellStart"/>
            <w:r>
              <w:rPr>
                <w:b/>
              </w:rPr>
              <w:t>Вахнова</w:t>
            </w:r>
            <w:proofErr w:type="spellEnd"/>
            <w:r>
              <w:rPr>
                <w:b/>
              </w:rPr>
              <w:t xml:space="preserve"> О.О. </w:t>
            </w:r>
          </w:p>
        </w:tc>
        <w:tc>
          <w:tcPr>
            <w:tcW w:w="7249" w:type="dxa"/>
            <w:shd w:val="clear" w:color="auto" w:fill="auto"/>
          </w:tcPr>
          <w:p w:rsidR="001C53EF" w:rsidRPr="003349C0" w:rsidRDefault="00C10EEB" w:rsidP="001C53EF">
            <w:pPr>
              <w:ind w:right="-142"/>
              <w:jc w:val="both"/>
            </w:pPr>
            <w:r>
              <w:t xml:space="preserve">- главный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D1F81" w:rsidRPr="009E1080" w:rsidTr="008F216D">
        <w:trPr>
          <w:trHeight w:val="409"/>
          <w:jc w:val="center"/>
        </w:trPr>
        <w:tc>
          <w:tcPr>
            <w:tcW w:w="2389" w:type="dxa"/>
            <w:shd w:val="clear" w:color="auto" w:fill="auto"/>
          </w:tcPr>
          <w:p w:rsidR="00ED1F81" w:rsidRPr="00A64E53" w:rsidRDefault="00C10EEB" w:rsidP="00C00FD8">
            <w:pPr>
              <w:rPr>
                <w:b/>
              </w:rPr>
            </w:pPr>
            <w:r>
              <w:rPr>
                <w:b/>
              </w:rPr>
              <w:t>Давидович Е.Ю.</w:t>
            </w:r>
          </w:p>
        </w:tc>
        <w:tc>
          <w:tcPr>
            <w:tcW w:w="7249" w:type="dxa"/>
            <w:shd w:val="clear" w:color="auto" w:fill="auto"/>
          </w:tcPr>
          <w:p w:rsidR="00ED1F81" w:rsidRPr="00A64E53" w:rsidRDefault="00C10EEB" w:rsidP="00C00FD8">
            <w:pPr>
              <w:jc w:val="both"/>
            </w:pPr>
            <w:r>
              <w:t xml:space="preserve">-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D074BF" w:rsidRPr="009E1080" w:rsidTr="008F216D">
        <w:trPr>
          <w:trHeight w:val="409"/>
          <w:jc w:val="center"/>
        </w:trPr>
        <w:tc>
          <w:tcPr>
            <w:tcW w:w="2389" w:type="dxa"/>
            <w:shd w:val="clear" w:color="auto" w:fill="auto"/>
          </w:tcPr>
          <w:p w:rsidR="00D074BF" w:rsidRDefault="00C10EEB" w:rsidP="00C00FD8">
            <w:pPr>
              <w:rPr>
                <w:b/>
              </w:rPr>
            </w:pPr>
            <w:proofErr w:type="spellStart"/>
            <w:r>
              <w:rPr>
                <w:b/>
              </w:rPr>
              <w:t>Недведская</w:t>
            </w:r>
            <w:proofErr w:type="spellEnd"/>
            <w:r>
              <w:rPr>
                <w:b/>
              </w:rPr>
              <w:t xml:space="preserve"> Е.В.</w:t>
            </w:r>
          </w:p>
        </w:tc>
        <w:tc>
          <w:tcPr>
            <w:tcW w:w="7249" w:type="dxa"/>
            <w:shd w:val="clear" w:color="auto" w:fill="auto"/>
          </w:tcPr>
          <w:p w:rsidR="00D074BF" w:rsidRPr="00A64E53" w:rsidRDefault="00C10EEB" w:rsidP="00DF1657">
            <w:pPr>
              <w:jc w:val="both"/>
            </w:pPr>
            <w:r>
              <w:t xml:space="preserve">- ведущий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D074BF" w:rsidRPr="009E1080" w:rsidTr="008F216D">
        <w:trPr>
          <w:trHeight w:val="409"/>
          <w:jc w:val="center"/>
        </w:trPr>
        <w:tc>
          <w:tcPr>
            <w:tcW w:w="2389" w:type="dxa"/>
            <w:shd w:val="clear" w:color="auto" w:fill="auto"/>
          </w:tcPr>
          <w:p w:rsidR="00D074BF" w:rsidRDefault="00F73B42" w:rsidP="00C00FD8">
            <w:pPr>
              <w:rPr>
                <w:b/>
              </w:rPr>
            </w:pPr>
            <w:r>
              <w:rPr>
                <w:b/>
              </w:rPr>
              <w:t>Игонина Е.В.</w:t>
            </w:r>
          </w:p>
        </w:tc>
        <w:tc>
          <w:tcPr>
            <w:tcW w:w="7249" w:type="dxa"/>
            <w:shd w:val="clear" w:color="auto" w:fill="auto"/>
          </w:tcPr>
          <w:p w:rsidR="00D074BF" w:rsidRDefault="008C32ED" w:rsidP="00DF1657">
            <w:pPr>
              <w:jc w:val="both"/>
            </w:pPr>
            <w:r>
              <w:t>- консультант отдела ценообразования на тепловую энергию и газ</w:t>
            </w:r>
            <w:r w:rsidRPr="005D5073">
              <w:t xml:space="preserve"> региональной энергетической комиссии Кемеровской области;</w:t>
            </w:r>
          </w:p>
        </w:tc>
      </w:tr>
      <w:tr w:rsidR="007F3597" w:rsidRPr="009E1080" w:rsidTr="008F216D">
        <w:trPr>
          <w:trHeight w:val="409"/>
          <w:jc w:val="center"/>
        </w:trPr>
        <w:tc>
          <w:tcPr>
            <w:tcW w:w="2389" w:type="dxa"/>
            <w:shd w:val="clear" w:color="auto" w:fill="auto"/>
          </w:tcPr>
          <w:p w:rsidR="007F3597" w:rsidRPr="008212A4" w:rsidRDefault="008C32ED" w:rsidP="00C00FD8">
            <w:pPr>
              <w:rPr>
                <w:b/>
              </w:rPr>
            </w:pPr>
            <w:proofErr w:type="spellStart"/>
            <w:r>
              <w:rPr>
                <w:b/>
              </w:rPr>
              <w:t>Хамзин</w:t>
            </w:r>
            <w:proofErr w:type="spellEnd"/>
            <w:r>
              <w:rPr>
                <w:b/>
              </w:rPr>
              <w:t xml:space="preserve"> Р.Ш.</w:t>
            </w:r>
          </w:p>
        </w:tc>
        <w:tc>
          <w:tcPr>
            <w:tcW w:w="7249" w:type="dxa"/>
            <w:shd w:val="clear" w:color="auto" w:fill="auto"/>
          </w:tcPr>
          <w:p w:rsidR="007F3597" w:rsidRPr="008212A4" w:rsidRDefault="008C32ED" w:rsidP="00DF1657">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r w:rsidR="008212A4" w:rsidRPr="009E1080" w:rsidTr="008F216D">
        <w:trPr>
          <w:trHeight w:val="409"/>
          <w:jc w:val="center"/>
        </w:trPr>
        <w:tc>
          <w:tcPr>
            <w:tcW w:w="2389" w:type="dxa"/>
            <w:shd w:val="clear" w:color="auto" w:fill="auto"/>
          </w:tcPr>
          <w:p w:rsidR="008212A4" w:rsidRPr="008212A4" w:rsidRDefault="00C10EEB" w:rsidP="008212A4">
            <w:pPr>
              <w:rPr>
                <w:b/>
              </w:rPr>
            </w:pPr>
            <w:bookmarkStart w:id="0" w:name="_Hlk508612479"/>
            <w:proofErr w:type="spellStart"/>
            <w:r>
              <w:rPr>
                <w:b/>
              </w:rPr>
              <w:t>Гаристов</w:t>
            </w:r>
            <w:proofErr w:type="spellEnd"/>
            <w:r>
              <w:rPr>
                <w:b/>
              </w:rPr>
              <w:t xml:space="preserve"> Н.Н.</w:t>
            </w:r>
          </w:p>
        </w:tc>
        <w:tc>
          <w:tcPr>
            <w:tcW w:w="7249" w:type="dxa"/>
            <w:shd w:val="clear" w:color="auto" w:fill="auto"/>
          </w:tcPr>
          <w:p w:rsidR="008212A4" w:rsidRPr="008212A4" w:rsidRDefault="00C10EEB" w:rsidP="008212A4">
            <w:pPr>
              <w:jc w:val="both"/>
            </w:pPr>
            <w:r>
              <w:t>- генеральный директор ОАО «АЭЭ»;</w:t>
            </w:r>
          </w:p>
        </w:tc>
      </w:tr>
      <w:tr w:rsidR="008F216D" w:rsidRPr="009E1080" w:rsidTr="008F216D">
        <w:trPr>
          <w:trHeight w:val="409"/>
          <w:jc w:val="center"/>
        </w:trPr>
        <w:tc>
          <w:tcPr>
            <w:tcW w:w="2389" w:type="dxa"/>
            <w:shd w:val="clear" w:color="auto" w:fill="auto"/>
          </w:tcPr>
          <w:p w:rsidR="008F216D" w:rsidRPr="000B39CE" w:rsidRDefault="008F216D" w:rsidP="008F216D">
            <w:pPr>
              <w:rPr>
                <w:b/>
              </w:rPr>
            </w:pPr>
            <w:r w:rsidRPr="000B39CE">
              <w:rPr>
                <w:b/>
              </w:rPr>
              <w:t>Венгер А.Н.</w:t>
            </w:r>
          </w:p>
        </w:tc>
        <w:tc>
          <w:tcPr>
            <w:tcW w:w="7249" w:type="dxa"/>
            <w:shd w:val="clear" w:color="auto" w:fill="auto"/>
          </w:tcPr>
          <w:p w:rsidR="008F216D" w:rsidRPr="000B39CE" w:rsidRDefault="008F216D" w:rsidP="008F216D">
            <w:pPr>
              <w:jc w:val="both"/>
            </w:pPr>
            <w:r w:rsidRPr="000B39CE">
              <w:t>- экономист группы коммунальной энергетики отдела ценообразования в теплоэнергетике ОАО «АЭЭ»;</w:t>
            </w:r>
          </w:p>
        </w:tc>
      </w:tr>
      <w:tr w:rsidR="008F216D" w:rsidRPr="009E1080" w:rsidTr="008F216D">
        <w:trPr>
          <w:trHeight w:val="409"/>
          <w:jc w:val="center"/>
        </w:trPr>
        <w:tc>
          <w:tcPr>
            <w:tcW w:w="2389" w:type="dxa"/>
            <w:shd w:val="clear" w:color="auto" w:fill="auto"/>
          </w:tcPr>
          <w:p w:rsidR="008F216D" w:rsidRPr="008212A4" w:rsidRDefault="008F216D" w:rsidP="008F216D">
            <w:pPr>
              <w:rPr>
                <w:b/>
              </w:rPr>
            </w:pPr>
            <w:r>
              <w:rPr>
                <w:b/>
              </w:rPr>
              <w:t>Борзенко А.В.</w:t>
            </w:r>
          </w:p>
        </w:tc>
        <w:tc>
          <w:tcPr>
            <w:tcW w:w="7249" w:type="dxa"/>
            <w:shd w:val="clear" w:color="auto" w:fill="auto"/>
          </w:tcPr>
          <w:p w:rsidR="008F216D" w:rsidRPr="008212A4" w:rsidRDefault="008F216D" w:rsidP="008F216D">
            <w:pPr>
              <w:jc w:val="both"/>
            </w:pPr>
            <w:r w:rsidRPr="008212A4">
              <w:t>- экономист группы коммунальной энергетики отдела ценообразования в теплоэнергетике ОАО «АЭЭ»;</w:t>
            </w:r>
          </w:p>
        </w:tc>
      </w:tr>
      <w:tr w:rsidR="008F216D" w:rsidRPr="009E1080" w:rsidTr="008F216D">
        <w:trPr>
          <w:trHeight w:val="409"/>
          <w:jc w:val="center"/>
        </w:trPr>
        <w:tc>
          <w:tcPr>
            <w:tcW w:w="2389" w:type="dxa"/>
            <w:shd w:val="clear" w:color="auto" w:fill="auto"/>
          </w:tcPr>
          <w:p w:rsidR="008F216D" w:rsidRDefault="008F216D" w:rsidP="008F216D">
            <w:pPr>
              <w:rPr>
                <w:b/>
              </w:rPr>
            </w:pPr>
            <w:proofErr w:type="spellStart"/>
            <w:r>
              <w:rPr>
                <w:b/>
              </w:rPr>
              <w:t>Кайль</w:t>
            </w:r>
            <w:proofErr w:type="spellEnd"/>
            <w:r>
              <w:rPr>
                <w:b/>
              </w:rPr>
              <w:t xml:space="preserve"> М.В.</w:t>
            </w:r>
          </w:p>
        </w:tc>
        <w:tc>
          <w:tcPr>
            <w:tcW w:w="7249" w:type="dxa"/>
            <w:shd w:val="clear" w:color="auto" w:fill="auto"/>
          </w:tcPr>
          <w:p w:rsidR="008F216D" w:rsidRPr="008212A4" w:rsidRDefault="008F216D" w:rsidP="008F216D">
            <w:pPr>
              <w:jc w:val="both"/>
            </w:pPr>
            <w:r w:rsidRPr="008212A4">
              <w:t>- экономист группы коммунальной энергетики отдела ценообразования в теплоэнергетике ОАО «АЭЭ»;</w:t>
            </w:r>
          </w:p>
        </w:tc>
      </w:tr>
      <w:tr w:rsidR="008F216D" w:rsidRPr="009E1080" w:rsidTr="008F216D">
        <w:trPr>
          <w:trHeight w:val="409"/>
          <w:jc w:val="center"/>
        </w:trPr>
        <w:tc>
          <w:tcPr>
            <w:tcW w:w="2389" w:type="dxa"/>
            <w:shd w:val="clear" w:color="auto" w:fill="auto"/>
          </w:tcPr>
          <w:p w:rsidR="008F216D" w:rsidRDefault="008F216D" w:rsidP="008F216D">
            <w:pPr>
              <w:rPr>
                <w:b/>
              </w:rPr>
            </w:pPr>
            <w:proofErr w:type="spellStart"/>
            <w:r>
              <w:rPr>
                <w:b/>
              </w:rPr>
              <w:t>Карпюк</w:t>
            </w:r>
            <w:proofErr w:type="spellEnd"/>
            <w:r>
              <w:rPr>
                <w:b/>
              </w:rPr>
              <w:t xml:space="preserve"> Д.Г.</w:t>
            </w:r>
          </w:p>
        </w:tc>
        <w:tc>
          <w:tcPr>
            <w:tcW w:w="7249" w:type="dxa"/>
            <w:shd w:val="clear" w:color="auto" w:fill="auto"/>
          </w:tcPr>
          <w:p w:rsidR="008F216D" w:rsidRPr="008212A4" w:rsidRDefault="008F216D" w:rsidP="008F216D">
            <w:pPr>
              <w:jc w:val="both"/>
            </w:pPr>
            <w:r w:rsidRPr="008212A4">
              <w:t>- экономист группы коммунальной энергетики отдела ценообразования в теплоэнергетике ОАО «АЭЭ»;</w:t>
            </w:r>
          </w:p>
        </w:tc>
      </w:tr>
      <w:tr w:rsidR="008F216D" w:rsidRPr="009E1080" w:rsidTr="008F216D">
        <w:trPr>
          <w:trHeight w:val="409"/>
          <w:jc w:val="center"/>
        </w:trPr>
        <w:tc>
          <w:tcPr>
            <w:tcW w:w="2389" w:type="dxa"/>
            <w:shd w:val="clear" w:color="auto" w:fill="auto"/>
          </w:tcPr>
          <w:p w:rsidR="008F216D" w:rsidRDefault="008F216D" w:rsidP="008F216D">
            <w:pPr>
              <w:rPr>
                <w:b/>
              </w:rPr>
            </w:pPr>
            <w:r>
              <w:rPr>
                <w:b/>
              </w:rPr>
              <w:t>Алексина М.В.</w:t>
            </w:r>
          </w:p>
        </w:tc>
        <w:tc>
          <w:tcPr>
            <w:tcW w:w="7249" w:type="dxa"/>
            <w:shd w:val="clear" w:color="auto" w:fill="auto"/>
          </w:tcPr>
          <w:p w:rsidR="008F216D" w:rsidRPr="008212A4" w:rsidRDefault="008F216D" w:rsidP="008F216D">
            <w:pPr>
              <w:jc w:val="both"/>
            </w:pPr>
            <w:r>
              <w:t xml:space="preserve">- заместитель начальника отдела </w:t>
            </w:r>
            <w:r w:rsidRPr="008212A4">
              <w:t>группы коммунальной энергетики отдела ценообразования в теплоэнергетике ОАО «АЭЭ»;</w:t>
            </w:r>
          </w:p>
        </w:tc>
      </w:tr>
      <w:tr w:rsidR="008F216D" w:rsidRPr="009E1080" w:rsidTr="008F216D">
        <w:trPr>
          <w:trHeight w:val="409"/>
          <w:jc w:val="center"/>
        </w:trPr>
        <w:tc>
          <w:tcPr>
            <w:tcW w:w="2389" w:type="dxa"/>
            <w:shd w:val="clear" w:color="auto" w:fill="auto"/>
          </w:tcPr>
          <w:p w:rsidR="008F216D" w:rsidRPr="00A30022" w:rsidRDefault="008F216D" w:rsidP="008F216D">
            <w:pPr>
              <w:rPr>
                <w:b/>
              </w:rPr>
            </w:pPr>
            <w:r w:rsidRPr="00A30022">
              <w:rPr>
                <w:b/>
              </w:rPr>
              <w:lastRenderedPageBreak/>
              <w:t xml:space="preserve">Огоньков Г.Ю. </w:t>
            </w:r>
          </w:p>
        </w:tc>
        <w:tc>
          <w:tcPr>
            <w:tcW w:w="7249" w:type="dxa"/>
            <w:shd w:val="clear" w:color="auto" w:fill="auto"/>
          </w:tcPr>
          <w:p w:rsidR="008F216D" w:rsidRPr="00A30022" w:rsidRDefault="008F216D" w:rsidP="008F216D">
            <w:pPr>
              <w:jc w:val="both"/>
            </w:pPr>
            <w:r w:rsidRPr="00A30022">
              <w:t xml:space="preserve">- заместитель Главы </w:t>
            </w:r>
            <w:proofErr w:type="spellStart"/>
            <w:r w:rsidRPr="00A30022">
              <w:t>Полысаевского</w:t>
            </w:r>
            <w:proofErr w:type="spellEnd"/>
            <w:r w:rsidRPr="00A30022">
              <w:t xml:space="preserve"> городского округа</w:t>
            </w:r>
            <w:r>
              <w:t>;</w:t>
            </w:r>
            <w:r w:rsidRPr="00A30022">
              <w:t xml:space="preserve"> </w:t>
            </w:r>
          </w:p>
        </w:tc>
      </w:tr>
      <w:tr w:rsidR="008F216D" w:rsidRPr="009E1080" w:rsidTr="008F216D">
        <w:trPr>
          <w:trHeight w:val="409"/>
          <w:jc w:val="center"/>
        </w:trPr>
        <w:tc>
          <w:tcPr>
            <w:tcW w:w="2389" w:type="dxa"/>
            <w:shd w:val="clear" w:color="auto" w:fill="auto"/>
          </w:tcPr>
          <w:p w:rsidR="008F216D" w:rsidRPr="00A30022" w:rsidRDefault="008F216D" w:rsidP="008F216D">
            <w:pPr>
              <w:rPr>
                <w:b/>
              </w:rPr>
            </w:pPr>
            <w:proofErr w:type="spellStart"/>
            <w:r>
              <w:rPr>
                <w:b/>
              </w:rPr>
              <w:t>Култышев</w:t>
            </w:r>
            <w:proofErr w:type="spellEnd"/>
            <w:r>
              <w:rPr>
                <w:b/>
              </w:rPr>
              <w:t xml:space="preserve"> Е.Н.</w:t>
            </w:r>
          </w:p>
        </w:tc>
        <w:tc>
          <w:tcPr>
            <w:tcW w:w="7249" w:type="dxa"/>
            <w:shd w:val="clear" w:color="auto" w:fill="auto"/>
          </w:tcPr>
          <w:p w:rsidR="008F216D" w:rsidRPr="00A30022" w:rsidRDefault="008F216D" w:rsidP="008F216D">
            <w:pPr>
              <w:jc w:val="both"/>
            </w:pPr>
            <w:r>
              <w:t>- исполнительный директор АО «Энергетическая компания»;</w:t>
            </w:r>
          </w:p>
        </w:tc>
      </w:tr>
      <w:tr w:rsidR="008F216D" w:rsidRPr="009E1080" w:rsidTr="008F216D">
        <w:trPr>
          <w:trHeight w:val="409"/>
          <w:jc w:val="center"/>
        </w:trPr>
        <w:tc>
          <w:tcPr>
            <w:tcW w:w="2389" w:type="dxa"/>
            <w:shd w:val="clear" w:color="auto" w:fill="auto"/>
          </w:tcPr>
          <w:p w:rsidR="008F216D" w:rsidRDefault="008F216D" w:rsidP="008F216D">
            <w:pPr>
              <w:rPr>
                <w:b/>
              </w:rPr>
            </w:pPr>
            <w:r>
              <w:rPr>
                <w:b/>
              </w:rPr>
              <w:t>Куклев С.А.</w:t>
            </w:r>
          </w:p>
        </w:tc>
        <w:tc>
          <w:tcPr>
            <w:tcW w:w="7249" w:type="dxa"/>
            <w:shd w:val="clear" w:color="auto" w:fill="auto"/>
          </w:tcPr>
          <w:p w:rsidR="008F216D" w:rsidRDefault="008F216D" w:rsidP="008F216D">
            <w:pPr>
              <w:jc w:val="both"/>
            </w:pPr>
            <w:r>
              <w:t>- внешний управляющий АО «Энергетическая компания»;</w:t>
            </w:r>
          </w:p>
        </w:tc>
      </w:tr>
      <w:tr w:rsidR="008F216D" w:rsidRPr="009E1080" w:rsidTr="008F216D">
        <w:trPr>
          <w:trHeight w:val="409"/>
          <w:jc w:val="center"/>
        </w:trPr>
        <w:tc>
          <w:tcPr>
            <w:tcW w:w="2389" w:type="dxa"/>
            <w:shd w:val="clear" w:color="auto" w:fill="auto"/>
          </w:tcPr>
          <w:p w:rsidR="008F216D" w:rsidRDefault="008F216D" w:rsidP="008F216D">
            <w:pPr>
              <w:rPr>
                <w:b/>
              </w:rPr>
            </w:pPr>
            <w:r>
              <w:rPr>
                <w:b/>
              </w:rPr>
              <w:t xml:space="preserve">Щербакова А.И. </w:t>
            </w:r>
          </w:p>
        </w:tc>
        <w:tc>
          <w:tcPr>
            <w:tcW w:w="7249" w:type="dxa"/>
            <w:shd w:val="clear" w:color="auto" w:fill="auto"/>
          </w:tcPr>
          <w:p w:rsidR="008F216D" w:rsidRDefault="008F216D" w:rsidP="008F216D">
            <w:pPr>
              <w:jc w:val="both"/>
            </w:pPr>
            <w:r>
              <w:t>- ведущий экономист АО «Энергетическая компания»;</w:t>
            </w:r>
          </w:p>
        </w:tc>
      </w:tr>
      <w:tr w:rsidR="008F216D" w:rsidRPr="009E1080" w:rsidTr="008F216D">
        <w:trPr>
          <w:trHeight w:val="409"/>
          <w:jc w:val="center"/>
        </w:trPr>
        <w:tc>
          <w:tcPr>
            <w:tcW w:w="2389" w:type="dxa"/>
            <w:shd w:val="clear" w:color="auto" w:fill="auto"/>
          </w:tcPr>
          <w:p w:rsidR="008F216D" w:rsidRDefault="008F216D" w:rsidP="008F216D">
            <w:pPr>
              <w:rPr>
                <w:b/>
              </w:rPr>
            </w:pPr>
            <w:proofErr w:type="spellStart"/>
            <w:r>
              <w:rPr>
                <w:b/>
              </w:rPr>
              <w:t>Климачев</w:t>
            </w:r>
            <w:proofErr w:type="spellEnd"/>
            <w:r>
              <w:rPr>
                <w:b/>
              </w:rPr>
              <w:t xml:space="preserve"> Н.А.</w:t>
            </w:r>
          </w:p>
        </w:tc>
        <w:tc>
          <w:tcPr>
            <w:tcW w:w="7249" w:type="dxa"/>
            <w:shd w:val="clear" w:color="auto" w:fill="auto"/>
          </w:tcPr>
          <w:p w:rsidR="008F216D" w:rsidRDefault="008F216D" w:rsidP="008F216D">
            <w:pPr>
              <w:jc w:val="both"/>
            </w:pPr>
            <w:r>
              <w:t>- директор ООО «</w:t>
            </w:r>
            <w:proofErr w:type="spellStart"/>
            <w:r>
              <w:t>Теплоснаб</w:t>
            </w:r>
            <w:proofErr w:type="spellEnd"/>
            <w:r>
              <w:t>»;</w:t>
            </w:r>
          </w:p>
        </w:tc>
      </w:tr>
      <w:tr w:rsidR="008F216D" w:rsidRPr="009E1080" w:rsidTr="008F216D">
        <w:trPr>
          <w:trHeight w:val="409"/>
          <w:jc w:val="center"/>
        </w:trPr>
        <w:tc>
          <w:tcPr>
            <w:tcW w:w="2389" w:type="dxa"/>
            <w:shd w:val="clear" w:color="auto" w:fill="auto"/>
          </w:tcPr>
          <w:p w:rsidR="008F216D" w:rsidRDefault="008F216D" w:rsidP="008F216D">
            <w:pPr>
              <w:rPr>
                <w:b/>
              </w:rPr>
            </w:pPr>
            <w:r>
              <w:rPr>
                <w:b/>
              </w:rPr>
              <w:t>Морозова Е.А.</w:t>
            </w:r>
          </w:p>
        </w:tc>
        <w:tc>
          <w:tcPr>
            <w:tcW w:w="7249" w:type="dxa"/>
            <w:shd w:val="clear" w:color="auto" w:fill="auto"/>
          </w:tcPr>
          <w:p w:rsidR="008F216D" w:rsidRDefault="008F216D" w:rsidP="008F216D">
            <w:pPr>
              <w:jc w:val="both"/>
            </w:pPr>
            <w:r>
              <w:t xml:space="preserve">- </w:t>
            </w:r>
            <w:proofErr w:type="spellStart"/>
            <w:r>
              <w:t>и.о</w:t>
            </w:r>
            <w:proofErr w:type="spellEnd"/>
            <w:r>
              <w:t>. заместителя Главы Беловского городского округа;</w:t>
            </w:r>
          </w:p>
        </w:tc>
      </w:tr>
      <w:tr w:rsidR="008F216D" w:rsidRPr="009E1080" w:rsidTr="008F216D">
        <w:trPr>
          <w:trHeight w:val="409"/>
          <w:jc w:val="center"/>
        </w:trPr>
        <w:tc>
          <w:tcPr>
            <w:tcW w:w="2389" w:type="dxa"/>
            <w:shd w:val="clear" w:color="auto" w:fill="auto"/>
          </w:tcPr>
          <w:p w:rsidR="008F216D" w:rsidRDefault="008F216D" w:rsidP="008F216D">
            <w:pPr>
              <w:rPr>
                <w:b/>
              </w:rPr>
            </w:pPr>
            <w:r>
              <w:rPr>
                <w:b/>
              </w:rPr>
              <w:t>Соловьев Д.А.</w:t>
            </w:r>
          </w:p>
        </w:tc>
        <w:tc>
          <w:tcPr>
            <w:tcW w:w="7249" w:type="dxa"/>
            <w:shd w:val="clear" w:color="auto" w:fill="auto"/>
          </w:tcPr>
          <w:p w:rsidR="008F216D" w:rsidRDefault="008F216D" w:rsidP="008F216D">
            <w:pPr>
              <w:jc w:val="both"/>
            </w:pPr>
            <w:r>
              <w:t>- директор МБУ СЗ ЖКХ Беловского городского округа</w:t>
            </w:r>
            <w:r w:rsidR="00EC0D46">
              <w:t>;</w:t>
            </w:r>
          </w:p>
        </w:tc>
      </w:tr>
      <w:tr w:rsidR="00EC0D46" w:rsidRPr="009E1080" w:rsidTr="008F216D">
        <w:trPr>
          <w:trHeight w:val="409"/>
          <w:jc w:val="center"/>
        </w:trPr>
        <w:tc>
          <w:tcPr>
            <w:tcW w:w="2389" w:type="dxa"/>
            <w:shd w:val="clear" w:color="auto" w:fill="auto"/>
          </w:tcPr>
          <w:p w:rsidR="00EC0D46" w:rsidRDefault="00EC0D46" w:rsidP="008F216D">
            <w:pPr>
              <w:rPr>
                <w:b/>
              </w:rPr>
            </w:pPr>
            <w:r>
              <w:rPr>
                <w:b/>
              </w:rPr>
              <w:t>Шатилов В.В.</w:t>
            </w:r>
          </w:p>
        </w:tc>
        <w:tc>
          <w:tcPr>
            <w:tcW w:w="7249" w:type="dxa"/>
            <w:shd w:val="clear" w:color="auto" w:fill="auto"/>
          </w:tcPr>
          <w:p w:rsidR="00EC0D46" w:rsidRDefault="00EC0D46" w:rsidP="008F216D">
            <w:pPr>
              <w:jc w:val="both"/>
            </w:pPr>
            <w:r>
              <w:t>- директор ООО «Водоснабжение»;</w:t>
            </w:r>
          </w:p>
        </w:tc>
      </w:tr>
      <w:tr w:rsidR="008F216D" w:rsidRPr="009E1080" w:rsidTr="008F216D">
        <w:trPr>
          <w:trHeight w:val="409"/>
          <w:jc w:val="center"/>
        </w:trPr>
        <w:tc>
          <w:tcPr>
            <w:tcW w:w="2389" w:type="dxa"/>
            <w:shd w:val="clear" w:color="auto" w:fill="auto"/>
          </w:tcPr>
          <w:p w:rsidR="008F216D" w:rsidRDefault="008F216D" w:rsidP="008F216D">
            <w:pPr>
              <w:rPr>
                <w:b/>
              </w:rPr>
            </w:pPr>
            <w:r>
              <w:rPr>
                <w:b/>
              </w:rPr>
              <w:t>Карелин В.П.</w:t>
            </w:r>
          </w:p>
        </w:tc>
        <w:tc>
          <w:tcPr>
            <w:tcW w:w="7249" w:type="dxa"/>
            <w:shd w:val="clear" w:color="auto" w:fill="auto"/>
          </w:tcPr>
          <w:p w:rsidR="008F216D" w:rsidRDefault="008F216D" w:rsidP="008F216D">
            <w:pPr>
              <w:jc w:val="both"/>
            </w:pPr>
            <w:r>
              <w:t>- директор ООО «Теплоснабжение»;</w:t>
            </w:r>
          </w:p>
        </w:tc>
      </w:tr>
      <w:tr w:rsidR="008F216D" w:rsidRPr="009E1080" w:rsidTr="008F216D">
        <w:trPr>
          <w:trHeight w:val="409"/>
          <w:jc w:val="center"/>
        </w:trPr>
        <w:tc>
          <w:tcPr>
            <w:tcW w:w="2389" w:type="dxa"/>
            <w:shd w:val="clear" w:color="auto" w:fill="auto"/>
          </w:tcPr>
          <w:p w:rsidR="008F216D" w:rsidRDefault="008F216D" w:rsidP="008F216D">
            <w:pPr>
              <w:rPr>
                <w:b/>
              </w:rPr>
            </w:pPr>
            <w:proofErr w:type="spellStart"/>
            <w:r>
              <w:rPr>
                <w:b/>
              </w:rPr>
              <w:t>Пакова</w:t>
            </w:r>
            <w:proofErr w:type="spellEnd"/>
            <w:r>
              <w:rPr>
                <w:b/>
              </w:rPr>
              <w:t xml:space="preserve"> М.Ю.</w:t>
            </w:r>
          </w:p>
        </w:tc>
        <w:tc>
          <w:tcPr>
            <w:tcW w:w="7249" w:type="dxa"/>
            <w:shd w:val="clear" w:color="auto" w:fill="auto"/>
          </w:tcPr>
          <w:p w:rsidR="008F216D" w:rsidRDefault="008F216D" w:rsidP="008F216D">
            <w:pPr>
              <w:jc w:val="both"/>
            </w:pPr>
            <w:r>
              <w:t>- экономист ООО «Теплоснабжение»;</w:t>
            </w:r>
          </w:p>
        </w:tc>
      </w:tr>
      <w:tr w:rsidR="008F216D" w:rsidRPr="009E1080" w:rsidTr="008F216D">
        <w:trPr>
          <w:trHeight w:val="409"/>
          <w:jc w:val="center"/>
        </w:trPr>
        <w:tc>
          <w:tcPr>
            <w:tcW w:w="2389" w:type="dxa"/>
            <w:shd w:val="clear" w:color="auto" w:fill="auto"/>
          </w:tcPr>
          <w:p w:rsidR="008F216D" w:rsidRDefault="008F216D" w:rsidP="008F216D">
            <w:pPr>
              <w:rPr>
                <w:b/>
              </w:rPr>
            </w:pPr>
            <w:r>
              <w:rPr>
                <w:b/>
              </w:rPr>
              <w:t>Борисов С.В.</w:t>
            </w:r>
          </w:p>
        </w:tc>
        <w:tc>
          <w:tcPr>
            <w:tcW w:w="7249" w:type="dxa"/>
            <w:shd w:val="clear" w:color="auto" w:fill="auto"/>
          </w:tcPr>
          <w:p w:rsidR="008F216D" w:rsidRDefault="008F216D" w:rsidP="008F216D">
            <w:pPr>
              <w:jc w:val="both"/>
            </w:pPr>
            <w:r>
              <w:t>- заместитель Главы по ЖКХ Юргинского муниципального района;</w:t>
            </w:r>
          </w:p>
        </w:tc>
      </w:tr>
      <w:tr w:rsidR="008F216D" w:rsidRPr="009E1080" w:rsidTr="00EC0D46">
        <w:trPr>
          <w:trHeight w:val="302"/>
          <w:jc w:val="center"/>
        </w:trPr>
        <w:tc>
          <w:tcPr>
            <w:tcW w:w="2389" w:type="dxa"/>
            <w:shd w:val="clear" w:color="auto" w:fill="auto"/>
          </w:tcPr>
          <w:p w:rsidR="008F216D" w:rsidRDefault="008F216D" w:rsidP="008F216D">
            <w:pPr>
              <w:rPr>
                <w:b/>
              </w:rPr>
            </w:pPr>
            <w:r>
              <w:rPr>
                <w:b/>
              </w:rPr>
              <w:t>Кривоносова Т.А.</w:t>
            </w:r>
          </w:p>
        </w:tc>
        <w:tc>
          <w:tcPr>
            <w:tcW w:w="7249" w:type="dxa"/>
            <w:shd w:val="clear" w:color="auto" w:fill="auto"/>
          </w:tcPr>
          <w:p w:rsidR="008F216D" w:rsidRDefault="008F216D" w:rsidP="008F216D">
            <w:pPr>
              <w:spacing w:line="480" w:lineRule="auto"/>
              <w:jc w:val="both"/>
            </w:pPr>
            <w:r>
              <w:t>- представитель ООО «КОТК»</w:t>
            </w:r>
            <w:r w:rsidR="00EC0D46">
              <w:t>;</w:t>
            </w:r>
          </w:p>
        </w:tc>
      </w:tr>
      <w:tr w:rsidR="00143F68" w:rsidRPr="009E1080" w:rsidTr="008F216D">
        <w:trPr>
          <w:trHeight w:val="301"/>
          <w:jc w:val="center"/>
        </w:trPr>
        <w:tc>
          <w:tcPr>
            <w:tcW w:w="2389" w:type="dxa"/>
            <w:shd w:val="clear" w:color="auto" w:fill="auto"/>
          </w:tcPr>
          <w:p w:rsidR="00143F68" w:rsidRDefault="00EC0D46" w:rsidP="008F216D">
            <w:pPr>
              <w:rPr>
                <w:b/>
              </w:rPr>
            </w:pPr>
            <w:r>
              <w:rPr>
                <w:b/>
              </w:rPr>
              <w:t>Охрименко С.М.</w:t>
            </w:r>
          </w:p>
        </w:tc>
        <w:tc>
          <w:tcPr>
            <w:tcW w:w="7249" w:type="dxa"/>
            <w:shd w:val="clear" w:color="auto" w:fill="auto"/>
          </w:tcPr>
          <w:p w:rsidR="00143F68" w:rsidRDefault="00EC0D46" w:rsidP="008F216D">
            <w:pPr>
              <w:spacing w:line="480" w:lineRule="auto"/>
              <w:jc w:val="both"/>
            </w:pPr>
            <w:r>
              <w:t xml:space="preserve">- директор </w:t>
            </w:r>
            <w:r>
              <w:t>ООО «КОТК»</w:t>
            </w:r>
            <w:r>
              <w:t>;</w:t>
            </w:r>
          </w:p>
        </w:tc>
      </w:tr>
      <w:tr w:rsidR="00EC0D46" w:rsidRPr="009E1080" w:rsidTr="008F216D">
        <w:trPr>
          <w:trHeight w:val="301"/>
          <w:jc w:val="center"/>
        </w:trPr>
        <w:tc>
          <w:tcPr>
            <w:tcW w:w="2389" w:type="dxa"/>
            <w:shd w:val="clear" w:color="auto" w:fill="auto"/>
          </w:tcPr>
          <w:p w:rsidR="00EC0D46" w:rsidRDefault="00EC0D46" w:rsidP="008F216D">
            <w:pPr>
              <w:rPr>
                <w:b/>
              </w:rPr>
            </w:pPr>
            <w:r>
              <w:rPr>
                <w:b/>
              </w:rPr>
              <w:t>Шмакова О.В.</w:t>
            </w:r>
          </w:p>
        </w:tc>
        <w:tc>
          <w:tcPr>
            <w:tcW w:w="7249" w:type="dxa"/>
            <w:shd w:val="clear" w:color="auto" w:fill="auto"/>
          </w:tcPr>
          <w:p w:rsidR="00EC0D46" w:rsidRDefault="00EC0D46" w:rsidP="008F216D">
            <w:pPr>
              <w:spacing w:line="480" w:lineRule="auto"/>
              <w:jc w:val="both"/>
            </w:pPr>
            <w:r>
              <w:t xml:space="preserve">- начальник планового отдела </w:t>
            </w:r>
            <w:r>
              <w:t>ООО «КОТК».</w:t>
            </w:r>
          </w:p>
        </w:tc>
      </w:tr>
    </w:tbl>
    <w:p w:rsidR="001B6AC8" w:rsidRDefault="001B6AC8" w:rsidP="004F6074">
      <w:pPr>
        <w:ind w:right="-143" w:firstLine="567"/>
        <w:jc w:val="both"/>
      </w:pPr>
    </w:p>
    <w:p w:rsidR="00EC0D46" w:rsidRDefault="004F6074" w:rsidP="00EC0D46">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w:t>
      </w:r>
      <w:r w:rsidR="00B47235">
        <w:t>,</w:t>
      </w:r>
      <w:r w:rsidR="002F6673">
        <w:t xml:space="preserve"> Управление федеральной антимонопольной службы по Кемеровской области </w:t>
      </w:r>
      <w:r w:rsidRPr="00107D24">
        <w:t>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A30022" w:rsidRDefault="00A30022" w:rsidP="00A401A3">
      <w:pPr>
        <w:ind w:right="-426"/>
        <w:jc w:val="both"/>
        <w:rPr>
          <w:b/>
        </w:rPr>
      </w:pPr>
    </w:p>
    <w:p w:rsidR="00A401A3" w:rsidRDefault="00A401A3" w:rsidP="00A401A3">
      <w:pPr>
        <w:ind w:right="-426"/>
        <w:jc w:val="both"/>
        <w:rPr>
          <w:b/>
        </w:rPr>
      </w:pPr>
      <w:r w:rsidRPr="003866BB">
        <w:rPr>
          <w:b/>
        </w:rPr>
        <w:t>Повестка дня:</w:t>
      </w:r>
    </w:p>
    <w:p w:rsidR="007236BB" w:rsidRDefault="007236BB" w:rsidP="00A401A3">
      <w:pPr>
        <w:ind w:right="-426"/>
        <w:jc w:val="both"/>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59"/>
      </w:tblGrid>
      <w:tr w:rsidR="002F6438" w:rsidRPr="002F6438" w:rsidTr="002F6438">
        <w:trPr>
          <w:trHeight w:val="477"/>
        </w:trPr>
        <w:tc>
          <w:tcPr>
            <w:tcW w:w="534" w:type="dxa"/>
            <w:vMerge w:val="restart"/>
            <w:shd w:val="clear" w:color="auto" w:fill="auto"/>
            <w:vAlign w:val="center"/>
          </w:tcPr>
          <w:p w:rsidR="002F6438" w:rsidRPr="002F6438" w:rsidRDefault="002F6438" w:rsidP="002F6438">
            <w:pPr>
              <w:jc w:val="center"/>
            </w:pPr>
            <w:bookmarkStart w:id="1" w:name="_Hlk529272582"/>
            <w:r w:rsidRPr="002F6438">
              <w:t>№</w:t>
            </w:r>
          </w:p>
        </w:tc>
        <w:tc>
          <w:tcPr>
            <w:tcW w:w="8959" w:type="dxa"/>
            <w:vMerge w:val="restart"/>
            <w:shd w:val="clear" w:color="auto" w:fill="auto"/>
            <w:vAlign w:val="center"/>
          </w:tcPr>
          <w:p w:rsidR="002F6438" w:rsidRPr="002F6438" w:rsidRDefault="002F6438" w:rsidP="002F6438">
            <w:pPr>
              <w:jc w:val="center"/>
            </w:pPr>
            <w:r w:rsidRPr="002F6438">
              <w:t>Вопрос</w:t>
            </w:r>
          </w:p>
        </w:tc>
      </w:tr>
      <w:tr w:rsidR="002F6438" w:rsidRPr="002F6438" w:rsidTr="002F6438">
        <w:trPr>
          <w:trHeight w:val="276"/>
        </w:trPr>
        <w:tc>
          <w:tcPr>
            <w:tcW w:w="534" w:type="dxa"/>
            <w:vMerge/>
            <w:shd w:val="clear" w:color="auto" w:fill="auto"/>
          </w:tcPr>
          <w:p w:rsidR="002F6438" w:rsidRPr="002F6438" w:rsidRDefault="002F6438" w:rsidP="002F6438">
            <w:pPr>
              <w:jc w:val="center"/>
            </w:pPr>
          </w:p>
        </w:tc>
        <w:tc>
          <w:tcPr>
            <w:tcW w:w="8959" w:type="dxa"/>
            <w:vMerge/>
            <w:shd w:val="clear" w:color="auto" w:fill="auto"/>
          </w:tcPr>
          <w:p w:rsidR="002F6438" w:rsidRPr="002F6438" w:rsidRDefault="002F6438" w:rsidP="002F6438">
            <w:pPr>
              <w:jc w:val="center"/>
            </w:pPr>
          </w:p>
        </w:tc>
      </w:tr>
      <w:tr w:rsidR="002F6438" w:rsidRPr="002F6438" w:rsidTr="002F6438">
        <w:trPr>
          <w:trHeight w:val="276"/>
        </w:trPr>
        <w:tc>
          <w:tcPr>
            <w:tcW w:w="534" w:type="dxa"/>
            <w:shd w:val="clear" w:color="auto" w:fill="auto"/>
          </w:tcPr>
          <w:p w:rsidR="002F6438" w:rsidRPr="002F6438" w:rsidRDefault="002F6438" w:rsidP="002F6438">
            <w:r w:rsidRPr="002F6438">
              <w:t>1.</w:t>
            </w:r>
          </w:p>
        </w:tc>
        <w:tc>
          <w:tcPr>
            <w:tcW w:w="8959" w:type="dxa"/>
            <w:shd w:val="clear" w:color="auto" w:fill="auto"/>
          </w:tcPr>
          <w:p w:rsidR="002F6438" w:rsidRPr="002F6438" w:rsidRDefault="002F6438" w:rsidP="002F6438">
            <w:pPr>
              <w:jc w:val="both"/>
              <w:rPr>
                <w:bCs/>
                <w:kern w:val="32"/>
              </w:rPr>
            </w:pPr>
            <w:r w:rsidRPr="002F6438">
              <w:rPr>
                <w:bCs/>
                <w:kern w:val="32"/>
              </w:rPr>
              <w:t xml:space="preserve">Об установлении долгосрочных параметров регулирования тарифов в сфере водоотведения </w:t>
            </w:r>
            <w:r w:rsidRPr="002F6438">
              <w:t>АО «СУЭК-Кузбасс» (</w:t>
            </w:r>
            <w:proofErr w:type="spellStart"/>
            <w:r w:rsidRPr="002F6438">
              <w:t>Шахтопроходческое</w:t>
            </w:r>
            <w:proofErr w:type="spellEnd"/>
            <w:r w:rsidRPr="002F6438">
              <w:t xml:space="preserve"> управление)</w:t>
            </w:r>
            <w:r w:rsidRPr="002F6438">
              <w:br/>
              <w:t>(г. Полысаево)</w:t>
            </w:r>
          </w:p>
        </w:tc>
      </w:tr>
      <w:tr w:rsidR="002F6438" w:rsidRPr="002F6438" w:rsidTr="002F6438">
        <w:trPr>
          <w:trHeight w:val="276"/>
        </w:trPr>
        <w:tc>
          <w:tcPr>
            <w:tcW w:w="534" w:type="dxa"/>
            <w:shd w:val="clear" w:color="auto" w:fill="auto"/>
          </w:tcPr>
          <w:p w:rsidR="002F6438" w:rsidRPr="002F6438" w:rsidRDefault="002F6438" w:rsidP="002F6438">
            <w:r w:rsidRPr="002F6438">
              <w:t>2.</w:t>
            </w:r>
          </w:p>
        </w:tc>
        <w:tc>
          <w:tcPr>
            <w:tcW w:w="8959" w:type="dxa"/>
            <w:shd w:val="clear" w:color="auto" w:fill="auto"/>
          </w:tcPr>
          <w:p w:rsidR="002F6438" w:rsidRPr="002F6438" w:rsidRDefault="002F6438" w:rsidP="002F6438">
            <w:pPr>
              <w:jc w:val="both"/>
              <w:rPr>
                <w:bCs/>
                <w:kern w:val="32"/>
              </w:rPr>
            </w:pPr>
            <w:r w:rsidRPr="002F6438">
              <w:rPr>
                <w:bCs/>
                <w:kern w:val="32"/>
              </w:rPr>
              <w:t xml:space="preserve">Об утверждении производственной программы в сфере водоотведения и об установлении тарифов на водоотведение </w:t>
            </w:r>
            <w:r w:rsidRPr="002F6438">
              <w:t>АО «СУЭК-Кузбасс» (</w:t>
            </w:r>
            <w:proofErr w:type="spellStart"/>
            <w:r w:rsidRPr="002F6438">
              <w:t>Шахтопроходческое</w:t>
            </w:r>
            <w:proofErr w:type="spellEnd"/>
            <w:r w:rsidRPr="002F6438">
              <w:t xml:space="preserve"> управление) (г. Полысаево)</w:t>
            </w:r>
          </w:p>
        </w:tc>
      </w:tr>
      <w:tr w:rsidR="002F6438" w:rsidRPr="002F6438" w:rsidTr="002F6438">
        <w:trPr>
          <w:trHeight w:val="276"/>
        </w:trPr>
        <w:tc>
          <w:tcPr>
            <w:tcW w:w="534" w:type="dxa"/>
            <w:shd w:val="clear" w:color="auto" w:fill="auto"/>
          </w:tcPr>
          <w:p w:rsidR="002F6438" w:rsidRPr="002F6438" w:rsidRDefault="002F6438" w:rsidP="002F6438">
            <w:r w:rsidRPr="002F6438">
              <w:t>3.</w:t>
            </w:r>
          </w:p>
        </w:tc>
        <w:tc>
          <w:tcPr>
            <w:tcW w:w="8959" w:type="dxa"/>
            <w:shd w:val="clear" w:color="auto" w:fill="auto"/>
          </w:tcPr>
          <w:p w:rsidR="002F6438" w:rsidRPr="002F6438" w:rsidRDefault="002F6438" w:rsidP="002F6438">
            <w:pPr>
              <w:jc w:val="both"/>
              <w:rPr>
                <w:bCs/>
                <w:kern w:val="32"/>
              </w:rPr>
            </w:pPr>
            <w:r w:rsidRPr="002F6438">
              <w:rPr>
                <w:bCs/>
                <w:kern w:val="32"/>
              </w:rPr>
              <w:t>Об утверждении производственной программы в сфере водоотведения</w:t>
            </w:r>
            <w:r w:rsidRPr="002F6438">
              <w:rPr>
                <w:bCs/>
                <w:kern w:val="32"/>
              </w:rPr>
              <w:br/>
              <w:t>и об установлении тарифов на транспортировку сточных вод АО «Энергетическая компания» (г. Полысаево)</w:t>
            </w:r>
          </w:p>
        </w:tc>
      </w:tr>
      <w:tr w:rsidR="002F6438" w:rsidRPr="002F6438" w:rsidTr="002F6438">
        <w:trPr>
          <w:trHeight w:val="276"/>
        </w:trPr>
        <w:tc>
          <w:tcPr>
            <w:tcW w:w="534" w:type="dxa"/>
            <w:shd w:val="clear" w:color="auto" w:fill="auto"/>
          </w:tcPr>
          <w:p w:rsidR="002F6438" w:rsidRPr="002F6438" w:rsidRDefault="002F6438" w:rsidP="002F6438">
            <w:r w:rsidRPr="002F6438">
              <w:t>4.</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 тарифов в сфере холодного водоснабжения, водоотведения АО «Энергетическая компания»</w:t>
            </w:r>
            <w:r w:rsidRPr="002F6438">
              <w:rPr>
                <w:bCs/>
                <w:kern w:val="32"/>
              </w:rPr>
              <w:br/>
              <w:t>(г. Полысаево)</w:t>
            </w:r>
          </w:p>
        </w:tc>
      </w:tr>
      <w:tr w:rsidR="002F6438" w:rsidRPr="002F6438" w:rsidTr="002F6438">
        <w:trPr>
          <w:trHeight w:val="276"/>
        </w:trPr>
        <w:tc>
          <w:tcPr>
            <w:tcW w:w="534" w:type="dxa"/>
            <w:shd w:val="clear" w:color="auto" w:fill="auto"/>
          </w:tcPr>
          <w:p w:rsidR="002F6438" w:rsidRPr="002F6438" w:rsidRDefault="002F6438" w:rsidP="002F6438">
            <w:r w:rsidRPr="002F6438">
              <w:t>5.</w:t>
            </w:r>
          </w:p>
        </w:tc>
        <w:tc>
          <w:tcPr>
            <w:tcW w:w="8959" w:type="dxa"/>
            <w:shd w:val="clear" w:color="auto" w:fill="auto"/>
          </w:tcPr>
          <w:p w:rsidR="002F6438" w:rsidRPr="002F6438" w:rsidRDefault="002F6438" w:rsidP="002F6438">
            <w:pPr>
              <w:jc w:val="both"/>
              <w:rPr>
                <w:bCs/>
                <w:kern w:val="32"/>
              </w:rPr>
            </w:pPr>
            <w:r w:rsidRPr="002F6438">
              <w:rPr>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АО «Энергетическая компания» (г. Полысаево)</w:t>
            </w:r>
          </w:p>
        </w:tc>
      </w:tr>
      <w:tr w:rsidR="002F6438" w:rsidRPr="002F6438" w:rsidTr="002F6438">
        <w:trPr>
          <w:trHeight w:val="276"/>
        </w:trPr>
        <w:tc>
          <w:tcPr>
            <w:tcW w:w="534" w:type="dxa"/>
            <w:shd w:val="clear" w:color="auto" w:fill="auto"/>
          </w:tcPr>
          <w:p w:rsidR="002F6438" w:rsidRPr="002F6438" w:rsidRDefault="002F6438" w:rsidP="002F6438">
            <w:r w:rsidRPr="002F6438">
              <w:t>6.</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 тарифов в сфере водоотведения ООО «ЭНЕРГОРЕСУРС» (</w:t>
            </w:r>
            <w:proofErr w:type="spellStart"/>
            <w:r w:rsidRPr="002F6438">
              <w:rPr>
                <w:bCs/>
                <w:kern w:val="32"/>
              </w:rPr>
              <w:t>Беловский</w:t>
            </w:r>
            <w:proofErr w:type="spellEnd"/>
            <w:r w:rsidRPr="002F6438">
              <w:rPr>
                <w:bCs/>
                <w:kern w:val="32"/>
              </w:rPr>
              <w:t xml:space="preserve"> муниципальный район)</w:t>
            </w:r>
          </w:p>
        </w:tc>
      </w:tr>
      <w:tr w:rsidR="002F6438" w:rsidRPr="002F6438" w:rsidTr="002F6438">
        <w:trPr>
          <w:trHeight w:val="276"/>
        </w:trPr>
        <w:tc>
          <w:tcPr>
            <w:tcW w:w="534" w:type="dxa"/>
            <w:shd w:val="clear" w:color="auto" w:fill="auto"/>
          </w:tcPr>
          <w:p w:rsidR="002F6438" w:rsidRPr="002F6438" w:rsidRDefault="002F6438" w:rsidP="002F6438">
            <w:r w:rsidRPr="002F6438">
              <w:lastRenderedPageBreak/>
              <w:t>7.</w:t>
            </w:r>
          </w:p>
        </w:tc>
        <w:tc>
          <w:tcPr>
            <w:tcW w:w="8959" w:type="dxa"/>
            <w:shd w:val="clear" w:color="auto" w:fill="auto"/>
          </w:tcPr>
          <w:p w:rsidR="002F6438" w:rsidRPr="002F6438" w:rsidRDefault="002F6438" w:rsidP="002F6438">
            <w:pPr>
              <w:jc w:val="both"/>
              <w:rPr>
                <w:bCs/>
                <w:kern w:val="32"/>
              </w:rPr>
            </w:pPr>
            <w:r w:rsidRPr="002F6438">
              <w:rPr>
                <w:bCs/>
                <w:kern w:val="32"/>
              </w:rPr>
              <w:t>Об утверждении производственной программы в сфере водоотведения</w:t>
            </w:r>
            <w:r w:rsidRPr="002F6438">
              <w:rPr>
                <w:bCs/>
                <w:kern w:val="32"/>
              </w:rPr>
              <w:br/>
              <w:t>и об установлении тарифов на водоотведение ООО «ЭНЕРГОРЕСУРС» (</w:t>
            </w:r>
            <w:proofErr w:type="spellStart"/>
            <w:r w:rsidRPr="002F6438">
              <w:rPr>
                <w:bCs/>
                <w:kern w:val="32"/>
              </w:rPr>
              <w:t>Беловский</w:t>
            </w:r>
            <w:proofErr w:type="spellEnd"/>
            <w:r w:rsidRPr="002F6438">
              <w:rPr>
                <w:bCs/>
                <w:kern w:val="32"/>
              </w:rPr>
              <w:t xml:space="preserve"> муниципальный район)</w:t>
            </w:r>
          </w:p>
        </w:tc>
      </w:tr>
      <w:tr w:rsidR="002F6438" w:rsidRPr="002F6438" w:rsidTr="002F6438">
        <w:trPr>
          <w:trHeight w:val="276"/>
        </w:trPr>
        <w:tc>
          <w:tcPr>
            <w:tcW w:w="534" w:type="dxa"/>
            <w:shd w:val="clear" w:color="auto" w:fill="auto"/>
          </w:tcPr>
          <w:p w:rsidR="002F6438" w:rsidRPr="002F6438" w:rsidRDefault="002F6438" w:rsidP="002F6438">
            <w:r w:rsidRPr="002F6438">
              <w:t>8.</w:t>
            </w:r>
          </w:p>
        </w:tc>
        <w:tc>
          <w:tcPr>
            <w:tcW w:w="8959" w:type="dxa"/>
            <w:shd w:val="clear" w:color="auto" w:fill="auto"/>
          </w:tcPr>
          <w:p w:rsidR="002F6438" w:rsidRPr="002F6438" w:rsidRDefault="002F6438" w:rsidP="002F6438">
            <w:pPr>
              <w:jc w:val="both"/>
              <w:rPr>
                <w:bCs/>
                <w:kern w:val="32"/>
              </w:rPr>
            </w:pPr>
            <w:r w:rsidRPr="002F6438">
              <w:rPr>
                <w:bCs/>
                <w:kern w:val="32"/>
              </w:rPr>
              <w:t xml:space="preserve">О внесении изменений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2F6438">
              <w:rPr>
                <w:bCs/>
                <w:kern w:val="32"/>
              </w:rPr>
              <w:t>водоснаб</w:t>
            </w:r>
            <w:proofErr w:type="spellEnd"/>
            <w:r w:rsidRPr="002F6438">
              <w:rPr>
                <w:bCs/>
                <w:kern w:val="32"/>
              </w:rPr>
              <w:t>» (г. Киселевск, п. Верх-</w:t>
            </w:r>
            <w:proofErr w:type="spellStart"/>
            <w:r w:rsidRPr="002F6438">
              <w:rPr>
                <w:bCs/>
                <w:kern w:val="32"/>
              </w:rPr>
              <w:t>Егос</w:t>
            </w:r>
            <w:proofErr w:type="spellEnd"/>
            <w:r w:rsidRPr="002F6438">
              <w:rPr>
                <w:bCs/>
                <w:kern w:val="32"/>
              </w:rPr>
              <w:t xml:space="preserve">, п. Центральный, п. Севск, с. </w:t>
            </w:r>
            <w:proofErr w:type="spellStart"/>
            <w:r w:rsidRPr="002F6438">
              <w:rPr>
                <w:bCs/>
                <w:kern w:val="32"/>
              </w:rPr>
              <w:t>Кутоново</w:t>
            </w:r>
            <w:proofErr w:type="spellEnd"/>
            <w:r w:rsidRPr="002F6438">
              <w:rPr>
                <w:bCs/>
                <w:kern w:val="32"/>
              </w:rPr>
              <w:t xml:space="preserve"> </w:t>
            </w:r>
            <w:proofErr w:type="spellStart"/>
            <w:r w:rsidRPr="002F6438">
              <w:rPr>
                <w:bCs/>
                <w:kern w:val="32"/>
              </w:rPr>
              <w:t>Прокопьевского</w:t>
            </w:r>
            <w:proofErr w:type="spellEnd"/>
            <w:r w:rsidRPr="002F6438">
              <w:rPr>
                <w:bCs/>
                <w:kern w:val="32"/>
              </w:rPr>
              <w:t xml:space="preserve"> муниципального района)» в части 2019 года</w:t>
            </w:r>
          </w:p>
        </w:tc>
      </w:tr>
      <w:tr w:rsidR="002F6438" w:rsidRPr="002F6438" w:rsidTr="002F6438">
        <w:trPr>
          <w:trHeight w:val="276"/>
        </w:trPr>
        <w:tc>
          <w:tcPr>
            <w:tcW w:w="534" w:type="dxa"/>
            <w:shd w:val="clear" w:color="auto" w:fill="auto"/>
          </w:tcPr>
          <w:p w:rsidR="002F6438" w:rsidRPr="002F6438" w:rsidRDefault="002F6438" w:rsidP="002F6438">
            <w:r w:rsidRPr="002F6438">
              <w:t>9.</w:t>
            </w:r>
          </w:p>
        </w:tc>
        <w:tc>
          <w:tcPr>
            <w:tcW w:w="8959" w:type="dxa"/>
            <w:shd w:val="clear" w:color="auto" w:fill="auto"/>
          </w:tcPr>
          <w:p w:rsidR="002F6438" w:rsidRPr="002F6438" w:rsidRDefault="002F6438" w:rsidP="002F6438">
            <w:pPr>
              <w:jc w:val="both"/>
              <w:rPr>
                <w:bCs/>
                <w:kern w:val="32"/>
              </w:rPr>
            </w:pPr>
            <w:r w:rsidRPr="002F6438">
              <w:rPr>
                <w:bCs/>
                <w:kern w:val="32"/>
              </w:rPr>
              <w:t>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p>
        </w:tc>
      </w:tr>
      <w:tr w:rsidR="002F6438" w:rsidRPr="002F6438" w:rsidTr="002F6438">
        <w:trPr>
          <w:trHeight w:val="276"/>
        </w:trPr>
        <w:tc>
          <w:tcPr>
            <w:tcW w:w="534" w:type="dxa"/>
            <w:shd w:val="clear" w:color="auto" w:fill="auto"/>
          </w:tcPr>
          <w:p w:rsidR="002F6438" w:rsidRPr="002F6438" w:rsidRDefault="002F6438" w:rsidP="002F6438">
            <w:r w:rsidRPr="002F6438">
              <w:t>10.</w:t>
            </w:r>
          </w:p>
        </w:tc>
        <w:tc>
          <w:tcPr>
            <w:tcW w:w="8959" w:type="dxa"/>
            <w:shd w:val="clear" w:color="auto" w:fill="auto"/>
          </w:tcPr>
          <w:p w:rsidR="002F6438" w:rsidRPr="002F6438" w:rsidRDefault="002F6438" w:rsidP="002F6438">
            <w:pPr>
              <w:jc w:val="both"/>
              <w:rPr>
                <w:bCs/>
                <w:kern w:val="32"/>
              </w:rPr>
            </w:pPr>
            <w:r w:rsidRPr="002F6438">
              <w:rPr>
                <w:bCs/>
                <w:kern w:val="32"/>
              </w:rPr>
              <w:t>О внесении изменений в постановление региональной энергетической комиссии Кемеровской области от 31.10.2018 № 322 «Об утверждении инвестиционной программы ООО «</w:t>
            </w:r>
            <w:proofErr w:type="spellStart"/>
            <w:r w:rsidRPr="002F6438">
              <w:rPr>
                <w:bCs/>
                <w:kern w:val="32"/>
              </w:rPr>
              <w:t>Металлэнергофинанс</w:t>
            </w:r>
            <w:proofErr w:type="spellEnd"/>
            <w:r w:rsidRPr="002F6438">
              <w:rPr>
                <w:bCs/>
                <w:kern w:val="32"/>
              </w:rPr>
              <w:t>» на 2019-2021 годы»</w:t>
            </w:r>
          </w:p>
        </w:tc>
      </w:tr>
      <w:tr w:rsidR="002F6438" w:rsidRPr="002F6438" w:rsidTr="002F6438">
        <w:trPr>
          <w:trHeight w:val="276"/>
        </w:trPr>
        <w:tc>
          <w:tcPr>
            <w:tcW w:w="534" w:type="dxa"/>
            <w:shd w:val="clear" w:color="auto" w:fill="auto"/>
          </w:tcPr>
          <w:p w:rsidR="002F6438" w:rsidRPr="002F6438" w:rsidRDefault="002F6438" w:rsidP="002F6438">
            <w:r w:rsidRPr="002F6438">
              <w:t>11.</w:t>
            </w:r>
          </w:p>
        </w:tc>
        <w:tc>
          <w:tcPr>
            <w:tcW w:w="8959" w:type="dxa"/>
            <w:shd w:val="clear" w:color="auto" w:fill="auto"/>
          </w:tcPr>
          <w:p w:rsidR="002F6438" w:rsidRPr="002F6438" w:rsidRDefault="002F6438" w:rsidP="002F6438">
            <w:pPr>
              <w:jc w:val="both"/>
              <w:rPr>
                <w:bCs/>
                <w:kern w:val="32"/>
              </w:rPr>
            </w:pPr>
            <w:r w:rsidRPr="002F6438">
              <w:rPr>
                <w:bCs/>
                <w:kern w:val="32"/>
              </w:rPr>
              <w:t>О внесении изменений в постановление региональной энергетической комиссии Кемеровской области от 18.12.2014 № 941 «Об утверждении инвестиционной программы ООО «ОЭСК» (г. Прокопьевск)</w:t>
            </w:r>
            <w:r w:rsidR="00FA493C">
              <w:rPr>
                <w:bCs/>
                <w:kern w:val="32"/>
              </w:rPr>
              <w:t xml:space="preserve"> </w:t>
            </w:r>
            <w:r w:rsidRPr="002F6438">
              <w:rPr>
                <w:bCs/>
                <w:kern w:val="32"/>
              </w:rPr>
              <w:t>на 2015 – 2019 гг.»</w:t>
            </w:r>
          </w:p>
        </w:tc>
      </w:tr>
      <w:tr w:rsidR="002F6438" w:rsidRPr="002F6438" w:rsidTr="002F6438">
        <w:trPr>
          <w:trHeight w:val="276"/>
        </w:trPr>
        <w:tc>
          <w:tcPr>
            <w:tcW w:w="534" w:type="dxa"/>
            <w:shd w:val="clear" w:color="auto" w:fill="auto"/>
          </w:tcPr>
          <w:p w:rsidR="002F6438" w:rsidRPr="002F6438" w:rsidRDefault="002F6438" w:rsidP="002F6438">
            <w:r w:rsidRPr="002F6438">
              <w:t>12.</w:t>
            </w:r>
          </w:p>
        </w:tc>
        <w:tc>
          <w:tcPr>
            <w:tcW w:w="8959" w:type="dxa"/>
            <w:shd w:val="clear" w:color="auto" w:fill="auto"/>
          </w:tcPr>
          <w:p w:rsidR="002F6438" w:rsidRPr="002F6438" w:rsidRDefault="002F6438" w:rsidP="002F6438">
            <w:pPr>
              <w:jc w:val="both"/>
              <w:rPr>
                <w:bCs/>
                <w:kern w:val="32"/>
              </w:rPr>
            </w:pPr>
            <w:r w:rsidRPr="002F6438">
              <w:rPr>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tc>
      </w:tr>
      <w:tr w:rsidR="002F6438" w:rsidRPr="002F6438" w:rsidTr="002F6438">
        <w:trPr>
          <w:trHeight w:val="276"/>
        </w:trPr>
        <w:tc>
          <w:tcPr>
            <w:tcW w:w="534" w:type="dxa"/>
            <w:shd w:val="clear" w:color="auto" w:fill="auto"/>
          </w:tcPr>
          <w:p w:rsidR="002F6438" w:rsidRPr="002F6438" w:rsidRDefault="002F6438" w:rsidP="002F6438">
            <w:r w:rsidRPr="002F6438">
              <w:t>13.</w:t>
            </w:r>
          </w:p>
        </w:tc>
        <w:tc>
          <w:tcPr>
            <w:tcW w:w="8959" w:type="dxa"/>
            <w:shd w:val="clear" w:color="auto" w:fill="auto"/>
          </w:tcPr>
          <w:p w:rsidR="002F6438" w:rsidRPr="002F6438" w:rsidRDefault="002F6438" w:rsidP="002F6438">
            <w:pPr>
              <w:jc w:val="both"/>
              <w:rPr>
                <w:bCs/>
                <w:kern w:val="32"/>
              </w:rPr>
            </w:pPr>
            <w:r w:rsidRPr="002F6438">
              <w:rPr>
                <w:bCs/>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tc>
      </w:tr>
      <w:tr w:rsidR="002F6438" w:rsidRPr="002F6438" w:rsidTr="002F6438">
        <w:trPr>
          <w:trHeight w:val="276"/>
        </w:trPr>
        <w:tc>
          <w:tcPr>
            <w:tcW w:w="534" w:type="dxa"/>
            <w:shd w:val="clear" w:color="auto" w:fill="auto"/>
          </w:tcPr>
          <w:p w:rsidR="002F6438" w:rsidRPr="002F6438" w:rsidRDefault="002F6438" w:rsidP="002F6438">
            <w:r w:rsidRPr="002F6438">
              <w:t>14.</w:t>
            </w:r>
          </w:p>
        </w:tc>
        <w:tc>
          <w:tcPr>
            <w:tcW w:w="8959" w:type="dxa"/>
            <w:shd w:val="clear" w:color="auto" w:fill="auto"/>
          </w:tcPr>
          <w:p w:rsidR="002F6438" w:rsidRPr="002F6438" w:rsidRDefault="002F6438" w:rsidP="002F6438">
            <w:pPr>
              <w:jc w:val="both"/>
              <w:rPr>
                <w:bCs/>
                <w:kern w:val="32"/>
              </w:rPr>
            </w:pPr>
            <w:r w:rsidRPr="002F6438">
              <w:rPr>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tc>
      </w:tr>
      <w:tr w:rsidR="002F6438" w:rsidRPr="002F6438" w:rsidTr="002F6438">
        <w:trPr>
          <w:trHeight w:val="276"/>
        </w:trPr>
        <w:tc>
          <w:tcPr>
            <w:tcW w:w="534" w:type="dxa"/>
            <w:shd w:val="clear" w:color="auto" w:fill="auto"/>
          </w:tcPr>
          <w:p w:rsidR="002F6438" w:rsidRPr="002F6438" w:rsidRDefault="002F6438" w:rsidP="002F6438">
            <w:r w:rsidRPr="002F6438">
              <w:t>15.</w:t>
            </w:r>
          </w:p>
        </w:tc>
        <w:tc>
          <w:tcPr>
            <w:tcW w:w="8959" w:type="dxa"/>
            <w:shd w:val="clear" w:color="auto" w:fill="auto"/>
          </w:tcPr>
          <w:p w:rsidR="002F6438" w:rsidRPr="002F6438" w:rsidRDefault="002F6438" w:rsidP="002F6438">
            <w:pPr>
              <w:jc w:val="both"/>
              <w:rPr>
                <w:bCs/>
                <w:kern w:val="32"/>
              </w:rPr>
            </w:pPr>
            <w:bookmarkStart w:id="2" w:name="_Hlk526927661"/>
            <w:r w:rsidRPr="002F6438">
              <w:rPr>
                <w:bCs/>
                <w:kern w:val="32"/>
              </w:rPr>
              <w:t>Об установлении долгосрочных параметров регулирования и долгосрочных тарифов на тепловую энергию, реализуемую ООО «Комплекс Услуги»</w:t>
            </w:r>
            <w:r w:rsidRPr="002F6438">
              <w:rPr>
                <w:bCs/>
                <w:kern w:val="32"/>
              </w:rPr>
              <w:br/>
              <w:t>на потребительском рынке г. Мариинска, на 2019-2021 годы</w:t>
            </w:r>
            <w:bookmarkEnd w:id="2"/>
          </w:p>
        </w:tc>
      </w:tr>
      <w:tr w:rsidR="002F6438" w:rsidRPr="002F6438" w:rsidTr="002F6438">
        <w:trPr>
          <w:trHeight w:val="276"/>
        </w:trPr>
        <w:tc>
          <w:tcPr>
            <w:tcW w:w="534" w:type="dxa"/>
            <w:shd w:val="clear" w:color="auto" w:fill="auto"/>
          </w:tcPr>
          <w:p w:rsidR="002F6438" w:rsidRPr="002F6438" w:rsidRDefault="002F6438" w:rsidP="002F6438">
            <w:r w:rsidRPr="002F6438">
              <w:t>16.</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ООО «</w:t>
            </w:r>
            <w:proofErr w:type="spellStart"/>
            <w:r w:rsidRPr="002F6438">
              <w:rPr>
                <w:bCs/>
                <w:kern w:val="32"/>
              </w:rPr>
              <w:t>Теплоснаб</w:t>
            </w:r>
            <w:proofErr w:type="spellEnd"/>
            <w:r w:rsidRPr="002F6438">
              <w:rPr>
                <w:bCs/>
                <w:kern w:val="32"/>
              </w:rPr>
              <w:t>» тарифов на услуги по передаче тепловой энергии, реализуемой на потребительском рынке г. Кемерово, на 2018 год</w:t>
            </w:r>
          </w:p>
        </w:tc>
      </w:tr>
      <w:tr w:rsidR="002F6438" w:rsidRPr="002F6438" w:rsidTr="002F6438">
        <w:trPr>
          <w:trHeight w:val="276"/>
        </w:trPr>
        <w:tc>
          <w:tcPr>
            <w:tcW w:w="534" w:type="dxa"/>
            <w:shd w:val="clear" w:color="auto" w:fill="auto"/>
          </w:tcPr>
          <w:p w:rsidR="002F6438" w:rsidRPr="002F6438" w:rsidRDefault="002F6438" w:rsidP="002F6438">
            <w:r w:rsidRPr="002F6438">
              <w:t>17.</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w:t>
            </w:r>
            <w:r w:rsidRPr="002F6438">
              <w:rPr>
                <w:bCs/>
                <w:kern w:val="32"/>
              </w:rPr>
              <w:br/>
              <w:t>и долгосрочных тарифов на тепловую энергию, реализуемую</w:t>
            </w:r>
            <w:r w:rsidRPr="002F6438">
              <w:rPr>
                <w:bCs/>
                <w:kern w:val="32"/>
              </w:rPr>
              <w:br/>
              <w:t>ООО «ТВК» на потребительском рынке г. Белово,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18.</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 и долгосрочных тарифов на теплоноситель, реализуемый ООО «ТВК» на потребительском рынке г. Белово,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19.</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ООО «ТВК» долгосрочных тарифов на горячую воду</w:t>
            </w:r>
            <w:r w:rsidRPr="002F6438">
              <w:rPr>
                <w:bCs/>
                <w:kern w:val="32"/>
              </w:rPr>
              <w:br/>
              <w:t>в открытой системе горячего водоснабжения (теплоснабжения), реализуемую на потребительском рынке г. Белово,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20.</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w:t>
            </w:r>
            <w:r w:rsidRPr="002F6438">
              <w:rPr>
                <w:bCs/>
                <w:kern w:val="32"/>
              </w:rPr>
              <w:br/>
              <w:t>и долгосрочных тарифов на тепловую энергию, реализуемую</w:t>
            </w:r>
            <w:r w:rsidRPr="002F6438">
              <w:rPr>
                <w:bCs/>
                <w:kern w:val="32"/>
              </w:rPr>
              <w:br/>
              <w:t>ООО «Теплоснабжение» на потребительском рынке г. Белово,</w:t>
            </w:r>
            <w:r w:rsidRPr="002F6438">
              <w:rPr>
                <w:bCs/>
                <w:kern w:val="32"/>
              </w:rPr>
              <w:br/>
              <w:t>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lastRenderedPageBreak/>
              <w:t>21.</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 и долгосрочных тарифов на теплоноситель, реализуемый ООО «Теплоснабжение»</w:t>
            </w:r>
            <w:r w:rsidRPr="002F6438">
              <w:rPr>
                <w:bCs/>
                <w:kern w:val="32"/>
              </w:rPr>
              <w:br/>
              <w:t>на потребительском рынке г. Белово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22.</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23.</w:t>
            </w:r>
          </w:p>
        </w:tc>
        <w:tc>
          <w:tcPr>
            <w:tcW w:w="8959" w:type="dxa"/>
            <w:shd w:val="clear" w:color="auto" w:fill="auto"/>
          </w:tcPr>
          <w:p w:rsidR="002F6438" w:rsidRPr="002F6438" w:rsidRDefault="002F6438" w:rsidP="002F6438">
            <w:pPr>
              <w:jc w:val="both"/>
              <w:rPr>
                <w:bCs/>
                <w:kern w:val="32"/>
              </w:rPr>
            </w:pPr>
            <w:r w:rsidRPr="002F6438">
              <w:rPr>
                <w:bCs/>
                <w:kern w:val="32"/>
              </w:rPr>
              <w:t xml:space="preserve">Об установлении долгосрочных параметров регулирования и долгосрочных тарифов </w:t>
            </w:r>
            <w:bookmarkStart w:id="3" w:name="_Hlk528157507"/>
            <w:r w:rsidRPr="002F6438">
              <w:rPr>
                <w:bCs/>
                <w:kern w:val="32"/>
              </w:rPr>
              <w:t>ООО «Водоканал»</w:t>
            </w:r>
            <w:bookmarkEnd w:id="3"/>
            <w:r w:rsidRPr="002F6438">
              <w:rPr>
                <w:bCs/>
                <w:kern w:val="32"/>
              </w:rPr>
              <w:t xml:space="preserve"> на тепловую энергию, реализуемую</w:t>
            </w:r>
            <w:r w:rsidRPr="002F6438">
              <w:rPr>
                <w:bCs/>
                <w:kern w:val="32"/>
              </w:rPr>
              <w:br/>
              <w:t>на потребительском рынке г. Новокузнецка,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24.</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 и долгосрочных тарифов на тепловую энергию, реализуемую ООО «</w:t>
            </w:r>
            <w:proofErr w:type="spellStart"/>
            <w:r w:rsidRPr="002F6438">
              <w:rPr>
                <w:bCs/>
                <w:kern w:val="32"/>
              </w:rPr>
              <w:t>Теплоснаб</w:t>
            </w:r>
            <w:proofErr w:type="spellEnd"/>
            <w:r w:rsidRPr="002F6438">
              <w:rPr>
                <w:bCs/>
                <w:kern w:val="32"/>
              </w:rPr>
              <w:t>»</w:t>
            </w:r>
            <w:r w:rsidRPr="002F6438">
              <w:rPr>
                <w:bCs/>
                <w:kern w:val="32"/>
              </w:rPr>
              <w:br/>
              <w:t>на потребительском рынке Юргинского района,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25.</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 и долгосрочных тарифов на теплоноситель, реализуемый ООО «</w:t>
            </w:r>
            <w:proofErr w:type="spellStart"/>
            <w:r w:rsidRPr="002F6438">
              <w:rPr>
                <w:bCs/>
                <w:kern w:val="32"/>
              </w:rPr>
              <w:t>Теплоснаб</w:t>
            </w:r>
            <w:proofErr w:type="spellEnd"/>
            <w:r w:rsidRPr="002F6438">
              <w:rPr>
                <w:bCs/>
                <w:kern w:val="32"/>
              </w:rPr>
              <w:t>»</w:t>
            </w:r>
            <w:r w:rsidRPr="002F6438">
              <w:rPr>
                <w:bCs/>
                <w:kern w:val="32"/>
              </w:rPr>
              <w:br/>
              <w:t>на потребительском рынке Юргинского района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26</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ООО «</w:t>
            </w:r>
            <w:proofErr w:type="spellStart"/>
            <w:r w:rsidRPr="002F6438">
              <w:rPr>
                <w:bCs/>
                <w:kern w:val="32"/>
              </w:rPr>
              <w:t>Теплоснаб</w:t>
            </w:r>
            <w:proofErr w:type="spellEnd"/>
            <w:r w:rsidRPr="002F6438">
              <w:rPr>
                <w:bCs/>
                <w:kern w:val="32"/>
              </w:rPr>
              <w:t>» долгосрочных тарифов на горячую воду</w:t>
            </w:r>
            <w:r w:rsidRPr="002F6438">
              <w:rPr>
                <w:bCs/>
                <w:kern w:val="32"/>
              </w:rPr>
              <w:br/>
              <w:t>в открытой системе горячего водоснабжения (теплоснабжения), реализуемую на потребительском рынке Юргинского района,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27.</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ООО СПК «</w:t>
            </w:r>
            <w:proofErr w:type="spellStart"/>
            <w:r w:rsidRPr="002F6438">
              <w:rPr>
                <w:bCs/>
                <w:kern w:val="32"/>
              </w:rPr>
              <w:t>Чистогорский</w:t>
            </w:r>
            <w:proofErr w:type="spellEnd"/>
            <w:r w:rsidRPr="002F6438">
              <w:rPr>
                <w:bCs/>
                <w:kern w:val="32"/>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w:t>
            </w:r>
            <w:r w:rsidRPr="002F6438">
              <w:rPr>
                <w:bCs/>
                <w:kern w:val="32"/>
              </w:rPr>
              <w:br/>
              <w:t>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28.</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долгосрочных параметров регулирования и долгосрочных тарифов на теплоноситель, реализуемый ООО СПК «</w:t>
            </w:r>
            <w:proofErr w:type="spellStart"/>
            <w:r w:rsidRPr="002F6438">
              <w:rPr>
                <w:bCs/>
                <w:kern w:val="32"/>
              </w:rPr>
              <w:t>Чистогорский</w:t>
            </w:r>
            <w:proofErr w:type="spellEnd"/>
            <w:r w:rsidRPr="002F6438">
              <w:rPr>
                <w:bCs/>
                <w:kern w:val="32"/>
              </w:rPr>
              <w:t>»</w:t>
            </w:r>
            <w:r w:rsidRPr="002F6438">
              <w:rPr>
                <w:bCs/>
                <w:kern w:val="32"/>
              </w:rPr>
              <w:br/>
              <w:t>на потребительском рынке Новокузнецкого муниципального района,</w:t>
            </w:r>
            <w:r w:rsidRPr="002F6438">
              <w:rPr>
                <w:bCs/>
                <w:kern w:val="32"/>
              </w:rPr>
              <w:br/>
              <w:t>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29.</w:t>
            </w:r>
          </w:p>
        </w:tc>
        <w:tc>
          <w:tcPr>
            <w:tcW w:w="8959" w:type="dxa"/>
            <w:shd w:val="clear" w:color="auto" w:fill="auto"/>
          </w:tcPr>
          <w:p w:rsidR="002F6438" w:rsidRPr="002F6438" w:rsidRDefault="002F6438" w:rsidP="002F6438">
            <w:pPr>
              <w:jc w:val="both"/>
              <w:rPr>
                <w:bCs/>
                <w:kern w:val="32"/>
              </w:rPr>
            </w:pPr>
            <w:r w:rsidRPr="002F6438">
              <w:rPr>
                <w:bCs/>
                <w:kern w:val="32"/>
              </w:rPr>
              <w:t>Об установлении ООО «Киселевская объединенная тепловая компания» долгосрочных параметров регулирования и долгосрочных тарифов</w:t>
            </w:r>
            <w:r w:rsidRPr="002F6438">
              <w:rPr>
                <w:bCs/>
                <w:kern w:val="32"/>
              </w:rPr>
              <w:br/>
              <w:t>на тепловую энергию, реализуемую на потребительском рынке г. Киселевска, на 2019-2023 годы</w:t>
            </w:r>
          </w:p>
        </w:tc>
      </w:tr>
      <w:tr w:rsidR="002F6438" w:rsidRPr="002F6438" w:rsidTr="002F6438">
        <w:trPr>
          <w:trHeight w:val="276"/>
        </w:trPr>
        <w:tc>
          <w:tcPr>
            <w:tcW w:w="534" w:type="dxa"/>
            <w:shd w:val="clear" w:color="auto" w:fill="auto"/>
          </w:tcPr>
          <w:p w:rsidR="002F6438" w:rsidRPr="002F6438" w:rsidRDefault="002F6438" w:rsidP="002F6438">
            <w:r w:rsidRPr="002F6438">
              <w:t>30.</w:t>
            </w:r>
          </w:p>
        </w:tc>
        <w:tc>
          <w:tcPr>
            <w:tcW w:w="8959" w:type="dxa"/>
            <w:shd w:val="clear" w:color="auto" w:fill="auto"/>
          </w:tcPr>
          <w:p w:rsidR="002F6438" w:rsidRPr="002F6438" w:rsidRDefault="002F6438" w:rsidP="002F6438">
            <w:pPr>
              <w:jc w:val="both"/>
              <w:rPr>
                <w:bCs/>
                <w:kern w:val="32"/>
              </w:rPr>
            </w:pPr>
            <w:r w:rsidRPr="002F6438">
              <w:rPr>
                <w:bCs/>
                <w:kern w:val="32"/>
              </w:rPr>
              <w:t>Об утверждении производственной программы в сфере горячего водоснабжения 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w:t>
            </w:r>
            <w:r w:rsidRPr="002F6438">
              <w:rPr>
                <w:bCs/>
                <w:kern w:val="32"/>
              </w:rPr>
              <w:br/>
              <w:t>г. Киселевска, на 2019-2023 годы</w:t>
            </w:r>
          </w:p>
        </w:tc>
      </w:tr>
      <w:tr w:rsidR="00FA493C" w:rsidRPr="002F6438" w:rsidTr="002F6438">
        <w:trPr>
          <w:trHeight w:val="276"/>
        </w:trPr>
        <w:tc>
          <w:tcPr>
            <w:tcW w:w="534" w:type="dxa"/>
            <w:shd w:val="clear" w:color="auto" w:fill="auto"/>
          </w:tcPr>
          <w:p w:rsidR="00FA493C" w:rsidRPr="002F6438" w:rsidRDefault="00FA493C" w:rsidP="002F6438">
            <w:r>
              <w:t>31.</w:t>
            </w:r>
          </w:p>
        </w:tc>
        <w:tc>
          <w:tcPr>
            <w:tcW w:w="8959" w:type="dxa"/>
            <w:shd w:val="clear" w:color="auto" w:fill="auto"/>
          </w:tcPr>
          <w:p w:rsidR="00FA493C" w:rsidRPr="002F6438" w:rsidRDefault="00A15837" w:rsidP="002F6438">
            <w:pPr>
              <w:jc w:val="both"/>
              <w:rPr>
                <w:bCs/>
                <w:kern w:val="32"/>
              </w:rPr>
            </w:pPr>
            <w:r>
              <w:rPr>
                <w:bCs/>
                <w:kern w:val="32"/>
              </w:rPr>
              <w:t>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Pr>
                <w:bCs/>
                <w:kern w:val="32"/>
              </w:rPr>
              <w:t>Чистогорский</w:t>
            </w:r>
            <w:proofErr w:type="spellEnd"/>
            <w:r>
              <w:rPr>
                <w:bCs/>
                <w:kern w:val="32"/>
              </w:rPr>
              <w:t>» на потребительском рынке Новокузнецкого муниципального района, на 2019-2023 годы</w:t>
            </w:r>
          </w:p>
        </w:tc>
      </w:tr>
      <w:bookmarkEnd w:id="1"/>
    </w:tbl>
    <w:p w:rsidR="007236BB" w:rsidRDefault="007236BB" w:rsidP="00A401A3">
      <w:pPr>
        <w:ind w:right="-426"/>
        <w:jc w:val="both"/>
        <w:rPr>
          <w:b/>
        </w:rPr>
      </w:pPr>
    </w:p>
    <w:p w:rsidR="002F6673" w:rsidRDefault="002F6673" w:rsidP="00A401A3">
      <w:pPr>
        <w:ind w:right="-426"/>
        <w:jc w:val="both"/>
        <w:rPr>
          <w:b/>
        </w:rPr>
      </w:pPr>
    </w:p>
    <w:p w:rsidR="002F6673" w:rsidRDefault="002F6673" w:rsidP="00A401A3">
      <w:pPr>
        <w:ind w:right="-426"/>
        <w:jc w:val="both"/>
        <w:rPr>
          <w:b/>
        </w:rPr>
      </w:pPr>
    </w:p>
    <w:p w:rsidR="001B6AC8" w:rsidRDefault="00A15837" w:rsidP="001B6AC8">
      <w:pPr>
        <w:ind w:firstLine="567"/>
        <w:jc w:val="both"/>
      </w:pPr>
      <w:proofErr w:type="spellStart"/>
      <w:r>
        <w:rPr>
          <w:b/>
        </w:rPr>
        <w:t>Малюта</w:t>
      </w:r>
      <w:proofErr w:type="spellEnd"/>
      <w:r>
        <w:rPr>
          <w:b/>
        </w:rPr>
        <w:t xml:space="preserve"> Д.В.</w:t>
      </w:r>
      <w:r w:rsidR="00A27735">
        <w:rPr>
          <w:b/>
        </w:rPr>
        <w:t xml:space="preserve"> </w:t>
      </w:r>
      <w:r w:rsidR="00872E19" w:rsidRPr="009A1884">
        <w:t>ознакоми</w:t>
      </w:r>
      <w:r w:rsidR="005D5073">
        <w:t xml:space="preserve">л </w:t>
      </w:r>
      <w:r w:rsidR="00872E19" w:rsidRPr="009A1884">
        <w:t>присутствующих с повесткой дня, обратил</w:t>
      </w:r>
      <w:r w:rsidR="00A27735">
        <w:t>а</w:t>
      </w:r>
      <w:r w:rsidR="00872E19" w:rsidRPr="009A1884">
        <w:t xml:space="preserve">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A15837" w:rsidRDefault="00A15837" w:rsidP="001B6AC8">
      <w:pPr>
        <w:ind w:firstLine="567"/>
        <w:jc w:val="both"/>
      </w:pPr>
    </w:p>
    <w:p w:rsidR="00A15837" w:rsidRDefault="00A15837" w:rsidP="003E436C">
      <w:pPr>
        <w:pStyle w:val="af3"/>
        <w:numPr>
          <w:ilvl w:val="0"/>
          <w:numId w:val="5"/>
        </w:numPr>
        <w:ind w:left="0" w:firstLine="567"/>
        <w:jc w:val="both"/>
        <w:rPr>
          <w:b/>
        </w:rPr>
      </w:pPr>
      <w:r w:rsidRPr="00A15837">
        <w:rPr>
          <w:b/>
          <w:bCs/>
          <w:kern w:val="32"/>
        </w:rPr>
        <w:t xml:space="preserve">Об установлении долгосрочных параметров регулирования тарифов в сфере водоотведения </w:t>
      </w:r>
      <w:r w:rsidRPr="00A15837">
        <w:rPr>
          <w:b/>
        </w:rPr>
        <w:t>АО «СУЭК-Кузбасс» (</w:t>
      </w:r>
      <w:proofErr w:type="spellStart"/>
      <w:r w:rsidRPr="00A15837">
        <w:rPr>
          <w:b/>
        </w:rPr>
        <w:t>Шахтопроходческое</w:t>
      </w:r>
      <w:proofErr w:type="spellEnd"/>
      <w:r w:rsidRPr="00A15837">
        <w:rPr>
          <w:b/>
        </w:rPr>
        <w:t xml:space="preserve"> </w:t>
      </w:r>
      <w:proofErr w:type="gramStart"/>
      <w:r w:rsidRPr="00A15837">
        <w:rPr>
          <w:b/>
        </w:rPr>
        <w:t xml:space="preserve">управление) </w:t>
      </w:r>
      <w:r>
        <w:rPr>
          <w:b/>
        </w:rPr>
        <w:t xml:space="preserve">  </w:t>
      </w:r>
      <w:proofErr w:type="gramEnd"/>
      <w:r>
        <w:rPr>
          <w:b/>
        </w:rPr>
        <w:t xml:space="preserve">                              </w:t>
      </w:r>
      <w:r w:rsidRPr="00A15837">
        <w:rPr>
          <w:b/>
        </w:rPr>
        <w:t>(г. Полысаево).</w:t>
      </w:r>
    </w:p>
    <w:p w:rsidR="00A15837" w:rsidRDefault="00A15837" w:rsidP="00A15837">
      <w:pPr>
        <w:pStyle w:val="af3"/>
        <w:ind w:left="567"/>
        <w:jc w:val="both"/>
        <w:rPr>
          <w:b/>
        </w:rPr>
      </w:pPr>
    </w:p>
    <w:p w:rsidR="007E33C2" w:rsidRDefault="007E33C2" w:rsidP="007E33C2">
      <w:pPr>
        <w:ind w:firstLine="567"/>
        <w:jc w:val="both"/>
      </w:pPr>
      <w:r w:rsidRPr="004107D1">
        <w:t xml:space="preserve">Докладчик </w:t>
      </w:r>
      <w:proofErr w:type="spellStart"/>
      <w:r>
        <w:rPr>
          <w:b/>
        </w:rPr>
        <w:t>Вахнова</w:t>
      </w:r>
      <w:proofErr w:type="spellEnd"/>
      <w:r>
        <w:rPr>
          <w:b/>
        </w:rPr>
        <w:t xml:space="preserve"> О.О. </w:t>
      </w:r>
      <w:r w:rsidRPr="00872E19">
        <w:t>согласно экспертному заключению (приложение</w:t>
      </w:r>
      <w:r>
        <w:t xml:space="preserve"> № 1 к настоящему протоколу) предлагает у</w:t>
      </w:r>
      <w:r w:rsidRPr="007E33C2">
        <w:t>становить АО «СУЭК-Кузбасс» (</w:t>
      </w:r>
      <w:proofErr w:type="spellStart"/>
      <w:r w:rsidRPr="007E33C2">
        <w:t>Шахтопроходческое</w:t>
      </w:r>
      <w:proofErr w:type="spellEnd"/>
      <w:r w:rsidRPr="007E33C2">
        <w:t xml:space="preserve"> управление г. Полысаево), ИНН 4212024138, долгосрочные параметры регулирования </w:t>
      </w:r>
      <w:r w:rsidRPr="007E33C2">
        <w:lastRenderedPageBreak/>
        <w:t xml:space="preserve">тарифов на водоотведение на период с 01.01.2019 по 31.12.2023 согласно </w:t>
      </w:r>
      <w:r w:rsidRPr="00054AC9">
        <w:t xml:space="preserve">приложению </w:t>
      </w:r>
      <w:r>
        <w:t xml:space="preserve">№ 2 </w:t>
      </w:r>
      <w:r w:rsidRPr="00054AC9">
        <w:t xml:space="preserve">к настоящему </w:t>
      </w:r>
      <w:r>
        <w:t>протоколу</w:t>
      </w:r>
      <w:r w:rsidRPr="00054AC9">
        <w:t>.</w:t>
      </w:r>
    </w:p>
    <w:p w:rsidR="00550236" w:rsidRDefault="00550236" w:rsidP="007E33C2">
      <w:pPr>
        <w:ind w:firstLine="567"/>
        <w:jc w:val="both"/>
      </w:pPr>
    </w:p>
    <w:p w:rsidR="00550236" w:rsidRDefault="00550236" w:rsidP="007E33C2">
      <w:pPr>
        <w:ind w:firstLine="567"/>
        <w:jc w:val="both"/>
      </w:pPr>
      <w:r>
        <w:t xml:space="preserve">Отмечено, что в деле имеется уведомление </w:t>
      </w:r>
      <w:r w:rsidRPr="00550236">
        <w:t>АО «СУЭК-Кузбасс» (</w:t>
      </w:r>
      <w:proofErr w:type="spellStart"/>
      <w:r w:rsidRPr="00550236">
        <w:t>Шахтопроходческое</w:t>
      </w:r>
      <w:proofErr w:type="spellEnd"/>
      <w:r w:rsidRPr="00550236">
        <w:t xml:space="preserve"> управление)</w:t>
      </w:r>
      <w:r>
        <w:t xml:space="preserve"> от 04.12.2018 № 01/1020 о том, что с материалами тарифного дела ознакомлены, и выражена просьба рассмотреть вопрос по установлению тарифов на заседании Правления без присутствия представителя организации.  </w:t>
      </w:r>
      <w:r w:rsidRPr="00550236">
        <w:t xml:space="preserve">                               </w:t>
      </w:r>
    </w:p>
    <w:p w:rsidR="00550236" w:rsidRDefault="00550236" w:rsidP="007E33C2">
      <w:pPr>
        <w:ind w:firstLine="567"/>
        <w:jc w:val="both"/>
      </w:pPr>
    </w:p>
    <w:p w:rsidR="007E33C2" w:rsidRPr="00E17B99" w:rsidRDefault="007E33C2" w:rsidP="007E33C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E33C2" w:rsidRPr="00E17B99" w:rsidRDefault="007E33C2" w:rsidP="007E33C2">
      <w:pPr>
        <w:ind w:firstLine="567"/>
        <w:jc w:val="both"/>
        <w:rPr>
          <w:b/>
        </w:rPr>
      </w:pPr>
    </w:p>
    <w:p w:rsidR="007E33C2" w:rsidRDefault="007E33C2" w:rsidP="007E33C2">
      <w:pPr>
        <w:ind w:firstLine="567"/>
        <w:jc w:val="both"/>
        <w:rPr>
          <w:b/>
        </w:rPr>
      </w:pPr>
      <w:r>
        <w:rPr>
          <w:b/>
        </w:rPr>
        <w:t>ПОСТАНОВ</w:t>
      </w:r>
      <w:r w:rsidRPr="00E17B99">
        <w:rPr>
          <w:b/>
        </w:rPr>
        <w:t>ИЛО:</w:t>
      </w:r>
    </w:p>
    <w:p w:rsidR="007E33C2" w:rsidRDefault="007E33C2" w:rsidP="007E33C2">
      <w:pPr>
        <w:ind w:firstLine="567"/>
        <w:jc w:val="both"/>
      </w:pPr>
    </w:p>
    <w:p w:rsidR="007E33C2" w:rsidRPr="00777B68" w:rsidRDefault="007E33C2" w:rsidP="007E33C2">
      <w:pPr>
        <w:ind w:firstLine="567"/>
        <w:jc w:val="both"/>
        <w:rPr>
          <w:b/>
        </w:rPr>
      </w:pPr>
      <w:r>
        <w:t>Согласиться с предложением докладчика</w:t>
      </w:r>
    </w:p>
    <w:p w:rsidR="007E33C2" w:rsidRPr="00E17B99" w:rsidRDefault="007E33C2" w:rsidP="007E33C2">
      <w:pPr>
        <w:ind w:firstLine="567"/>
        <w:jc w:val="both"/>
        <w:rPr>
          <w:b/>
        </w:rPr>
      </w:pPr>
    </w:p>
    <w:p w:rsidR="007E33C2" w:rsidRDefault="007E33C2" w:rsidP="007E33C2">
      <w:pPr>
        <w:ind w:firstLine="567"/>
        <w:jc w:val="both"/>
        <w:rPr>
          <w:b/>
        </w:rPr>
      </w:pPr>
      <w:r w:rsidRPr="00E17B99">
        <w:rPr>
          <w:b/>
        </w:rPr>
        <w:t>Голосовали «ЗА» – единогласно.</w:t>
      </w:r>
    </w:p>
    <w:p w:rsidR="007E33C2" w:rsidRDefault="007E33C2" w:rsidP="007E33C2">
      <w:pPr>
        <w:ind w:firstLine="567"/>
        <w:jc w:val="both"/>
        <w:rPr>
          <w:b/>
        </w:rPr>
      </w:pPr>
    </w:p>
    <w:p w:rsidR="007E33C2" w:rsidRPr="007E33C2" w:rsidRDefault="007E33C2" w:rsidP="007E33C2">
      <w:pPr>
        <w:ind w:firstLine="567"/>
        <w:jc w:val="both"/>
        <w:rPr>
          <w:b/>
        </w:rPr>
      </w:pPr>
      <w:r>
        <w:rPr>
          <w:b/>
        </w:rPr>
        <w:t xml:space="preserve">2. </w:t>
      </w:r>
      <w:r w:rsidRPr="007E33C2">
        <w:rPr>
          <w:b/>
          <w:bCs/>
          <w:kern w:val="32"/>
        </w:rPr>
        <w:t xml:space="preserve">Об утверждении производственной программы в сфере водоотведения и об установлении тарифов на водоотведение </w:t>
      </w:r>
      <w:r w:rsidRPr="007E33C2">
        <w:rPr>
          <w:b/>
        </w:rPr>
        <w:t>АО «СУЭК-Кузбасс» (</w:t>
      </w:r>
      <w:proofErr w:type="spellStart"/>
      <w:r w:rsidRPr="007E33C2">
        <w:rPr>
          <w:b/>
        </w:rPr>
        <w:t>Шахтопроходческое</w:t>
      </w:r>
      <w:proofErr w:type="spellEnd"/>
      <w:r w:rsidRPr="007E33C2">
        <w:rPr>
          <w:b/>
        </w:rPr>
        <w:t xml:space="preserve"> управление) (г. Полысаево).</w:t>
      </w:r>
    </w:p>
    <w:p w:rsidR="007E33C2" w:rsidRDefault="007E33C2" w:rsidP="007E33C2">
      <w:pPr>
        <w:ind w:firstLine="567"/>
        <w:jc w:val="both"/>
        <w:rPr>
          <w:b/>
        </w:rPr>
      </w:pPr>
    </w:p>
    <w:p w:rsidR="007E33C2" w:rsidRDefault="007E33C2" w:rsidP="007E33C2">
      <w:pPr>
        <w:pStyle w:val="af3"/>
        <w:ind w:left="0" w:firstLine="709"/>
        <w:jc w:val="both"/>
      </w:pPr>
      <w:r w:rsidRPr="004107D1">
        <w:t xml:space="preserve">Докладчик </w:t>
      </w:r>
      <w:proofErr w:type="spellStart"/>
      <w:r w:rsidR="008D42CE">
        <w:rPr>
          <w:b/>
        </w:rPr>
        <w:t>Вахнова</w:t>
      </w:r>
      <w:proofErr w:type="spellEnd"/>
      <w:r w:rsidR="008D42CE">
        <w:rPr>
          <w:b/>
        </w:rPr>
        <w:t xml:space="preserve"> О.О.</w:t>
      </w:r>
      <w:r>
        <w:rPr>
          <w:b/>
        </w:rPr>
        <w:t xml:space="preserve">  </w:t>
      </w:r>
      <w:r w:rsidRPr="00872E19">
        <w:t>согласно экспертному заключению (приложение</w:t>
      </w:r>
      <w:r>
        <w:t xml:space="preserve"> №</w:t>
      </w:r>
      <w:r w:rsidR="008D42CE">
        <w:t xml:space="preserve"> 1</w:t>
      </w:r>
      <w:r>
        <w:t xml:space="preserve"> к настоящему протоколу) предлагает:</w:t>
      </w:r>
    </w:p>
    <w:p w:rsidR="007E33C2" w:rsidRDefault="007E33C2" w:rsidP="007E33C2">
      <w:pPr>
        <w:pStyle w:val="af3"/>
        <w:ind w:left="0" w:firstLine="709"/>
        <w:jc w:val="both"/>
        <w:rPr>
          <w:b/>
        </w:rPr>
      </w:pPr>
    </w:p>
    <w:p w:rsidR="007E33C2" w:rsidRDefault="007E33C2" w:rsidP="003E436C">
      <w:pPr>
        <w:pStyle w:val="af3"/>
        <w:numPr>
          <w:ilvl w:val="0"/>
          <w:numId w:val="4"/>
        </w:numPr>
        <w:ind w:left="0" w:firstLine="567"/>
        <w:jc w:val="both"/>
      </w:pPr>
      <w:r w:rsidRPr="00EB1EB3">
        <w:t xml:space="preserve">Утвердить </w:t>
      </w:r>
      <w:r w:rsidR="00CC26BE" w:rsidRPr="00CC26BE">
        <w:t>АО «СУЭК-Кузбасс» (</w:t>
      </w:r>
      <w:proofErr w:type="spellStart"/>
      <w:r w:rsidR="00CC26BE" w:rsidRPr="00CC26BE">
        <w:t>Шахтопроходческое</w:t>
      </w:r>
      <w:proofErr w:type="spellEnd"/>
      <w:r w:rsidR="00CC26BE" w:rsidRPr="00CC26BE">
        <w:t xml:space="preserve"> управление, </w:t>
      </w:r>
      <w:proofErr w:type="spellStart"/>
      <w:r w:rsidR="00CC26BE" w:rsidRPr="00CC26BE">
        <w:t>г.Полысаево</w:t>
      </w:r>
      <w:proofErr w:type="spellEnd"/>
      <w:r w:rsidR="00CC26BE" w:rsidRPr="00CC26BE">
        <w:t xml:space="preserve">), ИНН 4212024138, производственную программу в сфере водоотведения на период с 01.01.2019 по 31.12.2023 </w:t>
      </w:r>
      <w:r w:rsidRPr="00EB1EB3">
        <w:t xml:space="preserve">согласно </w:t>
      </w:r>
      <w:r w:rsidRPr="00E70558">
        <w:t xml:space="preserve">приложению № </w:t>
      </w:r>
      <w:r w:rsidR="00CC26BE">
        <w:t>3</w:t>
      </w:r>
      <w:r w:rsidRPr="00E70558">
        <w:t xml:space="preserve"> к настоящему </w:t>
      </w:r>
      <w:r>
        <w:t>протоколу</w:t>
      </w:r>
      <w:r w:rsidRPr="00E70558">
        <w:t xml:space="preserve">.  </w:t>
      </w:r>
    </w:p>
    <w:p w:rsidR="007E33C2" w:rsidRDefault="007E33C2" w:rsidP="007E33C2">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CC26BE">
        <w:t>4</w:t>
      </w:r>
      <w:r>
        <w:t xml:space="preserve"> </w:t>
      </w:r>
      <w:r w:rsidRPr="00BE46CF">
        <w:t>к настоящему протоколу.</w:t>
      </w:r>
    </w:p>
    <w:p w:rsidR="007E33C2" w:rsidRDefault="007E33C2" w:rsidP="007E33C2">
      <w:pPr>
        <w:jc w:val="both"/>
      </w:pPr>
      <w:r>
        <w:tab/>
        <w:t>3</w:t>
      </w:r>
      <w:r w:rsidRPr="00E70558">
        <w:t xml:space="preserve">. </w:t>
      </w:r>
      <w:r w:rsidRPr="005D0D6F">
        <w:t xml:space="preserve">Установить </w:t>
      </w:r>
      <w:r w:rsidR="00CC26BE" w:rsidRPr="00CC26BE">
        <w:t>АО «СУЭК-Кузбасс» (</w:t>
      </w:r>
      <w:proofErr w:type="spellStart"/>
      <w:r w:rsidR="00CC26BE" w:rsidRPr="00CC26BE">
        <w:t>Шахтопроходческое</w:t>
      </w:r>
      <w:proofErr w:type="spellEnd"/>
      <w:r w:rsidR="00CC26BE" w:rsidRPr="00CC26BE">
        <w:t xml:space="preserve"> управление, г. Полысаево), ИНН 4212024138, </w:t>
      </w:r>
      <w:proofErr w:type="spellStart"/>
      <w:r w:rsidR="00CC26BE" w:rsidRPr="00CC26BE">
        <w:t>одноставочные</w:t>
      </w:r>
      <w:proofErr w:type="spellEnd"/>
      <w:r w:rsidR="00CC26BE" w:rsidRPr="00CC26BE">
        <w:t xml:space="preserve"> тарифы</w:t>
      </w:r>
      <w:r w:rsidR="00A933C3">
        <w:t xml:space="preserve"> </w:t>
      </w:r>
      <w:r w:rsidR="00CC26BE" w:rsidRPr="00CC26BE">
        <w:t>на водоотведение, с применением метода индексации на период с 01.01.2019 по 31.12.2023 согласно</w:t>
      </w:r>
      <w:r w:rsidRPr="005D0D6F">
        <w:t xml:space="preserve"> </w:t>
      </w:r>
      <w:r w:rsidRPr="00E70558">
        <w:t>приложению №</w:t>
      </w:r>
      <w:r>
        <w:t xml:space="preserve"> </w:t>
      </w:r>
      <w:r w:rsidR="00CC26BE">
        <w:t>5</w:t>
      </w:r>
      <w:r w:rsidRPr="00E70558">
        <w:t xml:space="preserve"> к настоящему</w:t>
      </w:r>
      <w:r w:rsidRPr="006E6E8C">
        <w:t xml:space="preserve"> протоколу.</w:t>
      </w:r>
    </w:p>
    <w:p w:rsidR="007E33C2" w:rsidRDefault="007E33C2" w:rsidP="007E33C2">
      <w:pPr>
        <w:pStyle w:val="af3"/>
        <w:tabs>
          <w:tab w:val="left" w:pos="993"/>
        </w:tabs>
        <w:ind w:left="0" w:firstLine="709"/>
        <w:jc w:val="both"/>
      </w:pPr>
      <w:r>
        <w:tab/>
      </w:r>
    </w:p>
    <w:p w:rsidR="000E5FA7" w:rsidRDefault="000E5FA7" w:rsidP="007E33C2">
      <w:pPr>
        <w:ind w:firstLine="567"/>
        <w:jc w:val="both"/>
      </w:pPr>
    </w:p>
    <w:p w:rsidR="007E33C2" w:rsidRPr="00E17B99" w:rsidRDefault="007E33C2" w:rsidP="007E33C2">
      <w:pPr>
        <w:ind w:firstLine="567"/>
        <w:jc w:val="both"/>
        <w:rPr>
          <w:bCs/>
          <w:kern w:val="32"/>
        </w:rPr>
      </w:pPr>
      <w:r w:rsidRPr="00E17B99">
        <w:t>Рассмотрев</w:t>
      </w:r>
      <w:r w:rsidR="000E5FA7">
        <w:t xml:space="preserve"> </w:t>
      </w:r>
      <w:r w:rsidRPr="00E17B99">
        <w:t xml:space="preserve">представленные материалы, Правление региональной </w:t>
      </w:r>
      <w:proofErr w:type="spellStart"/>
      <w:r w:rsidR="000E5FA7">
        <w:t>р</w:t>
      </w:r>
      <w:r w:rsidRPr="00E17B99">
        <w:t>нергетической</w:t>
      </w:r>
      <w:proofErr w:type="spellEnd"/>
      <w:r w:rsidRPr="00E17B99">
        <w:t xml:space="preserve"> комиссии Кемеровской области</w:t>
      </w:r>
    </w:p>
    <w:p w:rsidR="007E33C2" w:rsidRPr="00E17B99" w:rsidRDefault="007E33C2" w:rsidP="007E33C2">
      <w:pPr>
        <w:ind w:firstLine="567"/>
        <w:jc w:val="both"/>
        <w:rPr>
          <w:b/>
        </w:rPr>
      </w:pPr>
    </w:p>
    <w:p w:rsidR="007E33C2" w:rsidRDefault="007E33C2" w:rsidP="007E33C2">
      <w:pPr>
        <w:ind w:firstLine="567"/>
        <w:jc w:val="both"/>
        <w:rPr>
          <w:b/>
        </w:rPr>
      </w:pPr>
      <w:r>
        <w:rPr>
          <w:b/>
        </w:rPr>
        <w:t>ПОСТАНОВ</w:t>
      </w:r>
      <w:r w:rsidRPr="00E17B99">
        <w:rPr>
          <w:b/>
        </w:rPr>
        <w:t>ИЛО:</w:t>
      </w:r>
    </w:p>
    <w:p w:rsidR="007E33C2" w:rsidRDefault="007E33C2" w:rsidP="007E33C2">
      <w:pPr>
        <w:ind w:firstLine="567"/>
        <w:jc w:val="both"/>
      </w:pPr>
    </w:p>
    <w:p w:rsidR="007E33C2" w:rsidRPr="006254B6" w:rsidRDefault="007E33C2" w:rsidP="007E33C2">
      <w:pPr>
        <w:ind w:firstLine="567"/>
        <w:jc w:val="both"/>
      </w:pPr>
      <w:r>
        <w:t>Согласиться с предложением докладчика.</w:t>
      </w:r>
    </w:p>
    <w:p w:rsidR="007E33C2" w:rsidRDefault="007E33C2" w:rsidP="007E33C2">
      <w:pPr>
        <w:ind w:firstLine="567"/>
        <w:jc w:val="both"/>
        <w:rPr>
          <w:b/>
        </w:rPr>
      </w:pPr>
    </w:p>
    <w:p w:rsidR="00465FB7" w:rsidRDefault="007E33C2" w:rsidP="00465FB7">
      <w:pPr>
        <w:ind w:firstLine="567"/>
        <w:jc w:val="both"/>
        <w:rPr>
          <w:b/>
        </w:rPr>
      </w:pPr>
      <w:r w:rsidRPr="00E17B99">
        <w:rPr>
          <w:b/>
        </w:rPr>
        <w:t>Голосовали «ЗА» – единогласно.</w:t>
      </w:r>
    </w:p>
    <w:p w:rsidR="00465FB7" w:rsidRDefault="00465FB7" w:rsidP="00465FB7">
      <w:pPr>
        <w:jc w:val="both"/>
        <w:rPr>
          <w:b/>
        </w:rPr>
      </w:pPr>
    </w:p>
    <w:p w:rsidR="00465FB7" w:rsidRDefault="00465FB7" w:rsidP="00465FB7">
      <w:pPr>
        <w:jc w:val="both"/>
        <w:rPr>
          <w:b/>
          <w:bCs/>
          <w:kern w:val="32"/>
        </w:rPr>
      </w:pPr>
      <w:r w:rsidRPr="00465FB7">
        <w:rPr>
          <w:b/>
        </w:rPr>
        <w:tab/>
        <w:t>3</w:t>
      </w:r>
      <w:r>
        <w:rPr>
          <w:b/>
        </w:rPr>
        <w:t xml:space="preserve">. </w:t>
      </w:r>
      <w:r w:rsidRPr="00465FB7">
        <w:rPr>
          <w:b/>
          <w:bCs/>
          <w:kern w:val="32"/>
        </w:rPr>
        <w:t>Об утверждении производственной программы в сфере водоотведения</w:t>
      </w:r>
      <w:r w:rsidRPr="00465FB7">
        <w:rPr>
          <w:b/>
          <w:bCs/>
          <w:kern w:val="32"/>
        </w:rPr>
        <w:br/>
        <w:t>и об установлении тарифов на транспортировку сточных вод АО «Энергетическая компания» (г. Полысаево)</w:t>
      </w:r>
      <w:r>
        <w:rPr>
          <w:b/>
          <w:bCs/>
          <w:kern w:val="32"/>
        </w:rPr>
        <w:t>.</w:t>
      </w:r>
    </w:p>
    <w:p w:rsidR="00465FB7" w:rsidRDefault="00465FB7" w:rsidP="00465FB7">
      <w:pPr>
        <w:jc w:val="both"/>
        <w:rPr>
          <w:b/>
        </w:rPr>
      </w:pPr>
    </w:p>
    <w:p w:rsidR="00465FB7" w:rsidRDefault="00465FB7" w:rsidP="00465FB7">
      <w:pPr>
        <w:pStyle w:val="af3"/>
        <w:ind w:left="0" w:firstLine="709"/>
        <w:jc w:val="both"/>
      </w:pPr>
      <w:r w:rsidRPr="004107D1">
        <w:t xml:space="preserve">Докладчик </w:t>
      </w:r>
      <w:proofErr w:type="spellStart"/>
      <w:r>
        <w:rPr>
          <w:b/>
        </w:rPr>
        <w:t>Вахнова</w:t>
      </w:r>
      <w:proofErr w:type="spellEnd"/>
      <w:r>
        <w:rPr>
          <w:b/>
        </w:rPr>
        <w:t xml:space="preserve"> О.О.  </w:t>
      </w:r>
      <w:r w:rsidRPr="00872E19">
        <w:t>согласно экспертному заключению (приложение</w:t>
      </w:r>
      <w:r>
        <w:t xml:space="preserve"> № 6 к настоящему протоколу) предлагает:</w:t>
      </w:r>
    </w:p>
    <w:p w:rsidR="00465FB7" w:rsidRDefault="00465FB7" w:rsidP="00465FB7">
      <w:pPr>
        <w:pStyle w:val="af3"/>
        <w:ind w:left="0" w:firstLine="709"/>
        <w:jc w:val="both"/>
        <w:rPr>
          <w:b/>
        </w:rPr>
      </w:pPr>
    </w:p>
    <w:p w:rsidR="00465FB7" w:rsidRDefault="00465FB7" w:rsidP="00465FB7">
      <w:pPr>
        <w:ind w:firstLine="567"/>
        <w:jc w:val="both"/>
      </w:pPr>
      <w:r>
        <w:t xml:space="preserve">1. </w:t>
      </w:r>
      <w:r w:rsidRPr="00EB1EB3">
        <w:t xml:space="preserve">Утвердить </w:t>
      </w:r>
      <w:r w:rsidRPr="00465FB7">
        <w:t>АО «Энергетическая компания» (г. Полысаево),</w:t>
      </w:r>
      <w:r w:rsidR="00484317">
        <w:t xml:space="preserve"> </w:t>
      </w:r>
      <w:r w:rsidRPr="00465FB7">
        <w:t xml:space="preserve">ИНН </w:t>
      </w:r>
      <w:bookmarkStart w:id="4" w:name="_Hlk511222061"/>
      <w:r w:rsidRPr="00465FB7">
        <w:t>4212127479</w:t>
      </w:r>
      <w:bookmarkEnd w:id="4"/>
      <w:r w:rsidRPr="00465FB7">
        <w:t xml:space="preserve">, производственную программу в сфере водоотведения    на период с 01.01.2019 по 31.12.2019 согласно </w:t>
      </w:r>
      <w:r w:rsidRPr="00E70558">
        <w:t xml:space="preserve">приложению № </w:t>
      </w:r>
      <w:r>
        <w:t>7</w:t>
      </w:r>
      <w:r w:rsidRPr="00E70558">
        <w:t xml:space="preserve"> к настоящему </w:t>
      </w:r>
      <w:r>
        <w:t>протоколу</w:t>
      </w:r>
      <w:r w:rsidRPr="00E70558">
        <w:t xml:space="preserve">.  </w:t>
      </w:r>
    </w:p>
    <w:p w:rsidR="00465FB7" w:rsidRDefault="00465FB7" w:rsidP="00465FB7">
      <w:pPr>
        <w:jc w:val="both"/>
      </w:pPr>
      <w:r>
        <w:tab/>
      </w:r>
      <w:r w:rsidR="00A11A2F">
        <w:t>2</w:t>
      </w:r>
      <w:r w:rsidRPr="00E70558">
        <w:t xml:space="preserve">. </w:t>
      </w:r>
      <w:r w:rsidRPr="005D0D6F">
        <w:t xml:space="preserve">Установить </w:t>
      </w:r>
      <w:r w:rsidRPr="00465FB7">
        <w:t xml:space="preserve">АО «Энергетическая компания» (г. Полысаево), ИНН 4212127479, </w:t>
      </w:r>
      <w:proofErr w:type="spellStart"/>
      <w:r w:rsidRPr="00465FB7">
        <w:t>одноставочные</w:t>
      </w:r>
      <w:proofErr w:type="spellEnd"/>
      <w:r w:rsidRPr="00465FB7">
        <w:t xml:space="preserve"> тарифы на транспортировку сточных вод, с применением метода сравнения аналогов на период с 01.01.2019</w:t>
      </w:r>
      <w:r>
        <w:t xml:space="preserve"> </w:t>
      </w:r>
      <w:r w:rsidRPr="00465FB7">
        <w:t>по 31.12.2019 согласно</w:t>
      </w:r>
      <w:r>
        <w:t xml:space="preserve"> п</w:t>
      </w:r>
      <w:r w:rsidRPr="00E70558">
        <w:t>риложению №</w:t>
      </w:r>
      <w:r>
        <w:t xml:space="preserve"> </w:t>
      </w:r>
      <w:r w:rsidR="00A11A2F">
        <w:t>8</w:t>
      </w:r>
      <w:r w:rsidRPr="00E70558">
        <w:t xml:space="preserve"> к настоящему</w:t>
      </w:r>
      <w:r w:rsidRPr="006E6E8C">
        <w:t xml:space="preserve"> протоколу.</w:t>
      </w:r>
    </w:p>
    <w:p w:rsidR="00465FB7" w:rsidRDefault="00465FB7" w:rsidP="00465FB7">
      <w:pPr>
        <w:pStyle w:val="af3"/>
        <w:tabs>
          <w:tab w:val="left" w:pos="993"/>
        </w:tabs>
        <w:ind w:left="0" w:firstLine="709"/>
        <w:jc w:val="both"/>
      </w:pPr>
      <w:r>
        <w:tab/>
      </w:r>
    </w:p>
    <w:p w:rsidR="00465FB7" w:rsidRPr="00E17B99" w:rsidRDefault="00465FB7" w:rsidP="00465FB7">
      <w:pPr>
        <w:ind w:firstLine="567"/>
        <w:jc w:val="both"/>
        <w:rPr>
          <w:bCs/>
          <w:kern w:val="32"/>
        </w:rPr>
      </w:pPr>
      <w:r w:rsidRPr="00E17B99">
        <w:t>Рассмотрев</w:t>
      </w:r>
      <w:r>
        <w:t xml:space="preserve"> </w:t>
      </w:r>
      <w:r w:rsidRPr="00E17B99">
        <w:t xml:space="preserve">представленные материалы, Правление региональной </w:t>
      </w:r>
      <w:r w:rsidR="004E7738">
        <w:t>эне</w:t>
      </w:r>
      <w:r w:rsidRPr="00E17B99">
        <w:t>ргетической комиссии Кемеровской области</w:t>
      </w:r>
    </w:p>
    <w:p w:rsidR="00465FB7" w:rsidRPr="00E17B99" w:rsidRDefault="00465FB7" w:rsidP="00465FB7">
      <w:pPr>
        <w:ind w:firstLine="567"/>
        <w:jc w:val="both"/>
        <w:rPr>
          <w:b/>
        </w:rPr>
      </w:pPr>
    </w:p>
    <w:p w:rsidR="00465FB7" w:rsidRDefault="00465FB7" w:rsidP="00465FB7">
      <w:pPr>
        <w:ind w:firstLine="567"/>
        <w:jc w:val="both"/>
        <w:rPr>
          <w:b/>
        </w:rPr>
      </w:pPr>
      <w:r>
        <w:rPr>
          <w:b/>
        </w:rPr>
        <w:t>ПОСТАНОВ</w:t>
      </w:r>
      <w:r w:rsidRPr="00E17B99">
        <w:rPr>
          <w:b/>
        </w:rPr>
        <w:t>ИЛО:</w:t>
      </w:r>
    </w:p>
    <w:p w:rsidR="00465FB7" w:rsidRDefault="00465FB7" w:rsidP="00465FB7">
      <w:pPr>
        <w:ind w:firstLine="567"/>
        <w:jc w:val="both"/>
      </w:pPr>
    </w:p>
    <w:p w:rsidR="00465FB7" w:rsidRPr="006254B6" w:rsidRDefault="00465FB7" w:rsidP="00465FB7">
      <w:pPr>
        <w:ind w:firstLine="567"/>
        <w:jc w:val="both"/>
      </w:pPr>
      <w:r>
        <w:t>Согласиться с предложением докладчика.</w:t>
      </w:r>
    </w:p>
    <w:p w:rsidR="00465FB7" w:rsidRDefault="00465FB7" w:rsidP="00465FB7">
      <w:pPr>
        <w:ind w:firstLine="567"/>
        <w:jc w:val="both"/>
        <w:rPr>
          <w:b/>
        </w:rPr>
      </w:pPr>
    </w:p>
    <w:p w:rsidR="00A26C24" w:rsidRDefault="00465FB7" w:rsidP="00A26C24">
      <w:pPr>
        <w:ind w:firstLine="567"/>
        <w:jc w:val="both"/>
        <w:rPr>
          <w:b/>
        </w:rPr>
      </w:pPr>
      <w:r w:rsidRPr="00E17B99">
        <w:rPr>
          <w:b/>
        </w:rPr>
        <w:t>Голосовали «ЗА» – единогласно.</w:t>
      </w:r>
    </w:p>
    <w:p w:rsidR="00A26C24" w:rsidRDefault="00A26C24" w:rsidP="00A26C24">
      <w:pPr>
        <w:ind w:firstLine="567"/>
        <w:jc w:val="both"/>
        <w:rPr>
          <w:b/>
        </w:rPr>
      </w:pPr>
    </w:p>
    <w:p w:rsidR="00A26C24" w:rsidRDefault="00A26C24" w:rsidP="00A26C24">
      <w:pPr>
        <w:ind w:firstLine="567"/>
        <w:jc w:val="both"/>
        <w:rPr>
          <w:b/>
        </w:rPr>
      </w:pPr>
    </w:p>
    <w:p w:rsidR="00A26C24" w:rsidRPr="00A26C24" w:rsidRDefault="00A26C24" w:rsidP="00A26C24">
      <w:pPr>
        <w:ind w:firstLine="567"/>
        <w:jc w:val="both"/>
        <w:rPr>
          <w:b/>
          <w:bCs/>
          <w:kern w:val="32"/>
        </w:rPr>
      </w:pPr>
      <w:r>
        <w:rPr>
          <w:b/>
        </w:rPr>
        <w:t xml:space="preserve">4. </w:t>
      </w:r>
      <w:r w:rsidRPr="00A26C24">
        <w:rPr>
          <w:b/>
          <w:bCs/>
          <w:kern w:val="32"/>
        </w:rPr>
        <w:t>Об установлении долгосрочных параметров регулирования тарифов в сфере холодного водоснабжения, водоотведения АО «Энергетическая компания»</w:t>
      </w:r>
      <w:r w:rsidRPr="00A26C24">
        <w:rPr>
          <w:b/>
          <w:bCs/>
          <w:kern w:val="32"/>
        </w:rPr>
        <w:br/>
        <w:t>(г. Полысаево).</w:t>
      </w:r>
    </w:p>
    <w:p w:rsidR="00A26C24" w:rsidRDefault="00A26C24" w:rsidP="00A26C24">
      <w:pPr>
        <w:ind w:firstLine="567"/>
        <w:jc w:val="both"/>
        <w:rPr>
          <w:b/>
        </w:rPr>
      </w:pPr>
    </w:p>
    <w:p w:rsidR="009D2CA7" w:rsidRDefault="009D2CA7" w:rsidP="009D2CA7">
      <w:pPr>
        <w:ind w:firstLine="567"/>
        <w:jc w:val="both"/>
      </w:pPr>
      <w:r w:rsidRPr="004107D1">
        <w:t xml:space="preserve">Докладчик </w:t>
      </w:r>
      <w:proofErr w:type="spellStart"/>
      <w:r>
        <w:rPr>
          <w:b/>
        </w:rPr>
        <w:t>Вахнова</w:t>
      </w:r>
      <w:proofErr w:type="spellEnd"/>
      <w:r>
        <w:rPr>
          <w:b/>
        </w:rPr>
        <w:t xml:space="preserve"> О.О. </w:t>
      </w:r>
      <w:r w:rsidRPr="00872E19">
        <w:t>согласно экспертному заключению (приложение</w:t>
      </w:r>
      <w:r>
        <w:t xml:space="preserve"> № </w:t>
      </w:r>
      <w:r w:rsidR="009951EF">
        <w:t>9</w:t>
      </w:r>
      <w:r>
        <w:t xml:space="preserve"> к настоящему протоколу) предлагает у</w:t>
      </w:r>
      <w:r w:rsidRPr="007E33C2">
        <w:t xml:space="preserve">становить </w:t>
      </w:r>
      <w:r w:rsidR="009951EF" w:rsidRPr="009951EF">
        <w:t>АО «Энергетическая компания» (г. Полысаево),</w:t>
      </w:r>
      <w:r w:rsidR="009951EF">
        <w:t xml:space="preserve"> И</w:t>
      </w:r>
      <w:r w:rsidR="009951EF" w:rsidRPr="009951EF">
        <w:t>НН 4212127479, долгосрочные параметры регулирования</w:t>
      </w:r>
      <w:r w:rsidR="001A39FC">
        <w:t xml:space="preserve"> </w:t>
      </w:r>
      <w:r w:rsidR="009951EF" w:rsidRPr="009951EF">
        <w:t>тарифов</w:t>
      </w:r>
      <w:r w:rsidR="009951EF">
        <w:t xml:space="preserve"> </w:t>
      </w:r>
      <w:r w:rsidR="009951EF" w:rsidRPr="009951EF">
        <w:t>на питьевую воду, водоотведение на период с 01.01.2019 по 31.12.2023 согласно</w:t>
      </w:r>
      <w:r w:rsidR="009951EF">
        <w:t xml:space="preserve"> </w:t>
      </w:r>
      <w:r w:rsidRPr="00054AC9">
        <w:t xml:space="preserve">приложению </w:t>
      </w:r>
      <w:r>
        <w:t xml:space="preserve">№ </w:t>
      </w:r>
      <w:r w:rsidR="009951EF">
        <w:t>10</w:t>
      </w:r>
      <w:r>
        <w:t xml:space="preserve"> </w:t>
      </w:r>
      <w:r w:rsidRPr="00054AC9">
        <w:t xml:space="preserve">к настоящему </w:t>
      </w:r>
      <w:r>
        <w:t>протоколу</w:t>
      </w:r>
      <w:r w:rsidRPr="00054AC9">
        <w:t>.</w:t>
      </w:r>
    </w:p>
    <w:p w:rsidR="009D2CA7" w:rsidRDefault="009D2CA7" w:rsidP="009D2CA7">
      <w:pPr>
        <w:ind w:firstLine="567"/>
        <w:jc w:val="both"/>
      </w:pPr>
    </w:p>
    <w:p w:rsidR="009D2CA7" w:rsidRPr="00E17B99" w:rsidRDefault="009D2CA7" w:rsidP="009D2CA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D2CA7" w:rsidRPr="00E17B99" w:rsidRDefault="009D2CA7" w:rsidP="009D2CA7">
      <w:pPr>
        <w:ind w:firstLine="567"/>
        <w:jc w:val="both"/>
        <w:rPr>
          <w:b/>
        </w:rPr>
      </w:pPr>
    </w:p>
    <w:p w:rsidR="009D2CA7" w:rsidRDefault="009D2CA7" w:rsidP="009D2CA7">
      <w:pPr>
        <w:ind w:firstLine="567"/>
        <w:jc w:val="both"/>
        <w:rPr>
          <w:b/>
        </w:rPr>
      </w:pPr>
      <w:r>
        <w:rPr>
          <w:b/>
        </w:rPr>
        <w:t>ПОСТАНОВ</w:t>
      </w:r>
      <w:r w:rsidRPr="00E17B99">
        <w:rPr>
          <w:b/>
        </w:rPr>
        <w:t>ИЛО:</w:t>
      </w:r>
    </w:p>
    <w:p w:rsidR="009D2CA7" w:rsidRDefault="009D2CA7" w:rsidP="009D2CA7">
      <w:pPr>
        <w:ind w:firstLine="567"/>
        <w:jc w:val="both"/>
      </w:pPr>
    </w:p>
    <w:p w:rsidR="009D2CA7" w:rsidRPr="00777B68" w:rsidRDefault="009D2CA7" w:rsidP="009D2CA7">
      <w:pPr>
        <w:ind w:firstLine="567"/>
        <w:jc w:val="both"/>
        <w:rPr>
          <w:b/>
        </w:rPr>
      </w:pPr>
      <w:r>
        <w:t>Согласиться с предложением докладчика</w:t>
      </w:r>
    </w:p>
    <w:p w:rsidR="009D2CA7" w:rsidRPr="00E17B99" w:rsidRDefault="009D2CA7" w:rsidP="009D2CA7">
      <w:pPr>
        <w:ind w:firstLine="567"/>
        <w:jc w:val="both"/>
        <w:rPr>
          <w:b/>
        </w:rPr>
      </w:pPr>
    </w:p>
    <w:p w:rsidR="009D2CA7" w:rsidRDefault="009D2CA7" w:rsidP="009D2CA7">
      <w:pPr>
        <w:ind w:firstLine="567"/>
        <w:jc w:val="both"/>
        <w:rPr>
          <w:b/>
        </w:rPr>
      </w:pPr>
      <w:r w:rsidRPr="00E17B99">
        <w:rPr>
          <w:b/>
        </w:rPr>
        <w:t>Голосовали «ЗА» – единогласно.</w:t>
      </w:r>
    </w:p>
    <w:p w:rsidR="009D2CA7" w:rsidRDefault="009D2CA7" w:rsidP="009D2CA7">
      <w:pPr>
        <w:ind w:firstLine="567"/>
        <w:jc w:val="both"/>
        <w:rPr>
          <w:b/>
        </w:rPr>
      </w:pPr>
    </w:p>
    <w:p w:rsidR="009D2CA7" w:rsidRPr="001A39FC" w:rsidRDefault="001A39FC" w:rsidP="009D2CA7">
      <w:pPr>
        <w:ind w:firstLine="567"/>
        <w:jc w:val="both"/>
        <w:rPr>
          <w:b/>
          <w:bCs/>
          <w:kern w:val="32"/>
        </w:rPr>
      </w:pPr>
      <w:r>
        <w:rPr>
          <w:b/>
        </w:rPr>
        <w:t>5</w:t>
      </w:r>
      <w:r w:rsidR="009D2CA7">
        <w:rPr>
          <w:b/>
        </w:rPr>
        <w:t xml:space="preserve">. </w:t>
      </w:r>
      <w:r w:rsidRPr="001A39FC">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АО «Энергетическая компания» (г. Полысаево).</w:t>
      </w:r>
    </w:p>
    <w:p w:rsidR="001A39FC" w:rsidRPr="001A39FC" w:rsidRDefault="001A39FC" w:rsidP="009D2CA7">
      <w:pPr>
        <w:ind w:firstLine="567"/>
        <w:jc w:val="both"/>
        <w:rPr>
          <w:b/>
        </w:rPr>
      </w:pPr>
    </w:p>
    <w:p w:rsidR="009D2CA7" w:rsidRDefault="009D2CA7" w:rsidP="009D2CA7">
      <w:pPr>
        <w:pStyle w:val="af3"/>
        <w:ind w:left="0" w:firstLine="709"/>
        <w:jc w:val="both"/>
      </w:pPr>
      <w:r w:rsidRPr="004107D1">
        <w:t xml:space="preserve">Докладчик </w:t>
      </w:r>
      <w:proofErr w:type="spellStart"/>
      <w:r>
        <w:rPr>
          <w:b/>
        </w:rPr>
        <w:t>Вахнова</w:t>
      </w:r>
      <w:proofErr w:type="spellEnd"/>
      <w:r>
        <w:rPr>
          <w:b/>
        </w:rPr>
        <w:t xml:space="preserve"> О.О.  </w:t>
      </w:r>
      <w:r w:rsidRPr="00872E19">
        <w:t>согласно экспертному заключению (приложение</w:t>
      </w:r>
      <w:r>
        <w:t xml:space="preserve"> № </w:t>
      </w:r>
      <w:r w:rsidR="001A39FC">
        <w:t>9</w:t>
      </w:r>
      <w:r>
        <w:t xml:space="preserve"> к настоящему протоколу) предлагает:</w:t>
      </w:r>
    </w:p>
    <w:p w:rsidR="009D2CA7" w:rsidRDefault="009D2CA7" w:rsidP="009D2CA7">
      <w:pPr>
        <w:pStyle w:val="af3"/>
        <w:ind w:left="0" w:firstLine="709"/>
        <w:jc w:val="both"/>
        <w:rPr>
          <w:b/>
        </w:rPr>
      </w:pPr>
    </w:p>
    <w:p w:rsidR="009D2CA7" w:rsidRDefault="001A39FC" w:rsidP="001A39FC">
      <w:pPr>
        <w:ind w:firstLine="567"/>
        <w:jc w:val="both"/>
      </w:pPr>
      <w:r>
        <w:t xml:space="preserve">1. </w:t>
      </w:r>
      <w:r w:rsidRPr="001A39FC">
        <w:t xml:space="preserve">Утвердить АО «Энергетическая компания» (г. Полысаево), ИНН 4212127479, производственную программу в сфере холодного водоснабжения, водоотведения на период с 01.01.2019 по 31.12.2023 </w:t>
      </w:r>
      <w:r w:rsidR="009D2CA7" w:rsidRPr="00EB1EB3">
        <w:t xml:space="preserve">согласно </w:t>
      </w:r>
      <w:r w:rsidR="009D2CA7" w:rsidRPr="00E70558">
        <w:t xml:space="preserve">приложению № </w:t>
      </w:r>
      <w:r>
        <w:t>11</w:t>
      </w:r>
      <w:r w:rsidR="009D2CA7" w:rsidRPr="00E70558">
        <w:t xml:space="preserve"> к настоящему </w:t>
      </w:r>
      <w:r w:rsidR="009D2CA7">
        <w:t>протоколу</w:t>
      </w:r>
      <w:r w:rsidR="009D2CA7" w:rsidRPr="00E70558">
        <w:t xml:space="preserve">.  </w:t>
      </w:r>
    </w:p>
    <w:p w:rsidR="009D2CA7" w:rsidRDefault="009D2CA7" w:rsidP="009D2CA7">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1A39FC">
        <w:t>12</w:t>
      </w:r>
      <w:r>
        <w:t xml:space="preserve"> </w:t>
      </w:r>
      <w:r w:rsidRPr="00BE46CF">
        <w:t>к настоящему протоколу.</w:t>
      </w:r>
    </w:p>
    <w:p w:rsidR="009D2CA7" w:rsidRDefault="009D2CA7" w:rsidP="009D2CA7">
      <w:pPr>
        <w:jc w:val="both"/>
      </w:pPr>
      <w:r>
        <w:lastRenderedPageBreak/>
        <w:tab/>
        <w:t>3</w:t>
      </w:r>
      <w:r w:rsidRPr="00E70558">
        <w:t xml:space="preserve">. </w:t>
      </w:r>
      <w:r w:rsidR="001A39FC" w:rsidRPr="001A39FC">
        <w:t xml:space="preserve">Установить АО «Энергетическая компания» (г. Полысаево), ИНН 4212127479, </w:t>
      </w:r>
      <w:proofErr w:type="spellStart"/>
      <w:r w:rsidR="001A39FC" w:rsidRPr="001A39FC">
        <w:t>одноставочные</w:t>
      </w:r>
      <w:proofErr w:type="spellEnd"/>
      <w:r w:rsidR="001A39FC" w:rsidRPr="001A39FC">
        <w:t xml:space="preserve"> тарифы на питьевую воду, водоотведение, с применением метода индексации на период с 01.01.2019</w:t>
      </w:r>
      <w:r w:rsidR="001A39FC">
        <w:t xml:space="preserve"> </w:t>
      </w:r>
      <w:r w:rsidR="001A39FC" w:rsidRPr="001A39FC">
        <w:t>по 31.12.2023 согласно</w:t>
      </w:r>
      <w:r w:rsidR="001A39FC">
        <w:t xml:space="preserve"> </w:t>
      </w:r>
      <w:r w:rsidRPr="00E70558">
        <w:t>приложению №</w:t>
      </w:r>
      <w:r>
        <w:t xml:space="preserve"> </w:t>
      </w:r>
      <w:r w:rsidR="001A39FC">
        <w:t>13</w:t>
      </w:r>
      <w:r w:rsidRPr="00E70558">
        <w:t xml:space="preserve"> к настоящему</w:t>
      </w:r>
      <w:r w:rsidRPr="006E6E8C">
        <w:t xml:space="preserve"> протоколу.</w:t>
      </w:r>
    </w:p>
    <w:p w:rsidR="009D2CA7" w:rsidRDefault="009D2CA7" w:rsidP="009D2CA7">
      <w:pPr>
        <w:pStyle w:val="af3"/>
        <w:tabs>
          <w:tab w:val="left" w:pos="993"/>
        </w:tabs>
        <w:ind w:left="0" w:firstLine="709"/>
        <w:jc w:val="both"/>
      </w:pPr>
      <w:r>
        <w:tab/>
      </w:r>
    </w:p>
    <w:p w:rsidR="009D2CA7" w:rsidRPr="00E17B99" w:rsidRDefault="009D2CA7" w:rsidP="009D2CA7">
      <w:pPr>
        <w:ind w:firstLine="567"/>
        <w:jc w:val="both"/>
        <w:rPr>
          <w:bCs/>
          <w:kern w:val="32"/>
        </w:rPr>
      </w:pPr>
      <w:r w:rsidRPr="00E17B99">
        <w:t>Рассмотрев</w:t>
      </w:r>
      <w:r>
        <w:t xml:space="preserve"> </w:t>
      </w:r>
      <w:r w:rsidRPr="00E17B99">
        <w:t xml:space="preserve">представленные материалы, Правление региональной </w:t>
      </w:r>
      <w:r w:rsidR="001A39FC">
        <w:t>э</w:t>
      </w:r>
      <w:r w:rsidRPr="00E17B99">
        <w:t>нергетической комиссии Кемеровской области</w:t>
      </w:r>
    </w:p>
    <w:p w:rsidR="009D2CA7" w:rsidRPr="00E17B99" w:rsidRDefault="009D2CA7" w:rsidP="009D2CA7">
      <w:pPr>
        <w:ind w:firstLine="567"/>
        <w:jc w:val="both"/>
        <w:rPr>
          <w:b/>
        </w:rPr>
      </w:pPr>
    </w:p>
    <w:p w:rsidR="009D2CA7" w:rsidRDefault="009D2CA7" w:rsidP="009D2CA7">
      <w:pPr>
        <w:ind w:firstLine="567"/>
        <w:jc w:val="both"/>
        <w:rPr>
          <w:b/>
        </w:rPr>
      </w:pPr>
      <w:r>
        <w:rPr>
          <w:b/>
        </w:rPr>
        <w:t>ПОСТАНОВ</w:t>
      </w:r>
      <w:r w:rsidRPr="00E17B99">
        <w:rPr>
          <w:b/>
        </w:rPr>
        <w:t>ИЛО:</w:t>
      </w:r>
    </w:p>
    <w:p w:rsidR="009D2CA7" w:rsidRDefault="009D2CA7" w:rsidP="009D2CA7">
      <w:pPr>
        <w:ind w:firstLine="567"/>
        <w:jc w:val="both"/>
      </w:pPr>
    </w:p>
    <w:p w:rsidR="009D2CA7" w:rsidRPr="006254B6" w:rsidRDefault="009D2CA7" w:rsidP="009D2CA7">
      <w:pPr>
        <w:ind w:firstLine="567"/>
        <w:jc w:val="both"/>
      </w:pPr>
      <w:r>
        <w:t>Согласиться с предложением докладчика.</w:t>
      </w:r>
    </w:p>
    <w:p w:rsidR="009D2CA7" w:rsidRDefault="009D2CA7" w:rsidP="009D2CA7">
      <w:pPr>
        <w:ind w:firstLine="567"/>
        <w:jc w:val="both"/>
        <w:rPr>
          <w:b/>
        </w:rPr>
      </w:pPr>
    </w:p>
    <w:p w:rsidR="009D2CA7" w:rsidRDefault="009D2CA7" w:rsidP="009D2CA7">
      <w:pPr>
        <w:ind w:firstLine="567"/>
        <w:jc w:val="both"/>
        <w:rPr>
          <w:b/>
        </w:rPr>
      </w:pPr>
      <w:r w:rsidRPr="00E17B99">
        <w:rPr>
          <w:b/>
        </w:rPr>
        <w:t>Голосовали «ЗА» – единогласно.</w:t>
      </w:r>
    </w:p>
    <w:p w:rsidR="00731381" w:rsidRDefault="00731381" w:rsidP="009D2CA7">
      <w:pPr>
        <w:ind w:firstLine="567"/>
        <w:jc w:val="both"/>
        <w:rPr>
          <w:b/>
        </w:rPr>
      </w:pPr>
    </w:p>
    <w:p w:rsidR="00731381" w:rsidRDefault="00731381" w:rsidP="009D2CA7">
      <w:pPr>
        <w:ind w:firstLine="567"/>
        <w:jc w:val="both"/>
        <w:rPr>
          <w:b/>
        </w:rPr>
      </w:pPr>
    </w:p>
    <w:p w:rsidR="0061235A" w:rsidRDefault="0061235A" w:rsidP="009D2CA7">
      <w:pPr>
        <w:ind w:firstLine="567"/>
        <w:jc w:val="both"/>
        <w:rPr>
          <w:b/>
        </w:rPr>
      </w:pPr>
    </w:p>
    <w:p w:rsidR="00731381" w:rsidRPr="00731381" w:rsidRDefault="00731381" w:rsidP="009D2CA7">
      <w:pPr>
        <w:ind w:firstLine="567"/>
        <w:jc w:val="both"/>
        <w:rPr>
          <w:b/>
        </w:rPr>
      </w:pPr>
      <w:r>
        <w:rPr>
          <w:b/>
        </w:rPr>
        <w:t xml:space="preserve">6. </w:t>
      </w:r>
      <w:r w:rsidRPr="00731381">
        <w:rPr>
          <w:b/>
          <w:bCs/>
          <w:kern w:val="32"/>
        </w:rPr>
        <w:t>Об установлении долгосрочных параметров регулирования тарифов в сфере водоотведения ООО «ЭНЕРГОРЕСУРС» (</w:t>
      </w:r>
      <w:proofErr w:type="spellStart"/>
      <w:r w:rsidRPr="00731381">
        <w:rPr>
          <w:b/>
          <w:bCs/>
          <w:kern w:val="32"/>
        </w:rPr>
        <w:t>Беловский</w:t>
      </w:r>
      <w:proofErr w:type="spellEnd"/>
      <w:r w:rsidRPr="00731381">
        <w:rPr>
          <w:b/>
          <w:bCs/>
          <w:kern w:val="32"/>
        </w:rPr>
        <w:t xml:space="preserve"> муниципальный район).</w:t>
      </w:r>
    </w:p>
    <w:p w:rsidR="009D2CA7" w:rsidRDefault="009D2CA7" w:rsidP="009D2CA7">
      <w:pPr>
        <w:jc w:val="both"/>
        <w:rPr>
          <w:b/>
        </w:rPr>
      </w:pPr>
    </w:p>
    <w:p w:rsidR="009D2CA7" w:rsidRDefault="009D2CA7" w:rsidP="009D2CA7">
      <w:pPr>
        <w:jc w:val="both"/>
        <w:rPr>
          <w:b/>
        </w:rPr>
      </w:pPr>
    </w:p>
    <w:p w:rsidR="00731381" w:rsidRDefault="00731381" w:rsidP="00731381">
      <w:pPr>
        <w:ind w:firstLine="567"/>
        <w:jc w:val="both"/>
      </w:pPr>
      <w:r w:rsidRPr="004107D1">
        <w:t xml:space="preserve">Докладчик </w:t>
      </w:r>
      <w:r>
        <w:rPr>
          <w:b/>
        </w:rPr>
        <w:t xml:space="preserve">Давидович Е.Ю. </w:t>
      </w:r>
      <w:r w:rsidRPr="00872E19">
        <w:t>согласно экспертному заключению (приложение</w:t>
      </w:r>
      <w:r>
        <w:t xml:space="preserve"> № 14 к настоящему протоколу) предлагает у</w:t>
      </w:r>
      <w:r w:rsidRPr="007E33C2">
        <w:t xml:space="preserve">становить </w:t>
      </w:r>
      <w:r w:rsidRPr="00731381">
        <w:t>ООО «ЭНЕРГОРЕСУРС» (</w:t>
      </w:r>
      <w:proofErr w:type="spellStart"/>
      <w:r w:rsidRPr="00731381">
        <w:t>Беловский</w:t>
      </w:r>
      <w:proofErr w:type="spellEnd"/>
      <w:r w:rsidRPr="00731381">
        <w:t xml:space="preserve"> муниципальный район), ИНН 4205284720, долгосрочные параметры регулирования тарифов на водоотведение на период с 01.01.2019 по 31.12.2023 согласно </w:t>
      </w:r>
      <w:r w:rsidRPr="00054AC9">
        <w:t xml:space="preserve">приложению </w:t>
      </w:r>
      <w:r>
        <w:t xml:space="preserve">№ 15 </w:t>
      </w:r>
      <w:r w:rsidRPr="00054AC9">
        <w:t xml:space="preserve">к настоящему </w:t>
      </w:r>
      <w:r>
        <w:t>протоколу</w:t>
      </w:r>
      <w:r w:rsidRPr="00054AC9">
        <w:t>.</w:t>
      </w:r>
    </w:p>
    <w:p w:rsidR="00AE704C" w:rsidRDefault="00AE704C" w:rsidP="00731381">
      <w:pPr>
        <w:ind w:firstLine="567"/>
        <w:jc w:val="both"/>
      </w:pPr>
    </w:p>
    <w:p w:rsidR="00AE704C" w:rsidRDefault="00AE704C" w:rsidP="00731381">
      <w:pPr>
        <w:ind w:firstLine="567"/>
        <w:jc w:val="both"/>
      </w:pPr>
      <w:r>
        <w:t>Отмечено, что в деле имеется:</w:t>
      </w:r>
    </w:p>
    <w:p w:rsidR="00AE704C" w:rsidRDefault="00AE704C" w:rsidP="00731381">
      <w:pPr>
        <w:ind w:firstLine="567"/>
        <w:jc w:val="both"/>
      </w:pPr>
      <w:r>
        <w:t xml:space="preserve">письмо администрации Беловского муниципального района от 07.12.2018 № 4323 с просьбой вопрос об установлении тарифов на услуги в сфере водоотведения ООО «Энергоресурс» рассмотреть в отсутствие представителя администрации Беловского района;  </w:t>
      </w:r>
    </w:p>
    <w:p w:rsidR="00AE704C" w:rsidRDefault="00AE704C" w:rsidP="00731381">
      <w:pPr>
        <w:ind w:firstLine="567"/>
        <w:jc w:val="both"/>
      </w:pPr>
      <w:r>
        <w:t>письмо ООО «Энергоресурс» от 07.12.2018 № 591 с просьбой вопрос об установлении тарифов на услуги в сфере водоотведения ООО «Энергоресурс» рассмотреть в отсутствие представителя ООО «ЭНЕРГОРЕСУРС».</w:t>
      </w:r>
    </w:p>
    <w:p w:rsidR="00731381" w:rsidRDefault="00731381" w:rsidP="00731381">
      <w:pPr>
        <w:ind w:firstLine="567"/>
        <w:jc w:val="both"/>
      </w:pPr>
    </w:p>
    <w:p w:rsidR="00731381" w:rsidRPr="00E17B99" w:rsidRDefault="00731381" w:rsidP="0073138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1381" w:rsidRPr="00E17B99" w:rsidRDefault="00731381" w:rsidP="00731381">
      <w:pPr>
        <w:ind w:firstLine="567"/>
        <w:jc w:val="both"/>
        <w:rPr>
          <w:b/>
        </w:rPr>
      </w:pPr>
    </w:p>
    <w:p w:rsidR="00731381" w:rsidRDefault="00731381" w:rsidP="00731381">
      <w:pPr>
        <w:ind w:firstLine="567"/>
        <w:jc w:val="both"/>
        <w:rPr>
          <w:b/>
        </w:rPr>
      </w:pPr>
      <w:r>
        <w:rPr>
          <w:b/>
        </w:rPr>
        <w:t>ПОСТАНОВ</w:t>
      </w:r>
      <w:r w:rsidRPr="00E17B99">
        <w:rPr>
          <w:b/>
        </w:rPr>
        <w:t>ИЛО:</w:t>
      </w:r>
    </w:p>
    <w:p w:rsidR="00731381" w:rsidRDefault="00731381" w:rsidP="00731381">
      <w:pPr>
        <w:ind w:firstLine="567"/>
        <w:jc w:val="both"/>
      </w:pPr>
    </w:p>
    <w:p w:rsidR="00731381" w:rsidRPr="00777B68" w:rsidRDefault="00731381" w:rsidP="00731381">
      <w:pPr>
        <w:ind w:firstLine="567"/>
        <w:jc w:val="both"/>
        <w:rPr>
          <w:b/>
        </w:rPr>
      </w:pPr>
      <w:r>
        <w:t>Согласиться с предложением докладчика</w:t>
      </w:r>
    </w:p>
    <w:p w:rsidR="00731381" w:rsidRPr="00E17B99" w:rsidRDefault="00731381" w:rsidP="00731381">
      <w:pPr>
        <w:ind w:firstLine="567"/>
        <w:jc w:val="both"/>
        <w:rPr>
          <w:b/>
        </w:rPr>
      </w:pPr>
    </w:p>
    <w:p w:rsidR="00731381" w:rsidRDefault="00731381" w:rsidP="00731381">
      <w:pPr>
        <w:ind w:firstLine="567"/>
        <w:jc w:val="both"/>
        <w:rPr>
          <w:b/>
        </w:rPr>
      </w:pPr>
      <w:r w:rsidRPr="00E17B99">
        <w:rPr>
          <w:b/>
        </w:rPr>
        <w:t>Голосовали «ЗА» – единогласно.</w:t>
      </w:r>
    </w:p>
    <w:p w:rsidR="00731381" w:rsidRDefault="00731381" w:rsidP="00731381">
      <w:pPr>
        <w:ind w:firstLine="567"/>
        <w:jc w:val="both"/>
        <w:rPr>
          <w:b/>
        </w:rPr>
      </w:pPr>
    </w:p>
    <w:p w:rsidR="00B81ACF" w:rsidRDefault="00B81ACF" w:rsidP="00731381">
      <w:pPr>
        <w:ind w:firstLine="567"/>
        <w:jc w:val="both"/>
        <w:rPr>
          <w:b/>
        </w:rPr>
      </w:pPr>
      <w:r>
        <w:rPr>
          <w:b/>
        </w:rPr>
        <w:t>7</w:t>
      </w:r>
      <w:r w:rsidR="00731381">
        <w:rPr>
          <w:b/>
        </w:rPr>
        <w:t xml:space="preserve">. </w:t>
      </w:r>
      <w:r w:rsidRPr="00B81ACF">
        <w:rPr>
          <w:b/>
          <w:bCs/>
          <w:kern w:val="32"/>
        </w:rPr>
        <w:t>Об утверждении производственной программы в сфере водоотведения</w:t>
      </w:r>
      <w:r w:rsidRPr="00B81ACF">
        <w:rPr>
          <w:b/>
          <w:bCs/>
          <w:kern w:val="32"/>
        </w:rPr>
        <w:br/>
        <w:t>и об установлении тарифов на водоотведение ООО «ЭНЕРГОРЕСУРС» (</w:t>
      </w:r>
      <w:proofErr w:type="spellStart"/>
      <w:r w:rsidRPr="00B81ACF">
        <w:rPr>
          <w:b/>
          <w:bCs/>
          <w:kern w:val="32"/>
        </w:rPr>
        <w:t>Беловский</w:t>
      </w:r>
      <w:proofErr w:type="spellEnd"/>
      <w:r w:rsidRPr="00B81ACF">
        <w:rPr>
          <w:b/>
          <w:bCs/>
          <w:kern w:val="32"/>
        </w:rPr>
        <w:t xml:space="preserve"> муниципальный район)</w:t>
      </w:r>
      <w:r>
        <w:rPr>
          <w:b/>
          <w:bCs/>
          <w:kern w:val="32"/>
        </w:rPr>
        <w:t>.</w:t>
      </w:r>
    </w:p>
    <w:p w:rsidR="00B81ACF" w:rsidRDefault="00B81ACF" w:rsidP="00731381">
      <w:pPr>
        <w:ind w:firstLine="567"/>
        <w:jc w:val="both"/>
        <w:rPr>
          <w:b/>
        </w:rPr>
      </w:pPr>
    </w:p>
    <w:p w:rsidR="00731381" w:rsidRDefault="00731381" w:rsidP="00731381">
      <w:pPr>
        <w:pStyle w:val="af3"/>
        <w:ind w:left="0" w:firstLine="709"/>
        <w:jc w:val="both"/>
      </w:pPr>
      <w:r w:rsidRPr="004107D1">
        <w:t>Докладчик</w:t>
      </w:r>
      <w:r w:rsidR="00B81ACF">
        <w:t xml:space="preserve"> Давидович Е.Ю.</w:t>
      </w:r>
      <w:r>
        <w:rPr>
          <w:b/>
        </w:rPr>
        <w:t xml:space="preserve">  </w:t>
      </w:r>
      <w:r w:rsidRPr="00872E19">
        <w:t>согласно экспертному заключению (приложение</w:t>
      </w:r>
      <w:r>
        <w:t xml:space="preserve"> № </w:t>
      </w:r>
      <w:r w:rsidR="00B81ACF">
        <w:t>1</w:t>
      </w:r>
      <w:r w:rsidR="003C202D">
        <w:t>4</w:t>
      </w:r>
      <w:r>
        <w:t xml:space="preserve"> к настоящему протоколу) предлагает:</w:t>
      </w:r>
    </w:p>
    <w:p w:rsidR="00731381" w:rsidRPr="00B81ACF" w:rsidRDefault="00731381" w:rsidP="00731381">
      <w:pPr>
        <w:ind w:firstLine="567"/>
        <w:jc w:val="both"/>
      </w:pPr>
      <w:r>
        <w:t xml:space="preserve">1. </w:t>
      </w:r>
      <w:r w:rsidRPr="00B81ACF">
        <w:t xml:space="preserve">Утвердить </w:t>
      </w:r>
      <w:bookmarkStart w:id="5" w:name="OLE_LINK1"/>
      <w:r w:rsidR="00B81ACF" w:rsidRPr="00B81ACF">
        <w:t>ООО «ЭНЕРГОРЕСУРС» (</w:t>
      </w:r>
      <w:proofErr w:type="spellStart"/>
      <w:r w:rsidR="00B81ACF" w:rsidRPr="00B81ACF">
        <w:t>Беловский</w:t>
      </w:r>
      <w:proofErr w:type="spellEnd"/>
      <w:r w:rsidR="00B81ACF" w:rsidRPr="00B81ACF">
        <w:t xml:space="preserve"> муниципальный район)</w:t>
      </w:r>
      <w:bookmarkEnd w:id="5"/>
      <w:r w:rsidR="00B81ACF" w:rsidRPr="00B81ACF">
        <w:rPr>
          <w:bCs/>
          <w:kern w:val="32"/>
        </w:rPr>
        <w:t>, ИНН 4205284720, производственную программу в сфере водоотведения на период с 01.01.2019 по 31.12.2023 согласно</w:t>
      </w:r>
      <w:r w:rsidRPr="00B81ACF">
        <w:t xml:space="preserve"> приложению № 1</w:t>
      </w:r>
      <w:r w:rsidR="003C202D">
        <w:t>6</w:t>
      </w:r>
      <w:r w:rsidRPr="00B81ACF">
        <w:t xml:space="preserve"> к настоящему протоколу.  </w:t>
      </w:r>
    </w:p>
    <w:p w:rsidR="00731381" w:rsidRDefault="00731381" w:rsidP="00731381">
      <w:pPr>
        <w:ind w:firstLine="567"/>
        <w:jc w:val="both"/>
      </w:pPr>
      <w:r>
        <w:lastRenderedPageBreak/>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1</w:t>
      </w:r>
      <w:r w:rsidR="003C202D">
        <w:t>7</w:t>
      </w:r>
      <w:r>
        <w:t xml:space="preserve"> </w:t>
      </w:r>
      <w:r w:rsidRPr="00BE46CF">
        <w:t>к настоящему протоколу.</w:t>
      </w:r>
    </w:p>
    <w:p w:rsidR="00731381" w:rsidRDefault="00731381" w:rsidP="00731381">
      <w:pPr>
        <w:jc w:val="both"/>
      </w:pPr>
      <w:r>
        <w:tab/>
        <w:t>3</w:t>
      </w:r>
      <w:r w:rsidRPr="00E70558">
        <w:t xml:space="preserve">. </w:t>
      </w:r>
      <w:r w:rsidRPr="001A39FC">
        <w:t xml:space="preserve">Установить </w:t>
      </w:r>
      <w:r w:rsidR="00B81ACF" w:rsidRPr="00B81ACF">
        <w:t>ООО «ЭНЕРГОРЕСУРС» (</w:t>
      </w:r>
      <w:proofErr w:type="spellStart"/>
      <w:r w:rsidR="00B81ACF" w:rsidRPr="00B81ACF">
        <w:t>Беловский</w:t>
      </w:r>
      <w:proofErr w:type="spellEnd"/>
      <w:r w:rsidR="00B81ACF" w:rsidRPr="00B81ACF">
        <w:t xml:space="preserve"> муниципальный район), ИНН 4205284720, </w:t>
      </w:r>
      <w:proofErr w:type="spellStart"/>
      <w:r w:rsidR="00B81ACF" w:rsidRPr="00B81ACF">
        <w:t>одноставочные</w:t>
      </w:r>
      <w:proofErr w:type="spellEnd"/>
      <w:r w:rsidR="00B81ACF" w:rsidRPr="00B81ACF">
        <w:t xml:space="preserve"> тарифы на водоотведение, с применением метода индексации на период с 01.01.2019 по 31.12.2023 согласно </w:t>
      </w:r>
      <w:r w:rsidRPr="00E70558">
        <w:t>приложению №</w:t>
      </w:r>
      <w:r>
        <w:t xml:space="preserve"> 1</w:t>
      </w:r>
      <w:r w:rsidR="003C202D">
        <w:t>8</w:t>
      </w:r>
      <w:r w:rsidRPr="00E70558">
        <w:t xml:space="preserve"> к настоящему</w:t>
      </w:r>
      <w:r w:rsidRPr="006E6E8C">
        <w:t xml:space="preserve"> протоколу.</w:t>
      </w:r>
    </w:p>
    <w:p w:rsidR="00731381" w:rsidRDefault="00731381" w:rsidP="00731381">
      <w:pPr>
        <w:pStyle w:val="af3"/>
        <w:tabs>
          <w:tab w:val="left" w:pos="993"/>
        </w:tabs>
        <w:ind w:left="0" w:firstLine="709"/>
        <w:jc w:val="both"/>
      </w:pPr>
      <w:r>
        <w:tab/>
      </w:r>
    </w:p>
    <w:p w:rsidR="00731381" w:rsidRPr="00E17B99" w:rsidRDefault="00731381" w:rsidP="00731381">
      <w:pPr>
        <w:ind w:firstLine="567"/>
        <w:jc w:val="both"/>
        <w:rPr>
          <w:bCs/>
          <w:kern w:val="32"/>
        </w:rPr>
      </w:pPr>
      <w:r w:rsidRPr="00E17B99">
        <w:t>Рассмотрев</w:t>
      </w:r>
      <w:r>
        <w:t xml:space="preserve"> </w:t>
      </w:r>
      <w:r w:rsidRPr="00E17B99">
        <w:t xml:space="preserve">представленные материалы, Правление региональной </w:t>
      </w:r>
      <w:r>
        <w:t>э</w:t>
      </w:r>
      <w:r w:rsidRPr="00E17B99">
        <w:t>нергетической комиссии Кемеровской области</w:t>
      </w:r>
    </w:p>
    <w:p w:rsidR="00731381" w:rsidRPr="00E17B99" w:rsidRDefault="00731381" w:rsidP="00731381">
      <w:pPr>
        <w:ind w:firstLine="567"/>
        <w:jc w:val="both"/>
        <w:rPr>
          <w:b/>
        </w:rPr>
      </w:pPr>
    </w:p>
    <w:p w:rsidR="00731381" w:rsidRDefault="00731381" w:rsidP="00731381">
      <w:pPr>
        <w:ind w:firstLine="567"/>
        <w:jc w:val="both"/>
        <w:rPr>
          <w:b/>
        </w:rPr>
      </w:pPr>
      <w:r>
        <w:rPr>
          <w:b/>
        </w:rPr>
        <w:t>ПОСТАНОВ</w:t>
      </w:r>
      <w:r w:rsidRPr="00E17B99">
        <w:rPr>
          <w:b/>
        </w:rPr>
        <w:t>ИЛО:</w:t>
      </w:r>
    </w:p>
    <w:p w:rsidR="0061235A" w:rsidRDefault="0061235A" w:rsidP="00731381">
      <w:pPr>
        <w:ind w:firstLine="567"/>
        <w:jc w:val="both"/>
        <w:rPr>
          <w:b/>
        </w:rPr>
      </w:pPr>
    </w:p>
    <w:p w:rsidR="00731381" w:rsidRPr="006254B6" w:rsidRDefault="00731381" w:rsidP="00731381">
      <w:pPr>
        <w:ind w:firstLine="567"/>
        <w:jc w:val="both"/>
      </w:pPr>
      <w:r>
        <w:t>Согласиться с предложением докладчика.</w:t>
      </w:r>
    </w:p>
    <w:p w:rsidR="00731381" w:rsidRDefault="00731381" w:rsidP="00731381">
      <w:pPr>
        <w:ind w:firstLine="567"/>
        <w:jc w:val="both"/>
        <w:rPr>
          <w:b/>
        </w:rPr>
      </w:pPr>
      <w:r w:rsidRPr="00E17B99">
        <w:rPr>
          <w:b/>
        </w:rPr>
        <w:t>Голосовали «ЗА» – единогласно.</w:t>
      </w:r>
    </w:p>
    <w:p w:rsidR="003C202D" w:rsidRDefault="003C202D" w:rsidP="00731381">
      <w:pPr>
        <w:ind w:firstLine="567"/>
        <w:jc w:val="both"/>
        <w:rPr>
          <w:bCs/>
          <w:kern w:val="32"/>
        </w:rPr>
      </w:pPr>
      <w:r>
        <w:rPr>
          <w:b/>
        </w:rPr>
        <w:t xml:space="preserve">8. </w:t>
      </w:r>
      <w:r w:rsidR="00F078CC" w:rsidRPr="00F078CC">
        <w:rPr>
          <w:b/>
          <w:bCs/>
          <w:kern w:val="32"/>
        </w:rPr>
        <w:t xml:space="preserve">О внесении изменений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00F078CC" w:rsidRPr="00F078CC">
        <w:rPr>
          <w:b/>
          <w:bCs/>
          <w:kern w:val="32"/>
        </w:rPr>
        <w:t>водоснаб</w:t>
      </w:r>
      <w:proofErr w:type="spellEnd"/>
      <w:r w:rsidR="00F078CC" w:rsidRPr="00F078CC">
        <w:rPr>
          <w:b/>
          <w:bCs/>
          <w:kern w:val="32"/>
        </w:rPr>
        <w:t>» (г. Киселевск, п. Верх-</w:t>
      </w:r>
      <w:proofErr w:type="spellStart"/>
      <w:r w:rsidR="00F078CC" w:rsidRPr="00F078CC">
        <w:rPr>
          <w:b/>
          <w:bCs/>
          <w:kern w:val="32"/>
        </w:rPr>
        <w:t>Егос</w:t>
      </w:r>
      <w:proofErr w:type="spellEnd"/>
      <w:r w:rsidR="00F078CC" w:rsidRPr="00F078CC">
        <w:rPr>
          <w:b/>
          <w:bCs/>
          <w:kern w:val="32"/>
        </w:rPr>
        <w:t xml:space="preserve">, п. Центральный, п. Севск, с. </w:t>
      </w:r>
      <w:proofErr w:type="spellStart"/>
      <w:r w:rsidR="00F078CC" w:rsidRPr="00F078CC">
        <w:rPr>
          <w:b/>
          <w:bCs/>
          <w:kern w:val="32"/>
        </w:rPr>
        <w:t>Кутоново</w:t>
      </w:r>
      <w:proofErr w:type="spellEnd"/>
      <w:r w:rsidR="00F078CC" w:rsidRPr="00F078CC">
        <w:rPr>
          <w:b/>
          <w:bCs/>
          <w:kern w:val="32"/>
        </w:rPr>
        <w:t xml:space="preserve"> </w:t>
      </w:r>
      <w:proofErr w:type="spellStart"/>
      <w:r w:rsidR="00F078CC" w:rsidRPr="00F078CC">
        <w:rPr>
          <w:b/>
          <w:bCs/>
          <w:kern w:val="32"/>
        </w:rPr>
        <w:t>Прокопьевского</w:t>
      </w:r>
      <w:proofErr w:type="spellEnd"/>
      <w:r w:rsidR="00F078CC" w:rsidRPr="00F078CC">
        <w:rPr>
          <w:b/>
          <w:bCs/>
          <w:kern w:val="32"/>
        </w:rPr>
        <w:t xml:space="preserve"> муниципального района)» в части 2019 года</w:t>
      </w:r>
      <w:r w:rsidR="00F078CC">
        <w:rPr>
          <w:bCs/>
          <w:kern w:val="32"/>
        </w:rPr>
        <w:t>.</w:t>
      </w:r>
    </w:p>
    <w:p w:rsidR="00F078CC" w:rsidRDefault="00F078CC" w:rsidP="00731381">
      <w:pPr>
        <w:ind w:firstLine="567"/>
        <w:jc w:val="both"/>
        <w:rPr>
          <w:b/>
        </w:rPr>
      </w:pPr>
    </w:p>
    <w:p w:rsidR="00BA21CD" w:rsidRDefault="00BA21CD" w:rsidP="00BA21CD">
      <w:pPr>
        <w:ind w:firstLine="709"/>
        <w:jc w:val="both"/>
      </w:pPr>
      <w:r w:rsidRPr="004107D1">
        <w:t xml:space="preserve">Докладчик </w:t>
      </w:r>
      <w:proofErr w:type="spellStart"/>
      <w:r>
        <w:t>Недведская</w:t>
      </w:r>
      <w:proofErr w:type="spellEnd"/>
      <w:r>
        <w:t xml:space="preserve"> Е.В.</w:t>
      </w:r>
      <w:r>
        <w:rPr>
          <w:b/>
        </w:rPr>
        <w:t xml:space="preserve"> </w:t>
      </w:r>
      <w:r>
        <w:t>согласно экспертному заключению (приложение № 19 к настоящему протоколу) предлагает:</w:t>
      </w:r>
    </w:p>
    <w:p w:rsidR="00BA21CD" w:rsidRDefault="00BA21CD" w:rsidP="00BA21CD">
      <w:pPr>
        <w:ind w:firstLine="709"/>
        <w:jc w:val="both"/>
        <w:rPr>
          <w:b/>
        </w:rPr>
      </w:pPr>
    </w:p>
    <w:p w:rsidR="00BA21CD" w:rsidRPr="00BA21CD" w:rsidRDefault="00BA21CD" w:rsidP="003E436C">
      <w:pPr>
        <w:pStyle w:val="af3"/>
        <w:numPr>
          <w:ilvl w:val="0"/>
          <w:numId w:val="6"/>
        </w:numPr>
        <w:ind w:left="0" w:firstLine="567"/>
        <w:jc w:val="both"/>
        <w:rPr>
          <w:bCs/>
          <w:kern w:val="32"/>
        </w:rPr>
      </w:pPr>
      <w:r w:rsidRPr="00BA21CD">
        <w:t>Скорректировать п</w:t>
      </w:r>
      <w:r w:rsidRPr="00BA21CD">
        <w:rPr>
          <w:bCs/>
          <w:kern w:val="32"/>
        </w:rPr>
        <w:t xml:space="preserve">роизводственную программу в сфере холодного водоснабжения питьевой водой  ООО «Киселевский </w:t>
      </w:r>
      <w:proofErr w:type="spellStart"/>
      <w:r w:rsidRPr="00BA21CD">
        <w:rPr>
          <w:bCs/>
          <w:kern w:val="32"/>
        </w:rPr>
        <w:t>водоснаб</w:t>
      </w:r>
      <w:proofErr w:type="spellEnd"/>
      <w:r w:rsidRPr="00BA21CD">
        <w:rPr>
          <w:bCs/>
          <w:kern w:val="32"/>
        </w:rPr>
        <w:t>» (г. Киселевск, п. Верх-</w:t>
      </w:r>
      <w:proofErr w:type="spellStart"/>
      <w:r w:rsidRPr="00BA21CD">
        <w:rPr>
          <w:bCs/>
          <w:kern w:val="32"/>
        </w:rPr>
        <w:t>Егос</w:t>
      </w:r>
      <w:proofErr w:type="spellEnd"/>
      <w:r w:rsidRPr="00BA21CD">
        <w:rPr>
          <w:bCs/>
          <w:kern w:val="32"/>
        </w:rPr>
        <w:t xml:space="preserve">, п. Центральный, п. Севск, с. </w:t>
      </w:r>
      <w:proofErr w:type="spellStart"/>
      <w:r w:rsidRPr="00BA21CD">
        <w:rPr>
          <w:bCs/>
          <w:kern w:val="32"/>
        </w:rPr>
        <w:t>Кутоново</w:t>
      </w:r>
      <w:proofErr w:type="spellEnd"/>
      <w:r w:rsidRPr="00BA21CD">
        <w:rPr>
          <w:bCs/>
          <w:kern w:val="32"/>
        </w:rPr>
        <w:t xml:space="preserve"> </w:t>
      </w:r>
      <w:proofErr w:type="spellStart"/>
      <w:r w:rsidRPr="00BA21CD">
        <w:rPr>
          <w:bCs/>
          <w:kern w:val="32"/>
        </w:rPr>
        <w:t>Прокопьевского</w:t>
      </w:r>
      <w:proofErr w:type="spellEnd"/>
      <w:r w:rsidRPr="00BA21CD">
        <w:rPr>
          <w:bCs/>
          <w:kern w:val="32"/>
        </w:rPr>
        <w:t xml:space="preserve"> муниципального района)», утвержденную постановлением региональной энергетической комиссии Кемеровской области от 14.12.2017 № 492  в части 2019 года </w:t>
      </w:r>
      <w:r w:rsidRPr="00BA21CD">
        <w:t>согласно приложению № 20 к настоящему протоколу</w:t>
      </w:r>
    </w:p>
    <w:p w:rsidR="00BA21CD" w:rsidRPr="002F2316" w:rsidRDefault="00BA21CD" w:rsidP="00BA21CD">
      <w:pPr>
        <w:ind w:firstLine="567"/>
        <w:jc w:val="both"/>
      </w:pPr>
      <w:r w:rsidRPr="002F2316">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21</w:t>
      </w:r>
      <w:r w:rsidRPr="002F2316">
        <w:t xml:space="preserve"> к</w:t>
      </w:r>
      <w:r w:rsidRPr="00504133">
        <w:t xml:space="preserve"> </w:t>
      </w:r>
      <w:r>
        <w:t>настоящему протоколу</w:t>
      </w:r>
      <w:r w:rsidRPr="002F2316">
        <w:t>.</w:t>
      </w:r>
    </w:p>
    <w:p w:rsidR="00BA21CD" w:rsidRPr="00BD2DA7" w:rsidRDefault="00BA21CD" w:rsidP="00BA21CD">
      <w:pPr>
        <w:ind w:firstLine="567"/>
        <w:jc w:val="both"/>
      </w:pPr>
      <w:r w:rsidRPr="002F2316">
        <w:t xml:space="preserve">3. Установить </w:t>
      </w:r>
      <w:proofErr w:type="spellStart"/>
      <w:r>
        <w:t>о</w:t>
      </w:r>
      <w:r w:rsidRPr="00BA21CD">
        <w:t>дноставочные</w:t>
      </w:r>
      <w:proofErr w:type="spellEnd"/>
      <w:r w:rsidRPr="00BA21CD">
        <w:t xml:space="preserve"> тарифы на питьевую воду</w:t>
      </w:r>
      <w:r>
        <w:t xml:space="preserve"> </w:t>
      </w:r>
      <w:r w:rsidRPr="00BA21CD">
        <w:t xml:space="preserve">ООО «Киселевский </w:t>
      </w:r>
      <w:proofErr w:type="spellStart"/>
      <w:r w:rsidRPr="00BA21CD">
        <w:t>водоснаб</w:t>
      </w:r>
      <w:proofErr w:type="spellEnd"/>
      <w:r w:rsidRPr="00BA21CD">
        <w:t>» (г. Киселевск, п. Верх-</w:t>
      </w:r>
      <w:proofErr w:type="spellStart"/>
      <w:r w:rsidRPr="00BA21CD">
        <w:t>Егос</w:t>
      </w:r>
      <w:proofErr w:type="spellEnd"/>
      <w:r w:rsidRPr="00BA21CD">
        <w:t xml:space="preserve">, п. Центральный, п. Севск, с. </w:t>
      </w:r>
      <w:proofErr w:type="spellStart"/>
      <w:r w:rsidRPr="00BA21CD">
        <w:t>Кутоново</w:t>
      </w:r>
      <w:proofErr w:type="spellEnd"/>
      <w:r w:rsidRPr="00BA21CD">
        <w:t xml:space="preserve"> </w:t>
      </w:r>
      <w:proofErr w:type="spellStart"/>
      <w:r w:rsidRPr="00BA21CD">
        <w:t>Прокопьевского</w:t>
      </w:r>
      <w:proofErr w:type="spellEnd"/>
      <w:r w:rsidRPr="00BA21CD">
        <w:t xml:space="preserve"> муниципального района)</w:t>
      </w:r>
      <w:r>
        <w:t xml:space="preserve"> </w:t>
      </w:r>
      <w:r w:rsidRPr="00BA21CD">
        <w:t>на период с 01.01.2018 по 31.12.2020</w:t>
      </w:r>
      <w:r>
        <w:t xml:space="preserve"> </w:t>
      </w:r>
      <w:r w:rsidRPr="00BD2DA7">
        <w:t xml:space="preserve">согласно приложению № </w:t>
      </w:r>
      <w:r>
        <w:t>22</w:t>
      </w:r>
      <w:r w:rsidRPr="00BD2DA7">
        <w:t xml:space="preserve"> к настояще</w:t>
      </w:r>
      <w:r>
        <w:t xml:space="preserve">му </w:t>
      </w:r>
      <w:r w:rsidRPr="00BD2DA7">
        <w:t>протокол</w:t>
      </w:r>
      <w:r>
        <w:t>у</w:t>
      </w:r>
      <w:r w:rsidRPr="00BD2DA7">
        <w:t>.</w:t>
      </w:r>
    </w:p>
    <w:p w:rsidR="00BA21CD" w:rsidRPr="00BD2DA7" w:rsidRDefault="00BA21CD" w:rsidP="00BA21CD">
      <w:pPr>
        <w:ind w:firstLine="567"/>
        <w:jc w:val="both"/>
      </w:pPr>
    </w:p>
    <w:p w:rsidR="00BA21CD" w:rsidRDefault="00BA21CD" w:rsidP="00BA21CD">
      <w:pPr>
        <w:jc w:val="both"/>
      </w:pPr>
      <w:r>
        <w:tab/>
        <w:t>Отмечено, что в деле имеется:</w:t>
      </w:r>
    </w:p>
    <w:p w:rsidR="00BA21CD" w:rsidRDefault="00BA21CD" w:rsidP="00BA21CD">
      <w:pPr>
        <w:ind w:firstLine="567"/>
        <w:jc w:val="both"/>
      </w:pPr>
      <w:r>
        <w:t xml:space="preserve">письмо Администрации </w:t>
      </w:r>
      <w:r w:rsidR="00776548">
        <w:t xml:space="preserve">Киселевского городского округа </w:t>
      </w:r>
      <w:r>
        <w:t xml:space="preserve">от </w:t>
      </w:r>
      <w:r w:rsidR="00776548">
        <w:t>10.12</w:t>
      </w:r>
      <w:r>
        <w:t xml:space="preserve">.2018 № </w:t>
      </w:r>
      <w:r w:rsidR="00776548">
        <w:t>906</w:t>
      </w:r>
      <w:r>
        <w:t xml:space="preserve"> с просьбой рассмотреть вопрос корректировки тарифов на услуги</w:t>
      </w:r>
      <w:r w:rsidR="00776548">
        <w:t xml:space="preserve"> ООО «Киселевский </w:t>
      </w:r>
      <w:proofErr w:type="spellStart"/>
      <w:r w:rsidR="00776548">
        <w:t>водоснаб</w:t>
      </w:r>
      <w:proofErr w:type="spellEnd"/>
      <w:r w:rsidR="00776548">
        <w:t>»</w:t>
      </w:r>
      <w:r>
        <w:t xml:space="preserve"> на 2019 год без присутствия представителя администрации</w:t>
      </w:r>
      <w:r w:rsidR="00776548">
        <w:t>;</w:t>
      </w:r>
    </w:p>
    <w:p w:rsidR="00776548" w:rsidRDefault="00776548" w:rsidP="00BA21CD">
      <w:pPr>
        <w:ind w:firstLine="567"/>
        <w:jc w:val="both"/>
      </w:pPr>
      <w:r>
        <w:t xml:space="preserve">письмо ООО «Киселевский </w:t>
      </w:r>
      <w:proofErr w:type="spellStart"/>
      <w:r>
        <w:t>водоснаб</w:t>
      </w:r>
      <w:proofErr w:type="spellEnd"/>
      <w:r>
        <w:t xml:space="preserve">» от 11.12.20185 № 912 с просьбой </w:t>
      </w:r>
      <w:r w:rsidR="00F46689">
        <w:t>рассмотреть</w:t>
      </w:r>
      <w:r>
        <w:t xml:space="preserve"> вопрос по корректировке тарифов в сфере холодного водоснабжения на 2019 год в отсутствие представителя организации.</w:t>
      </w:r>
    </w:p>
    <w:p w:rsidR="00BA21CD" w:rsidRPr="005D5831" w:rsidRDefault="00BA21CD" w:rsidP="00BA21CD">
      <w:pPr>
        <w:jc w:val="both"/>
      </w:pPr>
      <w:r>
        <w:t xml:space="preserve"> </w:t>
      </w:r>
    </w:p>
    <w:p w:rsidR="00BA21CD" w:rsidRPr="00E17B99" w:rsidRDefault="00BA21CD" w:rsidP="00BA21C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A21CD" w:rsidRPr="00E17B99" w:rsidRDefault="00BA21CD" w:rsidP="00BA21CD">
      <w:pPr>
        <w:ind w:firstLine="567"/>
        <w:jc w:val="both"/>
        <w:rPr>
          <w:b/>
        </w:rPr>
      </w:pPr>
    </w:p>
    <w:p w:rsidR="00BA21CD" w:rsidRDefault="00BA21CD" w:rsidP="00BA21CD">
      <w:pPr>
        <w:ind w:firstLine="567"/>
        <w:jc w:val="both"/>
        <w:rPr>
          <w:b/>
        </w:rPr>
      </w:pPr>
      <w:r>
        <w:rPr>
          <w:b/>
        </w:rPr>
        <w:lastRenderedPageBreak/>
        <w:t>ПОСТАНОВ</w:t>
      </w:r>
      <w:r w:rsidRPr="00E17B99">
        <w:rPr>
          <w:b/>
        </w:rPr>
        <w:t>ИЛО:</w:t>
      </w:r>
    </w:p>
    <w:p w:rsidR="00BA21CD" w:rsidRDefault="00BA21CD" w:rsidP="00BA21CD">
      <w:pPr>
        <w:ind w:firstLine="567"/>
        <w:jc w:val="both"/>
      </w:pPr>
    </w:p>
    <w:p w:rsidR="00BA21CD" w:rsidRPr="00777B68" w:rsidRDefault="00BA21CD" w:rsidP="00BA21CD">
      <w:pPr>
        <w:ind w:firstLine="567"/>
        <w:jc w:val="both"/>
        <w:rPr>
          <w:b/>
        </w:rPr>
      </w:pPr>
      <w:r>
        <w:t>Согласиться с предложением докладчика</w:t>
      </w:r>
    </w:p>
    <w:p w:rsidR="00BA21CD" w:rsidRPr="00E17B99" w:rsidRDefault="00BA21CD" w:rsidP="00BA21CD">
      <w:pPr>
        <w:ind w:firstLine="567"/>
        <w:jc w:val="both"/>
        <w:rPr>
          <w:b/>
        </w:rPr>
      </w:pPr>
    </w:p>
    <w:p w:rsidR="00BA21CD" w:rsidRDefault="00BA21CD" w:rsidP="00BA21CD">
      <w:pPr>
        <w:ind w:firstLine="567"/>
        <w:jc w:val="both"/>
        <w:rPr>
          <w:b/>
        </w:rPr>
      </w:pPr>
      <w:r w:rsidRPr="00E17B99">
        <w:rPr>
          <w:b/>
        </w:rPr>
        <w:t>Голосовали «ЗА» – единогласно.</w:t>
      </w:r>
    </w:p>
    <w:p w:rsidR="006D2D07" w:rsidRDefault="006D2D07" w:rsidP="00BA21CD">
      <w:pPr>
        <w:ind w:firstLine="567"/>
        <w:jc w:val="both"/>
        <w:rPr>
          <w:b/>
        </w:rPr>
      </w:pPr>
    </w:p>
    <w:p w:rsidR="006D2D07" w:rsidRDefault="006D2D07" w:rsidP="00BA21CD">
      <w:pPr>
        <w:ind w:firstLine="567"/>
        <w:jc w:val="both"/>
        <w:rPr>
          <w:b/>
        </w:rPr>
      </w:pPr>
    </w:p>
    <w:p w:rsidR="006D2D07" w:rsidRPr="006D2D07" w:rsidRDefault="006D2D07" w:rsidP="00BA21CD">
      <w:pPr>
        <w:ind w:firstLine="567"/>
        <w:jc w:val="both"/>
        <w:rPr>
          <w:b/>
          <w:bCs/>
          <w:kern w:val="32"/>
        </w:rPr>
      </w:pPr>
      <w:r w:rsidRPr="006D2D07">
        <w:rPr>
          <w:b/>
          <w:bCs/>
          <w:kern w:val="32"/>
        </w:rPr>
        <w:t>9. 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w:t>
      </w:r>
      <w:r w:rsidR="00095290">
        <w:rPr>
          <w:b/>
          <w:bCs/>
          <w:kern w:val="32"/>
        </w:rPr>
        <w:t xml:space="preserve"> </w:t>
      </w:r>
      <w:r w:rsidRPr="006D2D07">
        <w:rPr>
          <w:b/>
          <w:bCs/>
          <w:kern w:val="32"/>
        </w:rPr>
        <w:t>в области регулируемых цен (тарифов) на товары (услуги)».</w:t>
      </w:r>
    </w:p>
    <w:p w:rsidR="006D2D07" w:rsidRDefault="006D2D07" w:rsidP="00BA21CD">
      <w:pPr>
        <w:ind w:firstLine="567"/>
        <w:jc w:val="both"/>
        <w:rPr>
          <w:bCs/>
          <w:kern w:val="32"/>
        </w:rPr>
      </w:pPr>
    </w:p>
    <w:p w:rsidR="00A27F01" w:rsidRPr="00A27F01" w:rsidRDefault="00A27F01" w:rsidP="00A27F01">
      <w:pPr>
        <w:ind w:firstLine="540"/>
        <w:jc w:val="both"/>
      </w:pPr>
      <w:r w:rsidRPr="00A27F01">
        <w:t xml:space="preserve">Докладчик </w:t>
      </w:r>
      <w:r w:rsidRPr="00A27F01">
        <w:rPr>
          <w:b/>
        </w:rPr>
        <w:t>Бушуева О.В.</w:t>
      </w:r>
      <w:r w:rsidRPr="00A27F01">
        <w:t>. пояснила, что в соответствии с требованиями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Методических рекомендаций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утвержденного протоколом заседания Правительственной комиссии по проведению административной реформы от 18.08.2016 № 6, подготовлен проект постановления региональной энергетической комиссии Кемеровской области «О внесении изменений в постановление региональной энергетической комиссии Кемеровской области от 19.05.2017 № 68</w:t>
      </w:r>
      <w:r>
        <w:t xml:space="preserve"> </w:t>
      </w:r>
      <w:r w:rsidRPr="00A27F01">
        <w:t>«Об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w:t>
      </w:r>
      <w:r>
        <w:t xml:space="preserve"> </w:t>
      </w:r>
      <w:r w:rsidRPr="00A27F01">
        <w:t xml:space="preserve"> в области регулируемых цен (тарифов) на товары (услуги)».</w:t>
      </w:r>
    </w:p>
    <w:p w:rsidR="00A27F01" w:rsidRDefault="00A27F01" w:rsidP="00A27F01">
      <w:pPr>
        <w:ind w:firstLine="540"/>
        <w:jc w:val="both"/>
        <w:rPr>
          <w:rFonts w:eastAsiaTheme="minorHAnsi"/>
          <w:sz w:val="28"/>
          <w:szCs w:val="28"/>
          <w:lang w:eastAsia="en-US"/>
        </w:rPr>
      </w:pPr>
      <w:r w:rsidRPr="00A27F01">
        <w:rPr>
          <w:rFonts w:eastAsiaTheme="minorHAnsi"/>
          <w:lang w:eastAsia="en-US"/>
        </w:rPr>
        <w:t>В проекте постановления актуализированы нормативные правовые акты, входящие в «Перечень</w:t>
      </w:r>
      <w:r w:rsidRPr="00A27F01">
        <w:t xml:space="preserve"> </w:t>
      </w:r>
      <w:r w:rsidRPr="00A27F01">
        <w:rPr>
          <w:rFonts w:eastAsiaTheme="minorHAnsi"/>
          <w:lang w:eastAsia="en-US"/>
        </w:rPr>
        <w:t xml:space="preserve">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 </w:t>
      </w:r>
    </w:p>
    <w:p w:rsidR="00A27F01" w:rsidRDefault="00A27F01" w:rsidP="00A27F01">
      <w:pPr>
        <w:ind w:firstLine="567"/>
        <w:jc w:val="both"/>
        <w:rPr>
          <w:rFonts w:eastAsia="Calibri"/>
          <w:sz w:val="28"/>
          <w:szCs w:val="28"/>
          <w:lang w:eastAsia="en-US"/>
        </w:rPr>
      </w:pPr>
      <w:r>
        <w:rPr>
          <w:rFonts w:eastAsia="Calibri"/>
          <w:sz w:val="28"/>
          <w:szCs w:val="28"/>
          <w:lang w:eastAsia="en-US"/>
        </w:rPr>
        <w:tab/>
      </w:r>
    </w:p>
    <w:p w:rsidR="00A27F01" w:rsidRPr="00E17B99" w:rsidRDefault="00A27F01" w:rsidP="00A27F01">
      <w:pPr>
        <w:ind w:firstLine="540"/>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27F01" w:rsidRPr="00E17B99" w:rsidRDefault="00A27F01" w:rsidP="00A27F01">
      <w:pPr>
        <w:ind w:firstLine="567"/>
        <w:jc w:val="both"/>
        <w:rPr>
          <w:b/>
        </w:rPr>
      </w:pPr>
    </w:p>
    <w:p w:rsidR="00A27F01" w:rsidRDefault="00A27F01" w:rsidP="00A27F01">
      <w:pPr>
        <w:ind w:firstLine="567"/>
        <w:jc w:val="both"/>
        <w:rPr>
          <w:b/>
        </w:rPr>
      </w:pPr>
      <w:r>
        <w:rPr>
          <w:b/>
        </w:rPr>
        <w:t>ПОСТАНОВ</w:t>
      </w:r>
      <w:r w:rsidRPr="00E17B99">
        <w:rPr>
          <w:b/>
        </w:rPr>
        <w:t>ИЛО:</w:t>
      </w:r>
    </w:p>
    <w:p w:rsidR="00A27F01" w:rsidRDefault="00A27F01" w:rsidP="00A27F01">
      <w:pPr>
        <w:ind w:firstLine="567"/>
        <w:jc w:val="both"/>
      </w:pPr>
    </w:p>
    <w:p w:rsidR="00A27F01" w:rsidRDefault="00F46689" w:rsidP="00A27F01">
      <w:pPr>
        <w:ind w:firstLine="567"/>
        <w:jc w:val="both"/>
        <w:rPr>
          <w:rFonts w:eastAsiaTheme="minorHAnsi"/>
          <w:lang w:eastAsia="en-US"/>
        </w:rPr>
      </w:pPr>
      <w:r w:rsidRPr="00F46689">
        <w:rPr>
          <w:rFonts w:eastAsiaTheme="minorHAnsi"/>
          <w:lang w:eastAsia="en-US"/>
        </w:rPr>
        <w:t>Внести в Перечень правовых актов, содержащих обязательные требования, соблюдение которых оценивается региональной энергетической комиссии Кемеровской области при про</w:t>
      </w:r>
      <w:r>
        <w:rPr>
          <w:rFonts w:eastAsiaTheme="minorHAnsi"/>
          <w:lang w:eastAsia="en-US"/>
        </w:rPr>
        <w:t>ведении мероприятий по контролю</w:t>
      </w:r>
      <w:r w:rsidRPr="00F46689">
        <w:rPr>
          <w:rFonts w:eastAsiaTheme="minorHAnsi"/>
          <w:lang w:eastAsia="en-US"/>
        </w:rPr>
        <w:t xml:space="preserve"> в области регулируемых цен (тарифов) на товары (услуги), утвержденный постановлением региональной энергетической комиссии Кемеровской области от 19.05.2017 № 68</w:t>
      </w:r>
      <w:r>
        <w:rPr>
          <w:rFonts w:eastAsiaTheme="minorHAnsi"/>
          <w:lang w:eastAsia="en-US"/>
        </w:rPr>
        <w:t xml:space="preserve"> согласно приложению № </w:t>
      </w:r>
      <w:r w:rsidR="00885B34">
        <w:rPr>
          <w:rFonts w:eastAsiaTheme="minorHAnsi"/>
          <w:lang w:eastAsia="en-US"/>
        </w:rPr>
        <w:t>23 к настоящему протоколу.</w:t>
      </w:r>
    </w:p>
    <w:p w:rsidR="00F46689" w:rsidRDefault="00F46689" w:rsidP="00A27F01">
      <w:pPr>
        <w:ind w:firstLine="567"/>
        <w:jc w:val="both"/>
        <w:rPr>
          <w:rFonts w:eastAsiaTheme="minorHAnsi"/>
          <w:lang w:eastAsia="en-US"/>
        </w:rPr>
      </w:pPr>
    </w:p>
    <w:p w:rsidR="00A27F01" w:rsidRDefault="00A27F01" w:rsidP="00A27F01">
      <w:pPr>
        <w:ind w:firstLine="567"/>
        <w:jc w:val="both"/>
        <w:rPr>
          <w:b/>
        </w:rPr>
      </w:pPr>
      <w:r w:rsidRPr="00E17B99">
        <w:rPr>
          <w:b/>
        </w:rPr>
        <w:t>Голосовали «ЗА» – единогласно.</w:t>
      </w:r>
    </w:p>
    <w:p w:rsidR="00885B34" w:rsidRDefault="00885B34" w:rsidP="00A27F01">
      <w:pPr>
        <w:ind w:firstLine="567"/>
        <w:jc w:val="both"/>
        <w:rPr>
          <w:b/>
        </w:rPr>
      </w:pPr>
    </w:p>
    <w:p w:rsidR="00885B34" w:rsidRDefault="00885B34" w:rsidP="00A27F01">
      <w:pPr>
        <w:ind w:firstLine="567"/>
        <w:jc w:val="both"/>
        <w:rPr>
          <w:b/>
        </w:rPr>
      </w:pPr>
    </w:p>
    <w:p w:rsidR="00885B34" w:rsidRDefault="00885B34" w:rsidP="00A27F01">
      <w:pPr>
        <w:ind w:firstLine="567"/>
        <w:jc w:val="both"/>
        <w:rPr>
          <w:b/>
          <w:bCs/>
          <w:kern w:val="32"/>
        </w:rPr>
      </w:pPr>
      <w:r>
        <w:rPr>
          <w:b/>
        </w:rPr>
        <w:t xml:space="preserve">10. </w:t>
      </w:r>
      <w:r w:rsidR="00500DEC" w:rsidRPr="00500DEC">
        <w:rPr>
          <w:b/>
          <w:bCs/>
          <w:kern w:val="32"/>
        </w:rPr>
        <w:t>О внесении изменений в постановление региональной энергетической комиссии Кемеровской области от 31.10.2018 № 322 «Об утверждении инвестиционной программы ООО «</w:t>
      </w:r>
      <w:proofErr w:type="spellStart"/>
      <w:r w:rsidR="00500DEC" w:rsidRPr="00500DEC">
        <w:rPr>
          <w:b/>
          <w:bCs/>
          <w:kern w:val="32"/>
        </w:rPr>
        <w:t>Металлэнергофинанс</w:t>
      </w:r>
      <w:proofErr w:type="spellEnd"/>
      <w:r w:rsidR="00500DEC" w:rsidRPr="00500DEC">
        <w:rPr>
          <w:b/>
          <w:bCs/>
          <w:kern w:val="32"/>
        </w:rPr>
        <w:t>» на 2019-2021 годы».</w:t>
      </w:r>
    </w:p>
    <w:p w:rsidR="00500DEC" w:rsidRDefault="00500DEC" w:rsidP="00A27F01">
      <w:pPr>
        <w:ind w:firstLine="567"/>
        <w:jc w:val="both"/>
        <w:rPr>
          <w:b/>
          <w:bCs/>
          <w:kern w:val="32"/>
        </w:rPr>
      </w:pPr>
    </w:p>
    <w:p w:rsidR="00500DEC" w:rsidRPr="00500DEC" w:rsidRDefault="00500DEC" w:rsidP="00500DEC">
      <w:pPr>
        <w:ind w:firstLine="709"/>
        <w:jc w:val="both"/>
        <w:rPr>
          <w:rFonts w:eastAsiaTheme="minorHAnsi"/>
          <w:lang w:eastAsia="en-US"/>
        </w:rPr>
      </w:pPr>
      <w:r w:rsidRPr="00500DEC">
        <w:rPr>
          <w:rFonts w:eastAsiaTheme="minorHAnsi"/>
          <w:lang w:eastAsia="en-US"/>
        </w:rPr>
        <w:lastRenderedPageBreak/>
        <w:t xml:space="preserve">Докладчик </w:t>
      </w:r>
      <w:proofErr w:type="spellStart"/>
      <w:r w:rsidRPr="00500DEC">
        <w:rPr>
          <w:rFonts w:eastAsiaTheme="minorHAnsi"/>
          <w:b/>
          <w:lang w:eastAsia="en-US"/>
        </w:rPr>
        <w:t>Кулебакин</w:t>
      </w:r>
      <w:proofErr w:type="spellEnd"/>
      <w:r w:rsidRPr="00500DEC">
        <w:rPr>
          <w:rFonts w:eastAsiaTheme="minorHAnsi"/>
          <w:b/>
          <w:lang w:eastAsia="en-US"/>
        </w:rPr>
        <w:t xml:space="preserve"> С.В.</w:t>
      </w:r>
      <w:r w:rsidRPr="00500DEC">
        <w:rPr>
          <w:rFonts w:eastAsiaTheme="minorHAnsi"/>
          <w:lang w:eastAsia="en-US"/>
        </w:rPr>
        <w:t xml:space="preserve"> пояснил, что постановлением региональной энергетической комиссии Кемеровской области от 31.10.2018 № 322 утверждена инвестиционная программа ООО «</w:t>
      </w:r>
      <w:proofErr w:type="spellStart"/>
      <w:r w:rsidRPr="00500DEC">
        <w:rPr>
          <w:rFonts w:eastAsiaTheme="minorHAnsi"/>
          <w:lang w:eastAsia="en-US"/>
        </w:rPr>
        <w:t>Металлэнергофинанс</w:t>
      </w:r>
      <w:proofErr w:type="spellEnd"/>
      <w:r w:rsidRPr="00500DEC">
        <w:rPr>
          <w:rFonts w:eastAsiaTheme="minorHAnsi"/>
          <w:lang w:eastAsia="en-US"/>
        </w:rPr>
        <w:t>» на 2019-2021 годы.</w:t>
      </w:r>
    </w:p>
    <w:p w:rsidR="00500DEC" w:rsidRPr="00500DEC" w:rsidRDefault="00500DEC" w:rsidP="00500DEC">
      <w:pPr>
        <w:ind w:firstLine="709"/>
        <w:jc w:val="both"/>
        <w:rPr>
          <w:rFonts w:eastAsiaTheme="minorHAnsi"/>
          <w:lang w:eastAsia="en-US"/>
        </w:rPr>
      </w:pPr>
      <w:r w:rsidRPr="00500DEC">
        <w:rPr>
          <w:rFonts w:eastAsiaTheme="minorHAnsi"/>
          <w:lang w:eastAsia="en-US"/>
        </w:rPr>
        <w:t xml:space="preserve">В инвестиционной программе была допущена опечатка, а именно: в плане ввода основных средств (приложение №4 к постановлению) указаны сведения о планируемом вводе основного средства (автомобиль </w:t>
      </w:r>
      <w:proofErr w:type="spellStart"/>
      <w:r w:rsidRPr="00500DEC">
        <w:rPr>
          <w:rFonts w:eastAsiaTheme="minorHAnsi"/>
          <w:lang w:eastAsia="en-US"/>
        </w:rPr>
        <w:t>Toyota</w:t>
      </w:r>
      <w:proofErr w:type="spellEnd"/>
      <w:r w:rsidRPr="00500DEC">
        <w:rPr>
          <w:rFonts w:eastAsiaTheme="minorHAnsi"/>
          <w:lang w:eastAsia="en-US"/>
        </w:rPr>
        <w:t xml:space="preserve"> </w:t>
      </w:r>
      <w:proofErr w:type="spellStart"/>
      <w:r w:rsidRPr="00500DEC">
        <w:rPr>
          <w:rFonts w:eastAsiaTheme="minorHAnsi"/>
          <w:lang w:eastAsia="en-US"/>
        </w:rPr>
        <w:t>Fortuner</w:t>
      </w:r>
      <w:proofErr w:type="spellEnd"/>
      <w:r w:rsidRPr="00500DEC">
        <w:rPr>
          <w:rFonts w:eastAsiaTheme="minorHAnsi"/>
          <w:lang w:eastAsia="en-US"/>
        </w:rPr>
        <w:t>) в IV квартале 2019 года, вместо планируемого предприятием ввода во II квартале 2019 года.</w:t>
      </w:r>
    </w:p>
    <w:p w:rsidR="00500DEC" w:rsidRDefault="00500DEC" w:rsidP="00500DEC">
      <w:pPr>
        <w:jc w:val="both"/>
        <w:rPr>
          <w:rFonts w:eastAsiaTheme="minorHAnsi"/>
          <w:lang w:eastAsia="en-US"/>
        </w:rPr>
      </w:pPr>
      <w:r w:rsidRPr="00500DEC">
        <w:rPr>
          <w:rFonts w:eastAsiaTheme="minorHAnsi"/>
          <w:lang w:eastAsia="en-US"/>
        </w:rPr>
        <w:tab/>
        <w:t>Эксперты предлагают внести изменение в вышеуказанное постановление (в приложение №4), указав планируемый ввод основного средства во II квартале 2019 года.</w:t>
      </w:r>
    </w:p>
    <w:p w:rsidR="00500DEC" w:rsidRDefault="00500DEC" w:rsidP="00500DEC">
      <w:pPr>
        <w:jc w:val="both"/>
        <w:rPr>
          <w:rFonts w:eastAsiaTheme="minorHAnsi"/>
          <w:lang w:eastAsia="en-US"/>
        </w:rPr>
      </w:pPr>
    </w:p>
    <w:p w:rsidR="005402B7" w:rsidRPr="00E17B99" w:rsidRDefault="005402B7" w:rsidP="0063184A">
      <w:pPr>
        <w:tabs>
          <w:tab w:val="left" w:pos="3402"/>
        </w:tabs>
        <w:ind w:firstLine="540"/>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02B7" w:rsidRPr="00E17B99" w:rsidRDefault="005402B7" w:rsidP="0063184A">
      <w:pPr>
        <w:tabs>
          <w:tab w:val="left" w:pos="3402"/>
        </w:tabs>
        <w:ind w:firstLine="567"/>
        <w:jc w:val="both"/>
        <w:rPr>
          <w:b/>
        </w:rPr>
      </w:pPr>
    </w:p>
    <w:p w:rsidR="005402B7" w:rsidRDefault="005402B7" w:rsidP="0063184A">
      <w:pPr>
        <w:tabs>
          <w:tab w:val="left" w:pos="3402"/>
        </w:tabs>
        <w:ind w:firstLine="567"/>
        <w:jc w:val="both"/>
        <w:rPr>
          <w:b/>
        </w:rPr>
      </w:pPr>
      <w:r>
        <w:rPr>
          <w:b/>
        </w:rPr>
        <w:t>ПОСТАНОВ</w:t>
      </w:r>
      <w:r w:rsidRPr="00E17B99">
        <w:rPr>
          <w:b/>
        </w:rPr>
        <w:t>ИЛО:</w:t>
      </w:r>
    </w:p>
    <w:p w:rsidR="00E850CF" w:rsidRDefault="00E850CF" w:rsidP="0063184A">
      <w:pPr>
        <w:pStyle w:val="22"/>
        <w:tabs>
          <w:tab w:val="left" w:pos="3402"/>
        </w:tabs>
        <w:spacing w:after="0" w:line="240" w:lineRule="auto"/>
        <w:ind w:left="0"/>
        <w:jc w:val="both"/>
        <w:rPr>
          <w:rFonts w:ascii="Times New Roman" w:eastAsia="Times New Roman" w:hAnsi="Times New Roman"/>
          <w:sz w:val="24"/>
          <w:szCs w:val="24"/>
        </w:rPr>
      </w:pPr>
    </w:p>
    <w:p w:rsidR="00E850CF" w:rsidRDefault="00E850CF" w:rsidP="0063184A">
      <w:pPr>
        <w:pStyle w:val="22"/>
        <w:tabs>
          <w:tab w:val="left" w:pos="3402"/>
        </w:tabs>
        <w:spacing w:after="0" w:line="240" w:lineRule="auto"/>
        <w:ind w:left="0" w:firstLine="567"/>
        <w:jc w:val="both"/>
        <w:rPr>
          <w:rFonts w:ascii="Times New Roman" w:eastAsia="Times New Roman" w:hAnsi="Times New Roman"/>
          <w:sz w:val="24"/>
          <w:szCs w:val="24"/>
        </w:rPr>
      </w:pPr>
      <w:r w:rsidRPr="00E850CF">
        <w:rPr>
          <w:rFonts w:ascii="Times New Roman" w:eastAsia="Times New Roman" w:hAnsi="Times New Roman"/>
          <w:sz w:val="24"/>
          <w:szCs w:val="24"/>
        </w:rPr>
        <w:t>Внести в постановление региональной энергетической комиссии Кемеровской области от 31.10.2018 № 322 «Об утверждении инвестиционной программы ООО «</w:t>
      </w:r>
      <w:proofErr w:type="spellStart"/>
      <w:r w:rsidRPr="00E850CF">
        <w:rPr>
          <w:rFonts w:ascii="Times New Roman" w:eastAsia="Times New Roman" w:hAnsi="Times New Roman"/>
          <w:sz w:val="24"/>
          <w:szCs w:val="24"/>
        </w:rPr>
        <w:t>Металлэнергофинанс</w:t>
      </w:r>
      <w:proofErr w:type="spellEnd"/>
      <w:r w:rsidRPr="00E850CF">
        <w:rPr>
          <w:rFonts w:ascii="Times New Roman" w:eastAsia="Times New Roman" w:hAnsi="Times New Roman"/>
          <w:sz w:val="24"/>
          <w:szCs w:val="24"/>
        </w:rPr>
        <w:t xml:space="preserve">» на 2019-2021 годы» изменения, изложив </w:t>
      </w:r>
      <w:hyperlink r:id="rId8" w:history="1">
        <w:r w:rsidRPr="00E850CF">
          <w:rPr>
            <w:rFonts w:ascii="Times New Roman" w:eastAsia="Times New Roman" w:hAnsi="Times New Roman"/>
            <w:sz w:val="24"/>
            <w:szCs w:val="24"/>
          </w:rPr>
          <w:t xml:space="preserve">приложение № 4 </w:t>
        </w:r>
      </w:hyperlink>
      <w:r w:rsidRPr="00E850CF">
        <w:rPr>
          <w:rFonts w:ascii="Times New Roman" w:eastAsia="Times New Roman" w:hAnsi="Times New Roman"/>
          <w:sz w:val="24"/>
          <w:szCs w:val="24"/>
        </w:rPr>
        <w:t>в новой редакции согласно приложению</w:t>
      </w:r>
      <w:r>
        <w:rPr>
          <w:rFonts w:ascii="Times New Roman" w:eastAsia="Times New Roman" w:hAnsi="Times New Roman"/>
          <w:sz w:val="24"/>
          <w:szCs w:val="24"/>
        </w:rPr>
        <w:t xml:space="preserve"> № 24</w:t>
      </w:r>
      <w:r w:rsidRPr="00E850CF">
        <w:rPr>
          <w:rFonts w:ascii="Times New Roman" w:eastAsia="Times New Roman" w:hAnsi="Times New Roman"/>
          <w:sz w:val="24"/>
          <w:szCs w:val="24"/>
        </w:rPr>
        <w:t xml:space="preserve"> к настоящему </w:t>
      </w:r>
      <w:r>
        <w:rPr>
          <w:rFonts w:ascii="Times New Roman" w:eastAsia="Times New Roman" w:hAnsi="Times New Roman"/>
          <w:sz w:val="24"/>
          <w:szCs w:val="24"/>
        </w:rPr>
        <w:t>протоколу.</w:t>
      </w:r>
    </w:p>
    <w:p w:rsidR="00E850CF" w:rsidRPr="00E850CF" w:rsidRDefault="00E850CF" w:rsidP="0063184A">
      <w:pPr>
        <w:pStyle w:val="22"/>
        <w:tabs>
          <w:tab w:val="left" w:pos="3402"/>
        </w:tabs>
        <w:spacing w:after="0" w:line="240" w:lineRule="auto"/>
        <w:ind w:left="0" w:firstLine="567"/>
        <w:jc w:val="both"/>
        <w:rPr>
          <w:rFonts w:ascii="Times New Roman" w:eastAsia="Times New Roman" w:hAnsi="Times New Roman"/>
          <w:sz w:val="24"/>
          <w:szCs w:val="24"/>
        </w:rPr>
      </w:pPr>
    </w:p>
    <w:p w:rsidR="005402B7" w:rsidRDefault="005402B7" w:rsidP="0063184A">
      <w:pPr>
        <w:tabs>
          <w:tab w:val="left" w:pos="3402"/>
        </w:tabs>
        <w:ind w:firstLine="567"/>
        <w:jc w:val="both"/>
        <w:rPr>
          <w:b/>
        </w:rPr>
      </w:pPr>
      <w:r w:rsidRPr="00E17B99">
        <w:rPr>
          <w:b/>
        </w:rPr>
        <w:t>Голосовали «ЗА» – единогласно.</w:t>
      </w:r>
    </w:p>
    <w:p w:rsidR="00500DEC" w:rsidRDefault="00500DEC" w:rsidP="00A27F01">
      <w:pPr>
        <w:ind w:firstLine="567"/>
        <w:jc w:val="both"/>
        <w:rPr>
          <w:bCs/>
          <w:kern w:val="32"/>
        </w:rPr>
      </w:pPr>
    </w:p>
    <w:p w:rsidR="00500DEC" w:rsidRDefault="00500DEC" w:rsidP="00A27F01">
      <w:pPr>
        <w:ind w:firstLine="567"/>
        <w:jc w:val="both"/>
        <w:rPr>
          <w:b/>
        </w:rPr>
      </w:pPr>
    </w:p>
    <w:p w:rsidR="00F46689" w:rsidRPr="00C549EE" w:rsidRDefault="008640D2" w:rsidP="00A27F01">
      <w:pPr>
        <w:ind w:firstLine="567"/>
        <w:jc w:val="both"/>
        <w:rPr>
          <w:b/>
        </w:rPr>
      </w:pPr>
      <w:r>
        <w:rPr>
          <w:b/>
        </w:rPr>
        <w:t xml:space="preserve">11. </w:t>
      </w:r>
      <w:r w:rsidR="00C549EE" w:rsidRPr="00C549EE">
        <w:rPr>
          <w:b/>
          <w:bCs/>
          <w:kern w:val="32"/>
        </w:rPr>
        <w:t>О внесении изменений в постановление региональной энергетической комиссии Кемеровской области от 18.12.2014 № 941 «Об утверждении инвестиционной программы ООО «ОЭСК» (г. Прокопьевск)</w:t>
      </w:r>
      <w:r w:rsidR="0061235A">
        <w:rPr>
          <w:b/>
          <w:bCs/>
          <w:kern w:val="32"/>
        </w:rPr>
        <w:t xml:space="preserve"> </w:t>
      </w:r>
      <w:r w:rsidR="00C549EE" w:rsidRPr="00C549EE">
        <w:rPr>
          <w:b/>
          <w:bCs/>
          <w:kern w:val="32"/>
        </w:rPr>
        <w:t>на 2015 – 2019 гг.»</w:t>
      </w:r>
      <w:r w:rsidR="00C549EE">
        <w:rPr>
          <w:b/>
          <w:bCs/>
          <w:kern w:val="32"/>
        </w:rPr>
        <w:t>.</w:t>
      </w:r>
    </w:p>
    <w:p w:rsidR="00C549EE" w:rsidRDefault="00C549EE" w:rsidP="00A27F01">
      <w:pPr>
        <w:ind w:firstLine="567"/>
        <w:jc w:val="both"/>
        <w:rPr>
          <w:b/>
        </w:rPr>
      </w:pPr>
    </w:p>
    <w:p w:rsidR="00C549EE" w:rsidRPr="00C549EE" w:rsidRDefault="00C549EE" w:rsidP="00C549EE">
      <w:pPr>
        <w:spacing w:after="120" w:line="276" w:lineRule="auto"/>
        <w:ind w:firstLine="851"/>
        <w:jc w:val="both"/>
        <w:rPr>
          <w:rFonts w:eastAsia="Calibri"/>
        </w:rPr>
      </w:pPr>
      <w:r w:rsidRPr="00C549EE">
        <w:rPr>
          <w:rFonts w:eastAsia="Calibri"/>
        </w:rPr>
        <w:t xml:space="preserve">Докладчик </w:t>
      </w:r>
      <w:proofErr w:type="spellStart"/>
      <w:r w:rsidRPr="00C549EE">
        <w:rPr>
          <w:rFonts w:eastAsia="Calibri"/>
          <w:b/>
        </w:rPr>
        <w:t>Кулебакин</w:t>
      </w:r>
      <w:proofErr w:type="spellEnd"/>
      <w:r w:rsidRPr="00C549EE">
        <w:rPr>
          <w:rFonts w:eastAsia="Calibri"/>
          <w:b/>
        </w:rPr>
        <w:t xml:space="preserve"> С.В.</w:t>
      </w:r>
      <w:r w:rsidRPr="00C549EE">
        <w:rPr>
          <w:rFonts w:eastAsia="Calibri"/>
        </w:rPr>
        <w:t xml:space="preserve"> пояснил, что постановлением РЭК Кемеровской области от 31.10.2018 №323 были внесены изменения в постановление РЭК Кемеровской области от 18.12.2014 № 941 «Об утверждении инвестиционной программы ООО «ОЭСК»</w:t>
      </w:r>
      <w:r w:rsidRPr="00C549EE">
        <w:rPr>
          <w:rFonts w:ascii="Tahoma" w:hAnsi="Tahoma" w:cs="Tahoma"/>
          <w:color w:val="000000"/>
        </w:rPr>
        <w:t xml:space="preserve"> </w:t>
      </w:r>
      <w:r w:rsidRPr="00C549EE">
        <w:rPr>
          <w:rFonts w:eastAsia="Calibri"/>
        </w:rPr>
        <w:t>(г. Прокопьевск), на период 2015 - 2019 гг.». Объем и источники финансирования скорректированной инвестиционной программы на 2019 год составляют:</w:t>
      </w:r>
    </w:p>
    <w:tbl>
      <w:tblPr>
        <w:tblStyle w:val="a5"/>
        <w:tblW w:w="5000" w:type="pct"/>
        <w:tblLook w:val="04A0" w:firstRow="1" w:lastRow="0" w:firstColumn="1" w:lastColumn="0" w:noHBand="0" w:noVBand="1"/>
      </w:tblPr>
      <w:tblGrid>
        <w:gridCol w:w="3054"/>
        <w:gridCol w:w="4172"/>
        <w:gridCol w:w="2119"/>
      </w:tblGrid>
      <w:tr w:rsidR="00C549EE" w:rsidRPr="00C549EE" w:rsidTr="00022D0F">
        <w:tc>
          <w:tcPr>
            <w:tcW w:w="1634" w:type="pct"/>
            <w:vAlign w:val="center"/>
          </w:tcPr>
          <w:p w:rsidR="00C549EE" w:rsidRPr="00C549EE" w:rsidRDefault="00C549EE" w:rsidP="00022D0F">
            <w:pPr>
              <w:spacing w:line="276" w:lineRule="auto"/>
              <w:contextualSpacing/>
              <w:jc w:val="center"/>
              <w:rPr>
                <w:rFonts w:eastAsia="Calibri"/>
              </w:rPr>
            </w:pPr>
            <w:r w:rsidRPr="00C549EE">
              <w:rPr>
                <w:rFonts w:eastAsia="Calibri"/>
              </w:rPr>
              <w:t>Всего</w:t>
            </w:r>
            <w:r w:rsidRPr="00C549EE">
              <w:t xml:space="preserve"> </w:t>
            </w:r>
            <w:r w:rsidRPr="00C549EE">
              <w:rPr>
                <w:rFonts w:eastAsia="Calibri"/>
              </w:rPr>
              <w:t xml:space="preserve">млн. руб. </w:t>
            </w:r>
          </w:p>
          <w:p w:rsidR="00C549EE" w:rsidRPr="00C549EE" w:rsidRDefault="00C549EE" w:rsidP="00022D0F">
            <w:pPr>
              <w:spacing w:line="276" w:lineRule="auto"/>
              <w:contextualSpacing/>
              <w:jc w:val="center"/>
              <w:rPr>
                <w:rFonts w:eastAsia="Calibri"/>
              </w:rPr>
            </w:pPr>
            <w:r w:rsidRPr="00C549EE">
              <w:rPr>
                <w:rFonts w:eastAsia="Calibri"/>
              </w:rPr>
              <w:t>(без НДС)</w:t>
            </w:r>
          </w:p>
        </w:tc>
        <w:tc>
          <w:tcPr>
            <w:tcW w:w="2232" w:type="pct"/>
            <w:vAlign w:val="center"/>
          </w:tcPr>
          <w:p w:rsidR="00C549EE" w:rsidRPr="00C549EE" w:rsidRDefault="00C549EE" w:rsidP="00022D0F">
            <w:pPr>
              <w:spacing w:line="276" w:lineRule="auto"/>
              <w:contextualSpacing/>
              <w:jc w:val="center"/>
              <w:rPr>
                <w:rFonts w:eastAsia="Calibri"/>
              </w:rPr>
            </w:pPr>
            <w:r w:rsidRPr="00C549EE">
              <w:rPr>
                <w:rFonts w:eastAsia="Calibri"/>
              </w:rPr>
              <w:t>Амортизационные отчисления,</w:t>
            </w:r>
          </w:p>
          <w:p w:rsidR="00C549EE" w:rsidRPr="00C549EE" w:rsidRDefault="00C549EE" w:rsidP="00022D0F">
            <w:pPr>
              <w:spacing w:line="276" w:lineRule="auto"/>
              <w:contextualSpacing/>
              <w:jc w:val="center"/>
              <w:rPr>
                <w:rFonts w:eastAsia="Calibri"/>
              </w:rPr>
            </w:pPr>
            <w:r w:rsidRPr="00C549EE">
              <w:rPr>
                <w:rFonts w:eastAsia="Calibri"/>
              </w:rPr>
              <w:t>млн. руб. (без НДС)</w:t>
            </w:r>
          </w:p>
        </w:tc>
        <w:tc>
          <w:tcPr>
            <w:tcW w:w="1134" w:type="pct"/>
            <w:vAlign w:val="center"/>
          </w:tcPr>
          <w:p w:rsidR="00C549EE" w:rsidRPr="00C549EE" w:rsidRDefault="00C549EE" w:rsidP="00022D0F">
            <w:pPr>
              <w:spacing w:line="276" w:lineRule="auto"/>
              <w:contextualSpacing/>
              <w:jc w:val="center"/>
              <w:rPr>
                <w:rFonts w:eastAsia="Calibri"/>
              </w:rPr>
            </w:pPr>
            <w:r w:rsidRPr="00C549EE">
              <w:rPr>
                <w:rFonts w:eastAsia="Calibri"/>
              </w:rPr>
              <w:t>Прибыль, млн. руб. (без НДС)</w:t>
            </w:r>
          </w:p>
        </w:tc>
      </w:tr>
      <w:tr w:rsidR="00C549EE" w:rsidRPr="00C549EE" w:rsidTr="00022D0F">
        <w:trPr>
          <w:trHeight w:val="138"/>
        </w:trPr>
        <w:tc>
          <w:tcPr>
            <w:tcW w:w="1634" w:type="pct"/>
            <w:vAlign w:val="center"/>
          </w:tcPr>
          <w:p w:rsidR="00C549EE" w:rsidRPr="00C549EE" w:rsidRDefault="00C549EE" w:rsidP="00022D0F">
            <w:pPr>
              <w:spacing w:line="276" w:lineRule="auto"/>
              <w:contextualSpacing/>
              <w:jc w:val="center"/>
              <w:rPr>
                <w:rFonts w:eastAsia="Calibri"/>
              </w:rPr>
            </w:pPr>
            <w:r w:rsidRPr="00C549EE">
              <w:rPr>
                <w:rFonts w:eastAsia="Calibri"/>
              </w:rPr>
              <w:t>18,802</w:t>
            </w:r>
          </w:p>
        </w:tc>
        <w:tc>
          <w:tcPr>
            <w:tcW w:w="2232" w:type="pct"/>
            <w:vAlign w:val="center"/>
          </w:tcPr>
          <w:p w:rsidR="00C549EE" w:rsidRPr="00C549EE" w:rsidRDefault="00C549EE" w:rsidP="00022D0F">
            <w:pPr>
              <w:spacing w:line="276" w:lineRule="auto"/>
              <w:contextualSpacing/>
              <w:jc w:val="center"/>
              <w:rPr>
                <w:rFonts w:eastAsia="Calibri"/>
              </w:rPr>
            </w:pPr>
            <w:r w:rsidRPr="00C549EE">
              <w:rPr>
                <w:rFonts w:eastAsia="Calibri"/>
              </w:rPr>
              <w:t>12,810</w:t>
            </w:r>
          </w:p>
        </w:tc>
        <w:tc>
          <w:tcPr>
            <w:tcW w:w="1134" w:type="pct"/>
            <w:vAlign w:val="center"/>
          </w:tcPr>
          <w:p w:rsidR="00C549EE" w:rsidRPr="00C549EE" w:rsidRDefault="00C549EE" w:rsidP="00022D0F">
            <w:pPr>
              <w:spacing w:line="276" w:lineRule="auto"/>
              <w:contextualSpacing/>
              <w:jc w:val="center"/>
              <w:rPr>
                <w:rFonts w:eastAsia="Calibri"/>
              </w:rPr>
            </w:pPr>
            <w:r w:rsidRPr="00C549EE">
              <w:rPr>
                <w:rFonts w:eastAsia="Calibri"/>
              </w:rPr>
              <w:t>5,992</w:t>
            </w:r>
          </w:p>
        </w:tc>
      </w:tr>
    </w:tbl>
    <w:p w:rsidR="00C549EE" w:rsidRPr="00C549EE" w:rsidRDefault="00C549EE" w:rsidP="00C549EE">
      <w:pPr>
        <w:spacing w:line="276" w:lineRule="auto"/>
        <w:contextualSpacing/>
        <w:jc w:val="both"/>
        <w:rPr>
          <w:rFonts w:eastAsia="Calibri"/>
        </w:rPr>
      </w:pPr>
    </w:p>
    <w:p w:rsidR="00C549EE" w:rsidRPr="00C549EE" w:rsidRDefault="00C549EE" w:rsidP="00C549EE">
      <w:pPr>
        <w:spacing w:line="276" w:lineRule="auto"/>
        <w:ind w:firstLine="851"/>
        <w:contextualSpacing/>
        <w:jc w:val="both"/>
        <w:rPr>
          <w:rFonts w:eastAsia="Calibri"/>
        </w:rPr>
      </w:pPr>
      <w:r w:rsidRPr="00C549EE">
        <w:rPr>
          <w:rFonts w:eastAsia="Calibri"/>
        </w:rPr>
        <w:t>Согласно представленным предприятием после 31.10.2018 документам, произошло снижение размера амортизации в связи с изменением состава электросетевого оборудования (снижение на 381,98 у.е.).</w:t>
      </w:r>
    </w:p>
    <w:p w:rsidR="00C549EE" w:rsidRPr="00C549EE" w:rsidRDefault="00C549EE" w:rsidP="00C549EE">
      <w:pPr>
        <w:spacing w:after="120"/>
        <w:jc w:val="both"/>
      </w:pPr>
      <w:r w:rsidRPr="00C549EE">
        <w:tab/>
        <w:t>В этой связи, эксперты предлагают скорректировать размер источников финансирования утвержденной РЭК на 2019 год инвестиционной программы ООО «ОЭСК» без изменения общего объема финансирования программы:</w:t>
      </w:r>
    </w:p>
    <w:tbl>
      <w:tblPr>
        <w:tblStyle w:val="a5"/>
        <w:tblW w:w="5000" w:type="pct"/>
        <w:tblLook w:val="04A0" w:firstRow="1" w:lastRow="0" w:firstColumn="1" w:lastColumn="0" w:noHBand="0" w:noVBand="1"/>
      </w:tblPr>
      <w:tblGrid>
        <w:gridCol w:w="3054"/>
        <w:gridCol w:w="4172"/>
        <w:gridCol w:w="2119"/>
      </w:tblGrid>
      <w:tr w:rsidR="00C549EE" w:rsidRPr="00C549EE" w:rsidTr="00022D0F">
        <w:tc>
          <w:tcPr>
            <w:tcW w:w="1634" w:type="pct"/>
            <w:vAlign w:val="center"/>
          </w:tcPr>
          <w:p w:rsidR="00C549EE" w:rsidRPr="00C549EE" w:rsidRDefault="00C549EE" w:rsidP="00022D0F">
            <w:pPr>
              <w:spacing w:line="276" w:lineRule="auto"/>
              <w:contextualSpacing/>
              <w:jc w:val="center"/>
              <w:rPr>
                <w:rFonts w:eastAsia="Calibri"/>
              </w:rPr>
            </w:pPr>
            <w:r w:rsidRPr="00C549EE">
              <w:rPr>
                <w:rFonts w:eastAsia="Calibri"/>
              </w:rPr>
              <w:t>Всего</w:t>
            </w:r>
            <w:r w:rsidRPr="00C549EE">
              <w:t xml:space="preserve"> </w:t>
            </w:r>
            <w:r w:rsidRPr="00C549EE">
              <w:rPr>
                <w:rFonts w:eastAsia="Calibri"/>
              </w:rPr>
              <w:t xml:space="preserve">млн. руб. </w:t>
            </w:r>
          </w:p>
          <w:p w:rsidR="00C549EE" w:rsidRPr="00C549EE" w:rsidRDefault="00C549EE" w:rsidP="00022D0F">
            <w:pPr>
              <w:spacing w:line="276" w:lineRule="auto"/>
              <w:contextualSpacing/>
              <w:jc w:val="center"/>
              <w:rPr>
                <w:rFonts w:eastAsia="Calibri"/>
              </w:rPr>
            </w:pPr>
            <w:r w:rsidRPr="00C549EE">
              <w:rPr>
                <w:rFonts w:eastAsia="Calibri"/>
              </w:rPr>
              <w:t>(без НДС)</w:t>
            </w:r>
          </w:p>
        </w:tc>
        <w:tc>
          <w:tcPr>
            <w:tcW w:w="2232" w:type="pct"/>
            <w:vAlign w:val="center"/>
          </w:tcPr>
          <w:p w:rsidR="00C549EE" w:rsidRPr="00C549EE" w:rsidRDefault="00C549EE" w:rsidP="00022D0F">
            <w:pPr>
              <w:spacing w:line="276" w:lineRule="auto"/>
              <w:contextualSpacing/>
              <w:jc w:val="center"/>
              <w:rPr>
                <w:rFonts w:eastAsia="Calibri"/>
              </w:rPr>
            </w:pPr>
            <w:r w:rsidRPr="00C549EE">
              <w:rPr>
                <w:rFonts w:eastAsia="Calibri"/>
              </w:rPr>
              <w:t>Амортизационные отчисления,</w:t>
            </w:r>
          </w:p>
          <w:p w:rsidR="00C549EE" w:rsidRPr="00C549EE" w:rsidRDefault="00C549EE" w:rsidP="00022D0F">
            <w:pPr>
              <w:spacing w:line="276" w:lineRule="auto"/>
              <w:contextualSpacing/>
              <w:jc w:val="center"/>
              <w:rPr>
                <w:rFonts w:eastAsia="Calibri"/>
              </w:rPr>
            </w:pPr>
            <w:r w:rsidRPr="00C549EE">
              <w:rPr>
                <w:rFonts w:eastAsia="Calibri"/>
              </w:rPr>
              <w:t>млн. руб. (без НДС)</w:t>
            </w:r>
          </w:p>
        </w:tc>
        <w:tc>
          <w:tcPr>
            <w:tcW w:w="1134" w:type="pct"/>
            <w:vAlign w:val="center"/>
          </w:tcPr>
          <w:p w:rsidR="00C549EE" w:rsidRPr="00C549EE" w:rsidRDefault="00C549EE" w:rsidP="00022D0F">
            <w:pPr>
              <w:spacing w:line="276" w:lineRule="auto"/>
              <w:contextualSpacing/>
              <w:jc w:val="center"/>
              <w:rPr>
                <w:rFonts w:eastAsia="Calibri"/>
              </w:rPr>
            </w:pPr>
            <w:r w:rsidRPr="00C549EE">
              <w:rPr>
                <w:rFonts w:eastAsia="Calibri"/>
              </w:rPr>
              <w:t>Прибыль, млн. руб. (без НДС)</w:t>
            </w:r>
          </w:p>
        </w:tc>
      </w:tr>
      <w:tr w:rsidR="00C549EE" w:rsidRPr="00C549EE" w:rsidTr="00022D0F">
        <w:trPr>
          <w:trHeight w:val="138"/>
        </w:trPr>
        <w:tc>
          <w:tcPr>
            <w:tcW w:w="1634" w:type="pct"/>
            <w:vAlign w:val="center"/>
          </w:tcPr>
          <w:p w:rsidR="00C549EE" w:rsidRPr="00C549EE" w:rsidRDefault="00C549EE" w:rsidP="00022D0F">
            <w:pPr>
              <w:spacing w:line="276" w:lineRule="auto"/>
              <w:contextualSpacing/>
              <w:jc w:val="center"/>
              <w:rPr>
                <w:rFonts w:eastAsia="Calibri"/>
              </w:rPr>
            </w:pPr>
            <w:r w:rsidRPr="00C549EE">
              <w:rPr>
                <w:rFonts w:eastAsia="Calibri"/>
              </w:rPr>
              <w:t>18,802</w:t>
            </w:r>
          </w:p>
        </w:tc>
        <w:tc>
          <w:tcPr>
            <w:tcW w:w="2232" w:type="pct"/>
            <w:vAlign w:val="center"/>
          </w:tcPr>
          <w:p w:rsidR="00C549EE" w:rsidRPr="00C549EE" w:rsidRDefault="00C549EE" w:rsidP="00022D0F">
            <w:pPr>
              <w:spacing w:line="276" w:lineRule="auto"/>
              <w:contextualSpacing/>
              <w:jc w:val="center"/>
              <w:rPr>
                <w:rFonts w:eastAsia="Calibri"/>
              </w:rPr>
            </w:pPr>
            <w:r w:rsidRPr="00C549EE">
              <w:rPr>
                <w:rFonts w:eastAsia="Calibri"/>
              </w:rPr>
              <w:t>12,578</w:t>
            </w:r>
          </w:p>
        </w:tc>
        <w:tc>
          <w:tcPr>
            <w:tcW w:w="1134" w:type="pct"/>
            <w:vAlign w:val="center"/>
          </w:tcPr>
          <w:p w:rsidR="00C549EE" w:rsidRPr="00C549EE" w:rsidRDefault="00C549EE" w:rsidP="00022D0F">
            <w:pPr>
              <w:spacing w:line="276" w:lineRule="auto"/>
              <w:contextualSpacing/>
              <w:jc w:val="center"/>
              <w:rPr>
                <w:rFonts w:eastAsia="Calibri"/>
              </w:rPr>
            </w:pPr>
            <w:r w:rsidRPr="00C549EE">
              <w:rPr>
                <w:rFonts w:eastAsia="Calibri"/>
              </w:rPr>
              <w:t>6,224</w:t>
            </w:r>
          </w:p>
        </w:tc>
      </w:tr>
    </w:tbl>
    <w:p w:rsidR="00C549EE" w:rsidRPr="00C549EE" w:rsidRDefault="00C549EE" w:rsidP="00A27F01">
      <w:pPr>
        <w:ind w:firstLine="567"/>
        <w:jc w:val="both"/>
        <w:rPr>
          <w:b/>
        </w:rPr>
      </w:pPr>
    </w:p>
    <w:p w:rsidR="00F46689" w:rsidRPr="00C549EE" w:rsidRDefault="00F46689" w:rsidP="00A27F01">
      <w:pPr>
        <w:ind w:firstLine="567"/>
        <w:jc w:val="both"/>
        <w:rPr>
          <w:b/>
        </w:rPr>
      </w:pPr>
    </w:p>
    <w:p w:rsidR="0063184A" w:rsidRPr="00E17B99" w:rsidRDefault="0063184A" w:rsidP="0063184A">
      <w:pPr>
        <w:ind w:firstLine="540"/>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3184A" w:rsidRPr="00E17B99" w:rsidRDefault="0063184A" w:rsidP="0063184A">
      <w:pPr>
        <w:ind w:firstLine="567"/>
        <w:jc w:val="both"/>
        <w:rPr>
          <w:b/>
        </w:rPr>
      </w:pPr>
    </w:p>
    <w:p w:rsidR="0063184A" w:rsidRDefault="0063184A" w:rsidP="0063184A">
      <w:pPr>
        <w:ind w:firstLine="567"/>
        <w:jc w:val="both"/>
        <w:rPr>
          <w:b/>
        </w:rPr>
      </w:pPr>
      <w:r>
        <w:rPr>
          <w:b/>
        </w:rPr>
        <w:lastRenderedPageBreak/>
        <w:t>ПОСТАНОВ</w:t>
      </w:r>
      <w:r w:rsidRPr="00E17B99">
        <w:rPr>
          <w:b/>
        </w:rPr>
        <w:t>ИЛО:</w:t>
      </w:r>
    </w:p>
    <w:p w:rsidR="0063184A" w:rsidRDefault="0063184A" w:rsidP="0063184A">
      <w:pPr>
        <w:pStyle w:val="22"/>
        <w:spacing w:after="0" w:line="240" w:lineRule="auto"/>
        <w:ind w:left="0"/>
        <w:jc w:val="both"/>
        <w:rPr>
          <w:rFonts w:ascii="Times New Roman" w:eastAsia="Times New Roman" w:hAnsi="Times New Roman"/>
          <w:sz w:val="24"/>
          <w:szCs w:val="24"/>
        </w:rPr>
      </w:pPr>
    </w:p>
    <w:p w:rsidR="0063184A" w:rsidRDefault="004D4C62" w:rsidP="004D4C62">
      <w:pPr>
        <w:pStyle w:val="a8"/>
        <w:tabs>
          <w:tab w:val="clear" w:pos="9355"/>
          <w:tab w:val="right" w:pos="9781"/>
        </w:tabs>
        <w:ind w:firstLine="708"/>
        <w:jc w:val="both"/>
      </w:pPr>
      <w:r w:rsidRPr="004D4C62">
        <w:t xml:space="preserve">Внести изменение в постановление региональной энергетической комиссии Кемеровской области от 18.12.2014 № 941 «Об утверждении инвестиционной программы ООО «ОЭСК» (г. Прокопьевск) на 2015 – 2019 гг.» (в редакции постановлений региональной энергетической комиссии Кемеровской области от 31.12.2015 № 1049, от 31.10.2016 № 227, от 29.12.2016 № 727, от 31.10.2017 № 326, от 31.10.2018 № 323) изменения, изложив приложение № 8 в новой редакции согласно </w:t>
      </w:r>
      <w:r w:rsidR="0063184A" w:rsidRPr="00E850CF">
        <w:t>приложению</w:t>
      </w:r>
      <w:r w:rsidR="0063184A">
        <w:t xml:space="preserve"> № 2</w:t>
      </w:r>
      <w:r>
        <w:t>5</w:t>
      </w:r>
      <w:r w:rsidR="0063184A" w:rsidRPr="00E850CF">
        <w:t xml:space="preserve"> к настоящему </w:t>
      </w:r>
      <w:r w:rsidR="0063184A">
        <w:t>протоколу.</w:t>
      </w:r>
    </w:p>
    <w:p w:rsidR="0063184A" w:rsidRPr="00E850CF" w:rsidRDefault="0063184A" w:rsidP="0063184A">
      <w:pPr>
        <w:pStyle w:val="22"/>
        <w:spacing w:after="0" w:line="240" w:lineRule="auto"/>
        <w:ind w:left="0" w:firstLine="567"/>
        <w:jc w:val="both"/>
        <w:rPr>
          <w:rFonts w:ascii="Times New Roman" w:eastAsia="Times New Roman" w:hAnsi="Times New Roman"/>
          <w:sz w:val="24"/>
          <w:szCs w:val="24"/>
        </w:rPr>
      </w:pPr>
    </w:p>
    <w:p w:rsidR="0063184A" w:rsidRDefault="0063184A" w:rsidP="0063184A">
      <w:pPr>
        <w:ind w:firstLine="567"/>
        <w:jc w:val="both"/>
        <w:rPr>
          <w:b/>
        </w:rPr>
      </w:pPr>
      <w:r w:rsidRPr="00E17B99">
        <w:rPr>
          <w:b/>
        </w:rPr>
        <w:t>Голосовали «ЗА» – единогласно.</w:t>
      </w:r>
    </w:p>
    <w:p w:rsidR="00A27F01" w:rsidRDefault="00A27F01" w:rsidP="00A27F01">
      <w:pPr>
        <w:jc w:val="both"/>
        <w:rPr>
          <w:rFonts w:eastAsia="Calibri"/>
          <w:sz w:val="28"/>
          <w:szCs w:val="28"/>
          <w:lang w:eastAsia="en-US"/>
        </w:rPr>
      </w:pPr>
    </w:p>
    <w:p w:rsidR="006D2D07" w:rsidRDefault="006D2D07" w:rsidP="00BA21CD">
      <w:pPr>
        <w:ind w:firstLine="567"/>
        <w:jc w:val="both"/>
        <w:rPr>
          <w:b/>
        </w:rPr>
      </w:pPr>
    </w:p>
    <w:p w:rsidR="00A26C24" w:rsidRDefault="00B90E65" w:rsidP="00A26C24">
      <w:pPr>
        <w:ind w:firstLine="567"/>
        <w:jc w:val="both"/>
        <w:rPr>
          <w:b/>
          <w:bCs/>
          <w:kern w:val="32"/>
        </w:rPr>
      </w:pPr>
      <w:r>
        <w:rPr>
          <w:b/>
        </w:rPr>
        <w:t xml:space="preserve">12. </w:t>
      </w:r>
      <w:r w:rsidRPr="00B90E65">
        <w:rPr>
          <w:b/>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p w:rsidR="00B90E65" w:rsidRDefault="00B90E65" w:rsidP="00A26C24">
      <w:pPr>
        <w:ind w:firstLine="567"/>
        <w:jc w:val="both"/>
        <w:rPr>
          <w:b/>
          <w:bCs/>
          <w:kern w:val="32"/>
        </w:rPr>
      </w:pPr>
    </w:p>
    <w:p w:rsidR="005477D4" w:rsidRPr="005477D4" w:rsidRDefault="00F600A3" w:rsidP="002C2818">
      <w:pPr>
        <w:ind w:firstLine="709"/>
        <w:jc w:val="both"/>
      </w:pPr>
      <w:r w:rsidRPr="005477D4">
        <w:t xml:space="preserve">Докладчик </w:t>
      </w:r>
      <w:proofErr w:type="spellStart"/>
      <w:r w:rsidRPr="005477D4">
        <w:rPr>
          <w:b/>
        </w:rPr>
        <w:t>Хамзин</w:t>
      </w:r>
      <w:proofErr w:type="spellEnd"/>
      <w:r w:rsidRPr="005477D4">
        <w:rPr>
          <w:b/>
        </w:rPr>
        <w:t xml:space="preserve"> Р.Ш.</w:t>
      </w:r>
      <w:r w:rsidRPr="005477D4">
        <w:t xml:space="preserve"> </w:t>
      </w:r>
      <w:r w:rsidR="005477D4">
        <w:t xml:space="preserve">согласно экспертным заключениям (приложение № 26 - </w:t>
      </w:r>
      <w:r w:rsidR="002C2818">
        <w:t>29</w:t>
      </w:r>
      <w:r w:rsidR="005477D4">
        <w:t xml:space="preserve"> к н</w:t>
      </w:r>
      <w:r w:rsidR="002C2818">
        <w:t>астоящему протоколу) предлагает у</w:t>
      </w:r>
      <w:r w:rsidR="005477D4" w:rsidRPr="005477D4">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 </w:t>
      </w:r>
      <w:r w:rsidR="002C2818">
        <w:t xml:space="preserve">согласно приложению № 30 к </w:t>
      </w:r>
      <w:r w:rsidR="005477D4" w:rsidRPr="005477D4">
        <w:t xml:space="preserve">настоящему </w:t>
      </w:r>
      <w:r w:rsidR="002C2818">
        <w:t>протоколу</w:t>
      </w:r>
      <w:r w:rsidR="005477D4" w:rsidRPr="005477D4">
        <w:t>.</w:t>
      </w:r>
    </w:p>
    <w:p w:rsidR="00B90E65" w:rsidRPr="00F600A3" w:rsidRDefault="00F600A3" w:rsidP="005477D4">
      <w:pPr>
        <w:ind w:firstLine="709"/>
        <w:jc w:val="both"/>
        <w:rPr>
          <w:bCs/>
          <w:kern w:val="32"/>
        </w:rPr>
      </w:pPr>
      <w:r w:rsidRPr="00F600A3">
        <w:rPr>
          <w:bCs/>
          <w:kern w:val="32"/>
        </w:rPr>
        <w:t xml:space="preserve"> </w:t>
      </w:r>
    </w:p>
    <w:p w:rsidR="00DF6B46" w:rsidRPr="005D5831" w:rsidRDefault="00DF6B46" w:rsidP="00DF6B46">
      <w:pPr>
        <w:jc w:val="both"/>
      </w:pPr>
    </w:p>
    <w:p w:rsidR="00DF6B46" w:rsidRPr="00E17B99" w:rsidRDefault="00DF6B46" w:rsidP="00DF6B4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F6B46" w:rsidRPr="00E17B99" w:rsidRDefault="00DF6B46" w:rsidP="00DF6B46">
      <w:pPr>
        <w:ind w:firstLine="567"/>
        <w:jc w:val="both"/>
        <w:rPr>
          <w:b/>
        </w:rPr>
      </w:pPr>
    </w:p>
    <w:p w:rsidR="00DF6B46" w:rsidRDefault="00DF6B46" w:rsidP="00DF6B46">
      <w:pPr>
        <w:ind w:firstLine="567"/>
        <w:jc w:val="both"/>
        <w:rPr>
          <w:b/>
        </w:rPr>
      </w:pPr>
      <w:r>
        <w:rPr>
          <w:b/>
        </w:rPr>
        <w:t>ПОСТАНОВ</w:t>
      </w:r>
      <w:r w:rsidRPr="00E17B99">
        <w:rPr>
          <w:b/>
        </w:rPr>
        <w:t>ИЛО:</w:t>
      </w:r>
    </w:p>
    <w:p w:rsidR="00DF6B46" w:rsidRDefault="00DF6B46" w:rsidP="00DF6B46">
      <w:pPr>
        <w:ind w:firstLine="567"/>
        <w:jc w:val="both"/>
      </w:pPr>
    </w:p>
    <w:p w:rsidR="00DF6B46" w:rsidRPr="00777B68" w:rsidRDefault="00DF6B46" w:rsidP="00DF6B46">
      <w:pPr>
        <w:ind w:firstLine="567"/>
        <w:jc w:val="both"/>
        <w:rPr>
          <w:b/>
        </w:rPr>
      </w:pPr>
      <w:r>
        <w:t>Согласиться с предложением докладчика</w:t>
      </w:r>
    </w:p>
    <w:p w:rsidR="00DF6B46" w:rsidRPr="00E17B99" w:rsidRDefault="00DF6B46" w:rsidP="00DF6B46">
      <w:pPr>
        <w:ind w:firstLine="567"/>
        <w:jc w:val="both"/>
        <w:rPr>
          <w:b/>
        </w:rPr>
      </w:pPr>
    </w:p>
    <w:p w:rsidR="00DF6B46" w:rsidRDefault="00DF6B46" w:rsidP="00DF6B46">
      <w:pPr>
        <w:ind w:firstLine="567"/>
        <w:jc w:val="both"/>
        <w:rPr>
          <w:b/>
        </w:rPr>
      </w:pPr>
      <w:r w:rsidRPr="00E17B99">
        <w:rPr>
          <w:b/>
        </w:rPr>
        <w:t>Голосовали «ЗА» – единогласно.</w:t>
      </w:r>
    </w:p>
    <w:p w:rsidR="00B90E65" w:rsidRPr="00F600A3" w:rsidRDefault="00B90E65" w:rsidP="005477D4">
      <w:pPr>
        <w:ind w:firstLine="709"/>
        <w:jc w:val="both"/>
      </w:pPr>
    </w:p>
    <w:p w:rsidR="00465FB7" w:rsidRDefault="00465FB7" w:rsidP="003956B7">
      <w:pPr>
        <w:ind w:firstLine="567"/>
        <w:jc w:val="both"/>
      </w:pPr>
    </w:p>
    <w:p w:rsidR="00DF6B46" w:rsidRDefault="003956B7" w:rsidP="003956B7">
      <w:pPr>
        <w:ind w:firstLine="567"/>
        <w:jc w:val="both"/>
        <w:rPr>
          <w:b/>
          <w:bCs/>
          <w:kern w:val="32"/>
        </w:rPr>
      </w:pPr>
      <w:r w:rsidRPr="00703183">
        <w:rPr>
          <w:b/>
        </w:rPr>
        <w:t xml:space="preserve">13. </w:t>
      </w:r>
      <w:r w:rsidR="00703183" w:rsidRPr="00703183">
        <w:rPr>
          <w:b/>
          <w:bCs/>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p w:rsidR="00F07272" w:rsidRDefault="00F07272" w:rsidP="003956B7">
      <w:pPr>
        <w:ind w:firstLine="567"/>
        <w:jc w:val="both"/>
        <w:rPr>
          <w:b/>
          <w:bCs/>
          <w:kern w:val="32"/>
        </w:rPr>
      </w:pPr>
    </w:p>
    <w:p w:rsidR="00F07272" w:rsidRPr="005477D4" w:rsidRDefault="00F07272" w:rsidP="00F07272">
      <w:pPr>
        <w:ind w:firstLine="709"/>
        <w:jc w:val="both"/>
      </w:pPr>
      <w:r w:rsidRPr="005477D4">
        <w:t xml:space="preserve">Докладчик </w:t>
      </w:r>
      <w:proofErr w:type="spellStart"/>
      <w:r w:rsidRPr="005477D4">
        <w:rPr>
          <w:b/>
        </w:rPr>
        <w:t>Хамзин</w:t>
      </w:r>
      <w:proofErr w:type="spellEnd"/>
      <w:r w:rsidRPr="005477D4">
        <w:rPr>
          <w:b/>
        </w:rPr>
        <w:t xml:space="preserve"> Р.Ш.</w:t>
      </w:r>
      <w:r w:rsidRPr="005477D4">
        <w:t xml:space="preserve"> </w:t>
      </w:r>
      <w:r>
        <w:t xml:space="preserve">согласно экспертным заключениям (приложение № 31 - </w:t>
      </w:r>
      <w:r w:rsidR="00920760">
        <w:t>35</w:t>
      </w:r>
      <w:r>
        <w:t xml:space="preserve"> к настоящему протоколу) предлагает </w:t>
      </w:r>
      <w:r w:rsidR="006D765A">
        <w:t>у</w:t>
      </w:r>
      <w:r w:rsidR="006D765A" w:rsidRPr="006D765A">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w:t>
      </w:r>
      <w:r w:rsidR="006D765A">
        <w:t xml:space="preserve">лектрической и тепловой энергии </w:t>
      </w:r>
      <w:r w:rsidR="006D765A" w:rsidRPr="006D765A">
        <w:t xml:space="preserve">с установленной мощностью производства электрической энергии 25 </w:t>
      </w:r>
      <w:r w:rsidR="006D765A">
        <w:t xml:space="preserve">МВт </w:t>
      </w:r>
      <w:r w:rsidR="006D765A" w:rsidRPr="006D765A">
        <w:t xml:space="preserve">и более, на 2019 год </w:t>
      </w:r>
      <w:r>
        <w:t xml:space="preserve">согласно приложению </w:t>
      </w:r>
      <w:r w:rsidR="006D765A">
        <w:t>№ 36</w:t>
      </w:r>
      <w:r>
        <w:t xml:space="preserve"> к </w:t>
      </w:r>
      <w:r w:rsidRPr="005477D4">
        <w:t xml:space="preserve">настоящему </w:t>
      </w:r>
      <w:r>
        <w:t>протоколу</w:t>
      </w:r>
      <w:r w:rsidRPr="005477D4">
        <w:t>.</w:t>
      </w:r>
    </w:p>
    <w:p w:rsidR="00F07272" w:rsidRPr="00F600A3" w:rsidRDefault="00F07272" w:rsidP="00F07272">
      <w:pPr>
        <w:ind w:firstLine="709"/>
        <w:jc w:val="both"/>
        <w:rPr>
          <w:bCs/>
          <w:kern w:val="32"/>
        </w:rPr>
      </w:pPr>
      <w:r w:rsidRPr="00F600A3">
        <w:rPr>
          <w:bCs/>
          <w:kern w:val="32"/>
        </w:rPr>
        <w:t xml:space="preserve"> </w:t>
      </w:r>
    </w:p>
    <w:p w:rsidR="00F07272" w:rsidRPr="00E17B99" w:rsidRDefault="00F07272" w:rsidP="00F0727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07272" w:rsidRPr="00E17B99" w:rsidRDefault="00F07272" w:rsidP="00F07272">
      <w:pPr>
        <w:ind w:firstLine="567"/>
        <w:jc w:val="both"/>
        <w:rPr>
          <w:b/>
        </w:rPr>
      </w:pPr>
    </w:p>
    <w:p w:rsidR="00F07272" w:rsidRDefault="00F07272" w:rsidP="00F07272">
      <w:pPr>
        <w:ind w:firstLine="567"/>
        <w:jc w:val="both"/>
        <w:rPr>
          <w:b/>
        </w:rPr>
      </w:pPr>
      <w:r>
        <w:rPr>
          <w:b/>
        </w:rPr>
        <w:t>ПОСТАНОВ</w:t>
      </w:r>
      <w:r w:rsidRPr="00E17B99">
        <w:rPr>
          <w:b/>
        </w:rPr>
        <w:t>ИЛО:</w:t>
      </w:r>
    </w:p>
    <w:p w:rsidR="00F07272" w:rsidRDefault="00F07272" w:rsidP="00F07272">
      <w:pPr>
        <w:ind w:firstLine="567"/>
        <w:jc w:val="both"/>
      </w:pPr>
    </w:p>
    <w:p w:rsidR="00F07272" w:rsidRPr="00777B68" w:rsidRDefault="00F07272" w:rsidP="00F07272">
      <w:pPr>
        <w:ind w:firstLine="567"/>
        <w:jc w:val="both"/>
        <w:rPr>
          <w:b/>
        </w:rPr>
      </w:pPr>
      <w:r>
        <w:t>Согласиться с предложением докладчика</w:t>
      </w:r>
    </w:p>
    <w:p w:rsidR="00F07272" w:rsidRPr="00E17B99" w:rsidRDefault="00F07272" w:rsidP="00F07272">
      <w:pPr>
        <w:ind w:firstLine="567"/>
        <w:jc w:val="both"/>
        <w:rPr>
          <w:b/>
        </w:rPr>
      </w:pPr>
    </w:p>
    <w:p w:rsidR="00F07272" w:rsidRDefault="00F07272" w:rsidP="00F07272">
      <w:pPr>
        <w:ind w:firstLine="567"/>
        <w:jc w:val="both"/>
        <w:rPr>
          <w:b/>
        </w:rPr>
      </w:pPr>
      <w:r w:rsidRPr="00E17B99">
        <w:rPr>
          <w:b/>
        </w:rPr>
        <w:t>Голосовали «ЗА» – единогласно.</w:t>
      </w:r>
    </w:p>
    <w:p w:rsidR="0099411D" w:rsidRDefault="0099411D" w:rsidP="00F07272">
      <w:pPr>
        <w:ind w:firstLine="567"/>
        <w:jc w:val="both"/>
        <w:rPr>
          <w:b/>
        </w:rPr>
      </w:pPr>
    </w:p>
    <w:p w:rsidR="0099411D" w:rsidRDefault="0099411D" w:rsidP="00F07272">
      <w:pPr>
        <w:ind w:firstLine="567"/>
        <w:jc w:val="both"/>
        <w:rPr>
          <w:b/>
        </w:rPr>
      </w:pPr>
    </w:p>
    <w:p w:rsidR="0099411D" w:rsidRDefault="0099411D" w:rsidP="00F07272">
      <w:pPr>
        <w:ind w:firstLine="567"/>
        <w:jc w:val="both"/>
        <w:rPr>
          <w:b/>
        </w:rPr>
      </w:pPr>
    </w:p>
    <w:p w:rsidR="0099411D" w:rsidRDefault="0099411D" w:rsidP="00F07272">
      <w:pPr>
        <w:ind w:firstLine="567"/>
        <w:jc w:val="both"/>
        <w:rPr>
          <w:bCs/>
          <w:kern w:val="32"/>
        </w:rPr>
      </w:pPr>
      <w:r>
        <w:rPr>
          <w:b/>
        </w:rPr>
        <w:t xml:space="preserve">14. </w:t>
      </w:r>
      <w:r w:rsidRPr="0099411D">
        <w:rPr>
          <w:b/>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r>
        <w:rPr>
          <w:bCs/>
          <w:kern w:val="32"/>
        </w:rPr>
        <w:t>.</w:t>
      </w:r>
    </w:p>
    <w:p w:rsidR="0099411D" w:rsidRDefault="0099411D" w:rsidP="00F07272">
      <w:pPr>
        <w:ind w:firstLine="567"/>
        <w:jc w:val="both"/>
        <w:rPr>
          <w:bCs/>
          <w:kern w:val="32"/>
        </w:rPr>
      </w:pPr>
    </w:p>
    <w:p w:rsidR="0099411D" w:rsidRPr="005477D4" w:rsidRDefault="0099411D" w:rsidP="001A03E0">
      <w:pPr>
        <w:ind w:firstLine="709"/>
        <w:jc w:val="both"/>
      </w:pPr>
      <w:r w:rsidRPr="005477D4">
        <w:t xml:space="preserve">Докладчик </w:t>
      </w:r>
      <w:proofErr w:type="spellStart"/>
      <w:r w:rsidRPr="005477D4">
        <w:rPr>
          <w:b/>
        </w:rPr>
        <w:t>Хамзин</w:t>
      </w:r>
      <w:proofErr w:type="spellEnd"/>
      <w:r w:rsidRPr="005477D4">
        <w:rPr>
          <w:b/>
        </w:rPr>
        <w:t xml:space="preserve"> Р.Ш.</w:t>
      </w:r>
      <w:r w:rsidRPr="005477D4">
        <w:t xml:space="preserve"> </w:t>
      </w:r>
      <w:r>
        <w:t>согласно экспертным заключениям (</w:t>
      </w:r>
      <w:r w:rsidRPr="001A03E0">
        <w:t>приложение № 37</w:t>
      </w:r>
      <w:r w:rsidR="00240232" w:rsidRPr="001A03E0">
        <w:t xml:space="preserve">, </w:t>
      </w:r>
      <w:r w:rsidR="001A03E0">
        <w:br/>
      </w:r>
      <w:bookmarkStart w:id="6" w:name="_GoBack"/>
      <w:bookmarkEnd w:id="6"/>
      <w:r w:rsidR="00240232" w:rsidRPr="001A03E0">
        <w:t>№</w:t>
      </w:r>
      <w:r w:rsidR="00BA1CE5" w:rsidRPr="001A03E0">
        <w:t xml:space="preserve"> 37/1</w:t>
      </w:r>
      <w:r w:rsidR="001A03E0" w:rsidRPr="001A03E0">
        <w:t>, №</w:t>
      </w:r>
      <w:r w:rsidR="00240232" w:rsidRPr="001A03E0">
        <w:t xml:space="preserve"> 38</w:t>
      </w:r>
      <w:r w:rsidRPr="001A03E0">
        <w:t xml:space="preserve"> к настоящему протоколу) предлагает</w:t>
      </w:r>
      <w:r w:rsidR="00302E5C" w:rsidRPr="001A03E0">
        <w:rPr>
          <w:b/>
          <w:szCs w:val="28"/>
        </w:rPr>
        <w:t xml:space="preserve"> </w:t>
      </w:r>
      <w:r w:rsidR="00302E5C" w:rsidRPr="001A03E0">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sidR="00302E5C" w:rsidRPr="00302E5C">
        <w:t xml:space="preserve"> и тепловой энергии с установленной мощностью производства электрической энергии 25 МВт и более, на 2019 год</w:t>
      </w:r>
      <w:r w:rsidR="00302E5C">
        <w:t xml:space="preserve"> </w:t>
      </w:r>
      <w:r>
        <w:t xml:space="preserve">согласно приложению </w:t>
      </w:r>
      <w:r w:rsidR="003E0A26">
        <w:t>№ 39</w:t>
      </w:r>
      <w:r>
        <w:t xml:space="preserve"> к </w:t>
      </w:r>
      <w:r w:rsidRPr="005477D4">
        <w:t xml:space="preserve">настоящему </w:t>
      </w:r>
      <w:r>
        <w:t>протоколу</w:t>
      </w:r>
      <w:r w:rsidRPr="005477D4">
        <w:t>.</w:t>
      </w:r>
    </w:p>
    <w:p w:rsidR="0099411D" w:rsidRPr="00F600A3" w:rsidRDefault="0099411D" w:rsidP="0099411D">
      <w:pPr>
        <w:ind w:firstLine="709"/>
        <w:jc w:val="both"/>
        <w:rPr>
          <w:bCs/>
          <w:kern w:val="32"/>
        </w:rPr>
      </w:pPr>
      <w:r w:rsidRPr="00F600A3">
        <w:rPr>
          <w:bCs/>
          <w:kern w:val="32"/>
        </w:rPr>
        <w:t xml:space="preserve"> </w:t>
      </w:r>
    </w:p>
    <w:p w:rsidR="0099411D" w:rsidRPr="00E17B99" w:rsidRDefault="0099411D" w:rsidP="009941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9411D" w:rsidRPr="00E17B99" w:rsidRDefault="0099411D" w:rsidP="0099411D">
      <w:pPr>
        <w:ind w:firstLine="567"/>
        <w:jc w:val="both"/>
        <w:rPr>
          <w:b/>
        </w:rPr>
      </w:pPr>
    </w:p>
    <w:p w:rsidR="0099411D" w:rsidRDefault="0099411D" w:rsidP="0099411D">
      <w:pPr>
        <w:ind w:firstLine="567"/>
        <w:jc w:val="both"/>
        <w:rPr>
          <w:b/>
        </w:rPr>
      </w:pPr>
      <w:r>
        <w:rPr>
          <w:b/>
        </w:rPr>
        <w:t>ПОСТАНОВ</w:t>
      </w:r>
      <w:r w:rsidRPr="00E17B99">
        <w:rPr>
          <w:b/>
        </w:rPr>
        <w:t>ИЛО:</w:t>
      </w:r>
    </w:p>
    <w:p w:rsidR="0099411D" w:rsidRDefault="0099411D" w:rsidP="0099411D">
      <w:pPr>
        <w:ind w:firstLine="567"/>
        <w:jc w:val="both"/>
      </w:pPr>
    </w:p>
    <w:p w:rsidR="0099411D" w:rsidRPr="00777B68" w:rsidRDefault="0099411D" w:rsidP="0099411D">
      <w:pPr>
        <w:ind w:firstLine="567"/>
        <w:jc w:val="both"/>
        <w:rPr>
          <w:b/>
        </w:rPr>
      </w:pPr>
      <w:r>
        <w:t>Согласиться с предложением докладчика</w:t>
      </w:r>
    </w:p>
    <w:p w:rsidR="0099411D" w:rsidRPr="00E17B99" w:rsidRDefault="0099411D" w:rsidP="0099411D">
      <w:pPr>
        <w:ind w:firstLine="567"/>
        <w:jc w:val="both"/>
        <w:rPr>
          <w:b/>
        </w:rPr>
      </w:pPr>
    </w:p>
    <w:p w:rsidR="0099411D" w:rsidRDefault="0099411D" w:rsidP="0099411D">
      <w:pPr>
        <w:ind w:firstLine="567"/>
        <w:jc w:val="both"/>
        <w:rPr>
          <w:b/>
        </w:rPr>
      </w:pPr>
      <w:r w:rsidRPr="00E17B99">
        <w:rPr>
          <w:b/>
        </w:rPr>
        <w:t>Голосовали «ЗА» – единогласно.</w:t>
      </w:r>
    </w:p>
    <w:p w:rsidR="0099411D" w:rsidRDefault="0099411D" w:rsidP="00F07272">
      <w:pPr>
        <w:ind w:firstLine="567"/>
        <w:jc w:val="both"/>
        <w:rPr>
          <w:bCs/>
          <w:kern w:val="32"/>
        </w:rPr>
      </w:pPr>
    </w:p>
    <w:p w:rsidR="00C0525A" w:rsidRPr="00C0525A" w:rsidRDefault="00C0525A" w:rsidP="00F07272">
      <w:pPr>
        <w:ind w:firstLine="567"/>
        <w:jc w:val="both"/>
        <w:rPr>
          <w:b/>
          <w:bCs/>
          <w:kern w:val="32"/>
        </w:rPr>
      </w:pPr>
      <w:r>
        <w:rPr>
          <w:b/>
        </w:rPr>
        <w:t xml:space="preserve">15. </w:t>
      </w:r>
      <w:r w:rsidRPr="00C0525A">
        <w:rPr>
          <w:b/>
          <w:bCs/>
          <w:kern w:val="32"/>
        </w:rPr>
        <w:t>Об установлении долгосрочных параметров регулирования и долгосрочных тарифов на тепловую энергию, реализуемую ООО «Комплекс Услуги»</w:t>
      </w:r>
      <w:r w:rsidRPr="00C0525A">
        <w:rPr>
          <w:b/>
          <w:bCs/>
          <w:kern w:val="32"/>
        </w:rPr>
        <w:br/>
        <w:t>на потребительском рынке г. Мариинска, на 2019-2021 годы.</w:t>
      </w:r>
    </w:p>
    <w:p w:rsidR="00C0525A" w:rsidRPr="00C0525A" w:rsidRDefault="00C0525A" w:rsidP="00F07272">
      <w:pPr>
        <w:ind w:firstLine="567"/>
        <w:jc w:val="both"/>
        <w:rPr>
          <w:b/>
          <w:bCs/>
          <w:kern w:val="32"/>
        </w:rPr>
      </w:pPr>
    </w:p>
    <w:p w:rsidR="000D7F9B" w:rsidRDefault="000D7F9B" w:rsidP="000D7F9B">
      <w:pPr>
        <w:ind w:right="-2" w:firstLine="567"/>
        <w:jc w:val="both"/>
      </w:pPr>
      <w:r w:rsidRPr="004107D1">
        <w:t xml:space="preserve">Докладчик </w:t>
      </w:r>
      <w:r>
        <w:rPr>
          <w:b/>
        </w:rPr>
        <w:t xml:space="preserve">Игонина Е.В. </w:t>
      </w:r>
      <w:r>
        <w:t>согласно экспертному заключению (приложение № 40 к настоящему протоколу) предлагает:</w:t>
      </w:r>
    </w:p>
    <w:p w:rsidR="000D7F9B" w:rsidRPr="000D7F9B" w:rsidRDefault="000D7F9B" w:rsidP="003E436C">
      <w:pPr>
        <w:numPr>
          <w:ilvl w:val="0"/>
          <w:numId w:val="7"/>
        </w:numPr>
        <w:tabs>
          <w:tab w:val="left" w:pos="709"/>
          <w:tab w:val="left" w:pos="1134"/>
        </w:tabs>
        <w:ind w:left="0" w:firstLine="709"/>
        <w:jc w:val="both"/>
      </w:pPr>
      <w:r w:rsidRPr="000D7F9B">
        <w:t>Установить ООО «Комплекс Услуги», ИНН 5406776080,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0D7F9B">
        <w:t xml:space="preserve">г. Мариинска, на период с 01.01.2019 по 31.12.2021 согласно приложению № </w:t>
      </w:r>
      <w:r>
        <w:t>4</w:t>
      </w:r>
      <w:r w:rsidRPr="000D7F9B">
        <w:t>1</w:t>
      </w:r>
      <w:r>
        <w:t xml:space="preserve"> </w:t>
      </w:r>
      <w:r w:rsidRPr="000D7F9B">
        <w:t xml:space="preserve">к настоящему </w:t>
      </w:r>
      <w:r>
        <w:t>протоколу</w:t>
      </w:r>
      <w:r w:rsidRPr="000D7F9B">
        <w:t>.</w:t>
      </w:r>
    </w:p>
    <w:p w:rsidR="000D7F9B" w:rsidRPr="000D7F9B" w:rsidRDefault="000D7F9B" w:rsidP="003E436C">
      <w:pPr>
        <w:numPr>
          <w:ilvl w:val="0"/>
          <w:numId w:val="7"/>
        </w:numPr>
        <w:tabs>
          <w:tab w:val="left" w:pos="709"/>
          <w:tab w:val="left" w:pos="1134"/>
        </w:tabs>
        <w:ind w:left="0" w:firstLine="709"/>
        <w:jc w:val="both"/>
        <w:rPr>
          <w:bCs/>
          <w:color w:val="000000"/>
          <w:kern w:val="32"/>
          <w:sz w:val="28"/>
          <w:szCs w:val="28"/>
        </w:rPr>
      </w:pPr>
      <w:r w:rsidRPr="000D7F9B">
        <w:t>Установить ООО «Комплекс Услуги», ИНН 5406776080, долгосрочные тарифы на тепловую энергию, реализуемую на потребительском рынке</w:t>
      </w:r>
      <w:r w:rsidRPr="000D7F9B">
        <w:br/>
        <w:t xml:space="preserve">г. Мариинска, на период с 01.01.2019 по 31.12.2021 согласно приложению № </w:t>
      </w:r>
      <w:r>
        <w:t>4</w:t>
      </w:r>
      <w:r w:rsidRPr="000D7F9B">
        <w:t>2</w:t>
      </w:r>
      <w:r w:rsidRPr="000D7F9B">
        <w:br/>
        <w:t xml:space="preserve">к настоящему </w:t>
      </w:r>
      <w:r>
        <w:t>протоколу.</w:t>
      </w:r>
    </w:p>
    <w:p w:rsidR="000D7F9B" w:rsidRDefault="000D7F9B" w:rsidP="000D7F9B">
      <w:pPr>
        <w:tabs>
          <w:tab w:val="left" w:pos="709"/>
          <w:tab w:val="left" w:pos="1134"/>
        </w:tabs>
        <w:ind w:left="709"/>
        <w:jc w:val="both"/>
      </w:pPr>
    </w:p>
    <w:p w:rsidR="000D7F9B" w:rsidRDefault="000D7F9B" w:rsidP="000D7F9B">
      <w:pPr>
        <w:tabs>
          <w:tab w:val="left" w:pos="709"/>
          <w:tab w:val="left" w:pos="1134"/>
        </w:tabs>
        <w:ind w:left="709"/>
        <w:jc w:val="both"/>
      </w:pPr>
    </w:p>
    <w:p w:rsidR="000D7F9B" w:rsidRDefault="000D7F9B" w:rsidP="000D7F9B">
      <w:pPr>
        <w:tabs>
          <w:tab w:val="left" w:pos="1134"/>
        </w:tabs>
        <w:ind w:firstLine="709"/>
        <w:jc w:val="both"/>
        <w:rPr>
          <w:bCs/>
          <w:color w:val="000000"/>
          <w:kern w:val="32"/>
          <w:sz w:val="28"/>
          <w:szCs w:val="28"/>
        </w:rPr>
      </w:pPr>
      <w:r>
        <w:t>Отмечено, что в деле имеется письмо ООО «Комплекс Услуги» от 10.12.2018 № 34 с просьбой рассмотреть вопрос об установлении тарифов в отсутствие представителя организации, с уровнем предлагаемых тарифов согласны.</w:t>
      </w:r>
    </w:p>
    <w:p w:rsidR="000D7F9B" w:rsidRDefault="000D7F9B" w:rsidP="000D7F9B">
      <w:pPr>
        <w:ind w:right="-2" w:firstLine="567"/>
        <w:jc w:val="both"/>
      </w:pPr>
    </w:p>
    <w:p w:rsidR="000D7F9B" w:rsidRPr="0065194E" w:rsidRDefault="000D7F9B" w:rsidP="000D7F9B">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0D7F9B" w:rsidRPr="0065194E" w:rsidRDefault="000D7F9B" w:rsidP="000D7F9B">
      <w:pPr>
        <w:pStyle w:val="af3"/>
        <w:ind w:left="0"/>
        <w:jc w:val="both"/>
        <w:rPr>
          <w:b/>
        </w:rPr>
      </w:pPr>
    </w:p>
    <w:p w:rsidR="000D7F9B" w:rsidRPr="0065194E" w:rsidRDefault="000D7F9B" w:rsidP="000D7F9B">
      <w:pPr>
        <w:pStyle w:val="af3"/>
        <w:ind w:left="567"/>
        <w:jc w:val="both"/>
        <w:rPr>
          <w:b/>
        </w:rPr>
      </w:pPr>
      <w:r w:rsidRPr="0065194E">
        <w:rPr>
          <w:b/>
        </w:rPr>
        <w:t>ПОСТАНОВИЛО:</w:t>
      </w:r>
    </w:p>
    <w:p w:rsidR="000D7F9B" w:rsidRDefault="000D7F9B" w:rsidP="000D7F9B">
      <w:pPr>
        <w:pStyle w:val="af3"/>
        <w:ind w:left="567"/>
        <w:jc w:val="both"/>
      </w:pPr>
    </w:p>
    <w:p w:rsidR="000D7F9B" w:rsidRPr="0065194E" w:rsidRDefault="000D7F9B" w:rsidP="000D7F9B">
      <w:pPr>
        <w:pStyle w:val="af3"/>
        <w:ind w:left="567"/>
        <w:jc w:val="both"/>
        <w:rPr>
          <w:b/>
        </w:rPr>
      </w:pPr>
      <w:r>
        <w:lastRenderedPageBreak/>
        <w:t>Согласиться с предложением докладчика</w:t>
      </w:r>
    </w:p>
    <w:p w:rsidR="000D7F9B" w:rsidRPr="0065194E" w:rsidRDefault="000D7F9B" w:rsidP="000D7F9B">
      <w:pPr>
        <w:pStyle w:val="af3"/>
        <w:ind w:left="567"/>
        <w:jc w:val="both"/>
        <w:rPr>
          <w:b/>
        </w:rPr>
      </w:pPr>
    </w:p>
    <w:p w:rsidR="000D7F9B" w:rsidRDefault="000D7F9B" w:rsidP="000D7F9B">
      <w:pPr>
        <w:pStyle w:val="af3"/>
        <w:ind w:left="567"/>
        <w:jc w:val="both"/>
        <w:rPr>
          <w:b/>
        </w:rPr>
      </w:pPr>
      <w:r w:rsidRPr="0065194E">
        <w:rPr>
          <w:b/>
        </w:rPr>
        <w:t>Голосовали «ЗА» – единогласно.</w:t>
      </w:r>
    </w:p>
    <w:p w:rsidR="000D7F9B" w:rsidRDefault="000D7F9B" w:rsidP="000D7F9B">
      <w:pPr>
        <w:pStyle w:val="af3"/>
        <w:ind w:left="567"/>
        <w:jc w:val="both"/>
        <w:rPr>
          <w:b/>
        </w:rPr>
      </w:pPr>
    </w:p>
    <w:p w:rsidR="000D7F9B" w:rsidRDefault="000D7F9B" w:rsidP="000D7F9B">
      <w:pPr>
        <w:pStyle w:val="af3"/>
        <w:ind w:left="567"/>
        <w:jc w:val="both"/>
        <w:rPr>
          <w:b/>
        </w:rPr>
      </w:pPr>
    </w:p>
    <w:p w:rsidR="007275BF" w:rsidRDefault="007275BF" w:rsidP="007275BF">
      <w:pPr>
        <w:ind w:firstLine="567"/>
        <w:jc w:val="both"/>
        <w:rPr>
          <w:b/>
          <w:bCs/>
          <w:kern w:val="32"/>
        </w:rPr>
      </w:pPr>
      <w:r w:rsidRPr="007275BF">
        <w:rPr>
          <w:b/>
        </w:rPr>
        <w:t xml:space="preserve">16. </w:t>
      </w:r>
      <w:r w:rsidRPr="007275BF">
        <w:rPr>
          <w:b/>
          <w:bCs/>
          <w:kern w:val="32"/>
        </w:rPr>
        <w:t>Об установлении ООО «</w:t>
      </w:r>
      <w:proofErr w:type="spellStart"/>
      <w:r w:rsidRPr="007275BF">
        <w:rPr>
          <w:b/>
          <w:bCs/>
          <w:kern w:val="32"/>
        </w:rPr>
        <w:t>Теплоснаб</w:t>
      </w:r>
      <w:proofErr w:type="spellEnd"/>
      <w:r w:rsidRPr="007275BF">
        <w:rPr>
          <w:b/>
          <w:bCs/>
          <w:kern w:val="32"/>
        </w:rPr>
        <w:t>» тарифов на услуги по передаче тепловой энергии, реализуемой на потребительском рынке г. Кемерово, на 2018 год.</w:t>
      </w:r>
    </w:p>
    <w:p w:rsidR="007275BF" w:rsidRDefault="007275BF" w:rsidP="007275BF">
      <w:pPr>
        <w:ind w:firstLine="567"/>
        <w:jc w:val="both"/>
        <w:rPr>
          <w:b/>
          <w:bCs/>
          <w:kern w:val="32"/>
        </w:rPr>
      </w:pPr>
    </w:p>
    <w:p w:rsidR="009F062A" w:rsidRPr="00440CF6" w:rsidRDefault="007275BF" w:rsidP="009F062A">
      <w:pPr>
        <w:ind w:right="-2" w:firstLine="567"/>
        <w:jc w:val="both"/>
        <w:rPr>
          <w:bCs/>
          <w:color w:val="000000"/>
          <w:kern w:val="32"/>
          <w:sz w:val="28"/>
          <w:szCs w:val="28"/>
          <w:lang w:val="x-none"/>
        </w:rPr>
      </w:pPr>
      <w:r w:rsidRPr="004107D1">
        <w:t xml:space="preserve">Докладчик </w:t>
      </w:r>
      <w:r>
        <w:rPr>
          <w:b/>
        </w:rPr>
        <w:t xml:space="preserve">Игонина Е.В. </w:t>
      </w:r>
      <w:r>
        <w:t>согласно экспертному заключению (приложение № 43 к на</w:t>
      </w:r>
      <w:r w:rsidR="009F062A">
        <w:t>стоящему протоколу) предлагает</w:t>
      </w:r>
      <w:r w:rsidR="009F062A" w:rsidRPr="009F062A">
        <w:rPr>
          <w:bCs/>
          <w:color w:val="000000"/>
          <w:kern w:val="32"/>
          <w:sz w:val="28"/>
          <w:szCs w:val="28"/>
        </w:rPr>
        <w:t xml:space="preserve"> </w:t>
      </w:r>
      <w:r w:rsidR="009F062A">
        <w:rPr>
          <w:bCs/>
          <w:color w:val="000000"/>
          <w:kern w:val="32"/>
          <w:sz w:val="28"/>
          <w:szCs w:val="28"/>
        </w:rPr>
        <w:t>у</w:t>
      </w:r>
      <w:r w:rsidR="009F062A" w:rsidRPr="009F062A">
        <w:t>становить ООО «</w:t>
      </w:r>
      <w:proofErr w:type="spellStart"/>
      <w:r w:rsidR="009F062A" w:rsidRPr="009F062A">
        <w:t>Теплоснаб</w:t>
      </w:r>
      <w:proofErr w:type="spellEnd"/>
      <w:r w:rsidR="009F062A" w:rsidRPr="009F062A">
        <w:t xml:space="preserve">», ИНН 4205325631, тарифы на услуги по передаче тепловой энергии, реализуемой на потребительском рынке г. Кемерово, на период с 12.12.2018 по 31.12.2018 согласно приложению </w:t>
      </w:r>
      <w:r w:rsidR="009F062A">
        <w:t xml:space="preserve">№ 44 </w:t>
      </w:r>
      <w:r w:rsidR="009F062A" w:rsidRPr="009F062A">
        <w:t xml:space="preserve">к настоящему </w:t>
      </w:r>
      <w:r w:rsidR="009F062A">
        <w:t>протоколу</w:t>
      </w:r>
      <w:r w:rsidR="009F062A" w:rsidRPr="00440CF6">
        <w:rPr>
          <w:bCs/>
          <w:color w:val="000000"/>
          <w:kern w:val="32"/>
          <w:sz w:val="28"/>
          <w:szCs w:val="28"/>
          <w:lang w:val="x-none"/>
        </w:rPr>
        <w:t>.</w:t>
      </w:r>
    </w:p>
    <w:p w:rsidR="007275BF" w:rsidRPr="009F062A" w:rsidRDefault="007275BF" w:rsidP="007275BF">
      <w:pPr>
        <w:ind w:right="-2" w:firstLine="567"/>
        <w:jc w:val="both"/>
        <w:rPr>
          <w:lang w:val="x-none"/>
        </w:rPr>
      </w:pPr>
    </w:p>
    <w:p w:rsidR="007275BF" w:rsidRDefault="007275BF" w:rsidP="007275BF">
      <w:pPr>
        <w:ind w:right="-2" w:firstLine="567"/>
        <w:jc w:val="both"/>
      </w:pPr>
    </w:p>
    <w:p w:rsidR="007275BF" w:rsidRPr="0065194E" w:rsidRDefault="007275BF" w:rsidP="007275BF">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275BF" w:rsidRPr="0065194E" w:rsidRDefault="007275BF" w:rsidP="007275BF">
      <w:pPr>
        <w:pStyle w:val="af3"/>
        <w:ind w:left="0"/>
        <w:jc w:val="both"/>
        <w:rPr>
          <w:b/>
        </w:rPr>
      </w:pPr>
    </w:p>
    <w:p w:rsidR="007275BF" w:rsidRPr="0065194E" w:rsidRDefault="007275BF" w:rsidP="007275BF">
      <w:pPr>
        <w:pStyle w:val="af3"/>
        <w:ind w:left="567"/>
        <w:jc w:val="both"/>
        <w:rPr>
          <w:b/>
        </w:rPr>
      </w:pPr>
      <w:r w:rsidRPr="0065194E">
        <w:rPr>
          <w:b/>
        </w:rPr>
        <w:t>ПОСТАНОВИЛО:</w:t>
      </w:r>
    </w:p>
    <w:p w:rsidR="007275BF" w:rsidRDefault="007275BF" w:rsidP="007275BF">
      <w:pPr>
        <w:pStyle w:val="af3"/>
        <w:ind w:left="567"/>
        <w:jc w:val="both"/>
      </w:pPr>
    </w:p>
    <w:p w:rsidR="007275BF" w:rsidRPr="0065194E" w:rsidRDefault="007275BF" w:rsidP="007275BF">
      <w:pPr>
        <w:pStyle w:val="af3"/>
        <w:ind w:left="567"/>
        <w:jc w:val="both"/>
        <w:rPr>
          <w:b/>
        </w:rPr>
      </w:pPr>
      <w:r>
        <w:t>Согласиться с предложением докладчика</w:t>
      </w:r>
    </w:p>
    <w:p w:rsidR="007275BF" w:rsidRPr="0065194E" w:rsidRDefault="007275BF" w:rsidP="007275BF">
      <w:pPr>
        <w:pStyle w:val="af3"/>
        <w:ind w:left="567"/>
        <w:jc w:val="both"/>
        <w:rPr>
          <w:b/>
        </w:rPr>
      </w:pPr>
    </w:p>
    <w:p w:rsidR="007275BF" w:rsidRDefault="007275BF" w:rsidP="007275BF">
      <w:pPr>
        <w:pStyle w:val="af3"/>
        <w:ind w:left="567"/>
        <w:jc w:val="both"/>
        <w:rPr>
          <w:b/>
        </w:rPr>
      </w:pPr>
      <w:r w:rsidRPr="0065194E">
        <w:rPr>
          <w:b/>
        </w:rPr>
        <w:t>Голосовали «ЗА» – единогласно.</w:t>
      </w:r>
    </w:p>
    <w:p w:rsidR="007275BF" w:rsidRDefault="007275BF" w:rsidP="007275BF">
      <w:pPr>
        <w:pStyle w:val="af3"/>
        <w:ind w:left="567"/>
        <w:jc w:val="both"/>
        <w:rPr>
          <w:b/>
        </w:rPr>
      </w:pPr>
    </w:p>
    <w:p w:rsidR="007275BF" w:rsidRDefault="006C5ADB" w:rsidP="006C5ADB">
      <w:pPr>
        <w:pStyle w:val="af3"/>
        <w:ind w:left="0" w:firstLine="567"/>
        <w:jc w:val="both"/>
        <w:rPr>
          <w:b/>
          <w:bCs/>
          <w:kern w:val="32"/>
        </w:rPr>
      </w:pPr>
      <w:r w:rsidRPr="00411233">
        <w:rPr>
          <w:b/>
          <w:bCs/>
          <w:kern w:val="32"/>
        </w:rPr>
        <w:t>17.</w:t>
      </w:r>
      <w:r>
        <w:rPr>
          <w:bCs/>
          <w:kern w:val="32"/>
        </w:rPr>
        <w:t xml:space="preserve"> </w:t>
      </w:r>
      <w:r w:rsidRPr="006C5ADB">
        <w:rPr>
          <w:b/>
          <w:bCs/>
          <w:kern w:val="32"/>
        </w:rPr>
        <w:t>Об установлении долгосрочных параметров регулирования</w:t>
      </w:r>
      <w:r w:rsidRPr="006C5ADB">
        <w:rPr>
          <w:b/>
          <w:bCs/>
          <w:kern w:val="32"/>
        </w:rPr>
        <w:br/>
        <w:t>и долгосрочных тарифов на тепловую энергию, реализуемую</w:t>
      </w:r>
      <w:r w:rsidRPr="006C5ADB">
        <w:rPr>
          <w:b/>
          <w:bCs/>
          <w:kern w:val="32"/>
        </w:rPr>
        <w:br/>
        <w:t>ООО «ТВК» на потребительском рынке г. Белово, на 2019-2023 годы.</w:t>
      </w:r>
    </w:p>
    <w:p w:rsidR="006C5ADB" w:rsidRDefault="006C5ADB" w:rsidP="006C5ADB">
      <w:pPr>
        <w:pStyle w:val="af3"/>
        <w:ind w:left="0" w:firstLine="567"/>
        <w:jc w:val="both"/>
        <w:rPr>
          <w:b/>
          <w:bCs/>
          <w:kern w:val="32"/>
        </w:rPr>
      </w:pPr>
    </w:p>
    <w:p w:rsidR="009417E0" w:rsidRDefault="009417E0" w:rsidP="009417E0">
      <w:pPr>
        <w:ind w:right="-2" w:firstLine="567"/>
        <w:jc w:val="both"/>
      </w:pPr>
      <w:r w:rsidRPr="004107D1">
        <w:t xml:space="preserve">Докладчик </w:t>
      </w:r>
      <w:r>
        <w:rPr>
          <w:b/>
        </w:rPr>
        <w:t xml:space="preserve">Незнанов П.Г.  </w:t>
      </w:r>
      <w:r>
        <w:t>согласно экспертному заключению (приложение № 45 к настоящему протоколу) предлагает:</w:t>
      </w:r>
    </w:p>
    <w:p w:rsidR="00411233" w:rsidRPr="00411233" w:rsidRDefault="00411233" w:rsidP="003E436C">
      <w:pPr>
        <w:numPr>
          <w:ilvl w:val="0"/>
          <w:numId w:val="8"/>
        </w:numPr>
        <w:tabs>
          <w:tab w:val="left" w:pos="0"/>
          <w:tab w:val="left" w:pos="709"/>
        </w:tabs>
        <w:ind w:left="0" w:firstLine="709"/>
        <w:jc w:val="both"/>
      </w:pPr>
      <w:r w:rsidRPr="00411233">
        <w:t xml:space="preserve">Установить ООО «ТВК», ИНН 4202026697, долгосрочные параметры регулирования для формирования долгосрочных тарифов на тепловую энергию, реализуемую на потребительском рынке г. Белово, на период с 01.01.2019 по 31.12.2023, согласно приложению № </w:t>
      </w:r>
      <w:r>
        <w:t xml:space="preserve">46 </w:t>
      </w:r>
      <w:r w:rsidRPr="00411233">
        <w:t xml:space="preserve">к настоящему </w:t>
      </w:r>
      <w:r>
        <w:t>протоколу</w:t>
      </w:r>
      <w:r w:rsidRPr="00411233">
        <w:t>.</w:t>
      </w:r>
    </w:p>
    <w:p w:rsidR="00411233" w:rsidRPr="00411233" w:rsidRDefault="00411233" w:rsidP="00411233">
      <w:pPr>
        <w:tabs>
          <w:tab w:val="left" w:pos="0"/>
          <w:tab w:val="left" w:pos="1134"/>
        </w:tabs>
        <w:ind w:firstLine="709"/>
        <w:jc w:val="both"/>
      </w:pPr>
      <w:r w:rsidRPr="00411233">
        <w:t>2.</w:t>
      </w:r>
      <w:r w:rsidRPr="00411233">
        <w:tab/>
        <w:t>Установить ООО «ТВК», ИНН 4202026697, долгосрочные тарифы на тепловую энергию, реализуемую на потребительском рынке г. Белово,</w:t>
      </w:r>
      <w:r w:rsidRPr="00411233">
        <w:br/>
        <w:t xml:space="preserve">на период с 01.01.2019 по 31.12.2023, согласно приложению № </w:t>
      </w:r>
      <w:r>
        <w:t xml:space="preserve">47 </w:t>
      </w:r>
      <w:r w:rsidRPr="00411233">
        <w:t xml:space="preserve">к настоящему </w:t>
      </w:r>
      <w:r>
        <w:t>протоколу</w:t>
      </w:r>
      <w:r w:rsidRPr="00411233">
        <w:t>.</w:t>
      </w:r>
    </w:p>
    <w:p w:rsidR="003458A5" w:rsidRDefault="003458A5" w:rsidP="009417E0">
      <w:pPr>
        <w:ind w:right="-2" w:firstLine="567"/>
        <w:jc w:val="both"/>
      </w:pPr>
    </w:p>
    <w:p w:rsidR="003458A5" w:rsidRDefault="003458A5" w:rsidP="009417E0">
      <w:pPr>
        <w:ind w:right="-2" w:firstLine="567"/>
        <w:jc w:val="both"/>
      </w:pPr>
    </w:p>
    <w:p w:rsidR="009417E0" w:rsidRDefault="009417E0" w:rsidP="009417E0">
      <w:pPr>
        <w:tabs>
          <w:tab w:val="left" w:pos="1134"/>
        </w:tabs>
        <w:ind w:firstLine="709"/>
        <w:jc w:val="both"/>
        <w:rPr>
          <w:bCs/>
          <w:color w:val="000000"/>
          <w:kern w:val="32"/>
          <w:sz w:val="28"/>
          <w:szCs w:val="28"/>
        </w:rPr>
      </w:pPr>
      <w:r>
        <w:t>Отмечено, что в деле имеется письмо ООО «</w:t>
      </w:r>
      <w:r w:rsidR="00411233">
        <w:t>ТВК» от 11.12.2018 № 949</w:t>
      </w:r>
      <w:r>
        <w:t xml:space="preserve"> с просьбой рассмотреть вопрос об установлении тарифов в отсутствие представителя организации, с уровнем предлагаемых тарифов согласны.</w:t>
      </w:r>
    </w:p>
    <w:p w:rsidR="009417E0" w:rsidRDefault="009417E0" w:rsidP="009417E0">
      <w:pPr>
        <w:ind w:right="-2" w:firstLine="567"/>
        <w:jc w:val="both"/>
      </w:pPr>
    </w:p>
    <w:p w:rsidR="009417E0" w:rsidRPr="0065194E" w:rsidRDefault="009417E0" w:rsidP="009417E0">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417E0" w:rsidRPr="0065194E" w:rsidRDefault="009417E0" w:rsidP="009417E0">
      <w:pPr>
        <w:pStyle w:val="af3"/>
        <w:ind w:left="0"/>
        <w:jc w:val="both"/>
        <w:rPr>
          <w:b/>
        </w:rPr>
      </w:pPr>
    </w:p>
    <w:p w:rsidR="009417E0" w:rsidRPr="0065194E" w:rsidRDefault="009417E0" w:rsidP="009417E0">
      <w:pPr>
        <w:pStyle w:val="af3"/>
        <w:ind w:left="567"/>
        <w:jc w:val="both"/>
        <w:rPr>
          <w:b/>
        </w:rPr>
      </w:pPr>
      <w:r w:rsidRPr="0065194E">
        <w:rPr>
          <w:b/>
        </w:rPr>
        <w:t>ПОСТАНОВИЛО:</w:t>
      </w:r>
    </w:p>
    <w:p w:rsidR="009417E0" w:rsidRDefault="009417E0" w:rsidP="009417E0">
      <w:pPr>
        <w:pStyle w:val="af3"/>
        <w:ind w:left="567"/>
        <w:jc w:val="both"/>
      </w:pPr>
    </w:p>
    <w:p w:rsidR="009417E0" w:rsidRPr="0065194E" w:rsidRDefault="009417E0" w:rsidP="009417E0">
      <w:pPr>
        <w:pStyle w:val="af3"/>
        <w:ind w:left="567"/>
        <w:jc w:val="both"/>
        <w:rPr>
          <w:b/>
        </w:rPr>
      </w:pPr>
      <w:r>
        <w:t>Согласиться с предложением докладчика</w:t>
      </w:r>
    </w:p>
    <w:p w:rsidR="009417E0" w:rsidRPr="0065194E" w:rsidRDefault="009417E0" w:rsidP="009417E0">
      <w:pPr>
        <w:pStyle w:val="af3"/>
        <w:ind w:left="567"/>
        <w:jc w:val="both"/>
        <w:rPr>
          <w:b/>
        </w:rPr>
      </w:pPr>
    </w:p>
    <w:p w:rsidR="009417E0" w:rsidRDefault="009417E0" w:rsidP="009417E0">
      <w:pPr>
        <w:pStyle w:val="af3"/>
        <w:ind w:left="567"/>
        <w:jc w:val="both"/>
        <w:rPr>
          <w:b/>
        </w:rPr>
      </w:pPr>
      <w:r w:rsidRPr="0065194E">
        <w:rPr>
          <w:b/>
        </w:rPr>
        <w:t>Голосовали «ЗА» – единогласно.</w:t>
      </w:r>
    </w:p>
    <w:p w:rsidR="009417E0" w:rsidRDefault="009417E0" w:rsidP="009417E0">
      <w:pPr>
        <w:pStyle w:val="af3"/>
        <w:ind w:left="567"/>
        <w:jc w:val="both"/>
        <w:rPr>
          <w:b/>
        </w:rPr>
      </w:pPr>
    </w:p>
    <w:p w:rsidR="00411233" w:rsidRDefault="00411233" w:rsidP="00411233">
      <w:pPr>
        <w:pStyle w:val="af3"/>
        <w:ind w:left="0" w:firstLine="567"/>
        <w:jc w:val="both"/>
        <w:rPr>
          <w:b/>
          <w:bCs/>
          <w:kern w:val="32"/>
        </w:rPr>
      </w:pPr>
      <w:r>
        <w:rPr>
          <w:b/>
          <w:bCs/>
          <w:kern w:val="32"/>
        </w:rPr>
        <w:lastRenderedPageBreak/>
        <w:t xml:space="preserve">18. </w:t>
      </w:r>
      <w:r w:rsidRPr="00411233">
        <w:rPr>
          <w:b/>
          <w:bCs/>
          <w:kern w:val="32"/>
        </w:rPr>
        <w:t>Об установлении долгосрочных параметров регулирования и долгосрочных тарифов на теплоноситель, реализуемый ООО «ТВК» на потребительском рынке г. Белово, на 2019-2023 годы.</w:t>
      </w:r>
    </w:p>
    <w:p w:rsidR="00411233" w:rsidRDefault="00411233" w:rsidP="00411233">
      <w:pPr>
        <w:pStyle w:val="af3"/>
        <w:ind w:left="0" w:firstLine="567"/>
        <w:jc w:val="both"/>
        <w:rPr>
          <w:b/>
          <w:bCs/>
          <w:kern w:val="32"/>
        </w:rPr>
      </w:pPr>
    </w:p>
    <w:p w:rsidR="00411233" w:rsidRDefault="00411233" w:rsidP="00411233">
      <w:pPr>
        <w:pStyle w:val="af3"/>
        <w:ind w:left="0" w:firstLine="567"/>
        <w:jc w:val="both"/>
      </w:pPr>
      <w:r w:rsidRPr="004107D1">
        <w:t xml:space="preserve">Докладчик </w:t>
      </w:r>
      <w:r>
        <w:rPr>
          <w:b/>
        </w:rPr>
        <w:t xml:space="preserve">Незнанов П.Г.  </w:t>
      </w:r>
      <w:r>
        <w:t>согласно экспертному заключению (приложение № 48 к настоящему протоколу) предлагает:</w:t>
      </w:r>
    </w:p>
    <w:p w:rsidR="0059214D" w:rsidRPr="0059214D" w:rsidRDefault="0059214D" w:rsidP="003E436C">
      <w:pPr>
        <w:numPr>
          <w:ilvl w:val="0"/>
          <w:numId w:val="9"/>
        </w:numPr>
        <w:tabs>
          <w:tab w:val="left" w:pos="709"/>
        </w:tabs>
        <w:ind w:left="0" w:right="-2" w:firstLine="709"/>
        <w:jc w:val="both"/>
      </w:pPr>
      <w:r w:rsidRPr="0059214D">
        <w:t>Установить ООО «ТВК» ИНН 4202026697, долгосрочные параметры регулирования для формирования долгосрочных тарифов на теплоноситель, реализуемый на потребительском рынке г. Белово на период с 01.01.2019 по 31.12.2023</w:t>
      </w:r>
      <w:r>
        <w:t xml:space="preserve"> согласно приложению № 49</w:t>
      </w:r>
      <w:r w:rsidRPr="0059214D">
        <w:t xml:space="preserve"> к настоящему </w:t>
      </w:r>
      <w:r>
        <w:t>протоколу</w:t>
      </w:r>
      <w:r w:rsidRPr="0059214D">
        <w:t>.</w:t>
      </w:r>
    </w:p>
    <w:p w:rsidR="0059214D" w:rsidRPr="0059214D" w:rsidRDefault="0059214D" w:rsidP="003E436C">
      <w:pPr>
        <w:numPr>
          <w:ilvl w:val="0"/>
          <w:numId w:val="9"/>
        </w:numPr>
        <w:tabs>
          <w:tab w:val="left" w:pos="1134"/>
        </w:tabs>
        <w:ind w:left="0" w:right="-2" w:firstLine="709"/>
        <w:jc w:val="both"/>
      </w:pPr>
      <w:r w:rsidRPr="0059214D">
        <w:t xml:space="preserve">Установить ООО «ТВК», ИНН 4202026697, долгосрочные тарифы на теплоноситель, реализуемый на потребительском рынке г. Белово на период с 01.01.2019 по 31.12.2023 согласно приложению № </w:t>
      </w:r>
      <w:r>
        <w:t>50</w:t>
      </w:r>
      <w:r w:rsidRPr="0059214D">
        <w:t xml:space="preserve"> к настоящему </w:t>
      </w:r>
      <w:r>
        <w:t>протоколу</w:t>
      </w:r>
      <w:r w:rsidRPr="0059214D">
        <w:t>.</w:t>
      </w:r>
    </w:p>
    <w:p w:rsidR="00411233" w:rsidRDefault="00411233" w:rsidP="00411233">
      <w:pPr>
        <w:ind w:right="-2" w:firstLine="567"/>
        <w:jc w:val="both"/>
      </w:pPr>
    </w:p>
    <w:p w:rsidR="00411233" w:rsidRDefault="00411233" w:rsidP="00411233">
      <w:pPr>
        <w:ind w:right="-2" w:firstLine="567"/>
        <w:jc w:val="both"/>
      </w:pPr>
    </w:p>
    <w:p w:rsidR="00411233" w:rsidRPr="0065194E" w:rsidRDefault="00411233" w:rsidP="00411233">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1233" w:rsidRPr="0065194E" w:rsidRDefault="00411233" w:rsidP="00411233">
      <w:pPr>
        <w:pStyle w:val="af3"/>
        <w:ind w:left="0"/>
        <w:jc w:val="both"/>
        <w:rPr>
          <w:b/>
        </w:rPr>
      </w:pPr>
    </w:p>
    <w:p w:rsidR="00411233" w:rsidRPr="0065194E" w:rsidRDefault="00411233" w:rsidP="00411233">
      <w:pPr>
        <w:pStyle w:val="af3"/>
        <w:ind w:left="567"/>
        <w:jc w:val="both"/>
        <w:rPr>
          <w:b/>
        </w:rPr>
      </w:pPr>
      <w:r w:rsidRPr="0065194E">
        <w:rPr>
          <w:b/>
        </w:rPr>
        <w:t>ПОСТАНОВИЛО:</w:t>
      </w:r>
    </w:p>
    <w:p w:rsidR="00411233" w:rsidRDefault="00411233" w:rsidP="00411233">
      <w:pPr>
        <w:pStyle w:val="af3"/>
        <w:ind w:left="567"/>
        <w:jc w:val="both"/>
      </w:pPr>
    </w:p>
    <w:p w:rsidR="00411233" w:rsidRPr="0065194E" w:rsidRDefault="00411233" w:rsidP="00411233">
      <w:pPr>
        <w:pStyle w:val="af3"/>
        <w:ind w:left="567"/>
        <w:jc w:val="both"/>
        <w:rPr>
          <w:b/>
        </w:rPr>
      </w:pPr>
      <w:r>
        <w:t>Согласиться с предложением докладчика</w:t>
      </w:r>
    </w:p>
    <w:p w:rsidR="00411233" w:rsidRPr="0065194E" w:rsidRDefault="00411233" w:rsidP="00411233">
      <w:pPr>
        <w:pStyle w:val="af3"/>
        <w:ind w:left="567"/>
        <w:jc w:val="both"/>
        <w:rPr>
          <w:b/>
        </w:rPr>
      </w:pPr>
    </w:p>
    <w:p w:rsidR="00411233" w:rsidRDefault="00411233" w:rsidP="00411233">
      <w:pPr>
        <w:pStyle w:val="af3"/>
        <w:ind w:left="567"/>
        <w:jc w:val="both"/>
        <w:rPr>
          <w:b/>
        </w:rPr>
      </w:pPr>
      <w:r w:rsidRPr="0065194E">
        <w:rPr>
          <w:b/>
        </w:rPr>
        <w:t>Голосовали «ЗА» – единогласно.</w:t>
      </w:r>
    </w:p>
    <w:p w:rsidR="00411233" w:rsidRDefault="0059214D" w:rsidP="0059214D">
      <w:pPr>
        <w:pStyle w:val="af3"/>
        <w:tabs>
          <w:tab w:val="left" w:pos="4380"/>
        </w:tabs>
        <w:ind w:left="567"/>
        <w:jc w:val="both"/>
        <w:rPr>
          <w:b/>
        </w:rPr>
      </w:pPr>
      <w:r>
        <w:rPr>
          <w:b/>
        </w:rPr>
        <w:tab/>
      </w:r>
    </w:p>
    <w:p w:rsidR="0059214D" w:rsidRDefault="0059214D" w:rsidP="0059214D">
      <w:pPr>
        <w:pStyle w:val="af3"/>
        <w:tabs>
          <w:tab w:val="left" w:pos="4380"/>
        </w:tabs>
        <w:ind w:left="567"/>
        <w:jc w:val="both"/>
        <w:rPr>
          <w:b/>
        </w:rPr>
      </w:pPr>
    </w:p>
    <w:p w:rsidR="0059214D" w:rsidRDefault="0059214D" w:rsidP="0059214D">
      <w:pPr>
        <w:pStyle w:val="af3"/>
        <w:tabs>
          <w:tab w:val="left" w:pos="4380"/>
        </w:tabs>
        <w:ind w:left="567"/>
        <w:jc w:val="both"/>
        <w:rPr>
          <w:b/>
        </w:rPr>
      </w:pPr>
    </w:p>
    <w:p w:rsidR="0059214D" w:rsidRDefault="0059214D" w:rsidP="0059214D">
      <w:pPr>
        <w:pStyle w:val="af3"/>
        <w:tabs>
          <w:tab w:val="left" w:pos="4380"/>
        </w:tabs>
        <w:ind w:left="0" w:firstLine="567"/>
        <w:jc w:val="both"/>
        <w:rPr>
          <w:b/>
          <w:bCs/>
          <w:kern w:val="32"/>
        </w:rPr>
      </w:pPr>
      <w:r>
        <w:rPr>
          <w:b/>
        </w:rPr>
        <w:t xml:space="preserve">19. </w:t>
      </w:r>
      <w:r w:rsidRPr="0059214D">
        <w:rPr>
          <w:b/>
          <w:bCs/>
          <w:kern w:val="32"/>
        </w:rPr>
        <w:t>Об установлении ООО «ТВК» долгосрочных тарифов на горячую воду</w:t>
      </w:r>
      <w:r w:rsidRPr="0059214D">
        <w:rPr>
          <w:b/>
          <w:bCs/>
          <w:kern w:val="32"/>
        </w:rPr>
        <w:br/>
        <w:t>в открытой системе горячего водоснабжения (теплоснабжения), реализуемую на потребительском рынке г. Белово, на 2019-2023 годы.</w:t>
      </w:r>
    </w:p>
    <w:p w:rsidR="0059214D" w:rsidRDefault="0059214D" w:rsidP="0059214D">
      <w:pPr>
        <w:pStyle w:val="af3"/>
        <w:tabs>
          <w:tab w:val="left" w:pos="4380"/>
        </w:tabs>
        <w:ind w:left="0" w:firstLine="567"/>
        <w:jc w:val="both"/>
        <w:rPr>
          <w:b/>
          <w:bCs/>
          <w:kern w:val="32"/>
        </w:rPr>
      </w:pPr>
    </w:p>
    <w:p w:rsidR="003E436C" w:rsidRPr="003E436C" w:rsidRDefault="0059214D" w:rsidP="003E436C">
      <w:pPr>
        <w:pStyle w:val="af3"/>
        <w:ind w:left="0" w:firstLine="567"/>
        <w:jc w:val="both"/>
      </w:pPr>
      <w:r w:rsidRPr="004107D1">
        <w:t xml:space="preserve">Докладчик </w:t>
      </w:r>
      <w:r>
        <w:rPr>
          <w:b/>
        </w:rPr>
        <w:t xml:space="preserve">Незнанов П.Г.  </w:t>
      </w:r>
      <w:r>
        <w:t>согласно экспертному заключению (приложение № 48 к н</w:t>
      </w:r>
      <w:r w:rsidR="003E436C">
        <w:t>астоящему протоколу) предлагает у</w:t>
      </w:r>
      <w:r w:rsidR="003E436C" w:rsidRPr="003E436C">
        <w:t>становить ООО «ТВК», ИНН 4202026697, долгосрочные тарифы на горячую воду в открытой системе горячего водоснабжения (теплоснабжения), реализуемую на потребительском рынке</w:t>
      </w:r>
      <w:r w:rsidR="003E436C" w:rsidRPr="003E436C">
        <w:br/>
        <w:t>г. Белово, на период с 01.01.2019 по 31.12.2023 согласно приложению</w:t>
      </w:r>
      <w:r w:rsidR="003E436C">
        <w:t xml:space="preserve"> № 51</w:t>
      </w:r>
      <w:r w:rsidR="003E436C" w:rsidRPr="003E436C">
        <w:br/>
        <w:t xml:space="preserve">к настоящему </w:t>
      </w:r>
      <w:r w:rsidR="003E436C">
        <w:t>протоколу</w:t>
      </w:r>
      <w:r w:rsidR="003E436C" w:rsidRPr="003E436C">
        <w:t>.</w:t>
      </w:r>
    </w:p>
    <w:p w:rsidR="0059214D" w:rsidRPr="003E436C" w:rsidRDefault="0059214D" w:rsidP="0059214D">
      <w:pPr>
        <w:ind w:right="-2" w:firstLine="567"/>
        <w:jc w:val="both"/>
        <w:rPr>
          <w:lang w:val="x-none"/>
        </w:rPr>
      </w:pPr>
    </w:p>
    <w:p w:rsidR="0059214D" w:rsidRDefault="0059214D" w:rsidP="0059214D">
      <w:pPr>
        <w:ind w:right="-2" w:firstLine="567"/>
        <w:jc w:val="both"/>
      </w:pPr>
    </w:p>
    <w:p w:rsidR="0059214D" w:rsidRPr="0065194E" w:rsidRDefault="0059214D" w:rsidP="0059214D">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9214D" w:rsidRPr="0065194E" w:rsidRDefault="0059214D" w:rsidP="0059214D">
      <w:pPr>
        <w:pStyle w:val="af3"/>
        <w:ind w:left="0"/>
        <w:jc w:val="both"/>
        <w:rPr>
          <w:b/>
        </w:rPr>
      </w:pPr>
    </w:p>
    <w:p w:rsidR="0059214D" w:rsidRPr="0065194E" w:rsidRDefault="0059214D" w:rsidP="0059214D">
      <w:pPr>
        <w:pStyle w:val="af3"/>
        <w:ind w:left="567"/>
        <w:jc w:val="both"/>
        <w:rPr>
          <w:b/>
        </w:rPr>
      </w:pPr>
      <w:r w:rsidRPr="0065194E">
        <w:rPr>
          <w:b/>
        </w:rPr>
        <w:t>ПОСТАНОВИЛО:</w:t>
      </w:r>
    </w:p>
    <w:p w:rsidR="0059214D" w:rsidRDefault="0059214D" w:rsidP="0059214D">
      <w:pPr>
        <w:pStyle w:val="af3"/>
        <w:ind w:left="567"/>
        <w:jc w:val="both"/>
      </w:pPr>
    </w:p>
    <w:p w:rsidR="0059214D" w:rsidRPr="0065194E" w:rsidRDefault="0059214D" w:rsidP="0059214D">
      <w:pPr>
        <w:pStyle w:val="af3"/>
        <w:ind w:left="567"/>
        <w:jc w:val="both"/>
        <w:rPr>
          <w:b/>
        </w:rPr>
      </w:pPr>
      <w:r>
        <w:t>Согласиться с предложением докладчика</w:t>
      </w:r>
    </w:p>
    <w:p w:rsidR="0059214D" w:rsidRPr="0065194E" w:rsidRDefault="0059214D" w:rsidP="0059214D">
      <w:pPr>
        <w:pStyle w:val="af3"/>
        <w:ind w:left="567"/>
        <w:jc w:val="both"/>
        <w:rPr>
          <w:b/>
        </w:rPr>
      </w:pPr>
    </w:p>
    <w:p w:rsidR="0059214D" w:rsidRDefault="0059214D" w:rsidP="0059214D">
      <w:pPr>
        <w:pStyle w:val="af3"/>
        <w:ind w:left="567"/>
        <w:jc w:val="both"/>
        <w:rPr>
          <w:b/>
        </w:rPr>
      </w:pPr>
      <w:r w:rsidRPr="0065194E">
        <w:rPr>
          <w:b/>
        </w:rPr>
        <w:t>Голосовали «ЗА» – единогласно.</w:t>
      </w:r>
    </w:p>
    <w:p w:rsidR="00D531EC" w:rsidRDefault="00D531EC" w:rsidP="0059214D">
      <w:pPr>
        <w:pStyle w:val="af3"/>
        <w:ind w:left="567"/>
        <w:jc w:val="both"/>
        <w:rPr>
          <w:b/>
        </w:rPr>
      </w:pPr>
    </w:p>
    <w:p w:rsidR="00D531EC" w:rsidRDefault="00D531EC" w:rsidP="0059214D">
      <w:pPr>
        <w:pStyle w:val="af3"/>
        <w:ind w:left="567"/>
        <w:jc w:val="both"/>
        <w:rPr>
          <w:b/>
        </w:rPr>
      </w:pPr>
    </w:p>
    <w:p w:rsidR="003E436C" w:rsidRPr="00116384" w:rsidRDefault="00D531EC" w:rsidP="00116384">
      <w:pPr>
        <w:pStyle w:val="af3"/>
        <w:ind w:left="0" w:firstLine="567"/>
        <w:jc w:val="both"/>
        <w:rPr>
          <w:b/>
          <w:bCs/>
          <w:kern w:val="32"/>
        </w:rPr>
      </w:pPr>
      <w:r>
        <w:rPr>
          <w:b/>
        </w:rPr>
        <w:t xml:space="preserve">20. </w:t>
      </w:r>
      <w:r w:rsidR="00116384" w:rsidRPr="00116384">
        <w:rPr>
          <w:b/>
          <w:bCs/>
          <w:kern w:val="32"/>
        </w:rPr>
        <w:t>Об установлении долгосрочных параметров регулирования</w:t>
      </w:r>
      <w:r w:rsidR="00116384" w:rsidRPr="00116384">
        <w:rPr>
          <w:b/>
          <w:bCs/>
          <w:kern w:val="32"/>
        </w:rPr>
        <w:br/>
        <w:t>и долгосрочных тарифов на тепловую энергию, реализуемую</w:t>
      </w:r>
      <w:r w:rsidR="00116384" w:rsidRPr="00116384">
        <w:rPr>
          <w:b/>
          <w:bCs/>
          <w:kern w:val="32"/>
        </w:rPr>
        <w:br/>
        <w:t>ООО «Теплоснабжение» на потребительском рынке г. Белово,</w:t>
      </w:r>
      <w:r w:rsidR="00116384" w:rsidRPr="00116384">
        <w:rPr>
          <w:b/>
          <w:bCs/>
          <w:kern w:val="32"/>
        </w:rPr>
        <w:br/>
        <w:t>на 2019-2023 годы.</w:t>
      </w:r>
    </w:p>
    <w:p w:rsidR="00116384" w:rsidRDefault="00116384" w:rsidP="00116384">
      <w:pPr>
        <w:pStyle w:val="af3"/>
        <w:ind w:left="0" w:firstLine="567"/>
        <w:jc w:val="both"/>
        <w:rPr>
          <w:bCs/>
          <w:kern w:val="32"/>
        </w:rPr>
      </w:pPr>
    </w:p>
    <w:p w:rsidR="00116384" w:rsidRDefault="00116384" w:rsidP="00116384">
      <w:pPr>
        <w:ind w:right="-2" w:firstLine="567"/>
        <w:jc w:val="both"/>
      </w:pPr>
      <w:r w:rsidRPr="004107D1">
        <w:lastRenderedPageBreak/>
        <w:t xml:space="preserve">Докладчик </w:t>
      </w:r>
      <w:r>
        <w:rPr>
          <w:b/>
        </w:rPr>
        <w:t xml:space="preserve">Незнанов П.Г.  </w:t>
      </w:r>
      <w:r>
        <w:t>согласно экспертному заключению (приложение № 52 к настоящему протоколу) предлагает:</w:t>
      </w:r>
    </w:p>
    <w:p w:rsidR="00AA5DD1" w:rsidRPr="00AA5DD1" w:rsidRDefault="00AA5DD1" w:rsidP="00AA5DD1">
      <w:pPr>
        <w:numPr>
          <w:ilvl w:val="0"/>
          <w:numId w:val="11"/>
        </w:numPr>
        <w:tabs>
          <w:tab w:val="left" w:pos="0"/>
          <w:tab w:val="left" w:pos="709"/>
        </w:tabs>
        <w:ind w:left="0" w:firstLine="709"/>
        <w:jc w:val="both"/>
      </w:pPr>
      <w:r w:rsidRPr="00AA5DD1">
        <w:t xml:space="preserve">Установить ООО «Теплоснабжение», ИНН 4202022244, долгосрочные параметры регулирования для формирования долгосрочных тарифов на тепловую энергию, реализуемую на потребительском рынке г. Белово, на период с 01.01.2019 по 31.12.2023, согласно приложению № </w:t>
      </w:r>
      <w:r>
        <w:t>53</w:t>
      </w:r>
      <w:r w:rsidRPr="00AA5DD1">
        <w:t xml:space="preserve"> к настоящему </w:t>
      </w:r>
      <w:r>
        <w:t>протоколу</w:t>
      </w:r>
      <w:r w:rsidRPr="00AA5DD1">
        <w:t>.</w:t>
      </w:r>
    </w:p>
    <w:p w:rsidR="00AA5DD1" w:rsidRPr="00AA5DD1" w:rsidRDefault="00AA5DD1" w:rsidP="00AA5DD1">
      <w:pPr>
        <w:tabs>
          <w:tab w:val="left" w:pos="0"/>
        </w:tabs>
        <w:ind w:firstLine="709"/>
        <w:jc w:val="both"/>
      </w:pPr>
      <w:r w:rsidRPr="00AA5DD1">
        <w:t xml:space="preserve">2. Установить ООО «Теплоснабжение», ИНН 4202022244, долгосрочные тарифы на тепловую энергию, реализуемую на потребительском рынке г. Белово, на период с 01.01.2019 по 31.12.2023, согласно приложению № </w:t>
      </w:r>
      <w:r>
        <w:t>54</w:t>
      </w:r>
      <w:r w:rsidRPr="00AA5DD1">
        <w:t xml:space="preserve"> к настоящему </w:t>
      </w:r>
      <w:r>
        <w:t>протоколу.</w:t>
      </w:r>
    </w:p>
    <w:p w:rsidR="00116384" w:rsidRDefault="00116384" w:rsidP="00116384">
      <w:pPr>
        <w:ind w:right="-2" w:firstLine="567"/>
        <w:jc w:val="both"/>
      </w:pPr>
    </w:p>
    <w:p w:rsidR="00116384" w:rsidRDefault="00116384" w:rsidP="00116384">
      <w:pPr>
        <w:ind w:right="-2" w:firstLine="567"/>
        <w:jc w:val="both"/>
      </w:pPr>
    </w:p>
    <w:p w:rsidR="00116384" w:rsidRPr="0065194E" w:rsidRDefault="00116384" w:rsidP="00116384">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16384" w:rsidRPr="0065194E" w:rsidRDefault="00116384" w:rsidP="00116384">
      <w:pPr>
        <w:pStyle w:val="af3"/>
        <w:ind w:left="0"/>
        <w:jc w:val="both"/>
        <w:rPr>
          <w:b/>
        </w:rPr>
      </w:pPr>
    </w:p>
    <w:p w:rsidR="00116384" w:rsidRPr="0065194E" w:rsidRDefault="00116384" w:rsidP="00116384">
      <w:pPr>
        <w:pStyle w:val="af3"/>
        <w:ind w:left="567"/>
        <w:jc w:val="both"/>
        <w:rPr>
          <w:b/>
        </w:rPr>
      </w:pPr>
      <w:r w:rsidRPr="0065194E">
        <w:rPr>
          <w:b/>
        </w:rPr>
        <w:t>ПОСТАНОВИЛО:</w:t>
      </w:r>
    </w:p>
    <w:p w:rsidR="00116384" w:rsidRDefault="00116384" w:rsidP="00116384">
      <w:pPr>
        <w:pStyle w:val="af3"/>
        <w:ind w:left="567"/>
        <w:jc w:val="both"/>
      </w:pPr>
    </w:p>
    <w:p w:rsidR="00116384" w:rsidRPr="0065194E" w:rsidRDefault="00116384" w:rsidP="00116384">
      <w:pPr>
        <w:pStyle w:val="af3"/>
        <w:ind w:left="567"/>
        <w:jc w:val="both"/>
        <w:rPr>
          <w:b/>
        </w:rPr>
      </w:pPr>
      <w:r>
        <w:t>Согласиться с предложением докладчика</w:t>
      </w:r>
    </w:p>
    <w:p w:rsidR="00116384" w:rsidRPr="0065194E" w:rsidRDefault="00116384" w:rsidP="00116384">
      <w:pPr>
        <w:pStyle w:val="af3"/>
        <w:ind w:left="567"/>
        <w:jc w:val="both"/>
        <w:rPr>
          <w:b/>
        </w:rPr>
      </w:pPr>
    </w:p>
    <w:p w:rsidR="00116384" w:rsidRDefault="00116384" w:rsidP="00116384">
      <w:pPr>
        <w:pStyle w:val="af3"/>
        <w:ind w:left="567"/>
        <w:jc w:val="both"/>
        <w:rPr>
          <w:b/>
        </w:rPr>
      </w:pPr>
      <w:r w:rsidRPr="0065194E">
        <w:rPr>
          <w:b/>
        </w:rPr>
        <w:t>Голосовали «ЗА» – единогласно.</w:t>
      </w:r>
    </w:p>
    <w:p w:rsidR="00116384" w:rsidRDefault="00116384" w:rsidP="00116384">
      <w:pPr>
        <w:pStyle w:val="af3"/>
        <w:ind w:left="567"/>
        <w:jc w:val="both"/>
        <w:rPr>
          <w:b/>
        </w:rPr>
      </w:pPr>
    </w:p>
    <w:p w:rsidR="003E436C" w:rsidRDefault="003E436C" w:rsidP="0059214D">
      <w:pPr>
        <w:pStyle w:val="af3"/>
        <w:ind w:left="567"/>
        <w:jc w:val="both"/>
        <w:rPr>
          <w:b/>
        </w:rPr>
      </w:pPr>
    </w:p>
    <w:p w:rsidR="003E436C" w:rsidRDefault="00685419" w:rsidP="00685419">
      <w:pPr>
        <w:pStyle w:val="af3"/>
        <w:ind w:left="0" w:firstLine="567"/>
        <w:jc w:val="both"/>
        <w:rPr>
          <w:b/>
          <w:bCs/>
          <w:kern w:val="32"/>
        </w:rPr>
      </w:pPr>
      <w:r>
        <w:rPr>
          <w:b/>
        </w:rPr>
        <w:t xml:space="preserve">21. </w:t>
      </w:r>
      <w:r w:rsidRPr="00685419">
        <w:rPr>
          <w:b/>
          <w:bCs/>
          <w:kern w:val="32"/>
        </w:rPr>
        <w:t>Об установлении долгосрочных параметров регулирования и долгосрочных тарифов на теплоноситель, реализуемый ООО «Теплоснабжение»</w:t>
      </w:r>
      <w:r w:rsidRPr="00685419">
        <w:rPr>
          <w:b/>
          <w:bCs/>
          <w:kern w:val="32"/>
        </w:rPr>
        <w:br/>
        <w:t>на потребительском рынке г. Белово на 2019-2023 годы.</w:t>
      </w:r>
    </w:p>
    <w:p w:rsidR="00685419" w:rsidRDefault="00685419" w:rsidP="00685419">
      <w:pPr>
        <w:pStyle w:val="af3"/>
        <w:ind w:left="0" w:firstLine="567"/>
        <w:jc w:val="both"/>
        <w:rPr>
          <w:b/>
          <w:bCs/>
          <w:kern w:val="32"/>
        </w:rPr>
      </w:pPr>
    </w:p>
    <w:p w:rsidR="00685419" w:rsidRDefault="00685419" w:rsidP="00685419">
      <w:pPr>
        <w:pStyle w:val="af3"/>
        <w:ind w:left="0" w:firstLine="567"/>
        <w:jc w:val="both"/>
      </w:pPr>
      <w:r w:rsidRPr="004107D1">
        <w:t xml:space="preserve">Докладчик </w:t>
      </w:r>
      <w:r>
        <w:rPr>
          <w:b/>
        </w:rPr>
        <w:t xml:space="preserve">Незнанов П.Г.  </w:t>
      </w:r>
      <w:r>
        <w:t>согласно экспертному заключению (приложение № 55 к настоящему протоколу) предлагает:</w:t>
      </w:r>
    </w:p>
    <w:p w:rsidR="00685419" w:rsidRPr="00685419" w:rsidRDefault="00685419" w:rsidP="00685419">
      <w:pPr>
        <w:numPr>
          <w:ilvl w:val="0"/>
          <w:numId w:val="13"/>
        </w:numPr>
        <w:tabs>
          <w:tab w:val="left" w:pos="1276"/>
        </w:tabs>
        <w:ind w:left="0" w:right="-2" w:firstLine="709"/>
        <w:jc w:val="both"/>
      </w:pPr>
      <w:r w:rsidRPr="00685419">
        <w:t>Установить ООО «Теплоснабжение», ИНН 4202022244, долгосрочные параметры регулирования для формирования долгосрочных тарифов на теплоноситель, реализуемый на потребительском рынке г. Белово на период с 01.01.2019 по 31.12.2023 согласно пр</w:t>
      </w:r>
      <w:r>
        <w:t xml:space="preserve">иложению № 56 </w:t>
      </w:r>
      <w:r w:rsidRPr="00685419">
        <w:t xml:space="preserve">к настоящему </w:t>
      </w:r>
      <w:r>
        <w:t>протоколу</w:t>
      </w:r>
      <w:r w:rsidRPr="00685419">
        <w:t>.</w:t>
      </w:r>
    </w:p>
    <w:p w:rsidR="00685419" w:rsidRPr="00685419" w:rsidRDefault="00685419" w:rsidP="00685419">
      <w:pPr>
        <w:numPr>
          <w:ilvl w:val="0"/>
          <w:numId w:val="13"/>
        </w:numPr>
        <w:tabs>
          <w:tab w:val="left" w:pos="1276"/>
        </w:tabs>
        <w:ind w:left="0" w:right="-2" w:firstLine="851"/>
        <w:jc w:val="both"/>
      </w:pPr>
      <w:r w:rsidRPr="00685419">
        <w:t xml:space="preserve">Установить ООО «Теплоснабжение», ИНН 4202022244, долгосрочные тарифы на теплоноситель, реализуемый на потребительском рынке г. Белово на период с 01.01.2019 по 31.12.2023 согласно приложению № </w:t>
      </w:r>
      <w:r>
        <w:t>57</w:t>
      </w:r>
      <w:r w:rsidRPr="00685419">
        <w:t xml:space="preserve"> </w:t>
      </w:r>
      <w:r>
        <w:t>к настоящему протоколу</w:t>
      </w:r>
      <w:r w:rsidRPr="00685419">
        <w:t>.</w:t>
      </w:r>
    </w:p>
    <w:p w:rsidR="00685419" w:rsidRDefault="00685419" w:rsidP="00685419">
      <w:pPr>
        <w:ind w:right="-2" w:firstLine="567"/>
        <w:jc w:val="both"/>
      </w:pPr>
    </w:p>
    <w:p w:rsidR="00685419" w:rsidRPr="0065194E" w:rsidRDefault="00685419" w:rsidP="00685419">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85419" w:rsidRPr="0065194E" w:rsidRDefault="00685419" w:rsidP="00685419">
      <w:pPr>
        <w:pStyle w:val="af3"/>
        <w:ind w:left="0"/>
        <w:jc w:val="both"/>
        <w:rPr>
          <w:b/>
        </w:rPr>
      </w:pPr>
    </w:p>
    <w:p w:rsidR="00685419" w:rsidRPr="0065194E" w:rsidRDefault="00685419" w:rsidP="00685419">
      <w:pPr>
        <w:pStyle w:val="af3"/>
        <w:ind w:left="567"/>
        <w:jc w:val="both"/>
        <w:rPr>
          <w:b/>
        </w:rPr>
      </w:pPr>
      <w:r w:rsidRPr="0065194E">
        <w:rPr>
          <w:b/>
        </w:rPr>
        <w:t>ПОСТАНОВИЛО:</w:t>
      </w:r>
    </w:p>
    <w:p w:rsidR="00685419" w:rsidRDefault="00685419" w:rsidP="00685419">
      <w:pPr>
        <w:pStyle w:val="af3"/>
        <w:ind w:left="567"/>
        <w:jc w:val="both"/>
      </w:pPr>
    </w:p>
    <w:p w:rsidR="00685419" w:rsidRPr="0065194E" w:rsidRDefault="00685419" w:rsidP="00685419">
      <w:pPr>
        <w:pStyle w:val="af3"/>
        <w:ind w:left="567"/>
        <w:jc w:val="both"/>
        <w:rPr>
          <w:b/>
        </w:rPr>
      </w:pPr>
      <w:r>
        <w:t>Согласиться с предложением докладчика</w:t>
      </w:r>
    </w:p>
    <w:p w:rsidR="00685419" w:rsidRPr="0065194E" w:rsidRDefault="00685419" w:rsidP="00685419">
      <w:pPr>
        <w:pStyle w:val="af3"/>
        <w:ind w:left="567"/>
        <w:jc w:val="both"/>
        <w:rPr>
          <w:b/>
        </w:rPr>
      </w:pPr>
    </w:p>
    <w:p w:rsidR="00685419" w:rsidRDefault="00685419" w:rsidP="00685419">
      <w:pPr>
        <w:pStyle w:val="af3"/>
        <w:ind w:left="567"/>
        <w:jc w:val="both"/>
        <w:rPr>
          <w:b/>
        </w:rPr>
      </w:pPr>
      <w:r w:rsidRPr="0065194E">
        <w:rPr>
          <w:b/>
        </w:rPr>
        <w:t>Голосовали «ЗА» – единогласно.</w:t>
      </w:r>
    </w:p>
    <w:p w:rsidR="00685419" w:rsidRDefault="00685419" w:rsidP="00685419">
      <w:pPr>
        <w:pStyle w:val="af3"/>
        <w:ind w:left="567"/>
        <w:jc w:val="both"/>
        <w:rPr>
          <w:b/>
        </w:rPr>
      </w:pPr>
    </w:p>
    <w:p w:rsidR="00685419" w:rsidRDefault="00685419" w:rsidP="00202B60">
      <w:pPr>
        <w:pStyle w:val="af3"/>
        <w:ind w:left="0" w:firstLine="567"/>
        <w:jc w:val="both"/>
        <w:rPr>
          <w:b/>
          <w:bCs/>
          <w:kern w:val="32"/>
        </w:rPr>
      </w:pPr>
      <w:r>
        <w:rPr>
          <w:b/>
        </w:rPr>
        <w:t xml:space="preserve">22. </w:t>
      </w:r>
      <w:r w:rsidRPr="00202B60">
        <w:rPr>
          <w:b/>
          <w:bCs/>
          <w:kern w:val="32"/>
        </w:rPr>
        <w:t>Об установлении 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w:t>
      </w:r>
      <w:r w:rsidR="00202B60" w:rsidRPr="00202B60">
        <w:rPr>
          <w:b/>
          <w:bCs/>
          <w:kern w:val="32"/>
        </w:rPr>
        <w:t>.</w:t>
      </w:r>
    </w:p>
    <w:p w:rsidR="00202B60" w:rsidRDefault="00202B60" w:rsidP="00202B60">
      <w:pPr>
        <w:pStyle w:val="af3"/>
        <w:ind w:left="0" w:firstLine="567"/>
        <w:jc w:val="both"/>
        <w:rPr>
          <w:b/>
          <w:bCs/>
          <w:kern w:val="32"/>
        </w:rPr>
      </w:pPr>
    </w:p>
    <w:p w:rsidR="00202B60" w:rsidRPr="00202B60" w:rsidRDefault="00202B60" w:rsidP="00202B60">
      <w:pPr>
        <w:pStyle w:val="af3"/>
        <w:ind w:left="0" w:firstLine="567"/>
        <w:jc w:val="both"/>
      </w:pPr>
      <w:r w:rsidRPr="004107D1">
        <w:t xml:space="preserve">Докладчик </w:t>
      </w:r>
      <w:r>
        <w:rPr>
          <w:b/>
        </w:rPr>
        <w:t xml:space="preserve">Незнанов П.Г.  </w:t>
      </w:r>
      <w:r>
        <w:t>согласно экспертному заключению (приложение № 55 к настоящему протоколу) предлагает у</w:t>
      </w:r>
      <w:r w:rsidRPr="00202B60">
        <w:t>становить ООО «Теплоснабжение», ИНН 4202022244, долгосрочные тарифы на горячую воду в открытой системе горячего водоснабжения (теплоснабжения), реализуемую на потребительском рынке</w:t>
      </w:r>
      <w:r w:rsidR="00AA1E53">
        <w:t xml:space="preserve"> </w:t>
      </w:r>
      <w:r w:rsidRPr="00202B60">
        <w:t>г. Белово, на период с 01.01.2019 по 31.12.2023 согласно приложению</w:t>
      </w:r>
      <w:r>
        <w:t xml:space="preserve"> № 58</w:t>
      </w:r>
      <w:r w:rsidR="00AA1E53">
        <w:t xml:space="preserve"> </w:t>
      </w:r>
      <w:r w:rsidRPr="00202B60">
        <w:t xml:space="preserve">к настоящему </w:t>
      </w:r>
      <w:r>
        <w:t>протоколу</w:t>
      </w:r>
      <w:r w:rsidRPr="00202B60">
        <w:t>.</w:t>
      </w:r>
    </w:p>
    <w:p w:rsidR="00202B60" w:rsidRPr="003E436C" w:rsidRDefault="00202B60" w:rsidP="00202B60">
      <w:pPr>
        <w:ind w:right="-2" w:firstLine="567"/>
        <w:jc w:val="both"/>
        <w:rPr>
          <w:lang w:val="x-none"/>
        </w:rPr>
      </w:pPr>
    </w:p>
    <w:p w:rsidR="00202B60" w:rsidRDefault="00202B60" w:rsidP="00202B60">
      <w:pPr>
        <w:ind w:right="-2" w:firstLine="567"/>
        <w:jc w:val="both"/>
      </w:pPr>
    </w:p>
    <w:p w:rsidR="00202B60" w:rsidRPr="0065194E" w:rsidRDefault="00202B60" w:rsidP="00202B60">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02B60" w:rsidRPr="0065194E" w:rsidRDefault="00202B60" w:rsidP="00202B60">
      <w:pPr>
        <w:pStyle w:val="af3"/>
        <w:ind w:left="0"/>
        <w:jc w:val="both"/>
        <w:rPr>
          <w:b/>
        </w:rPr>
      </w:pPr>
    </w:p>
    <w:p w:rsidR="00202B60" w:rsidRPr="0065194E" w:rsidRDefault="00202B60" w:rsidP="00202B60">
      <w:pPr>
        <w:pStyle w:val="af3"/>
        <w:ind w:left="567"/>
        <w:jc w:val="both"/>
        <w:rPr>
          <w:b/>
        </w:rPr>
      </w:pPr>
      <w:r w:rsidRPr="0065194E">
        <w:rPr>
          <w:b/>
        </w:rPr>
        <w:t>ПОСТАНОВИЛО:</w:t>
      </w:r>
    </w:p>
    <w:p w:rsidR="00202B60" w:rsidRDefault="00202B60" w:rsidP="00202B60">
      <w:pPr>
        <w:pStyle w:val="af3"/>
        <w:ind w:left="567"/>
        <w:jc w:val="both"/>
      </w:pPr>
    </w:p>
    <w:p w:rsidR="00202B60" w:rsidRPr="0065194E" w:rsidRDefault="00202B60" w:rsidP="00202B60">
      <w:pPr>
        <w:pStyle w:val="af3"/>
        <w:ind w:left="567"/>
        <w:jc w:val="both"/>
        <w:rPr>
          <w:b/>
        </w:rPr>
      </w:pPr>
      <w:r>
        <w:t>Согласиться с предложением докладчика</w:t>
      </w:r>
    </w:p>
    <w:p w:rsidR="00202B60" w:rsidRPr="0065194E" w:rsidRDefault="00202B60" w:rsidP="00202B60">
      <w:pPr>
        <w:pStyle w:val="af3"/>
        <w:ind w:left="567"/>
        <w:jc w:val="both"/>
        <w:rPr>
          <w:b/>
        </w:rPr>
      </w:pPr>
    </w:p>
    <w:p w:rsidR="00202B60" w:rsidRDefault="00202B60" w:rsidP="00202B60">
      <w:pPr>
        <w:pStyle w:val="af3"/>
        <w:ind w:left="567"/>
        <w:jc w:val="both"/>
        <w:rPr>
          <w:b/>
        </w:rPr>
      </w:pPr>
      <w:r w:rsidRPr="0065194E">
        <w:rPr>
          <w:b/>
        </w:rPr>
        <w:t>Голосовали «ЗА» – единогласно.</w:t>
      </w:r>
    </w:p>
    <w:p w:rsidR="0061235A" w:rsidRDefault="0061235A" w:rsidP="00202B60">
      <w:pPr>
        <w:pStyle w:val="af3"/>
        <w:ind w:left="567"/>
        <w:jc w:val="both"/>
        <w:rPr>
          <w:b/>
        </w:rPr>
      </w:pPr>
    </w:p>
    <w:p w:rsidR="00202B60" w:rsidRDefault="00AA1E53" w:rsidP="00202B60">
      <w:pPr>
        <w:pStyle w:val="af3"/>
        <w:ind w:left="0" w:firstLine="567"/>
        <w:jc w:val="both"/>
        <w:rPr>
          <w:b/>
          <w:bCs/>
          <w:kern w:val="32"/>
        </w:rPr>
      </w:pPr>
      <w:r w:rsidRPr="00AA1E53">
        <w:rPr>
          <w:b/>
          <w:bCs/>
          <w:kern w:val="32"/>
        </w:rPr>
        <w:t>23. Об установлении долгосрочных параметров регулирования и долгосрочных тарифов ООО «Водоканал» на тепловую энергию, реализуемую</w:t>
      </w:r>
      <w:r w:rsidRPr="00AA1E53">
        <w:rPr>
          <w:b/>
          <w:bCs/>
          <w:kern w:val="32"/>
        </w:rPr>
        <w:br/>
        <w:t>на потребительском рынке г. Новокузнецка, на 2019-2023 годы.</w:t>
      </w:r>
    </w:p>
    <w:p w:rsidR="00AA1E53" w:rsidRDefault="00AA1E53" w:rsidP="00202B60">
      <w:pPr>
        <w:pStyle w:val="af3"/>
        <w:ind w:left="0" w:firstLine="567"/>
        <w:jc w:val="both"/>
        <w:rPr>
          <w:b/>
          <w:bCs/>
          <w:kern w:val="32"/>
        </w:rPr>
      </w:pPr>
    </w:p>
    <w:p w:rsidR="00AA1E53" w:rsidRDefault="00AA1E53" w:rsidP="00AA1E53">
      <w:pPr>
        <w:ind w:right="-2" w:firstLine="567"/>
        <w:jc w:val="both"/>
      </w:pPr>
      <w:r w:rsidRPr="004107D1">
        <w:t xml:space="preserve">Докладчик </w:t>
      </w:r>
      <w:r>
        <w:rPr>
          <w:b/>
        </w:rPr>
        <w:t xml:space="preserve">Незнанов П.Г.  </w:t>
      </w:r>
      <w:r>
        <w:t>согласно экспертному заключению (приложение № 59 к настоящему протоколу) предлагает:</w:t>
      </w:r>
    </w:p>
    <w:p w:rsidR="00AA1E53" w:rsidRPr="00AA1E53" w:rsidRDefault="00AA1E53" w:rsidP="00AA1E53">
      <w:pPr>
        <w:numPr>
          <w:ilvl w:val="0"/>
          <w:numId w:val="16"/>
        </w:numPr>
        <w:tabs>
          <w:tab w:val="left" w:pos="0"/>
        </w:tabs>
        <w:ind w:left="0" w:firstLine="709"/>
        <w:jc w:val="both"/>
      </w:pPr>
      <w:r w:rsidRPr="00AA1E53">
        <w:t xml:space="preserve">Установить ООО «Водоканал», ИНН 4217166136, долгосрочные параметры регулирования для формирования долгосрочных тарифов на тепловую энергию, реализуемую на потребительском рынке г. Новокузнецка, на период с 01.01.2019 по 31.12.2023, согласно приложению № </w:t>
      </w:r>
      <w:r>
        <w:t xml:space="preserve">60 </w:t>
      </w:r>
      <w:r w:rsidRPr="00AA1E53">
        <w:t xml:space="preserve">к настоящему </w:t>
      </w:r>
      <w:r>
        <w:t>протоколу</w:t>
      </w:r>
      <w:r w:rsidRPr="00AA1E53">
        <w:t>.</w:t>
      </w:r>
    </w:p>
    <w:p w:rsidR="00AA1E53" w:rsidRPr="00AB5CAB" w:rsidRDefault="00AA1E53" w:rsidP="00AA1E53">
      <w:pPr>
        <w:tabs>
          <w:tab w:val="left" w:pos="1134"/>
        </w:tabs>
        <w:ind w:firstLine="709"/>
        <w:jc w:val="both"/>
        <w:rPr>
          <w:bCs/>
          <w:color w:val="000000"/>
          <w:kern w:val="32"/>
          <w:sz w:val="28"/>
          <w:szCs w:val="28"/>
          <w:lang w:val="x-none"/>
        </w:rPr>
      </w:pPr>
      <w:r w:rsidRPr="00AA1E53">
        <w:t>2.</w:t>
      </w:r>
      <w:r w:rsidRPr="00AA1E53">
        <w:tab/>
        <w:t>Установить ООО «Водоканал», ИНН 4217166136, долгосрочные тарифы на тепловую энергию, реализуемую на потребительском рынке</w:t>
      </w:r>
      <w:r>
        <w:t xml:space="preserve"> </w:t>
      </w:r>
      <w:r w:rsidRPr="00AA1E53">
        <w:t xml:space="preserve">г. Новокузнецка, на период с 01.01.2019 по 31.12.2023, согласно приложению № </w:t>
      </w:r>
      <w:r>
        <w:t>61</w:t>
      </w:r>
      <w:r w:rsidRPr="00AA1E53">
        <w:t xml:space="preserve"> к настоящему </w:t>
      </w:r>
      <w:r>
        <w:t>протоколу.</w:t>
      </w:r>
    </w:p>
    <w:p w:rsidR="00AA1E53" w:rsidRDefault="00AA1E53" w:rsidP="00AA1E53">
      <w:pPr>
        <w:ind w:right="-2" w:firstLine="567"/>
        <w:jc w:val="both"/>
      </w:pPr>
    </w:p>
    <w:p w:rsidR="00AA1E53" w:rsidRPr="0065194E" w:rsidRDefault="00AA1E53" w:rsidP="00AA1E53">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A1E53" w:rsidRPr="0065194E" w:rsidRDefault="00AA1E53" w:rsidP="00AA1E53">
      <w:pPr>
        <w:pStyle w:val="af3"/>
        <w:ind w:left="0"/>
        <w:jc w:val="both"/>
        <w:rPr>
          <w:b/>
        </w:rPr>
      </w:pPr>
    </w:p>
    <w:p w:rsidR="00AA1E53" w:rsidRPr="0065194E" w:rsidRDefault="00AA1E53" w:rsidP="00AA1E53">
      <w:pPr>
        <w:pStyle w:val="af3"/>
        <w:ind w:left="567"/>
        <w:jc w:val="both"/>
        <w:rPr>
          <w:b/>
        </w:rPr>
      </w:pPr>
      <w:r w:rsidRPr="0065194E">
        <w:rPr>
          <w:b/>
        </w:rPr>
        <w:t>ПОСТАНОВИЛО:</w:t>
      </w:r>
    </w:p>
    <w:p w:rsidR="00AA1E53" w:rsidRDefault="00AA1E53" w:rsidP="00AA1E53">
      <w:pPr>
        <w:pStyle w:val="af3"/>
        <w:ind w:left="567"/>
        <w:jc w:val="both"/>
      </w:pPr>
    </w:p>
    <w:p w:rsidR="00AA1E53" w:rsidRPr="0065194E" w:rsidRDefault="00AA1E53" w:rsidP="00AA1E53">
      <w:pPr>
        <w:pStyle w:val="af3"/>
        <w:ind w:left="567"/>
        <w:jc w:val="both"/>
        <w:rPr>
          <w:b/>
        </w:rPr>
      </w:pPr>
      <w:r>
        <w:t>Согласиться с предложением докладчика</w:t>
      </w:r>
    </w:p>
    <w:p w:rsidR="00AA1E53" w:rsidRPr="0065194E" w:rsidRDefault="00AA1E53" w:rsidP="00AA1E53">
      <w:pPr>
        <w:pStyle w:val="af3"/>
        <w:ind w:left="567"/>
        <w:jc w:val="both"/>
        <w:rPr>
          <w:b/>
        </w:rPr>
      </w:pPr>
    </w:p>
    <w:p w:rsidR="00AA1E53" w:rsidRDefault="00AA1E53" w:rsidP="00AA1E53">
      <w:pPr>
        <w:pStyle w:val="af3"/>
        <w:ind w:left="567"/>
        <w:jc w:val="both"/>
        <w:rPr>
          <w:b/>
        </w:rPr>
      </w:pPr>
      <w:r w:rsidRPr="0065194E">
        <w:rPr>
          <w:b/>
        </w:rPr>
        <w:t>Голосовали «ЗА» – единогласно.</w:t>
      </w:r>
    </w:p>
    <w:p w:rsidR="00AA1E53" w:rsidRDefault="00AA1E53" w:rsidP="00AA1E53">
      <w:pPr>
        <w:pStyle w:val="af3"/>
        <w:ind w:left="567"/>
        <w:jc w:val="both"/>
        <w:rPr>
          <w:b/>
        </w:rPr>
      </w:pPr>
    </w:p>
    <w:p w:rsidR="00406CCB" w:rsidRDefault="00406CCB" w:rsidP="00AA1E53">
      <w:pPr>
        <w:pStyle w:val="af3"/>
        <w:ind w:left="567"/>
        <w:jc w:val="both"/>
        <w:rPr>
          <w:b/>
        </w:rPr>
      </w:pPr>
    </w:p>
    <w:p w:rsidR="00406CCB" w:rsidRDefault="00406CCB" w:rsidP="00406CCB">
      <w:pPr>
        <w:ind w:firstLine="567"/>
        <w:jc w:val="both"/>
        <w:rPr>
          <w:b/>
          <w:bCs/>
          <w:kern w:val="32"/>
        </w:rPr>
      </w:pPr>
      <w:r w:rsidRPr="00406CCB">
        <w:rPr>
          <w:b/>
          <w:bCs/>
          <w:kern w:val="32"/>
        </w:rPr>
        <w:t>24. Об установлении долгосрочных параметров регулирования и долгосрочных тарифов на тепловую энергию, реализуемую ООО «</w:t>
      </w:r>
      <w:proofErr w:type="spellStart"/>
      <w:r w:rsidRPr="00406CCB">
        <w:rPr>
          <w:b/>
          <w:bCs/>
          <w:kern w:val="32"/>
        </w:rPr>
        <w:t>Теплоснаб</w:t>
      </w:r>
      <w:proofErr w:type="spellEnd"/>
      <w:r w:rsidRPr="00406CCB">
        <w:rPr>
          <w:b/>
          <w:bCs/>
          <w:kern w:val="32"/>
        </w:rPr>
        <w:t>»</w:t>
      </w:r>
      <w:r w:rsidRPr="00406CCB">
        <w:rPr>
          <w:b/>
          <w:bCs/>
          <w:kern w:val="32"/>
        </w:rPr>
        <w:br/>
        <w:t>на потребительском рынке Юргинского района, на 2019-2023 годы.</w:t>
      </w:r>
    </w:p>
    <w:p w:rsidR="00C406B9" w:rsidRDefault="00C406B9" w:rsidP="00406CCB">
      <w:pPr>
        <w:ind w:firstLine="567"/>
        <w:jc w:val="both"/>
        <w:rPr>
          <w:b/>
          <w:bCs/>
          <w:kern w:val="32"/>
        </w:rPr>
      </w:pPr>
    </w:p>
    <w:p w:rsidR="00C406B9" w:rsidRDefault="00C406B9" w:rsidP="00C406B9">
      <w:pPr>
        <w:ind w:right="-2" w:firstLine="567"/>
        <w:jc w:val="both"/>
      </w:pPr>
      <w:r w:rsidRPr="004107D1">
        <w:t xml:space="preserve">Докладчик </w:t>
      </w:r>
      <w:r>
        <w:rPr>
          <w:b/>
        </w:rPr>
        <w:t xml:space="preserve">Незнанов П.Г.  </w:t>
      </w:r>
      <w:r>
        <w:t>согласно экспертному заключению (приложение № 62 к настоящему протоколу) предлагает:</w:t>
      </w:r>
    </w:p>
    <w:p w:rsidR="00C406B9" w:rsidRPr="00C406B9" w:rsidRDefault="00C406B9" w:rsidP="00C406B9">
      <w:pPr>
        <w:ind w:right="-2" w:firstLine="567"/>
        <w:jc w:val="both"/>
      </w:pPr>
      <w:r>
        <w:t xml:space="preserve">1. </w:t>
      </w:r>
      <w:r w:rsidRPr="00C406B9">
        <w:t>Установить ООО «</w:t>
      </w:r>
      <w:proofErr w:type="spellStart"/>
      <w:r w:rsidRPr="00C406B9">
        <w:t>Теплоснаб</w:t>
      </w:r>
      <w:proofErr w:type="spellEnd"/>
      <w:r w:rsidRPr="00C406B9">
        <w:t>», ИНН 4230004328, долгосрочные параметры регулирования для формирования долгосрочных тарифов на тепловую энергию, реализуемую на потребительском рынке Юргинского района, на период с 01.01.2019 по 31.12.2023, согласно приложению №</w:t>
      </w:r>
      <w:r>
        <w:t xml:space="preserve"> 63 к настоящему протоколу</w:t>
      </w:r>
      <w:r w:rsidRPr="00C406B9">
        <w:t>.</w:t>
      </w:r>
    </w:p>
    <w:p w:rsidR="00C406B9" w:rsidRPr="00AB5CAB" w:rsidRDefault="00C406B9" w:rsidP="00C406B9">
      <w:pPr>
        <w:ind w:right="-2" w:firstLine="567"/>
        <w:jc w:val="both"/>
        <w:rPr>
          <w:bCs/>
          <w:color w:val="000000"/>
          <w:kern w:val="32"/>
          <w:sz w:val="28"/>
          <w:szCs w:val="28"/>
          <w:lang w:val="x-none"/>
        </w:rPr>
      </w:pPr>
      <w:r w:rsidRPr="00C406B9">
        <w:t>2.</w:t>
      </w:r>
      <w:r w:rsidRPr="00C406B9">
        <w:tab/>
        <w:t>Установить ООО «</w:t>
      </w:r>
      <w:proofErr w:type="spellStart"/>
      <w:r w:rsidRPr="00C406B9">
        <w:t>Теплоснаб</w:t>
      </w:r>
      <w:proofErr w:type="spellEnd"/>
      <w:r w:rsidRPr="00C406B9">
        <w:t xml:space="preserve">», ИНН 4230004328, долгосрочные тарифы на тепловую энергию, реализуемую на потребительском рынке Юргинского района, на период с 01.01.2019 по 31.12.2023, согласно приложению № </w:t>
      </w:r>
      <w:r>
        <w:t>64</w:t>
      </w:r>
      <w:r w:rsidRPr="00C406B9">
        <w:t xml:space="preserve"> к настоящему </w:t>
      </w:r>
      <w:r>
        <w:t>протоколу</w:t>
      </w:r>
      <w:r w:rsidRPr="00DB282E">
        <w:rPr>
          <w:bCs/>
          <w:color w:val="000000"/>
          <w:kern w:val="32"/>
          <w:sz w:val="28"/>
          <w:szCs w:val="28"/>
          <w:lang w:val="x-none"/>
        </w:rPr>
        <w:t>.</w:t>
      </w:r>
    </w:p>
    <w:p w:rsidR="00C406B9" w:rsidRDefault="00C406B9" w:rsidP="00C406B9">
      <w:pPr>
        <w:ind w:right="-2" w:firstLine="567"/>
        <w:jc w:val="both"/>
      </w:pPr>
    </w:p>
    <w:p w:rsidR="00C406B9" w:rsidRDefault="00C406B9" w:rsidP="00C406B9">
      <w:pPr>
        <w:ind w:right="-2" w:firstLine="567"/>
        <w:jc w:val="both"/>
      </w:pPr>
    </w:p>
    <w:p w:rsidR="00C406B9" w:rsidRPr="0065194E" w:rsidRDefault="00C406B9" w:rsidP="00C406B9">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406B9" w:rsidRPr="0065194E" w:rsidRDefault="00C406B9" w:rsidP="00C406B9">
      <w:pPr>
        <w:pStyle w:val="af3"/>
        <w:ind w:left="0"/>
        <w:jc w:val="both"/>
        <w:rPr>
          <w:b/>
        </w:rPr>
      </w:pPr>
    </w:p>
    <w:p w:rsidR="00C406B9" w:rsidRPr="0065194E" w:rsidRDefault="00C406B9" w:rsidP="00C406B9">
      <w:pPr>
        <w:pStyle w:val="af3"/>
        <w:ind w:left="567"/>
        <w:jc w:val="both"/>
        <w:rPr>
          <w:b/>
        </w:rPr>
      </w:pPr>
      <w:r w:rsidRPr="0065194E">
        <w:rPr>
          <w:b/>
        </w:rPr>
        <w:lastRenderedPageBreak/>
        <w:t>ПОСТАНОВИЛО:</w:t>
      </w:r>
    </w:p>
    <w:p w:rsidR="00C406B9" w:rsidRDefault="00C406B9" w:rsidP="00C406B9">
      <w:pPr>
        <w:pStyle w:val="af3"/>
        <w:ind w:left="567"/>
        <w:jc w:val="both"/>
      </w:pPr>
    </w:p>
    <w:p w:rsidR="00C406B9" w:rsidRPr="0065194E" w:rsidRDefault="00C406B9" w:rsidP="00C406B9">
      <w:pPr>
        <w:pStyle w:val="af3"/>
        <w:ind w:left="567"/>
        <w:jc w:val="both"/>
        <w:rPr>
          <w:b/>
        </w:rPr>
      </w:pPr>
      <w:r>
        <w:t>Согласиться с предложением докладчика</w:t>
      </w:r>
    </w:p>
    <w:p w:rsidR="00C406B9" w:rsidRPr="0065194E" w:rsidRDefault="00C406B9" w:rsidP="00C406B9">
      <w:pPr>
        <w:pStyle w:val="af3"/>
        <w:ind w:left="567"/>
        <w:jc w:val="both"/>
        <w:rPr>
          <w:b/>
        </w:rPr>
      </w:pPr>
    </w:p>
    <w:p w:rsidR="00C406B9" w:rsidRDefault="00C406B9" w:rsidP="00C406B9">
      <w:pPr>
        <w:pStyle w:val="af3"/>
        <w:ind w:left="567"/>
        <w:jc w:val="both"/>
        <w:rPr>
          <w:b/>
        </w:rPr>
      </w:pPr>
      <w:r w:rsidRPr="0065194E">
        <w:rPr>
          <w:b/>
        </w:rPr>
        <w:t>Голосовали «ЗА» – единогласно.</w:t>
      </w:r>
    </w:p>
    <w:p w:rsidR="00415973" w:rsidRDefault="00415973" w:rsidP="00C406B9">
      <w:pPr>
        <w:pStyle w:val="af3"/>
        <w:ind w:left="567"/>
        <w:jc w:val="both"/>
        <w:rPr>
          <w:b/>
        </w:rPr>
      </w:pPr>
    </w:p>
    <w:p w:rsidR="00415973" w:rsidRDefault="00415973" w:rsidP="00C406B9">
      <w:pPr>
        <w:pStyle w:val="af3"/>
        <w:ind w:left="567"/>
        <w:jc w:val="both"/>
        <w:rPr>
          <w:b/>
        </w:rPr>
      </w:pPr>
    </w:p>
    <w:p w:rsidR="00415973" w:rsidRPr="00415973" w:rsidRDefault="00415973" w:rsidP="00415973">
      <w:pPr>
        <w:pStyle w:val="af3"/>
        <w:ind w:left="0" w:firstLine="567"/>
        <w:jc w:val="both"/>
        <w:rPr>
          <w:b/>
          <w:bCs/>
          <w:kern w:val="32"/>
        </w:rPr>
      </w:pPr>
      <w:r>
        <w:rPr>
          <w:b/>
        </w:rPr>
        <w:t xml:space="preserve">25. </w:t>
      </w:r>
      <w:r w:rsidRPr="00415973">
        <w:rPr>
          <w:b/>
          <w:bCs/>
          <w:kern w:val="32"/>
        </w:rPr>
        <w:t>Об установлении долгосрочных параметров регулирования и долгосрочных тарифов на теплоноситель, реализуемый ООО «</w:t>
      </w:r>
      <w:proofErr w:type="spellStart"/>
      <w:r w:rsidRPr="00415973">
        <w:rPr>
          <w:b/>
          <w:bCs/>
          <w:kern w:val="32"/>
        </w:rPr>
        <w:t>Теплоснаб</w:t>
      </w:r>
      <w:proofErr w:type="spellEnd"/>
      <w:r w:rsidRPr="00415973">
        <w:rPr>
          <w:b/>
          <w:bCs/>
          <w:kern w:val="32"/>
        </w:rPr>
        <w:t>» на потребительском рынке Юргинского района на 2019-2023 годы.</w:t>
      </w:r>
    </w:p>
    <w:p w:rsidR="00415973" w:rsidRDefault="00415973" w:rsidP="00415973">
      <w:pPr>
        <w:pStyle w:val="af3"/>
        <w:ind w:left="0" w:firstLine="567"/>
        <w:jc w:val="both"/>
        <w:rPr>
          <w:b/>
          <w:bCs/>
          <w:kern w:val="32"/>
        </w:rPr>
      </w:pPr>
    </w:p>
    <w:p w:rsidR="00415973" w:rsidRDefault="00415973" w:rsidP="00415973">
      <w:pPr>
        <w:pStyle w:val="af3"/>
        <w:ind w:left="0" w:firstLine="567"/>
        <w:jc w:val="both"/>
      </w:pPr>
      <w:r w:rsidRPr="004107D1">
        <w:t xml:space="preserve">Докладчик </w:t>
      </w:r>
      <w:r>
        <w:rPr>
          <w:b/>
        </w:rPr>
        <w:t xml:space="preserve">Незнанов П.Г.  </w:t>
      </w:r>
      <w:r>
        <w:t>согласно экспертному заключению (приложение № 65 к настоящему протоколу) предлагает:</w:t>
      </w:r>
    </w:p>
    <w:p w:rsidR="00415973" w:rsidRPr="00415973" w:rsidRDefault="00415973" w:rsidP="00415973">
      <w:pPr>
        <w:numPr>
          <w:ilvl w:val="0"/>
          <w:numId w:val="20"/>
        </w:numPr>
        <w:tabs>
          <w:tab w:val="left" w:pos="709"/>
        </w:tabs>
        <w:ind w:left="0" w:right="-2" w:firstLine="709"/>
        <w:jc w:val="both"/>
      </w:pPr>
      <w:r w:rsidRPr="00415973">
        <w:t>Установить ООО «</w:t>
      </w:r>
      <w:proofErr w:type="spellStart"/>
      <w:r w:rsidRPr="00415973">
        <w:t>Теплоснаб</w:t>
      </w:r>
      <w:proofErr w:type="spellEnd"/>
      <w:r w:rsidRPr="00415973">
        <w:t xml:space="preserve">», ИНН 4230004328, долгосрочные параметры регулирования для формирования долгосрочных тарифов на теплоноситель, реализуемый на потребительском рынке Юргинского района на период с 01.01.2019 по 31.12.2023 согласно приложению № </w:t>
      </w:r>
      <w:r>
        <w:t xml:space="preserve">66 </w:t>
      </w:r>
      <w:r w:rsidRPr="00415973">
        <w:t xml:space="preserve">к настоящему </w:t>
      </w:r>
      <w:r>
        <w:t>протоколу</w:t>
      </w:r>
      <w:r w:rsidRPr="00415973">
        <w:t>.</w:t>
      </w:r>
    </w:p>
    <w:p w:rsidR="00415973" w:rsidRPr="00FA4754" w:rsidRDefault="00415973" w:rsidP="00415973">
      <w:pPr>
        <w:numPr>
          <w:ilvl w:val="0"/>
          <w:numId w:val="20"/>
        </w:numPr>
        <w:tabs>
          <w:tab w:val="left" w:pos="1134"/>
        </w:tabs>
        <w:ind w:left="0" w:right="-2" w:firstLine="851"/>
        <w:jc w:val="both"/>
        <w:rPr>
          <w:bCs/>
          <w:color w:val="000000"/>
          <w:kern w:val="32"/>
          <w:sz w:val="28"/>
          <w:szCs w:val="28"/>
          <w:lang w:val="x-none"/>
        </w:rPr>
      </w:pPr>
      <w:r w:rsidRPr="00415973">
        <w:t>Установить ООО «</w:t>
      </w:r>
      <w:proofErr w:type="spellStart"/>
      <w:r w:rsidRPr="00415973">
        <w:t>Теплоснаб</w:t>
      </w:r>
      <w:proofErr w:type="spellEnd"/>
      <w:r w:rsidRPr="00415973">
        <w:t xml:space="preserve">», ИНН 4230004328, долгосрочные тарифы на теплоноситель, реализуемый на потребительском рынке Юргинского района на период с 01.01.2019 по 31.12.2023 согласно приложению № </w:t>
      </w:r>
      <w:r>
        <w:t>67</w:t>
      </w:r>
      <w:r w:rsidRPr="00415973">
        <w:t xml:space="preserve"> к настоящему </w:t>
      </w:r>
      <w:r>
        <w:t>протоколу</w:t>
      </w:r>
      <w:r w:rsidRPr="00FA4754">
        <w:rPr>
          <w:bCs/>
          <w:color w:val="000000"/>
          <w:kern w:val="32"/>
          <w:sz w:val="28"/>
          <w:szCs w:val="28"/>
          <w:lang w:val="x-none"/>
        </w:rPr>
        <w:t>.</w:t>
      </w:r>
    </w:p>
    <w:p w:rsidR="00415973" w:rsidRDefault="00415973" w:rsidP="00415973">
      <w:pPr>
        <w:ind w:right="-2" w:firstLine="567"/>
        <w:jc w:val="both"/>
      </w:pPr>
    </w:p>
    <w:p w:rsidR="00415973" w:rsidRPr="0065194E" w:rsidRDefault="00415973" w:rsidP="00415973">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5973" w:rsidRPr="0065194E" w:rsidRDefault="00415973" w:rsidP="00415973">
      <w:pPr>
        <w:pStyle w:val="af3"/>
        <w:ind w:left="0"/>
        <w:jc w:val="both"/>
        <w:rPr>
          <w:b/>
        </w:rPr>
      </w:pPr>
    </w:p>
    <w:p w:rsidR="00415973" w:rsidRPr="0065194E" w:rsidRDefault="00415973" w:rsidP="00415973">
      <w:pPr>
        <w:pStyle w:val="af3"/>
        <w:ind w:left="567"/>
        <w:jc w:val="both"/>
        <w:rPr>
          <w:b/>
        </w:rPr>
      </w:pPr>
      <w:r w:rsidRPr="0065194E">
        <w:rPr>
          <w:b/>
        </w:rPr>
        <w:t>ПОСТАНОВИЛО:</w:t>
      </w:r>
    </w:p>
    <w:p w:rsidR="00415973" w:rsidRDefault="00415973" w:rsidP="00415973">
      <w:pPr>
        <w:pStyle w:val="af3"/>
        <w:ind w:left="567"/>
        <w:jc w:val="both"/>
      </w:pPr>
    </w:p>
    <w:p w:rsidR="00415973" w:rsidRPr="0065194E" w:rsidRDefault="00415973" w:rsidP="00415973">
      <w:pPr>
        <w:pStyle w:val="af3"/>
        <w:ind w:left="567"/>
        <w:jc w:val="both"/>
        <w:rPr>
          <w:b/>
        </w:rPr>
      </w:pPr>
      <w:r>
        <w:t>Согласиться с предложением докладчика</w:t>
      </w:r>
    </w:p>
    <w:p w:rsidR="00415973" w:rsidRPr="0065194E" w:rsidRDefault="00415973" w:rsidP="00415973">
      <w:pPr>
        <w:pStyle w:val="af3"/>
        <w:ind w:left="567"/>
        <w:jc w:val="both"/>
        <w:rPr>
          <w:b/>
        </w:rPr>
      </w:pPr>
    </w:p>
    <w:p w:rsidR="00415973" w:rsidRDefault="00415973" w:rsidP="00415973">
      <w:pPr>
        <w:pStyle w:val="af3"/>
        <w:ind w:left="567"/>
        <w:jc w:val="both"/>
        <w:rPr>
          <w:b/>
        </w:rPr>
      </w:pPr>
      <w:r w:rsidRPr="0065194E">
        <w:rPr>
          <w:b/>
        </w:rPr>
        <w:t>Голосовали «ЗА» – единогласно.</w:t>
      </w:r>
    </w:p>
    <w:p w:rsidR="00415973" w:rsidRDefault="00415973" w:rsidP="00415973">
      <w:pPr>
        <w:pStyle w:val="af3"/>
        <w:ind w:left="567"/>
        <w:jc w:val="both"/>
        <w:rPr>
          <w:b/>
        </w:rPr>
      </w:pPr>
    </w:p>
    <w:p w:rsidR="00415973" w:rsidRDefault="00415973" w:rsidP="00415973">
      <w:pPr>
        <w:pStyle w:val="af3"/>
        <w:ind w:left="567"/>
        <w:jc w:val="both"/>
        <w:rPr>
          <w:b/>
        </w:rPr>
      </w:pPr>
    </w:p>
    <w:p w:rsidR="00415973" w:rsidRPr="00415973" w:rsidRDefault="00415973" w:rsidP="00415973">
      <w:pPr>
        <w:pStyle w:val="af3"/>
        <w:ind w:left="0" w:firstLine="567"/>
        <w:jc w:val="both"/>
        <w:rPr>
          <w:b/>
          <w:bCs/>
          <w:kern w:val="32"/>
        </w:rPr>
      </w:pPr>
      <w:r>
        <w:rPr>
          <w:b/>
        </w:rPr>
        <w:t xml:space="preserve">26. </w:t>
      </w:r>
      <w:r w:rsidRPr="00415973">
        <w:rPr>
          <w:b/>
          <w:bCs/>
          <w:kern w:val="32"/>
        </w:rPr>
        <w:t>Об установлении ООО «</w:t>
      </w:r>
      <w:proofErr w:type="spellStart"/>
      <w:r w:rsidRPr="00415973">
        <w:rPr>
          <w:b/>
          <w:bCs/>
          <w:kern w:val="32"/>
        </w:rPr>
        <w:t>Теплоснаб</w:t>
      </w:r>
      <w:proofErr w:type="spellEnd"/>
      <w:r w:rsidRPr="00415973">
        <w:rPr>
          <w:b/>
          <w:bCs/>
          <w:kern w:val="32"/>
        </w:rPr>
        <w:t>» долгосрочных тарифов на горячую воду</w:t>
      </w:r>
      <w:r w:rsidRPr="00415973">
        <w:rPr>
          <w:b/>
          <w:bCs/>
          <w:kern w:val="32"/>
        </w:rPr>
        <w:br/>
        <w:t>в открытой системе горячего водоснабжения (теплоснабжения), реализуемую на потребительском рынке Юргинского района, на 2019-2023 годы.</w:t>
      </w:r>
    </w:p>
    <w:p w:rsidR="00415973" w:rsidRDefault="00415973" w:rsidP="00415973">
      <w:pPr>
        <w:pStyle w:val="af3"/>
        <w:ind w:left="567"/>
        <w:jc w:val="both"/>
        <w:rPr>
          <w:b/>
        </w:rPr>
      </w:pPr>
    </w:p>
    <w:p w:rsidR="00415973" w:rsidRPr="003E436C" w:rsidRDefault="00415973" w:rsidP="00415973">
      <w:pPr>
        <w:pStyle w:val="af3"/>
        <w:ind w:left="0" w:firstLine="567"/>
        <w:jc w:val="both"/>
        <w:rPr>
          <w:lang w:val="x-none"/>
        </w:rPr>
      </w:pPr>
      <w:r w:rsidRPr="004107D1">
        <w:t xml:space="preserve">Докладчик </w:t>
      </w:r>
      <w:r>
        <w:rPr>
          <w:b/>
        </w:rPr>
        <w:t xml:space="preserve">Незнанов П.Г.  </w:t>
      </w:r>
      <w:r>
        <w:t>согласно экспертному заключению (приложение № 65 к настоящему протоколу) предлагает у</w:t>
      </w:r>
      <w:r w:rsidRPr="00415973">
        <w:t>становить ООО «</w:t>
      </w:r>
      <w:proofErr w:type="spellStart"/>
      <w:r w:rsidRPr="00415973">
        <w:t>Теплоснаб</w:t>
      </w:r>
      <w:proofErr w:type="spellEnd"/>
      <w:r w:rsidRPr="00415973">
        <w:t>», ИНН 4230004328, долгосрочные тарифы на горячую воду в открытой системе горячего водоснабжения (теплоснабжения), реализуемую на потребительском рынке Юргинского района, на период с 01.01.2019 по 31.12.2023 согласно приложению</w:t>
      </w:r>
      <w:r>
        <w:t xml:space="preserve"> № 68 </w:t>
      </w:r>
      <w:r w:rsidRPr="00415973">
        <w:t xml:space="preserve">к настоящему </w:t>
      </w:r>
      <w:r>
        <w:t>протоколу.</w:t>
      </w:r>
    </w:p>
    <w:p w:rsidR="00415973" w:rsidRDefault="00415973" w:rsidP="00415973">
      <w:pPr>
        <w:ind w:right="-2" w:firstLine="567"/>
        <w:jc w:val="both"/>
      </w:pPr>
    </w:p>
    <w:p w:rsidR="00415973" w:rsidRPr="0065194E" w:rsidRDefault="00415973" w:rsidP="00415973">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5973" w:rsidRPr="0065194E" w:rsidRDefault="00415973" w:rsidP="00415973">
      <w:pPr>
        <w:pStyle w:val="af3"/>
        <w:ind w:left="0"/>
        <w:jc w:val="both"/>
        <w:rPr>
          <w:b/>
        </w:rPr>
      </w:pPr>
    </w:p>
    <w:p w:rsidR="00415973" w:rsidRPr="0065194E" w:rsidRDefault="00415973" w:rsidP="00415973">
      <w:pPr>
        <w:pStyle w:val="af3"/>
        <w:ind w:left="567"/>
        <w:jc w:val="both"/>
        <w:rPr>
          <w:b/>
        </w:rPr>
      </w:pPr>
      <w:r w:rsidRPr="0065194E">
        <w:rPr>
          <w:b/>
        </w:rPr>
        <w:t>ПОСТАНОВИЛО:</w:t>
      </w:r>
    </w:p>
    <w:p w:rsidR="00415973" w:rsidRDefault="00415973" w:rsidP="00415973">
      <w:pPr>
        <w:pStyle w:val="af3"/>
        <w:ind w:left="567"/>
        <w:jc w:val="both"/>
      </w:pPr>
    </w:p>
    <w:p w:rsidR="00415973" w:rsidRPr="0065194E" w:rsidRDefault="00415973" w:rsidP="00415973">
      <w:pPr>
        <w:pStyle w:val="af3"/>
        <w:ind w:left="567"/>
        <w:jc w:val="both"/>
        <w:rPr>
          <w:b/>
        </w:rPr>
      </w:pPr>
      <w:r>
        <w:t>Согласиться с предложением докладчика</w:t>
      </w:r>
    </w:p>
    <w:p w:rsidR="00415973" w:rsidRPr="0065194E" w:rsidRDefault="00415973" w:rsidP="00415973">
      <w:pPr>
        <w:pStyle w:val="af3"/>
        <w:ind w:left="567"/>
        <w:jc w:val="both"/>
        <w:rPr>
          <w:b/>
        </w:rPr>
      </w:pPr>
    </w:p>
    <w:p w:rsidR="00415973" w:rsidRDefault="00415973" w:rsidP="00415973">
      <w:pPr>
        <w:pStyle w:val="af3"/>
        <w:ind w:left="567"/>
        <w:jc w:val="both"/>
        <w:rPr>
          <w:b/>
        </w:rPr>
      </w:pPr>
      <w:r w:rsidRPr="0065194E">
        <w:rPr>
          <w:b/>
        </w:rPr>
        <w:t>Голосовали «ЗА» – единогласно.</w:t>
      </w:r>
    </w:p>
    <w:p w:rsidR="00022D0F" w:rsidRDefault="00022D0F" w:rsidP="00415973">
      <w:pPr>
        <w:pStyle w:val="af3"/>
        <w:ind w:left="567"/>
        <w:jc w:val="both"/>
        <w:rPr>
          <w:b/>
        </w:rPr>
      </w:pPr>
    </w:p>
    <w:p w:rsidR="00022D0F" w:rsidRDefault="00022D0F" w:rsidP="00415973">
      <w:pPr>
        <w:pStyle w:val="af3"/>
        <w:ind w:left="567"/>
        <w:jc w:val="both"/>
        <w:rPr>
          <w:b/>
        </w:rPr>
      </w:pPr>
    </w:p>
    <w:p w:rsidR="00022D0F" w:rsidRPr="00022D0F" w:rsidRDefault="00022D0F" w:rsidP="00022D0F">
      <w:pPr>
        <w:pStyle w:val="af3"/>
        <w:ind w:left="0" w:firstLine="567"/>
        <w:jc w:val="both"/>
        <w:rPr>
          <w:b/>
          <w:bCs/>
          <w:kern w:val="32"/>
        </w:rPr>
      </w:pPr>
      <w:r>
        <w:rPr>
          <w:b/>
        </w:rPr>
        <w:lastRenderedPageBreak/>
        <w:t xml:space="preserve">27. </w:t>
      </w:r>
      <w:r w:rsidRPr="00022D0F">
        <w:rPr>
          <w:b/>
          <w:bCs/>
          <w:kern w:val="32"/>
        </w:rPr>
        <w:t>Об установлении ООО СПК «</w:t>
      </w:r>
      <w:proofErr w:type="spellStart"/>
      <w:r w:rsidRPr="00022D0F">
        <w:rPr>
          <w:b/>
          <w:bCs/>
          <w:kern w:val="32"/>
        </w:rPr>
        <w:t>Чистогорский</w:t>
      </w:r>
      <w:proofErr w:type="spellEnd"/>
      <w:r w:rsidRPr="00022D0F">
        <w:rPr>
          <w:b/>
          <w:bCs/>
          <w:kern w:val="32"/>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w:t>
      </w:r>
      <w:r w:rsidR="00927B69">
        <w:rPr>
          <w:b/>
          <w:bCs/>
          <w:kern w:val="32"/>
        </w:rPr>
        <w:t xml:space="preserve"> </w:t>
      </w:r>
      <w:r w:rsidRPr="00022D0F">
        <w:rPr>
          <w:b/>
          <w:bCs/>
          <w:kern w:val="32"/>
        </w:rPr>
        <w:t>на 2019-2023 годы.</w:t>
      </w:r>
    </w:p>
    <w:p w:rsidR="00022D0F" w:rsidRDefault="00022D0F" w:rsidP="00022D0F">
      <w:pPr>
        <w:pStyle w:val="af3"/>
        <w:ind w:left="0" w:firstLine="567"/>
        <w:jc w:val="both"/>
        <w:rPr>
          <w:b/>
        </w:rPr>
      </w:pPr>
    </w:p>
    <w:p w:rsidR="00022D0F" w:rsidRDefault="00022D0F" w:rsidP="00022D0F">
      <w:pPr>
        <w:ind w:right="-2" w:firstLine="567"/>
        <w:jc w:val="both"/>
      </w:pPr>
      <w:r w:rsidRPr="004107D1">
        <w:t xml:space="preserve">Докладчик </w:t>
      </w:r>
      <w:r>
        <w:rPr>
          <w:b/>
        </w:rPr>
        <w:t xml:space="preserve">Незнанов П.Г.  </w:t>
      </w:r>
      <w:r>
        <w:t>согласно экспертному заключению (приложение № 69 к настоящему протоколу) предлагает:</w:t>
      </w:r>
    </w:p>
    <w:p w:rsidR="00F16F82" w:rsidRPr="00F16F82" w:rsidRDefault="00F16F82" w:rsidP="00F16F82">
      <w:pPr>
        <w:tabs>
          <w:tab w:val="left" w:pos="-142"/>
          <w:tab w:val="left" w:pos="709"/>
        </w:tabs>
        <w:ind w:right="-1"/>
        <w:jc w:val="both"/>
      </w:pPr>
      <w:r>
        <w:rPr>
          <w:bCs/>
          <w:color w:val="000000"/>
          <w:kern w:val="32"/>
          <w:sz w:val="28"/>
          <w:szCs w:val="28"/>
        </w:rPr>
        <w:tab/>
      </w:r>
      <w:r w:rsidRPr="00F16F82">
        <w:t>1. Установить ООО СПК «</w:t>
      </w:r>
      <w:proofErr w:type="spellStart"/>
      <w:r w:rsidRPr="00F16F82">
        <w:t>Чистогорский</w:t>
      </w:r>
      <w:proofErr w:type="spellEnd"/>
      <w:r w:rsidRPr="00F16F82">
        <w:t xml:space="preserve">», ИНН 4238013194,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муниципального района, на период с 01.01.2019 по 31.12.2023, согласно приложению № </w:t>
      </w:r>
      <w:r>
        <w:t>70</w:t>
      </w:r>
      <w:r w:rsidRPr="00F16F82">
        <w:t xml:space="preserve"> к настоящему </w:t>
      </w:r>
      <w:r>
        <w:t>протоколу</w:t>
      </w:r>
      <w:r w:rsidRPr="00F16F82">
        <w:t>.</w:t>
      </w:r>
    </w:p>
    <w:p w:rsidR="00F16F82" w:rsidRPr="00F16F82" w:rsidRDefault="00F16F82" w:rsidP="00F16F82">
      <w:pPr>
        <w:tabs>
          <w:tab w:val="left" w:pos="-142"/>
          <w:tab w:val="left" w:pos="709"/>
          <w:tab w:val="left" w:pos="2410"/>
          <w:tab w:val="left" w:pos="2552"/>
          <w:tab w:val="left" w:pos="2835"/>
        </w:tabs>
        <w:ind w:right="-1"/>
        <w:jc w:val="both"/>
      </w:pPr>
      <w:r w:rsidRPr="00F16F82">
        <w:tab/>
        <w:t>2. Установить ООО СПК «</w:t>
      </w:r>
      <w:proofErr w:type="spellStart"/>
      <w:r w:rsidRPr="00F16F82">
        <w:t>Чистогорский</w:t>
      </w:r>
      <w:proofErr w:type="spellEnd"/>
      <w:r w:rsidRPr="00F16F82">
        <w:t>», ИНН 4238013194, долгосрочные тарифы на тепловую энергию, реализуемую на потребительском рынке Новокузнецкого муниципального района, на период с 01.01.2019 по 31.12.2023, согласно приложени</w:t>
      </w:r>
      <w:r>
        <w:t>ю № 71</w:t>
      </w:r>
      <w:r w:rsidRPr="00F16F82">
        <w:t xml:space="preserve"> к настоящему </w:t>
      </w:r>
      <w:r>
        <w:t>протоколу.</w:t>
      </w:r>
    </w:p>
    <w:p w:rsidR="00022D0F" w:rsidRPr="00AB5CAB" w:rsidRDefault="00022D0F" w:rsidP="00022D0F">
      <w:pPr>
        <w:tabs>
          <w:tab w:val="left" w:pos="1134"/>
        </w:tabs>
        <w:ind w:firstLine="709"/>
        <w:jc w:val="both"/>
        <w:rPr>
          <w:bCs/>
          <w:color w:val="000000"/>
          <w:kern w:val="32"/>
          <w:sz w:val="28"/>
          <w:szCs w:val="28"/>
          <w:lang w:val="x-none"/>
        </w:rPr>
      </w:pPr>
      <w:r>
        <w:t>.</w:t>
      </w:r>
    </w:p>
    <w:p w:rsidR="00022D0F" w:rsidRDefault="00022D0F" w:rsidP="00022D0F">
      <w:pPr>
        <w:ind w:right="-2" w:firstLine="567"/>
        <w:jc w:val="both"/>
      </w:pPr>
    </w:p>
    <w:p w:rsidR="00022D0F" w:rsidRPr="0065194E" w:rsidRDefault="00022D0F" w:rsidP="00022D0F">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022D0F" w:rsidRPr="0065194E" w:rsidRDefault="00022D0F" w:rsidP="00022D0F">
      <w:pPr>
        <w:pStyle w:val="af3"/>
        <w:ind w:left="0"/>
        <w:jc w:val="both"/>
        <w:rPr>
          <w:b/>
        </w:rPr>
      </w:pPr>
    </w:p>
    <w:p w:rsidR="00022D0F" w:rsidRPr="0065194E" w:rsidRDefault="00022D0F" w:rsidP="00022D0F">
      <w:pPr>
        <w:pStyle w:val="af3"/>
        <w:ind w:left="567"/>
        <w:jc w:val="both"/>
        <w:rPr>
          <w:b/>
        </w:rPr>
      </w:pPr>
      <w:r w:rsidRPr="0065194E">
        <w:rPr>
          <w:b/>
        </w:rPr>
        <w:t>ПОСТАНОВИЛО:</w:t>
      </w:r>
    </w:p>
    <w:p w:rsidR="00022D0F" w:rsidRDefault="00022D0F" w:rsidP="00022D0F">
      <w:pPr>
        <w:pStyle w:val="af3"/>
        <w:ind w:left="567"/>
        <w:jc w:val="both"/>
      </w:pPr>
    </w:p>
    <w:p w:rsidR="00022D0F" w:rsidRPr="0065194E" w:rsidRDefault="00022D0F" w:rsidP="00022D0F">
      <w:pPr>
        <w:pStyle w:val="af3"/>
        <w:ind w:left="567"/>
        <w:jc w:val="both"/>
        <w:rPr>
          <w:b/>
        </w:rPr>
      </w:pPr>
      <w:r>
        <w:t>Согласиться с предложением докладчика</w:t>
      </w:r>
    </w:p>
    <w:p w:rsidR="00022D0F" w:rsidRPr="0065194E" w:rsidRDefault="00022D0F" w:rsidP="00022D0F">
      <w:pPr>
        <w:pStyle w:val="af3"/>
        <w:ind w:left="567"/>
        <w:jc w:val="both"/>
        <w:rPr>
          <w:b/>
        </w:rPr>
      </w:pPr>
    </w:p>
    <w:p w:rsidR="00022D0F" w:rsidRDefault="00022D0F" w:rsidP="00022D0F">
      <w:pPr>
        <w:pStyle w:val="af3"/>
        <w:ind w:left="567"/>
        <w:jc w:val="both"/>
        <w:rPr>
          <w:b/>
        </w:rPr>
      </w:pPr>
      <w:r w:rsidRPr="0065194E">
        <w:rPr>
          <w:b/>
        </w:rPr>
        <w:t>Голосовали «ЗА» – единогласно.</w:t>
      </w:r>
    </w:p>
    <w:p w:rsidR="00415973" w:rsidRDefault="00415973" w:rsidP="00022D0F">
      <w:pPr>
        <w:pStyle w:val="af3"/>
        <w:ind w:left="0" w:firstLine="567"/>
        <w:jc w:val="both"/>
        <w:rPr>
          <w:b/>
        </w:rPr>
      </w:pPr>
    </w:p>
    <w:p w:rsidR="00F16F82" w:rsidRDefault="00F16F82" w:rsidP="00022D0F">
      <w:pPr>
        <w:pStyle w:val="af3"/>
        <w:ind w:left="0" w:firstLine="567"/>
        <w:jc w:val="both"/>
        <w:rPr>
          <w:b/>
        </w:rPr>
      </w:pPr>
    </w:p>
    <w:p w:rsidR="00F16F82" w:rsidRDefault="00F16F82" w:rsidP="00022D0F">
      <w:pPr>
        <w:pStyle w:val="af3"/>
        <w:ind w:left="0" w:firstLine="567"/>
        <w:jc w:val="both"/>
        <w:rPr>
          <w:b/>
          <w:bCs/>
          <w:kern w:val="32"/>
        </w:rPr>
      </w:pPr>
      <w:r>
        <w:rPr>
          <w:b/>
        </w:rPr>
        <w:t xml:space="preserve">28. </w:t>
      </w:r>
      <w:r w:rsidR="00B901D4" w:rsidRPr="00B901D4">
        <w:rPr>
          <w:b/>
          <w:bCs/>
          <w:kern w:val="32"/>
        </w:rPr>
        <w:t>Об установлении долгосрочных параметров регулирования и долгосрочных тарифов на теплоноситель, реализуемый ООО СПК «</w:t>
      </w:r>
      <w:proofErr w:type="spellStart"/>
      <w:r w:rsidR="004E4CA9" w:rsidRPr="00B901D4">
        <w:rPr>
          <w:b/>
          <w:bCs/>
          <w:kern w:val="32"/>
        </w:rPr>
        <w:t>Чистогорский</w:t>
      </w:r>
      <w:proofErr w:type="spellEnd"/>
      <w:r w:rsidR="004E4CA9" w:rsidRPr="00B901D4">
        <w:rPr>
          <w:b/>
          <w:bCs/>
          <w:kern w:val="32"/>
        </w:rPr>
        <w:t>» на</w:t>
      </w:r>
      <w:r w:rsidR="00B901D4" w:rsidRPr="00B901D4">
        <w:rPr>
          <w:b/>
          <w:bCs/>
          <w:kern w:val="32"/>
        </w:rPr>
        <w:t xml:space="preserve"> потребительском рынке Новокузнецкого муниципального </w:t>
      </w:r>
      <w:r w:rsidR="004E4CA9" w:rsidRPr="00B901D4">
        <w:rPr>
          <w:b/>
          <w:bCs/>
          <w:kern w:val="32"/>
        </w:rPr>
        <w:t>района, на</w:t>
      </w:r>
      <w:r w:rsidR="00B901D4" w:rsidRPr="00B901D4">
        <w:rPr>
          <w:b/>
          <w:bCs/>
          <w:kern w:val="32"/>
        </w:rPr>
        <w:t xml:space="preserve"> 2019-2023 годы.</w:t>
      </w:r>
    </w:p>
    <w:p w:rsidR="004E4CA9" w:rsidRDefault="004E4CA9" w:rsidP="00022D0F">
      <w:pPr>
        <w:pStyle w:val="af3"/>
        <w:ind w:left="0" w:firstLine="567"/>
        <w:jc w:val="both"/>
        <w:rPr>
          <w:b/>
          <w:bCs/>
          <w:kern w:val="32"/>
        </w:rPr>
      </w:pPr>
    </w:p>
    <w:p w:rsidR="004E4CA9" w:rsidRDefault="004E4CA9" w:rsidP="004E4CA9">
      <w:pPr>
        <w:pStyle w:val="af3"/>
        <w:ind w:left="0" w:firstLine="567"/>
        <w:jc w:val="both"/>
      </w:pPr>
      <w:r w:rsidRPr="004107D1">
        <w:t xml:space="preserve">Докладчик </w:t>
      </w:r>
      <w:r>
        <w:rPr>
          <w:b/>
        </w:rPr>
        <w:t xml:space="preserve">Незнанов П.Г.  </w:t>
      </w:r>
      <w:r>
        <w:t>согласно экспертному заключению (приложение № 72 к настоящему протоколу) предлагает:</w:t>
      </w:r>
    </w:p>
    <w:p w:rsidR="004E4CA9" w:rsidRPr="00A90FD5" w:rsidRDefault="004E4CA9" w:rsidP="004E4CA9">
      <w:pPr>
        <w:numPr>
          <w:ilvl w:val="0"/>
          <w:numId w:val="24"/>
        </w:numPr>
        <w:tabs>
          <w:tab w:val="left" w:pos="1134"/>
        </w:tabs>
        <w:ind w:left="0" w:right="-2" w:firstLine="709"/>
        <w:jc w:val="both"/>
      </w:pPr>
      <w:r w:rsidRPr="00A90FD5">
        <w:t>Установить ООО СПК «</w:t>
      </w:r>
      <w:proofErr w:type="spellStart"/>
      <w:r w:rsidRPr="00A90FD5">
        <w:t>Чистогорский</w:t>
      </w:r>
      <w:proofErr w:type="spellEnd"/>
      <w:r w:rsidRPr="00A90FD5">
        <w:t>», ИНН 4238013194, долгосрочные параметры регулирования для формирования долгосрочных тарифов на теплоноситель, реализуемый на потребительском рынке, Новокузнецкого муниципального района на период с 01.01.2019 по 31.12.2023 согласно приложению № 73 к настоящему протоколу.</w:t>
      </w:r>
    </w:p>
    <w:p w:rsidR="004E4CA9" w:rsidRPr="00A90FD5" w:rsidRDefault="004E4CA9" w:rsidP="004E4CA9">
      <w:pPr>
        <w:numPr>
          <w:ilvl w:val="0"/>
          <w:numId w:val="24"/>
        </w:numPr>
        <w:tabs>
          <w:tab w:val="left" w:pos="1276"/>
        </w:tabs>
        <w:ind w:left="0" w:right="-2" w:firstLine="709"/>
        <w:jc w:val="both"/>
      </w:pPr>
      <w:r w:rsidRPr="00A90FD5">
        <w:t>Установить ООО СПК «</w:t>
      </w:r>
      <w:proofErr w:type="spellStart"/>
      <w:r w:rsidRPr="00A90FD5">
        <w:t>Чистогорский</w:t>
      </w:r>
      <w:proofErr w:type="spellEnd"/>
      <w:r w:rsidRPr="00A90FD5">
        <w:t xml:space="preserve">», ИНН 4238013194, долгосрочные тарифы на теплоноситель, реализуемый на потребительском рынке, Новокузнецкого муниципального района на период с </w:t>
      </w:r>
      <w:proofErr w:type="gramStart"/>
      <w:r w:rsidRPr="00A90FD5">
        <w:t>01.01.2019  по</w:t>
      </w:r>
      <w:proofErr w:type="gramEnd"/>
      <w:r w:rsidRPr="00A90FD5">
        <w:t xml:space="preserve"> 31.12.2023 согласно приложению № 74 к настоящему протоколу.</w:t>
      </w:r>
    </w:p>
    <w:p w:rsidR="004E4CA9" w:rsidRDefault="004E4CA9" w:rsidP="004E4CA9">
      <w:pPr>
        <w:ind w:right="-2" w:firstLine="567"/>
        <w:jc w:val="both"/>
      </w:pPr>
    </w:p>
    <w:p w:rsidR="004E4CA9" w:rsidRPr="0065194E" w:rsidRDefault="004E4CA9" w:rsidP="004E4CA9">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E4CA9" w:rsidRPr="0065194E" w:rsidRDefault="004E4CA9" w:rsidP="004E4CA9">
      <w:pPr>
        <w:pStyle w:val="af3"/>
        <w:ind w:left="0"/>
        <w:jc w:val="both"/>
        <w:rPr>
          <w:b/>
        </w:rPr>
      </w:pPr>
    </w:p>
    <w:p w:rsidR="004E4CA9" w:rsidRPr="0065194E" w:rsidRDefault="004E4CA9" w:rsidP="004E4CA9">
      <w:pPr>
        <w:pStyle w:val="af3"/>
        <w:ind w:left="567"/>
        <w:jc w:val="both"/>
        <w:rPr>
          <w:b/>
        </w:rPr>
      </w:pPr>
      <w:r w:rsidRPr="0065194E">
        <w:rPr>
          <w:b/>
        </w:rPr>
        <w:t>ПОСТАНОВИЛО:</w:t>
      </w:r>
    </w:p>
    <w:p w:rsidR="004E4CA9" w:rsidRDefault="004E4CA9" w:rsidP="004E4CA9">
      <w:pPr>
        <w:pStyle w:val="af3"/>
        <w:ind w:left="567"/>
        <w:jc w:val="both"/>
      </w:pPr>
    </w:p>
    <w:p w:rsidR="004E4CA9" w:rsidRPr="0065194E" w:rsidRDefault="004E4CA9" w:rsidP="004E4CA9">
      <w:pPr>
        <w:pStyle w:val="af3"/>
        <w:ind w:left="567"/>
        <w:jc w:val="both"/>
        <w:rPr>
          <w:b/>
        </w:rPr>
      </w:pPr>
      <w:r>
        <w:t>Согласиться с предложением докладчика</w:t>
      </w:r>
    </w:p>
    <w:p w:rsidR="004E4CA9" w:rsidRPr="0065194E" w:rsidRDefault="004E4CA9" w:rsidP="004E4CA9">
      <w:pPr>
        <w:pStyle w:val="af3"/>
        <w:ind w:left="567"/>
        <w:jc w:val="both"/>
        <w:rPr>
          <w:b/>
        </w:rPr>
      </w:pPr>
    </w:p>
    <w:p w:rsidR="004E4CA9" w:rsidRDefault="004E4CA9" w:rsidP="004E4CA9">
      <w:pPr>
        <w:pStyle w:val="af3"/>
        <w:ind w:left="567"/>
        <w:jc w:val="both"/>
        <w:rPr>
          <w:b/>
        </w:rPr>
      </w:pPr>
      <w:r w:rsidRPr="0065194E">
        <w:rPr>
          <w:b/>
        </w:rPr>
        <w:t>Голосовали «ЗА» – единогласно.</w:t>
      </w:r>
    </w:p>
    <w:p w:rsidR="004E4CA9" w:rsidRDefault="004E4CA9" w:rsidP="004E4CA9">
      <w:pPr>
        <w:pStyle w:val="af3"/>
        <w:ind w:left="567"/>
        <w:jc w:val="both"/>
        <w:rPr>
          <w:b/>
        </w:rPr>
      </w:pPr>
    </w:p>
    <w:p w:rsidR="004E4CA9" w:rsidRDefault="004E4CA9" w:rsidP="004E4CA9">
      <w:pPr>
        <w:pStyle w:val="af3"/>
        <w:ind w:left="567"/>
        <w:jc w:val="both"/>
        <w:rPr>
          <w:b/>
        </w:rPr>
      </w:pPr>
    </w:p>
    <w:p w:rsidR="004E4CA9" w:rsidRDefault="004E4CA9" w:rsidP="00E81FF3">
      <w:pPr>
        <w:pStyle w:val="af3"/>
        <w:ind w:left="0" w:firstLine="567"/>
        <w:jc w:val="both"/>
        <w:rPr>
          <w:b/>
          <w:bCs/>
          <w:kern w:val="32"/>
        </w:rPr>
      </w:pPr>
      <w:r>
        <w:rPr>
          <w:b/>
        </w:rPr>
        <w:lastRenderedPageBreak/>
        <w:t xml:space="preserve">29. </w:t>
      </w:r>
      <w:r w:rsidR="00E81FF3" w:rsidRPr="00E81FF3">
        <w:rPr>
          <w:b/>
          <w:bCs/>
          <w:kern w:val="32"/>
        </w:rPr>
        <w:t>Об установлении ООО «Киселевская объединенная тепловая компания» долгосрочных параметров регулирования и долгосрочных тарифов</w:t>
      </w:r>
      <w:r w:rsidR="00E81FF3" w:rsidRPr="00E81FF3">
        <w:rPr>
          <w:b/>
          <w:bCs/>
          <w:kern w:val="32"/>
        </w:rPr>
        <w:br/>
        <w:t>на тепловую энергию, реализуемую на потребительском рынке г. Киселевска, на 2019-2023 годы.</w:t>
      </w:r>
    </w:p>
    <w:p w:rsidR="00E81FF3" w:rsidRDefault="00E81FF3" w:rsidP="00E81FF3">
      <w:pPr>
        <w:pStyle w:val="af3"/>
        <w:ind w:left="0" w:firstLine="567"/>
        <w:jc w:val="both"/>
        <w:rPr>
          <w:b/>
          <w:bCs/>
          <w:kern w:val="32"/>
        </w:rPr>
      </w:pPr>
    </w:p>
    <w:p w:rsidR="004D7BED" w:rsidRDefault="004D7BED" w:rsidP="004D7BED">
      <w:pPr>
        <w:ind w:right="-2" w:firstLine="567"/>
        <w:jc w:val="both"/>
      </w:pPr>
      <w:r w:rsidRPr="004107D1">
        <w:t xml:space="preserve">Докладчик </w:t>
      </w:r>
      <w:r>
        <w:rPr>
          <w:b/>
        </w:rPr>
        <w:t xml:space="preserve">Незнанов П.Г.  </w:t>
      </w:r>
      <w:r>
        <w:t xml:space="preserve">согласно экспертному заключению (приложение № </w:t>
      </w:r>
      <w:r w:rsidR="007A6AC2">
        <w:t>75</w:t>
      </w:r>
      <w:r>
        <w:t xml:space="preserve"> к настоящему протоколу) предлагает:</w:t>
      </w:r>
    </w:p>
    <w:p w:rsidR="002153AC" w:rsidRPr="002153AC" w:rsidRDefault="002153AC" w:rsidP="002153AC">
      <w:pPr>
        <w:numPr>
          <w:ilvl w:val="0"/>
          <w:numId w:val="25"/>
        </w:numPr>
        <w:tabs>
          <w:tab w:val="left" w:pos="709"/>
        </w:tabs>
        <w:ind w:left="0" w:right="-1" w:firstLine="709"/>
        <w:jc w:val="both"/>
      </w:pPr>
      <w:r w:rsidRPr="002153AC">
        <w:t xml:space="preserve">Установить ООО «Киселевская объединенная тепловая компания», ИНН 4211023156, долгосрочные параметры регулирования для формирования долгосрочных тарифов на тепловую энергию, реализуемую на потребительском рынке г. Киселевска, на период с 01.01.2019 по 31.12.2023, согласно приложению № </w:t>
      </w:r>
      <w:r>
        <w:t>76</w:t>
      </w:r>
      <w:r w:rsidRPr="002153AC">
        <w:t xml:space="preserve"> к настоящему </w:t>
      </w:r>
      <w:r>
        <w:t>протоколу</w:t>
      </w:r>
      <w:r w:rsidRPr="002153AC">
        <w:t>.</w:t>
      </w:r>
    </w:p>
    <w:p w:rsidR="002153AC" w:rsidRPr="002153AC" w:rsidRDefault="002153AC" w:rsidP="0061235A">
      <w:pPr>
        <w:tabs>
          <w:tab w:val="left" w:pos="851"/>
          <w:tab w:val="left" w:pos="2410"/>
          <w:tab w:val="left" w:pos="2552"/>
          <w:tab w:val="left" w:pos="2835"/>
        </w:tabs>
        <w:ind w:right="-1" w:firstLine="709"/>
        <w:jc w:val="both"/>
      </w:pPr>
      <w:r>
        <w:t xml:space="preserve">2. </w:t>
      </w:r>
      <w:r w:rsidRPr="002153AC">
        <w:t>Установить «ООО «Киселевская объединенная тепловая компания»,</w:t>
      </w:r>
      <w:r>
        <w:t xml:space="preserve"> </w:t>
      </w:r>
      <w:r w:rsidRPr="002153AC">
        <w:t>ИНН 4211023156, долгосрочные тарифы на тепловую энергию, реализуемую на потребительском рынке г. Киселевска, на период</w:t>
      </w:r>
      <w:r w:rsidR="0061235A">
        <w:t xml:space="preserve"> </w:t>
      </w:r>
      <w:r w:rsidRPr="002153AC">
        <w:t xml:space="preserve">с 01.01.2019 по 31.12.2023, согласно приложению № </w:t>
      </w:r>
      <w:r>
        <w:t>77</w:t>
      </w:r>
      <w:r w:rsidRPr="002153AC">
        <w:t xml:space="preserve"> к настоящему </w:t>
      </w:r>
      <w:r>
        <w:t>протоколу</w:t>
      </w:r>
      <w:r w:rsidRPr="002153AC">
        <w:t>.</w:t>
      </w:r>
    </w:p>
    <w:p w:rsidR="004D7BED" w:rsidRPr="00AB5CAB" w:rsidRDefault="004D7BED" w:rsidP="002153AC">
      <w:pPr>
        <w:tabs>
          <w:tab w:val="left" w:pos="-142"/>
          <w:tab w:val="left" w:pos="709"/>
        </w:tabs>
        <w:ind w:right="-1"/>
        <w:jc w:val="both"/>
        <w:rPr>
          <w:bCs/>
          <w:color w:val="000000"/>
          <w:kern w:val="32"/>
          <w:sz w:val="28"/>
          <w:szCs w:val="28"/>
          <w:lang w:val="x-none"/>
        </w:rPr>
      </w:pPr>
      <w:r>
        <w:t>.</w:t>
      </w:r>
    </w:p>
    <w:p w:rsidR="004D7BED" w:rsidRDefault="004D7BED" w:rsidP="004D7BED">
      <w:pPr>
        <w:ind w:right="-2" w:firstLine="567"/>
        <w:jc w:val="both"/>
      </w:pPr>
    </w:p>
    <w:p w:rsidR="004D7BED" w:rsidRPr="0065194E" w:rsidRDefault="004D7BED" w:rsidP="004D7BED">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D7BED" w:rsidRPr="0065194E" w:rsidRDefault="004D7BED" w:rsidP="004D7BED">
      <w:pPr>
        <w:pStyle w:val="af3"/>
        <w:ind w:left="0"/>
        <w:jc w:val="both"/>
        <w:rPr>
          <w:b/>
        </w:rPr>
      </w:pPr>
    </w:p>
    <w:p w:rsidR="004D7BED" w:rsidRPr="0065194E" w:rsidRDefault="004D7BED" w:rsidP="004D7BED">
      <w:pPr>
        <w:pStyle w:val="af3"/>
        <w:ind w:left="567"/>
        <w:jc w:val="both"/>
        <w:rPr>
          <w:b/>
        </w:rPr>
      </w:pPr>
      <w:r w:rsidRPr="0065194E">
        <w:rPr>
          <w:b/>
        </w:rPr>
        <w:t>ПОСТАНОВИЛО:</w:t>
      </w:r>
    </w:p>
    <w:p w:rsidR="004D7BED" w:rsidRDefault="004D7BED" w:rsidP="004D7BED">
      <w:pPr>
        <w:pStyle w:val="af3"/>
        <w:ind w:left="567"/>
        <w:jc w:val="both"/>
      </w:pPr>
    </w:p>
    <w:p w:rsidR="004D7BED" w:rsidRPr="0065194E" w:rsidRDefault="004D7BED" w:rsidP="004D7BED">
      <w:pPr>
        <w:pStyle w:val="af3"/>
        <w:ind w:left="567"/>
        <w:jc w:val="both"/>
        <w:rPr>
          <w:b/>
        </w:rPr>
      </w:pPr>
      <w:r>
        <w:t>Согласиться с предложением докладчика</w:t>
      </w:r>
    </w:p>
    <w:p w:rsidR="004D7BED" w:rsidRPr="0065194E" w:rsidRDefault="004D7BED" w:rsidP="004D7BED">
      <w:pPr>
        <w:pStyle w:val="af3"/>
        <w:ind w:left="567"/>
        <w:jc w:val="both"/>
        <w:rPr>
          <w:b/>
        </w:rPr>
      </w:pPr>
    </w:p>
    <w:p w:rsidR="004D7BED" w:rsidRDefault="004D7BED" w:rsidP="004D7BED">
      <w:pPr>
        <w:pStyle w:val="af3"/>
        <w:ind w:left="567"/>
        <w:jc w:val="both"/>
        <w:rPr>
          <w:b/>
        </w:rPr>
      </w:pPr>
      <w:r w:rsidRPr="0065194E">
        <w:rPr>
          <w:b/>
        </w:rPr>
        <w:t>Голосовали «ЗА» – единогласно.</w:t>
      </w:r>
    </w:p>
    <w:p w:rsidR="00E81FF3" w:rsidRDefault="00E81FF3" w:rsidP="00E81FF3">
      <w:pPr>
        <w:pStyle w:val="af3"/>
        <w:ind w:left="0" w:firstLine="567"/>
        <w:jc w:val="both"/>
        <w:rPr>
          <w:b/>
          <w:bCs/>
          <w:kern w:val="32"/>
        </w:rPr>
      </w:pPr>
    </w:p>
    <w:p w:rsidR="002153AC" w:rsidRDefault="002153AC" w:rsidP="00E81FF3">
      <w:pPr>
        <w:pStyle w:val="af3"/>
        <w:ind w:left="0" w:firstLine="567"/>
        <w:jc w:val="both"/>
        <w:rPr>
          <w:b/>
          <w:bCs/>
          <w:kern w:val="32"/>
        </w:rPr>
      </w:pPr>
      <w:r>
        <w:rPr>
          <w:b/>
          <w:bCs/>
          <w:kern w:val="32"/>
        </w:rPr>
        <w:t xml:space="preserve">30. </w:t>
      </w:r>
      <w:r w:rsidRPr="002153AC">
        <w:rPr>
          <w:b/>
          <w:bCs/>
          <w:kern w:val="32"/>
        </w:rPr>
        <w:t>Об утверждении производственной программы в сфере горячего водоснабжения 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 г. Киселевска, на 2019-2023 годы.</w:t>
      </w:r>
    </w:p>
    <w:p w:rsidR="002153AC" w:rsidRDefault="002153AC" w:rsidP="00E81FF3">
      <w:pPr>
        <w:pStyle w:val="af3"/>
        <w:ind w:left="0" w:firstLine="567"/>
        <w:jc w:val="both"/>
        <w:rPr>
          <w:b/>
          <w:bCs/>
          <w:kern w:val="32"/>
        </w:rPr>
      </w:pPr>
    </w:p>
    <w:p w:rsidR="009F73DC" w:rsidRDefault="009F73DC" w:rsidP="009F73DC">
      <w:pPr>
        <w:ind w:right="-2" w:firstLine="567"/>
        <w:jc w:val="both"/>
      </w:pPr>
      <w:r w:rsidRPr="004107D1">
        <w:t xml:space="preserve">Докладчик </w:t>
      </w:r>
      <w:r>
        <w:rPr>
          <w:b/>
        </w:rPr>
        <w:t xml:space="preserve">Незнанов П.Г.  </w:t>
      </w:r>
      <w:r>
        <w:t>согласно экспертному заключению (приложение № 78 к настоящему протоколу) предлагает:</w:t>
      </w:r>
    </w:p>
    <w:p w:rsidR="009F73DC" w:rsidRPr="009F73DC" w:rsidRDefault="009F73DC" w:rsidP="009F73DC">
      <w:pPr>
        <w:numPr>
          <w:ilvl w:val="0"/>
          <w:numId w:val="26"/>
        </w:numPr>
        <w:tabs>
          <w:tab w:val="left" w:pos="0"/>
        </w:tabs>
        <w:ind w:left="0" w:firstLine="709"/>
        <w:jc w:val="both"/>
      </w:pPr>
      <w:r w:rsidRPr="009F73DC">
        <w:t>Утвердить ООО «</w:t>
      </w:r>
      <w:bookmarkStart w:id="7" w:name="_Hlk526754140"/>
      <w:r w:rsidRPr="009F73DC">
        <w:t>Киселевская объединенная тепловая компания</w:t>
      </w:r>
      <w:bookmarkEnd w:id="7"/>
      <w:r w:rsidRPr="009F73DC">
        <w:t xml:space="preserve">», ИНН 4211023156, производственную программу в сфере горячего водоснабжения на потребительском рынке г. Киселевска, на период с 01.01.2019 по 31.12.2023 согласно приложению № </w:t>
      </w:r>
      <w:r>
        <w:t>79</w:t>
      </w:r>
      <w:r w:rsidRPr="009F73DC">
        <w:t xml:space="preserve"> к настоящему </w:t>
      </w:r>
      <w:proofErr w:type="spellStart"/>
      <w:r>
        <w:t>портоколу</w:t>
      </w:r>
      <w:proofErr w:type="spellEnd"/>
      <w:r>
        <w:t>.</w:t>
      </w:r>
    </w:p>
    <w:p w:rsidR="009F73DC" w:rsidRDefault="009F73DC" w:rsidP="009F73DC">
      <w:pPr>
        <w:ind w:firstLine="709"/>
        <w:jc w:val="both"/>
      </w:pPr>
      <w:r w:rsidRPr="009F73DC">
        <w:t>2.</w:t>
      </w:r>
      <w:r w:rsidRPr="009F73DC">
        <w:tab/>
        <w:t xml:space="preserve">Установить ООО «Киселевская объединенная тепловая компания», ИНН 4211023156, долгосрочные тарифы на горячую воду в закрытой системе горячего водоснабжения, реализуемую на потребительском рынке г. Киселевска, на период с 01.01.2019 по 31.12.2023 согласно приложению № </w:t>
      </w:r>
      <w:r>
        <w:t>80</w:t>
      </w:r>
      <w:r w:rsidRPr="009F73DC">
        <w:t xml:space="preserve"> к настоящему </w:t>
      </w:r>
      <w:r>
        <w:t>протоколу.</w:t>
      </w:r>
    </w:p>
    <w:p w:rsidR="009F73DC" w:rsidRDefault="009F73DC" w:rsidP="009F73DC">
      <w:pPr>
        <w:pStyle w:val="af3"/>
        <w:ind w:left="0" w:firstLine="567"/>
        <w:jc w:val="both"/>
      </w:pPr>
    </w:p>
    <w:p w:rsidR="009F73DC" w:rsidRPr="0065194E" w:rsidRDefault="009F73DC" w:rsidP="009F73DC">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F73DC" w:rsidRPr="0065194E" w:rsidRDefault="009F73DC" w:rsidP="009F73DC">
      <w:pPr>
        <w:pStyle w:val="af3"/>
        <w:ind w:left="0"/>
        <w:jc w:val="both"/>
        <w:rPr>
          <w:b/>
        </w:rPr>
      </w:pPr>
    </w:p>
    <w:p w:rsidR="009F73DC" w:rsidRPr="0065194E" w:rsidRDefault="009F73DC" w:rsidP="009F73DC">
      <w:pPr>
        <w:pStyle w:val="af3"/>
        <w:ind w:left="567"/>
        <w:jc w:val="both"/>
        <w:rPr>
          <w:b/>
        </w:rPr>
      </w:pPr>
      <w:r w:rsidRPr="0065194E">
        <w:rPr>
          <w:b/>
        </w:rPr>
        <w:t>ПОСТАНОВИЛО:</w:t>
      </w:r>
    </w:p>
    <w:p w:rsidR="009F73DC" w:rsidRDefault="009F73DC" w:rsidP="009F73DC">
      <w:pPr>
        <w:pStyle w:val="af3"/>
        <w:ind w:left="567"/>
        <w:jc w:val="both"/>
      </w:pPr>
    </w:p>
    <w:p w:rsidR="009F73DC" w:rsidRPr="0065194E" w:rsidRDefault="009F73DC" w:rsidP="009F73DC">
      <w:pPr>
        <w:pStyle w:val="af3"/>
        <w:ind w:left="567"/>
        <w:jc w:val="both"/>
        <w:rPr>
          <w:b/>
        </w:rPr>
      </w:pPr>
      <w:r>
        <w:t>Согласиться с предложением докладчика</w:t>
      </w:r>
    </w:p>
    <w:p w:rsidR="009F73DC" w:rsidRPr="0065194E" w:rsidRDefault="009F73DC" w:rsidP="009F73DC">
      <w:pPr>
        <w:pStyle w:val="af3"/>
        <w:ind w:left="567"/>
        <w:jc w:val="both"/>
        <w:rPr>
          <w:b/>
        </w:rPr>
      </w:pPr>
    </w:p>
    <w:p w:rsidR="009F73DC" w:rsidRDefault="009F73DC" w:rsidP="009F73DC">
      <w:pPr>
        <w:pStyle w:val="af3"/>
        <w:ind w:left="567"/>
        <w:jc w:val="both"/>
        <w:rPr>
          <w:b/>
        </w:rPr>
      </w:pPr>
      <w:r w:rsidRPr="0065194E">
        <w:rPr>
          <w:b/>
        </w:rPr>
        <w:t>Голосовали «ЗА» – единогласно.</w:t>
      </w:r>
    </w:p>
    <w:p w:rsidR="009F73DC" w:rsidRDefault="009F73DC" w:rsidP="009F73DC">
      <w:pPr>
        <w:ind w:firstLine="709"/>
        <w:jc w:val="both"/>
      </w:pPr>
    </w:p>
    <w:p w:rsidR="009F73DC" w:rsidRDefault="009F73DC" w:rsidP="009F73DC">
      <w:pPr>
        <w:ind w:firstLine="709"/>
        <w:jc w:val="both"/>
      </w:pPr>
    </w:p>
    <w:p w:rsidR="002153AC" w:rsidRDefault="009F73DC" w:rsidP="00E81FF3">
      <w:pPr>
        <w:pStyle w:val="af3"/>
        <w:ind w:left="0" w:firstLine="567"/>
        <w:jc w:val="both"/>
        <w:rPr>
          <w:b/>
          <w:bCs/>
          <w:kern w:val="32"/>
        </w:rPr>
      </w:pPr>
      <w:r>
        <w:rPr>
          <w:b/>
          <w:bCs/>
          <w:kern w:val="32"/>
        </w:rPr>
        <w:t xml:space="preserve">31. </w:t>
      </w:r>
      <w:r w:rsidR="0034553D" w:rsidRPr="0034553D">
        <w:rPr>
          <w:b/>
          <w:bCs/>
          <w:kern w:val="32"/>
        </w:rPr>
        <w:t>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0034553D" w:rsidRPr="0034553D">
        <w:rPr>
          <w:b/>
          <w:bCs/>
          <w:kern w:val="32"/>
        </w:rPr>
        <w:t>Чистогорский</w:t>
      </w:r>
      <w:proofErr w:type="spellEnd"/>
      <w:r w:rsidR="0034553D" w:rsidRPr="0034553D">
        <w:rPr>
          <w:b/>
          <w:bCs/>
          <w:kern w:val="32"/>
        </w:rPr>
        <w:t>» на потребительском рынке Новокузнецкого муниципального района, на 2019-2023 годы</w:t>
      </w:r>
      <w:r w:rsidR="0034553D">
        <w:rPr>
          <w:b/>
          <w:bCs/>
          <w:kern w:val="32"/>
        </w:rPr>
        <w:t>.</w:t>
      </w:r>
    </w:p>
    <w:p w:rsidR="0034553D" w:rsidRDefault="0034553D" w:rsidP="00E81FF3">
      <w:pPr>
        <w:pStyle w:val="af3"/>
        <w:ind w:left="0" w:firstLine="567"/>
        <w:jc w:val="both"/>
        <w:rPr>
          <w:b/>
          <w:bCs/>
          <w:kern w:val="32"/>
        </w:rPr>
      </w:pPr>
    </w:p>
    <w:p w:rsidR="00821C33" w:rsidRDefault="00AE37AD" w:rsidP="00821C33">
      <w:pPr>
        <w:ind w:right="-2" w:firstLine="567"/>
        <w:jc w:val="both"/>
      </w:pPr>
      <w:r w:rsidRPr="004107D1">
        <w:t xml:space="preserve">Докладчик </w:t>
      </w:r>
      <w:r>
        <w:rPr>
          <w:b/>
        </w:rPr>
        <w:t xml:space="preserve">Незнанов П.Г.  </w:t>
      </w:r>
      <w:r>
        <w:t>согласно экспертному заключению (приложение № 81 к настоящему протоколу) предлагает</w:t>
      </w:r>
      <w:r w:rsidR="00821C33">
        <w:t xml:space="preserve"> у</w:t>
      </w:r>
      <w:r w:rsidR="00821C33" w:rsidRPr="00821C33">
        <w:t>становить ООО СПК «</w:t>
      </w:r>
      <w:proofErr w:type="spellStart"/>
      <w:r w:rsidR="00821C33" w:rsidRPr="00821C33">
        <w:t>Чистогорский</w:t>
      </w:r>
      <w:proofErr w:type="spellEnd"/>
      <w:r w:rsidR="00821C33" w:rsidRPr="00821C33">
        <w:t>», ИНН 4238013194, долгосрочные тарифы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период с 01.01.2019 по 31.12.2023 согласно приложению</w:t>
      </w:r>
      <w:r w:rsidR="00821C33">
        <w:t xml:space="preserve"> № 82 </w:t>
      </w:r>
      <w:r w:rsidR="00821C33" w:rsidRPr="00821C33">
        <w:t xml:space="preserve">к настоящему </w:t>
      </w:r>
      <w:r w:rsidR="00821C33">
        <w:t>протоколу</w:t>
      </w:r>
      <w:r w:rsidR="00821C33" w:rsidRPr="00821C33">
        <w:t>.</w:t>
      </w:r>
    </w:p>
    <w:p w:rsidR="00821C33" w:rsidRDefault="00821C33" w:rsidP="00821C33">
      <w:pPr>
        <w:ind w:right="-2" w:firstLine="567"/>
        <w:jc w:val="both"/>
      </w:pPr>
    </w:p>
    <w:p w:rsidR="00821C33" w:rsidRPr="0065194E" w:rsidRDefault="00821C33" w:rsidP="00821C33">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21C33" w:rsidRPr="0065194E" w:rsidRDefault="00821C33" w:rsidP="00821C33">
      <w:pPr>
        <w:pStyle w:val="af3"/>
        <w:ind w:left="0"/>
        <w:jc w:val="both"/>
        <w:rPr>
          <w:b/>
        </w:rPr>
      </w:pPr>
    </w:p>
    <w:p w:rsidR="00821C33" w:rsidRPr="0065194E" w:rsidRDefault="00821C33" w:rsidP="00821C33">
      <w:pPr>
        <w:pStyle w:val="af3"/>
        <w:ind w:left="567"/>
        <w:jc w:val="both"/>
        <w:rPr>
          <w:b/>
        </w:rPr>
      </w:pPr>
      <w:r w:rsidRPr="0065194E">
        <w:rPr>
          <w:b/>
        </w:rPr>
        <w:t>ПОСТАНОВИЛО:</w:t>
      </w:r>
    </w:p>
    <w:p w:rsidR="00821C33" w:rsidRDefault="00821C33" w:rsidP="00821C33">
      <w:pPr>
        <w:pStyle w:val="af3"/>
        <w:ind w:left="567"/>
        <w:jc w:val="both"/>
      </w:pPr>
    </w:p>
    <w:p w:rsidR="00821C33" w:rsidRPr="0065194E" w:rsidRDefault="00821C33" w:rsidP="00821C33">
      <w:pPr>
        <w:pStyle w:val="af3"/>
        <w:ind w:left="567"/>
        <w:jc w:val="both"/>
        <w:rPr>
          <w:b/>
        </w:rPr>
      </w:pPr>
      <w:r>
        <w:t>Согласиться с предложением докладчика</w:t>
      </w:r>
    </w:p>
    <w:p w:rsidR="00821C33" w:rsidRPr="0065194E" w:rsidRDefault="00821C33" w:rsidP="00821C33">
      <w:pPr>
        <w:pStyle w:val="af3"/>
        <w:ind w:left="567"/>
        <w:jc w:val="both"/>
        <w:rPr>
          <w:b/>
        </w:rPr>
      </w:pPr>
    </w:p>
    <w:p w:rsidR="00821C33" w:rsidRDefault="00821C33" w:rsidP="00821C33">
      <w:pPr>
        <w:pStyle w:val="af3"/>
        <w:ind w:left="567"/>
        <w:jc w:val="both"/>
        <w:rPr>
          <w:b/>
        </w:rPr>
      </w:pPr>
      <w:r w:rsidRPr="0065194E">
        <w:rPr>
          <w:b/>
        </w:rPr>
        <w:t>Голосовали «ЗА» – единогласно.</w:t>
      </w:r>
    </w:p>
    <w:p w:rsidR="00821C33" w:rsidRPr="00821C33" w:rsidRDefault="00821C33" w:rsidP="00821C33">
      <w:pPr>
        <w:ind w:right="-2" w:firstLine="567"/>
        <w:jc w:val="both"/>
      </w:pPr>
    </w:p>
    <w:p w:rsidR="0034553D" w:rsidRPr="00E81FF3" w:rsidRDefault="0034553D" w:rsidP="00E81FF3">
      <w:pPr>
        <w:pStyle w:val="af3"/>
        <w:ind w:left="0" w:firstLine="567"/>
        <w:jc w:val="both"/>
        <w:rPr>
          <w:b/>
          <w:bCs/>
          <w:kern w:val="32"/>
        </w:rPr>
      </w:pPr>
    </w:p>
    <w:p w:rsidR="00E81FF3" w:rsidRDefault="00E81FF3" w:rsidP="004E4CA9">
      <w:pPr>
        <w:pStyle w:val="af3"/>
        <w:ind w:left="567"/>
        <w:jc w:val="both"/>
        <w:rPr>
          <w:b/>
        </w:rPr>
      </w:pPr>
    </w:p>
    <w:p w:rsidR="00F17C54" w:rsidRPr="004456FD" w:rsidRDefault="00F17C54" w:rsidP="00F17C54">
      <w:pPr>
        <w:ind w:firstLine="567"/>
        <w:jc w:val="both"/>
        <w:rPr>
          <w:b/>
        </w:rPr>
      </w:pPr>
      <w:r w:rsidRPr="004456FD">
        <w:rPr>
          <w:b/>
        </w:rPr>
        <w:t>Члены Правления региональной энергетической комиссии Кемеровской области:</w:t>
      </w:r>
    </w:p>
    <w:p w:rsidR="00F17C54" w:rsidRDefault="00F17C54" w:rsidP="00F17C54">
      <w:pPr>
        <w:jc w:val="both"/>
      </w:pPr>
    </w:p>
    <w:p w:rsidR="00F17C54" w:rsidRPr="004456FD" w:rsidRDefault="00F17C54" w:rsidP="00F17C54">
      <w:pPr>
        <w:ind w:firstLine="567"/>
        <w:jc w:val="both"/>
      </w:pPr>
      <w:r w:rsidRPr="004456FD">
        <w:t>_____________________</w:t>
      </w:r>
      <w:r>
        <w:t>О.А. Чурсина</w:t>
      </w:r>
    </w:p>
    <w:p w:rsidR="00F17C54" w:rsidRDefault="00F17C54" w:rsidP="00F17C54">
      <w:pPr>
        <w:jc w:val="both"/>
      </w:pPr>
    </w:p>
    <w:p w:rsidR="00927B69" w:rsidRPr="004456FD" w:rsidRDefault="00927B69" w:rsidP="00F17C54">
      <w:pPr>
        <w:jc w:val="both"/>
      </w:pPr>
    </w:p>
    <w:p w:rsidR="00F17C54" w:rsidRPr="004456FD" w:rsidRDefault="00F17C54" w:rsidP="00F17C54">
      <w:pPr>
        <w:ind w:firstLine="567"/>
        <w:jc w:val="both"/>
      </w:pPr>
      <w:r w:rsidRPr="004456FD">
        <w:t>_____________________П.Г. Незнанов</w:t>
      </w:r>
    </w:p>
    <w:p w:rsidR="00F17C54" w:rsidRDefault="00F17C54" w:rsidP="00F17C54">
      <w:pPr>
        <w:jc w:val="both"/>
      </w:pPr>
    </w:p>
    <w:p w:rsidR="00927B69" w:rsidRPr="004456FD" w:rsidRDefault="00927B69" w:rsidP="00F17C54">
      <w:pPr>
        <w:jc w:val="both"/>
      </w:pPr>
    </w:p>
    <w:p w:rsidR="00F17C54" w:rsidRPr="004456FD" w:rsidRDefault="00F17C54" w:rsidP="00F17C54">
      <w:pPr>
        <w:ind w:firstLine="567"/>
        <w:jc w:val="both"/>
      </w:pPr>
      <w:r w:rsidRPr="004456FD">
        <w:t>_____________________Э.Б. Гусельщиков</w:t>
      </w:r>
    </w:p>
    <w:p w:rsidR="00F17C54" w:rsidRDefault="00F17C54" w:rsidP="00F17C54">
      <w:pPr>
        <w:ind w:firstLine="567"/>
        <w:jc w:val="both"/>
      </w:pPr>
    </w:p>
    <w:p w:rsidR="00927B69" w:rsidRPr="004456FD" w:rsidRDefault="00927B69" w:rsidP="00F17C54">
      <w:pPr>
        <w:ind w:firstLine="567"/>
        <w:jc w:val="both"/>
      </w:pPr>
    </w:p>
    <w:p w:rsidR="00F17C54" w:rsidRDefault="00F17C54" w:rsidP="00F17C54">
      <w:pPr>
        <w:ind w:firstLine="567"/>
        <w:jc w:val="both"/>
      </w:pPr>
      <w:r w:rsidRPr="004456FD">
        <w:t>Секретарь заседания: ____________________ К.С. Юхневич</w:t>
      </w:r>
    </w:p>
    <w:p w:rsidR="004E4CA9" w:rsidRDefault="004E4CA9" w:rsidP="00022D0F">
      <w:pPr>
        <w:pStyle w:val="af3"/>
        <w:ind w:left="0" w:firstLine="567"/>
        <w:jc w:val="both"/>
        <w:rPr>
          <w:b/>
          <w:bCs/>
          <w:kern w:val="32"/>
        </w:rPr>
      </w:pPr>
    </w:p>
    <w:p w:rsidR="004E4CA9" w:rsidRDefault="004E4CA9" w:rsidP="00022D0F">
      <w:pPr>
        <w:pStyle w:val="af3"/>
        <w:ind w:left="0" w:firstLine="567"/>
        <w:jc w:val="both"/>
        <w:rPr>
          <w:b/>
          <w:bCs/>
          <w:kern w:val="32"/>
        </w:rPr>
      </w:pPr>
    </w:p>
    <w:p w:rsidR="00B901D4" w:rsidRDefault="00B901D4" w:rsidP="00022D0F">
      <w:pPr>
        <w:pStyle w:val="af3"/>
        <w:ind w:left="0" w:firstLine="567"/>
        <w:jc w:val="both"/>
        <w:rPr>
          <w:b/>
          <w:bCs/>
          <w:kern w:val="32"/>
        </w:rPr>
      </w:pPr>
    </w:p>
    <w:p w:rsidR="00B901D4" w:rsidRPr="00B901D4" w:rsidRDefault="00B901D4" w:rsidP="00022D0F">
      <w:pPr>
        <w:pStyle w:val="af3"/>
        <w:ind w:left="0" w:firstLine="567"/>
        <w:jc w:val="both"/>
        <w:rPr>
          <w:b/>
          <w:bCs/>
          <w:kern w:val="32"/>
        </w:rPr>
      </w:pPr>
    </w:p>
    <w:p w:rsidR="00B901D4" w:rsidRDefault="00B901D4" w:rsidP="00022D0F">
      <w:pPr>
        <w:pStyle w:val="af3"/>
        <w:ind w:left="0" w:firstLine="567"/>
        <w:jc w:val="both"/>
        <w:rPr>
          <w:bCs/>
          <w:kern w:val="32"/>
        </w:rPr>
      </w:pPr>
    </w:p>
    <w:p w:rsidR="00B901D4" w:rsidRDefault="00B901D4" w:rsidP="00022D0F">
      <w:pPr>
        <w:pStyle w:val="af3"/>
        <w:ind w:left="0" w:firstLine="567"/>
        <w:jc w:val="both"/>
        <w:rPr>
          <w:b/>
        </w:rPr>
      </w:pPr>
    </w:p>
    <w:p w:rsidR="00415973" w:rsidRPr="00415973" w:rsidRDefault="00415973" w:rsidP="00415973">
      <w:pPr>
        <w:pStyle w:val="af3"/>
        <w:ind w:left="567"/>
        <w:jc w:val="both"/>
        <w:rPr>
          <w:b/>
        </w:rPr>
      </w:pPr>
    </w:p>
    <w:p w:rsidR="00415973" w:rsidRDefault="00415973" w:rsidP="00415973">
      <w:pPr>
        <w:pStyle w:val="af3"/>
        <w:ind w:left="567"/>
        <w:jc w:val="both"/>
        <w:rPr>
          <w:b/>
        </w:rPr>
      </w:pPr>
    </w:p>
    <w:p w:rsidR="00415973" w:rsidRPr="00415973" w:rsidRDefault="00415973" w:rsidP="00415973">
      <w:pPr>
        <w:pStyle w:val="af3"/>
        <w:ind w:left="0" w:firstLine="567"/>
        <w:jc w:val="both"/>
        <w:rPr>
          <w:b/>
          <w:bCs/>
          <w:kern w:val="32"/>
        </w:rPr>
      </w:pPr>
    </w:p>
    <w:p w:rsidR="00415973" w:rsidRDefault="00415973" w:rsidP="00415973">
      <w:pPr>
        <w:pStyle w:val="af3"/>
        <w:ind w:left="0" w:firstLine="567"/>
        <w:jc w:val="both"/>
        <w:rPr>
          <w:b/>
        </w:rPr>
      </w:pPr>
    </w:p>
    <w:bookmarkEnd w:id="0"/>
    <w:sectPr w:rsidR="00415973" w:rsidSect="00A15837">
      <w:headerReference w:type="even" r:id="rId9"/>
      <w:headerReference w:type="default" r:id="rId10"/>
      <w:footerReference w:type="even" r:id="rId11"/>
      <w:footerReference w:type="default" r:id="rId12"/>
      <w:headerReference w:type="first" r:id="rId13"/>
      <w:footerReference w:type="first" r:id="rId14"/>
      <w:pgSz w:w="11906" w:h="16838"/>
      <w:pgMar w:top="851" w:right="991"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16D" w:rsidRDefault="008F216D">
      <w:r>
        <w:separator/>
      </w:r>
    </w:p>
  </w:endnote>
  <w:endnote w:type="continuationSeparator" w:id="0">
    <w:p w:rsidR="008F216D" w:rsidRDefault="008F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6D" w:rsidRDefault="008F216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6D" w:rsidRDefault="008F216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6D" w:rsidRDefault="008F216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16D" w:rsidRDefault="008F216D">
      <w:r>
        <w:separator/>
      </w:r>
    </w:p>
  </w:footnote>
  <w:footnote w:type="continuationSeparator" w:id="0">
    <w:p w:rsidR="008F216D" w:rsidRDefault="008F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6D" w:rsidRDefault="008F216D"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F216D" w:rsidRDefault="008F216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6D" w:rsidRDefault="008F216D"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8F216D" w:rsidRDefault="008F216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16D" w:rsidRDefault="008F216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351681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3C67A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BC5FE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17BF37A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C6868B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C773C4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9542AE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6FA53B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8A42011"/>
    <w:multiLevelType w:val="hybridMultilevel"/>
    <w:tmpl w:val="DD662870"/>
    <w:lvl w:ilvl="0" w:tplc="6E9606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96768F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DF17F1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3F1A026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F4610C2"/>
    <w:multiLevelType w:val="hybridMultilevel"/>
    <w:tmpl w:val="35AC61EA"/>
    <w:lvl w:ilvl="0" w:tplc="FE70D670">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CF04C8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D99334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546200F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B6323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BCE003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73776A8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77C21AC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7BA077BD"/>
    <w:multiLevelType w:val="hybridMultilevel"/>
    <w:tmpl w:val="93F82BCE"/>
    <w:lvl w:ilvl="0" w:tplc="01987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0"/>
  </w:num>
  <w:num w:numId="3">
    <w:abstractNumId w:val="1"/>
  </w:num>
  <w:num w:numId="4">
    <w:abstractNumId w:val="28"/>
  </w:num>
  <w:num w:numId="5">
    <w:abstractNumId w:val="37"/>
  </w:num>
  <w:num w:numId="6">
    <w:abstractNumId w:val="24"/>
  </w:num>
  <w:num w:numId="7">
    <w:abstractNumId w:val="33"/>
  </w:num>
  <w:num w:numId="8">
    <w:abstractNumId w:val="19"/>
  </w:num>
  <w:num w:numId="9">
    <w:abstractNumId w:val="30"/>
  </w:num>
  <w:num w:numId="10">
    <w:abstractNumId w:val="26"/>
  </w:num>
  <w:num w:numId="11">
    <w:abstractNumId w:val="32"/>
  </w:num>
  <w:num w:numId="12">
    <w:abstractNumId w:val="23"/>
  </w:num>
  <w:num w:numId="13">
    <w:abstractNumId w:val="14"/>
  </w:num>
  <w:num w:numId="14">
    <w:abstractNumId w:val="35"/>
  </w:num>
  <w:num w:numId="15">
    <w:abstractNumId w:val="34"/>
  </w:num>
  <w:num w:numId="16">
    <w:abstractNumId w:val="17"/>
  </w:num>
  <w:num w:numId="17">
    <w:abstractNumId w:val="15"/>
  </w:num>
  <w:num w:numId="18">
    <w:abstractNumId w:val="31"/>
  </w:num>
  <w:num w:numId="19">
    <w:abstractNumId w:val="25"/>
  </w:num>
  <w:num w:numId="20">
    <w:abstractNumId w:val="27"/>
  </w:num>
  <w:num w:numId="21">
    <w:abstractNumId w:val="36"/>
  </w:num>
  <w:num w:numId="22">
    <w:abstractNumId w:val="18"/>
  </w:num>
  <w:num w:numId="23">
    <w:abstractNumId w:val="2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C03"/>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2D0F"/>
    <w:rsid w:val="0002343D"/>
    <w:rsid w:val="0002371B"/>
    <w:rsid w:val="00024A06"/>
    <w:rsid w:val="00024CBF"/>
    <w:rsid w:val="000251C2"/>
    <w:rsid w:val="0002527C"/>
    <w:rsid w:val="000254CB"/>
    <w:rsid w:val="000259BB"/>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5290"/>
    <w:rsid w:val="000960DC"/>
    <w:rsid w:val="000966E6"/>
    <w:rsid w:val="00096765"/>
    <w:rsid w:val="0009678B"/>
    <w:rsid w:val="00096AA3"/>
    <w:rsid w:val="00096B6B"/>
    <w:rsid w:val="00096C8C"/>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C36"/>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319E"/>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D7F9B"/>
    <w:rsid w:val="000E056E"/>
    <w:rsid w:val="000E12FC"/>
    <w:rsid w:val="000E1567"/>
    <w:rsid w:val="000E1971"/>
    <w:rsid w:val="000E19A3"/>
    <w:rsid w:val="000E2AE5"/>
    <w:rsid w:val="000E3550"/>
    <w:rsid w:val="000E38AB"/>
    <w:rsid w:val="000E42FF"/>
    <w:rsid w:val="000E497C"/>
    <w:rsid w:val="000E52C6"/>
    <w:rsid w:val="000E5A48"/>
    <w:rsid w:val="000E5F64"/>
    <w:rsid w:val="000E5FA7"/>
    <w:rsid w:val="000E6CFB"/>
    <w:rsid w:val="000E6F13"/>
    <w:rsid w:val="000E7267"/>
    <w:rsid w:val="000E7735"/>
    <w:rsid w:val="000F0A45"/>
    <w:rsid w:val="000F0BBE"/>
    <w:rsid w:val="000F11D6"/>
    <w:rsid w:val="000F14D8"/>
    <w:rsid w:val="000F16FE"/>
    <w:rsid w:val="000F284F"/>
    <w:rsid w:val="000F3683"/>
    <w:rsid w:val="000F3AAD"/>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384"/>
    <w:rsid w:val="00116D49"/>
    <w:rsid w:val="001171D9"/>
    <w:rsid w:val="0011753B"/>
    <w:rsid w:val="00120516"/>
    <w:rsid w:val="00121D3C"/>
    <w:rsid w:val="00121EAF"/>
    <w:rsid w:val="00121F14"/>
    <w:rsid w:val="00121FE7"/>
    <w:rsid w:val="001227C8"/>
    <w:rsid w:val="00122ABB"/>
    <w:rsid w:val="00123054"/>
    <w:rsid w:val="00123407"/>
    <w:rsid w:val="00123B5D"/>
    <w:rsid w:val="00125515"/>
    <w:rsid w:val="00125763"/>
    <w:rsid w:val="00127638"/>
    <w:rsid w:val="00127FA1"/>
    <w:rsid w:val="0013040D"/>
    <w:rsid w:val="00130DBB"/>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00B"/>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3F68"/>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09E5"/>
    <w:rsid w:val="00161D97"/>
    <w:rsid w:val="001626F0"/>
    <w:rsid w:val="001639F4"/>
    <w:rsid w:val="00163A2F"/>
    <w:rsid w:val="00163D1F"/>
    <w:rsid w:val="00164A49"/>
    <w:rsid w:val="001658F3"/>
    <w:rsid w:val="00165FA8"/>
    <w:rsid w:val="001668AE"/>
    <w:rsid w:val="0016751D"/>
    <w:rsid w:val="00167573"/>
    <w:rsid w:val="001679D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35E"/>
    <w:rsid w:val="00192422"/>
    <w:rsid w:val="00193042"/>
    <w:rsid w:val="001939E3"/>
    <w:rsid w:val="001956CB"/>
    <w:rsid w:val="001957E1"/>
    <w:rsid w:val="00195FD0"/>
    <w:rsid w:val="001963B4"/>
    <w:rsid w:val="001964E5"/>
    <w:rsid w:val="00196588"/>
    <w:rsid w:val="001970EF"/>
    <w:rsid w:val="0019711E"/>
    <w:rsid w:val="00197E26"/>
    <w:rsid w:val="001A0258"/>
    <w:rsid w:val="001A03E0"/>
    <w:rsid w:val="001A0762"/>
    <w:rsid w:val="001A08A6"/>
    <w:rsid w:val="001A13EF"/>
    <w:rsid w:val="001A185C"/>
    <w:rsid w:val="001A1CE2"/>
    <w:rsid w:val="001A244C"/>
    <w:rsid w:val="001A328B"/>
    <w:rsid w:val="001A39B5"/>
    <w:rsid w:val="001A39BD"/>
    <w:rsid w:val="001A39FC"/>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C7B21"/>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2D76"/>
    <w:rsid w:val="001F3235"/>
    <w:rsid w:val="001F33CF"/>
    <w:rsid w:val="001F4247"/>
    <w:rsid w:val="001F4B19"/>
    <w:rsid w:val="001F4C24"/>
    <w:rsid w:val="001F4C4C"/>
    <w:rsid w:val="001F5528"/>
    <w:rsid w:val="001F5759"/>
    <w:rsid w:val="001F6398"/>
    <w:rsid w:val="001F6CA9"/>
    <w:rsid w:val="001F70AE"/>
    <w:rsid w:val="001F71BB"/>
    <w:rsid w:val="001F7C7D"/>
    <w:rsid w:val="00200369"/>
    <w:rsid w:val="00200D31"/>
    <w:rsid w:val="00202B60"/>
    <w:rsid w:val="00203628"/>
    <w:rsid w:val="00203786"/>
    <w:rsid w:val="0020382C"/>
    <w:rsid w:val="0020433E"/>
    <w:rsid w:val="002043D9"/>
    <w:rsid w:val="002056FF"/>
    <w:rsid w:val="002060CD"/>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3AC"/>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1ED"/>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51B"/>
    <w:rsid w:val="00234FE3"/>
    <w:rsid w:val="002352B0"/>
    <w:rsid w:val="002353B9"/>
    <w:rsid w:val="002354A9"/>
    <w:rsid w:val="00235BD9"/>
    <w:rsid w:val="00235CB2"/>
    <w:rsid w:val="0023613B"/>
    <w:rsid w:val="00236303"/>
    <w:rsid w:val="00236470"/>
    <w:rsid w:val="00237A9D"/>
    <w:rsid w:val="00237EAC"/>
    <w:rsid w:val="00237F1A"/>
    <w:rsid w:val="00240232"/>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1BB1"/>
    <w:rsid w:val="002623A5"/>
    <w:rsid w:val="00262E83"/>
    <w:rsid w:val="00263A19"/>
    <w:rsid w:val="002640D0"/>
    <w:rsid w:val="002642AF"/>
    <w:rsid w:val="002643A9"/>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386"/>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818"/>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6438"/>
    <w:rsid w:val="002F6673"/>
    <w:rsid w:val="002F73A2"/>
    <w:rsid w:val="002F743E"/>
    <w:rsid w:val="002F7831"/>
    <w:rsid w:val="002F7C8E"/>
    <w:rsid w:val="002F7E94"/>
    <w:rsid w:val="003009C6"/>
    <w:rsid w:val="003010B5"/>
    <w:rsid w:val="003015EF"/>
    <w:rsid w:val="00301850"/>
    <w:rsid w:val="003021B5"/>
    <w:rsid w:val="00302CA9"/>
    <w:rsid w:val="00302E5C"/>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EF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0CA8"/>
    <w:rsid w:val="00322E46"/>
    <w:rsid w:val="00322F67"/>
    <w:rsid w:val="0032362F"/>
    <w:rsid w:val="00323879"/>
    <w:rsid w:val="00325536"/>
    <w:rsid w:val="00325FB9"/>
    <w:rsid w:val="0032641A"/>
    <w:rsid w:val="00326765"/>
    <w:rsid w:val="00326AC6"/>
    <w:rsid w:val="00326E92"/>
    <w:rsid w:val="0032764E"/>
    <w:rsid w:val="00327871"/>
    <w:rsid w:val="00327C67"/>
    <w:rsid w:val="00330493"/>
    <w:rsid w:val="003308BF"/>
    <w:rsid w:val="00330A29"/>
    <w:rsid w:val="00330AA5"/>
    <w:rsid w:val="00330EA1"/>
    <w:rsid w:val="00331813"/>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553D"/>
    <w:rsid w:val="003458A5"/>
    <w:rsid w:val="0034648F"/>
    <w:rsid w:val="00346991"/>
    <w:rsid w:val="003473E5"/>
    <w:rsid w:val="0034790B"/>
    <w:rsid w:val="00347FD9"/>
    <w:rsid w:val="003502D7"/>
    <w:rsid w:val="00350D86"/>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B2B"/>
    <w:rsid w:val="00380BEC"/>
    <w:rsid w:val="00380E2C"/>
    <w:rsid w:val="003811FB"/>
    <w:rsid w:val="00381C15"/>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56B7"/>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02D"/>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26"/>
    <w:rsid w:val="003E0AB6"/>
    <w:rsid w:val="003E0AE7"/>
    <w:rsid w:val="003E0D55"/>
    <w:rsid w:val="003E1539"/>
    <w:rsid w:val="003E2198"/>
    <w:rsid w:val="003E26D0"/>
    <w:rsid w:val="003E3787"/>
    <w:rsid w:val="003E40D3"/>
    <w:rsid w:val="003E4264"/>
    <w:rsid w:val="003E436C"/>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6CCB"/>
    <w:rsid w:val="0040768F"/>
    <w:rsid w:val="004103D0"/>
    <w:rsid w:val="004107D1"/>
    <w:rsid w:val="00410908"/>
    <w:rsid w:val="00410A27"/>
    <w:rsid w:val="00410A2C"/>
    <w:rsid w:val="00410C5F"/>
    <w:rsid w:val="00411233"/>
    <w:rsid w:val="00411476"/>
    <w:rsid w:val="004114FE"/>
    <w:rsid w:val="00411A36"/>
    <w:rsid w:val="00412014"/>
    <w:rsid w:val="004122A9"/>
    <w:rsid w:val="00412689"/>
    <w:rsid w:val="004129A4"/>
    <w:rsid w:val="00413211"/>
    <w:rsid w:val="00413C65"/>
    <w:rsid w:val="004144A5"/>
    <w:rsid w:val="0041455F"/>
    <w:rsid w:val="004158EE"/>
    <w:rsid w:val="00415973"/>
    <w:rsid w:val="00416692"/>
    <w:rsid w:val="00416FE9"/>
    <w:rsid w:val="00417C89"/>
    <w:rsid w:val="00417E02"/>
    <w:rsid w:val="004205ED"/>
    <w:rsid w:val="004209AF"/>
    <w:rsid w:val="00421481"/>
    <w:rsid w:val="00422D55"/>
    <w:rsid w:val="00424397"/>
    <w:rsid w:val="004247F4"/>
    <w:rsid w:val="00424B1B"/>
    <w:rsid w:val="00424D34"/>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2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55A9"/>
    <w:rsid w:val="004456FD"/>
    <w:rsid w:val="0044659C"/>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5F30"/>
    <w:rsid w:val="00457800"/>
    <w:rsid w:val="0046056C"/>
    <w:rsid w:val="00461E9D"/>
    <w:rsid w:val="00462028"/>
    <w:rsid w:val="00462506"/>
    <w:rsid w:val="004625EF"/>
    <w:rsid w:val="00462A46"/>
    <w:rsid w:val="00463A66"/>
    <w:rsid w:val="00463B69"/>
    <w:rsid w:val="00464335"/>
    <w:rsid w:val="00464F9B"/>
    <w:rsid w:val="00465067"/>
    <w:rsid w:val="00465FB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17"/>
    <w:rsid w:val="00484334"/>
    <w:rsid w:val="00484980"/>
    <w:rsid w:val="00485FAF"/>
    <w:rsid w:val="00486279"/>
    <w:rsid w:val="00486C08"/>
    <w:rsid w:val="004870F3"/>
    <w:rsid w:val="004875E7"/>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4C62"/>
    <w:rsid w:val="004D5847"/>
    <w:rsid w:val="004D5948"/>
    <w:rsid w:val="004D6107"/>
    <w:rsid w:val="004D65A0"/>
    <w:rsid w:val="004D7077"/>
    <w:rsid w:val="004D7377"/>
    <w:rsid w:val="004D7BED"/>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CA9"/>
    <w:rsid w:val="004E4F0A"/>
    <w:rsid w:val="004E5216"/>
    <w:rsid w:val="004E6A1E"/>
    <w:rsid w:val="004E7006"/>
    <w:rsid w:val="004E7738"/>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0DEC"/>
    <w:rsid w:val="00501DEB"/>
    <w:rsid w:val="00502C35"/>
    <w:rsid w:val="00503840"/>
    <w:rsid w:val="00503EA8"/>
    <w:rsid w:val="005046B0"/>
    <w:rsid w:val="00504A3F"/>
    <w:rsid w:val="00504B87"/>
    <w:rsid w:val="00504DFF"/>
    <w:rsid w:val="00506346"/>
    <w:rsid w:val="005065DB"/>
    <w:rsid w:val="005067BD"/>
    <w:rsid w:val="00506E64"/>
    <w:rsid w:val="00510335"/>
    <w:rsid w:val="00510F6D"/>
    <w:rsid w:val="00512090"/>
    <w:rsid w:val="005121E8"/>
    <w:rsid w:val="00512A4E"/>
    <w:rsid w:val="00512D41"/>
    <w:rsid w:val="00512E7A"/>
    <w:rsid w:val="00512F68"/>
    <w:rsid w:val="00512F85"/>
    <w:rsid w:val="00513B21"/>
    <w:rsid w:val="0051433D"/>
    <w:rsid w:val="005143FD"/>
    <w:rsid w:val="00515C5F"/>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3E40"/>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02B7"/>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719"/>
    <w:rsid w:val="005468FC"/>
    <w:rsid w:val="00546D2F"/>
    <w:rsid w:val="00546EF6"/>
    <w:rsid w:val="0054765B"/>
    <w:rsid w:val="005477D4"/>
    <w:rsid w:val="00550236"/>
    <w:rsid w:val="00550960"/>
    <w:rsid w:val="00551589"/>
    <w:rsid w:val="00551964"/>
    <w:rsid w:val="00551B67"/>
    <w:rsid w:val="005528F0"/>
    <w:rsid w:val="005529C8"/>
    <w:rsid w:val="00553AF8"/>
    <w:rsid w:val="0055504A"/>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214D"/>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5F7B0C"/>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35A"/>
    <w:rsid w:val="00612FD8"/>
    <w:rsid w:val="006133D2"/>
    <w:rsid w:val="00614558"/>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84A"/>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419"/>
    <w:rsid w:val="00685BC7"/>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178C"/>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ADB"/>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07"/>
    <w:rsid w:val="006D2D46"/>
    <w:rsid w:val="006D3A34"/>
    <w:rsid w:val="006D3E75"/>
    <w:rsid w:val="006D5287"/>
    <w:rsid w:val="006D5C49"/>
    <w:rsid w:val="006D5F21"/>
    <w:rsid w:val="006D6199"/>
    <w:rsid w:val="006D6735"/>
    <w:rsid w:val="006D67F6"/>
    <w:rsid w:val="006D68FF"/>
    <w:rsid w:val="006D693F"/>
    <w:rsid w:val="006D765A"/>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650"/>
    <w:rsid w:val="006F5743"/>
    <w:rsid w:val="006F70D5"/>
    <w:rsid w:val="006F7511"/>
    <w:rsid w:val="006F7A94"/>
    <w:rsid w:val="007003F6"/>
    <w:rsid w:val="00700D2A"/>
    <w:rsid w:val="0070187B"/>
    <w:rsid w:val="00702864"/>
    <w:rsid w:val="0070295E"/>
    <w:rsid w:val="00703183"/>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36BB"/>
    <w:rsid w:val="0072403F"/>
    <w:rsid w:val="0072405A"/>
    <w:rsid w:val="007248B6"/>
    <w:rsid w:val="0072534C"/>
    <w:rsid w:val="00725429"/>
    <w:rsid w:val="00725B79"/>
    <w:rsid w:val="00726E92"/>
    <w:rsid w:val="00726FAF"/>
    <w:rsid w:val="007275BF"/>
    <w:rsid w:val="007306FE"/>
    <w:rsid w:val="00730C5A"/>
    <w:rsid w:val="00730CF3"/>
    <w:rsid w:val="00730EB9"/>
    <w:rsid w:val="00731381"/>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82A"/>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A2C"/>
    <w:rsid w:val="00753B60"/>
    <w:rsid w:val="00755777"/>
    <w:rsid w:val="007563E5"/>
    <w:rsid w:val="0075679E"/>
    <w:rsid w:val="00756D97"/>
    <w:rsid w:val="00756E1E"/>
    <w:rsid w:val="007570F9"/>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9E0"/>
    <w:rsid w:val="00774B02"/>
    <w:rsid w:val="00774F48"/>
    <w:rsid w:val="0077500F"/>
    <w:rsid w:val="0077515B"/>
    <w:rsid w:val="007755B2"/>
    <w:rsid w:val="00775E0D"/>
    <w:rsid w:val="007763CB"/>
    <w:rsid w:val="00776548"/>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3F95"/>
    <w:rsid w:val="007A409A"/>
    <w:rsid w:val="007A42DD"/>
    <w:rsid w:val="007A4D98"/>
    <w:rsid w:val="007A516B"/>
    <w:rsid w:val="007A5F04"/>
    <w:rsid w:val="007A5F6E"/>
    <w:rsid w:val="007A6119"/>
    <w:rsid w:val="007A6315"/>
    <w:rsid w:val="007A6AC2"/>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3C2"/>
    <w:rsid w:val="007E35CB"/>
    <w:rsid w:val="007E38DC"/>
    <w:rsid w:val="007E3ED9"/>
    <w:rsid w:val="007E4373"/>
    <w:rsid w:val="007E44FD"/>
    <w:rsid w:val="007E476A"/>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93E"/>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2A4"/>
    <w:rsid w:val="0082172A"/>
    <w:rsid w:val="00821C33"/>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0D2"/>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5B34"/>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31FA"/>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2ED"/>
    <w:rsid w:val="008C357C"/>
    <w:rsid w:val="008C37B3"/>
    <w:rsid w:val="008C4B09"/>
    <w:rsid w:val="008C5164"/>
    <w:rsid w:val="008C5CA1"/>
    <w:rsid w:val="008C5E07"/>
    <w:rsid w:val="008C5EF4"/>
    <w:rsid w:val="008C619D"/>
    <w:rsid w:val="008C7C76"/>
    <w:rsid w:val="008C7C7A"/>
    <w:rsid w:val="008D01DE"/>
    <w:rsid w:val="008D1200"/>
    <w:rsid w:val="008D15E2"/>
    <w:rsid w:val="008D1962"/>
    <w:rsid w:val="008D25B5"/>
    <w:rsid w:val="008D270B"/>
    <w:rsid w:val="008D299D"/>
    <w:rsid w:val="008D42CE"/>
    <w:rsid w:val="008D4340"/>
    <w:rsid w:val="008D5DCB"/>
    <w:rsid w:val="008D65AB"/>
    <w:rsid w:val="008D69D4"/>
    <w:rsid w:val="008D6AC8"/>
    <w:rsid w:val="008D6D29"/>
    <w:rsid w:val="008D79CE"/>
    <w:rsid w:val="008E019C"/>
    <w:rsid w:val="008E023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216D"/>
    <w:rsid w:val="008F2647"/>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760"/>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B69"/>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7E0"/>
    <w:rsid w:val="00941A97"/>
    <w:rsid w:val="00941BDC"/>
    <w:rsid w:val="0094367B"/>
    <w:rsid w:val="009438D0"/>
    <w:rsid w:val="00943F3C"/>
    <w:rsid w:val="009444A9"/>
    <w:rsid w:val="00944560"/>
    <w:rsid w:val="00944F7F"/>
    <w:rsid w:val="00945906"/>
    <w:rsid w:val="00945934"/>
    <w:rsid w:val="00945A64"/>
    <w:rsid w:val="00946A84"/>
    <w:rsid w:val="00946CFA"/>
    <w:rsid w:val="00946DDD"/>
    <w:rsid w:val="00946E94"/>
    <w:rsid w:val="00947131"/>
    <w:rsid w:val="00947EE2"/>
    <w:rsid w:val="00950765"/>
    <w:rsid w:val="00950DF0"/>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11D"/>
    <w:rsid w:val="00994537"/>
    <w:rsid w:val="00994775"/>
    <w:rsid w:val="00994D9F"/>
    <w:rsid w:val="009951AC"/>
    <w:rsid w:val="009951EF"/>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CA7"/>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2A"/>
    <w:rsid w:val="009F06D4"/>
    <w:rsid w:val="009F0CA6"/>
    <w:rsid w:val="009F0F02"/>
    <w:rsid w:val="009F0F4A"/>
    <w:rsid w:val="009F11CB"/>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7D3"/>
    <w:rsid w:val="009F693B"/>
    <w:rsid w:val="009F6D3C"/>
    <w:rsid w:val="009F6F30"/>
    <w:rsid w:val="009F72B7"/>
    <w:rsid w:val="009F73DC"/>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2F"/>
    <w:rsid w:val="00A11AED"/>
    <w:rsid w:val="00A11E35"/>
    <w:rsid w:val="00A121DE"/>
    <w:rsid w:val="00A1279E"/>
    <w:rsid w:val="00A12856"/>
    <w:rsid w:val="00A12B7B"/>
    <w:rsid w:val="00A12D93"/>
    <w:rsid w:val="00A13262"/>
    <w:rsid w:val="00A13774"/>
    <w:rsid w:val="00A1398A"/>
    <w:rsid w:val="00A13AC7"/>
    <w:rsid w:val="00A13B99"/>
    <w:rsid w:val="00A14FF7"/>
    <w:rsid w:val="00A15748"/>
    <w:rsid w:val="00A15837"/>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24"/>
    <w:rsid w:val="00A26CB6"/>
    <w:rsid w:val="00A27735"/>
    <w:rsid w:val="00A27F01"/>
    <w:rsid w:val="00A30022"/>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3502"/>
    <w:rsid w:val="00A44390"/>
    <w:rsid w:val="00A445E3"/>
    <w:rsid w:val="00A448CE"/>
    <w:rsid w:val="00A44D01"/>
    <w:rsid w:val="00A457B7"/>
    <w:rsid w:val="00A46A5F"/>
    <w:rsid w:val="00A470D0"/>
    <w:rsid w:val="00A4774C"/>
    <w:rsid w:val="00A47D5E"/>
    <w:rsid w:val="00A500AE"/>
    <w:rsid w:val="00A50333"/>
    <w:rsid w:val="00A5055C"/>
    <w:rsid w:val="00A50631"/>
    <w:rsid w:val="00A5097C"/>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7FA"/>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FB2"/>
    <w:rsid w:val="00A90FD5"/>
    <w:rsid w:val="00A91AEC"/>
    <w:rsid w:val="00A91AF6"/>
    <w:rsid w:val="00A9260C"/>
    <w:rsid w:val="00A92C24"/>
    <w:rsid w:val="00A933C3"/>
    <w:rsid w:val="00A9390E"/>
    <w:rsid w:val="00A941AE"/>
    <w:rsid w:val="00A94C1F"/>
    <w:rsid w:val="00A94DC1"/>
    <w:rsid w:val="00A94FF0"/>
    <w:rsid w:val="00A965CA"/>
    <w:rsid w:val="00A96888"/>
    <w:rsid w:val="00A975DA"/>
    <w:rsid w:val="00A97E5A"/>
    <w:rsid w:val="00AA01BF"/>
    <w:rsid w:val="00AA0568"/>
    <w:rsid w:val="00AA092D"/>
    <w:rsid w:val="00AA1395"/>
    <w:rsid w:val="00AA1A8C"/>
    <w:rsid w:val="00AA1B0F"/>
    <w:rsid w:val="00AA1C62"/>
    <w:rsid w:val="00AA1D35"/>
    <w:rsid w:val="00AA1E53"/>
    <w:rsid w:val="00AA2C00"/>
    <w:rsid w:val="00AA3181"/>
    <w:rsid w:val="00AA31CC"/>
    <w:rsid w:val="00AA3489"/>
    <w:rsid w:val="00AA4153"/>
    <w:rsid w:val="00AA41B2"/>
    <w:rsid w:val="00AA4278"/>
    <w:rsid w:val="00AA48FF"/>
    <w:rsid w:val="00AA49BF"/>
    <w:rsid w:val="00AA504E"/>
    <w:rsid w:val="00AA5576"/>
    <w:rsid w:val="00AA55FE"/>
    <w:rsid w:val="00AA5DD1"/>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7AD"/>
    <w:rsid w:val="00AE3F24"/>
    <w:rsid w:val="00AE4D55"/>
    <w:rsid w:val="00AE57F6"/>
    <w:rsid w:val="00AE5A08"/>
    <w:rsid w:val="00AE5D50"/>
    <w:rsid w:val="00AE5E7E"/>
    <w:rsid w:val="00AE5F76"/>
    <w:rsid w:val="00AE6755"/>
    <w:rsid w:val="00AE6844"/>
    <w:rsid w:val="00AE6B92"/>
    <w:rsid w:val="00AE6BD5"/>
    <w:rsid w:val="00AE7041"/>
    <w:rsid w:val="00AE704C"/>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6D2"/>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4A"/>
    <w:rsid w:val="00B37D94"/>
    <w:rsid w:val="00B409F0"/>
    <w:rsid w:val="00B413EB"/>
    <w:rsid w:val="00B415CA"/>
    <w:rsid w:val="00B41971"/>
    <w:rsid w:val="00B421BB"/>
    <w:rsid w:val="00B42F57"/>
    <w:rsid w:val="00B4350C"/>
    <w:rsid w:val="00B45412"/>
    <w:rsid w:val="00B46310"/>
    <w:rsid w:val="00B4688D"/>
    <w:rsid w:val="00B47235"/>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ACF"/>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1D4"/>
    <w:rsid w:val="00B90B57"/>
    <w:rsid w:val="00B90E65"/>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091"/>
    <w:rsid w:val="00BA1265"/>
    <w:rsid w:val="00BA1381"/>
    <w:rsid w:val="00BA17CE"/>
    <w:rsid w:val="00BA18CE"/>
    <w:rsid w:val="00BA1CE5"/>
    <w:rsid w:val="00BA21CD"/>
    <w:rsid w:val="00BA2ECC"/>
    <w:rsid w:val="00BA340D"/>
    <w:rsid w:val="00BA34EE"/>
    <w:rsid w:val="00BA381D"/>
    <w:rsid w:val="00BA38FD"/>
    <w:rsid w:val="00BA44C0"/>
    <w:rsid w:val="00BA466A"/>
    <w:rsid w:val="00BA5CF6"/>
    <w:rsid w:val="00BA5FDE"/>
    <w:rsid w:val="00BA6514"/>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53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25A"/>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0EEB"/>
    <w:rsid w:val="00C11439"/>
    <w:rsid w:val="00C117C0"/>
    <w:rsid w:val="00C1198E"/>
    <w:rsid w:val="00C12556"/>
    <w:rsid w:val="00C13AC1"/>
    <w:rsid w:val="00C150AB"/>
    <w:rsid w:val="00C1577B"/>
    <w:rsid w:val="00C1593C"/>
    <w:rsid w:val="00C16A26"/>
    <w:rsid w:val="00C201A1"/>
    <w:rsid w:val="00C20344"/>
    <w:rsid w:val="00C205C1"/>
    <w:rsid w:val="00C205E7"/>
    <w:rsid w:val="00C20CC2"/>
    <w:rsid w:val="00C21015"/>
    <w:rsid w:val="00C211B5"/>
    <w:rsid w:val="00C21E99"/>
    <w:rsid w:val="00C2247E"/>
    <w:rsid w:val="00C23271"/>
    <w:rsid w:val="00C23E75"/>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6B9"/>
    <w:rsid w:val="00C407D2"/>
    <w:rsid w:val="00C41649"/>
    <w:rsid w:val="00C42B5A"/>
    <w:rsid w:val="00C42EB4"/>
    <w:rsid w:val="00C43E6B"/>
    <w:rsid w:val="00C443F5"/>
    <w:rsid w:val="00C444CF"/>
    <w:rsid w:val="00C44B96"/>
    <w:rsid w:val="00C452F4"/>
    <w:rsid w:val="00C45E69"/>
    <w:rsid w:val="00C468CE"/>
    <w:rsid w:val="00C4736A"/>
    <w:rsid w:val="00C47966"/>
    <w:rsid w:val="00C501D9"/>
    <w:rsid w:val="00C506E0"/>
    <w:rsid w:val="00C50976"/>
    <w:rsid w:val="00C51E9F"/>
    <w:rsid w:val="00C52460"/>
    <w:rsid w:val="00C52989"/>
    <w:rsid w:val="00C531E4"/>
    <w:rsid w:val="00C53713"/>
    <w:rsid w:val="00C539A0"/>
    <w:rsid w:val="00C53ABE"/>
    <w:rsid w:val="00C549EE"/>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5BE9"/>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6BE"/>
    <w:rsid w:val="00CC27D2"/>
    <w:rsid w:val="00CC3F71"/>
    <w:rsid w:val="00CC424E"/>
    <w:rsid w:val="00CC446B"/>
    <w:rsid w:val="00CC4FD5"/>
    <w:rsid w:val="00CC528C"/>
    <w:rsid w:val="00CC53AF"/>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D7A2F"/>
    <w:rsid w:val="00CE02F9"/>
    <w:rsid w:val="00CE1044"/>
    <w:rsid w:val="00CE10AB"/>
    <w:rsid w:val="00CE13C5"/>
    <w:rsid w:val="00CE1B82"/>
    <w:rsid w:val="00CE25B4"/>
    <w:rsid w:val="00CE280D"/>
    <w:rsid w:val="00CE308C"/>
    <w:rsid w:val="00CE3365"/>
    <w:rsid w:val="00CE34A1"/>
    <w:rsid w:val="00CE356F"/>
    <w:rsid w:val="00CE3979"/>
    <w:rsid w:val="00CE3992"/>
    <w:rsid w:val="00CE44F9"/>
    <w:rsid w:val="00CE46C3"/>
    <w:rsid w:val="00CE5383"/>
    <w:rsid w:val="00CE69A2"/>
    <w:rsid w:val="00CE71E0"/>
    <w:rsid w:val="00CE7429"/>
    <w:rsid w:val="00CE7436"/>
    <w:rsid w:val="00CE7A80"/>
    <w:rsid w:val="00CE7EFD"/>
    <w:rsid w:val="00CF08E0"/>
    <w:rsid w:val="00CF0AB9"/>
    <w:rsid w:val="00CF1CD0"/>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4BF"/>
    <w:rsid w:val="00D0769D"/>
    <w:rsid w:val="00D07790"/>
    <w:rsid w:val="00D07A10"/>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1EC"/>
    <w:rsid w:val="00D53BD8"/>
    <w:rsid w:val="00D544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87860"/>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DF6B46"/>
    <w:rsid w:val="00DF78C5"/>
    <w:rsid w:val="00E00999"/>
    <w:rsid w:val="00E00ED7"/>
    <w:rsid w:val="00E020E3"/>
    <w:rsid w:val="00E02950"/>
    <w:rsid w:val="00E0357F"/>
    <w:rsid w:val="00E03596"/>
    <w:rsid w:val="00E0429F"/>
    <w:rsid w:val="00E04B1C"/>
    <w:rsid w:val="00E051A3"/>
    <w:rsid w:val="00E051BD"/>
    <w:rsid w:val="00E056BE"/>
    <w:rsid w:val="00E06FB2"/>
    <w:rsid w:val="00E10F6A"/>
    <w:rsid w:val="00E11778"/>
    <w:rsid w:val="00E11DF6"/>
    <w:rsid w:val="00E12326"/>
    <w:rsid w:val="00E1286F"/>
    <w:rsid w:val="00E129F1"/>
    <w:rsid w:val="00E12E6C"/>
    <w:rsid w:val="00E13396"/>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1BC"/>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6769"/>
    <w:rsid w:val="00E77694"/>
    <w:rsid w:val="00E77AD4"/>
    <w:rsid w:val="00E77B2A"/>
    <w:rsid w:val="00E819CB"/>
    <w:rsid w:val="00E81DA3"/>
    <w:rsid w:val="00E81FF3"/>
    <w:rsid w:val="00E82370"/>
    <w:rsid w:val="00E8295F"/>
    <w:rsid w:val="00E832F8"/>
    <w:rsid w:val="00E8347C"/>
    <w:rsid w:val="00E83507"/>
    <w:rsid w:val="00E83E20"/>
    <w:rsid w:val="00E847F7"/>
    <w:rsid w:val="00E85099"/>
    <w:rsid w:val="00E850CF"/>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1C5"/>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D46"/>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BC5"/>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6E1F"/>
    <w:rsid w:val="00F07103"/>
    <w:rsid w:val="00F07272"/>
    <w:rsid w:val="00F074D0"/>
    <w:rsid w:val="00F078CC"/>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6F82"/>
    <w:rsid w:val="00F17444"/>
    <w:rsid w:val="00F17C54"/>
    <w:rsid w:val="00F20016"/>
    <w:rsid w:val="00F20F06"/>
    <w:rsid w:val="00F2101F"/>
    <w:rsid w:val="00F2113A"/>
    <w:rsid w:val="00F21A6F"/>
    <w:rsid w:val="00F21ECE"/>
    <w:rsid w:val="00F22675"/>
    <w:rsid w:val="00F237DC"/>
    <w:rsid w:val="00F237ED"/>
    <w:rsid w:val="00F23F06"/>
    <w:rsid w:val="00F2440D"/>
    <w:rsid w:val="00F24598"/>
    <w:rsid w:val="00F24764"/>
    <w:rsid w:val="00F253E4"/>
    <w:rsid w:val="00F276DB"/>
    <w:rsid w:val="00F27B62"/>
    <w:rsid w:val="00F27FAF"/>
    <w:rsid w:val="00F3032B"/>
    <w:rsid w:val="00F3086D"/>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689"/>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0A3"/>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3B42"/>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302A"/>
    <w:rsid w:val="00F843C4"/>
    <w:rsid w:val="00F84785"/>
    <w:rsid w:val="00F852B9"/>
    <w:rsid w:val="00F8544C"/>
    <w:rsid w:val="00F855EF"/>
    <w:rsid w:val="00F85D3A"/>
    <w:rsid w:val="00F86183"/>
    <w:rsid w:val="00F861C3"/>
    <w:rsid w:val="00F86386"/>
    <w:rsid w:val="00F90D5F"/>
    <w:rsid w:val="00F91216"/>
    <w:rsid w:val="00F913A6"/>
    <w:rsid w:val="00F91A3C"/>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493C"/>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6D06"/>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9BA"/>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067"/>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7AF5BAD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customStyle="1" w:styleId="2f1">
    <w:name w:val="Неразрешенное упоминание2"/>
    <w:uiPriority w:val="99"/>
    <w:semiHidden/>
    <w:unhideWhenUsed/>
    <w:rsid w:val="00D7147A"/>
    <w:rPr>
      <w:color w:val="808080"/>
      <w:shd w:val="clear" w:color="auto" w:fill="E6E6E6"/>
    </w:rPr>
  </w:style>
  <w:style w:type="paragraph" w:customStyle="1" w:styleId="afffffff4">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9">
    <w:basedOn w:val="a1"/>
    <w:next w:val="affff0"/>
    <w:qFormat/>
    <w:rsid w:val="008A508F"/>
    <w:pPr>
      <w:jc w:val="center"/>
    </w:pPr>
    <w:rPr>
      <w:b/>
      <w:bCs/>
      <w:sz w:val="28"/>
    </w:rPr>
  </w:style>
  <w:style w:type="paragraph" w:customStyle="1" w:styleId="afffffffa">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c">
    <w:name w:val="Plain Text"/>
    <w:basedOn w:val="a1"/>
    <w:link w:val="1ffffc"/>
    <w:rsid w:val="0085106B"/>
    <w:rPr>
      <w:rFonts w:ascii="Courier New" w:hAnsi="Courier New"/>
      <w:sz w:val="20"/>
      <w:szCs w:val="20"/>
      <w:lang w:val="x-none" w:eastAsia="x-none"/>
    </w:rPr>
  </w:style>
  <w:style w:type="character" w:customStyle="1" w:styleId="afffffffd">
    <w:name w:val="Текст Знак"/>
    <w:basedOn w:val="a2"/>
    <w:rsid w:val="0085106B"/>
    <w:rPr>
      <w:rFonts w:ascii="Consolas" w:hAnsi="Consolas"/>
      <w:sz w:val="21"/>
      <w:szCs w:val="21"/>
    </w:rPr>
  </w:style>
  <w:style w:type="character" w:customStyle="1" w:styleId="1ffffc">
    <w:name w:val="Текст Знак1"/>
    <w:link w:val="afffffffc"/>
    <w:rsid w:val="0085106B"/>
    <w:rPr>
      <w:rFonts w:ascii="Courier New" w:hAnsi="Courier New"/>
      <w:lang w:val="x-none" w:eastAsia="x-none"/>
    </w:rPr>
  </w:style>
  <w:style w:type="paragraph" w:customStyle="1" w:styleId="afffffffe">
    <w:basedOn w:val="a1"/>
    <w:next w:val="affff0"/>
    <w:qFormat/>
    <w:rsid w:val="0085106B"/>
    <w:pPr>
      <w:tabs>
        <w:tab w:val="left" w:pos="1665"/>
      </w:tabs>
      <w:jc w:val="center"/>
    </w:pPr>
    <w:rPr>
      <w:b/>
      <w:bCs/>
    </w:rPr>
  </w:style>
  <w:style w:type="paragraph" w:customStyle="1" w:styleId="affffffff">
    <w:basedOn w:val="a1"/>
    <w:next w:val="affff0"/>
    <w:qFormat/>
    <w:rsid w:val="00B67866"/>
    <w:pPr>
      <w:spacing w:line="312" w:lineRule="auto"/>
      <w:jc w:val="center"/>
    </w:pPr>
    <w:rPr>
      <w:b/>
      <w:szCs w:val="20"/>
    </w:rPr>
  </w:style>
  <w:style w:type="paragraph" w:customStyle="1" w:styleId="affffffff0">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2f2">
    <w:name w:val="Название2"/>
    <w:basedOn w:val="a1"/>
    <w:qFormat/>
    <w:rsid w:val="00793408"/>
    <w:pPr>
      <w:spacing w:line="312" w:lineRule="auto"/>
      <w:jc w:val="center"/>
    </w:pPr>
    <w:rPr>
      <w:b/>
      <w:szCs w:val="20"/>
    </w:rPr>
  </w:style>
  <w:style w:type="paragraph" w:customStyle="1" w:styleId="affffffff8">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a">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1B6AC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444274"/>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B116D2"/>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4"/>
    <w:semiHidden/>
    <w:rsid w:val="009F11CB"/>
  </w:style>
  <w:style w:type="paragraph" w:customStyle="1" w:styleId="1fffffa">
    <w:name w:val="Знак Знак Знак1"/>
    <w:basedOn w:val="a1"/>
    <w:rsid w:val="009F11CB"/>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Знак Знак Знак Знак"/>
    <w:basedOn w:val="a1"/>
    <w:rsid w:val="002F6438"/>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Знак Знак"/>
    <w:basedOn w:val="a1"/>
    <w:rsid w:val="00731381"/>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w:basedOn w:val="a1"/>
    <w:rsid w:val="0099411D"/>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w:basedOn w:val="a1"/>
    <w:rsid w:val="007275BF"/>
    <w:pPr>
      <w:tabs>
        <w:tab w:val="num" w:pos="360"/>
      </w:tabs>
      <w:spacing w:after="160" w:line="240" w:lineRule="exact"/>
    </w:pPr>
    <w:rPr>
      <w:rFonts w:ascii="Verdana" w:hAnsi="Verdana" w:cs="Verdana"/>
      <w:sz w:val="20"/>
      <w:szCs w:val="20"/>
      <w:lang w:val="en-US" w:eastAsia="en-US"/>
    </w:rPr>
  </w:style>
  <w:style w:type="paragraph" w:customStyle="1" w:styleId="affffffffff2">
    <w:name w:val="Знак Знак Знак Знак Знак Знак Знак Знак Знак Знак Знак Знак"/>
    <w:basedOn w:val="a1"/>
    <w:rsid w:val="00411233"/>
    <w:pPr>
      <w:tabs>
        <w:tab w:val="num" w:pos="360"/>
      </w:tabs>
      <w:spacing w:after="160" w:line="240" w:lineRule="exact"/>
    </w:pPr>
    <w:rPr>
      <w:rFonts w:ascii="Verdana" w:hAnsi="Verdana" w:cs="Verdana"/>
      <w:sz w:val="20"/>
      <w:szCs w:val="20"/>
      <w:lang w:val="en-US" w:eastAsia="en-US"/>
    </w:rPr>
  </w:style>
  <w:style w:type="paragraph" w:customStyle="1" w:styleId="affffffffff3">
    <w:name w:val="Знак Знак Знак Знак Знак Знак Знак Знак Знак Знак Знак Знак"/>
    <w:basedOn w:val="a1"/>
    <w:rsid w:val="00116384"/>
    <w:pPr>
      <w:tabs>
        <w:tab w:val="num" w:pos="360"/>
      </w:tabs>
      <w:spacing w:after="160" w:line="240" w:lineRule="exact"/>
    </w:pPr>
    <w:rPr>
      <w:rFonts w:ascii="Verdana" w:hAnsi="Verdana" w:cs="Verdana"/>
      <w:sz w:val="20"/>
      <w:szCs w:val="20"/>
      <w:lang w:val="en-US" w:eastAsia="en-US"/>
    </w:rPr>
  </w:style>
  <w:style w:type="paragraph" w:customStyle="1" w:styleId="affffffffff4">
    <w:name w:val="Знак Знак Знак Знак Знак Знак Знак Знак Знак Знак Знак Знак"/>
    <w:basedOn w:val="a1"/>
    <w:rsid w:val="00E81FF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0039133">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4493682">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25696639">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8410632">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12006584">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832F-BC05-4FC1-A3A3-EB519304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10706</TotalTime>
  <Pages>20</Pages>
  <Words>5300</Words>
  <Characters>39970</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45180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611</cp:revision>
  <cp:lastPrinted>2018-12-17T08:54:00Z</cp:lastPrinted>
  <dcterms:created xsi:type="dcterms:W3CDTF">2018-06-07T03:09:00Z</dcterms:created>
  <dcterms:modified xsi:type="dcterms:W3CDTF">2018-12-17T10:02:00Z</dcterms:modified>
</cp:coreProperties>
</file>