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B56F67">
      <w:pPr>
        <w:ind w:left="5580" w:right="281"/>
        <w:jc w:val="right"/>
      </w:pPr>
      <w:r w:rsidRPr="00B01C8A">
        <w:rPr>
          <w:b/>
        </w:rPr>
        <w:t>УТВЕРЖДАЮ</w:t>
      </w:r>
    </w:p>
    <w:p w:rsidR="007C5E20" w:rsidRPr="00B01C8A" w:rsidRDefault="00A86720" w:rsidP="00B56F67">
      <w:pPr>
        <w:ind w:left="5580" w:right="281"/>
        <w:jc w:val="right"/>
      </w:pPr>
      <w:r>
        <w:t>председатель</w:t>
      </w:r>
      <w:r w:rsidR="007C5E20">
        <w:t xml:space="preserve"> </w:t>
      </w:r>
      <w:r w:rsidR="007C5E20" w:rsidRPr="00B01C8A">
        <w:t>региональной</w:t>
      </w:r>
    </w:p>
    <w:p w:rsidR="007C5E20" w:rsidRPr="00B01C8A" w:rsidRDefault="007C5E20" w:rsidP="00B56F67">
      <w:pPr>
        <w:ind w:left="5580" w:right="281"/>
        <w:jc w:val="right"/>
      </w:pPr>
      <w:r w:rsidRPr="00B01C8A">
        <w:t>энергетической комиссии</w:t>
      </w:r>
    </w:p>
    <w:p w:rsidR="007C5E20" w:rsidRDefault="007C5E20" w:rsidP="00B56F67">
      <w:pPr>
        <w:ind w:left="5580" w:right="281"/>
        <w:jc w:val="right"/>
      </w:pPr>
      <w:r w:rsidRPr="00B01C8A">
        <w:t>Кемеровской области</w:t>
      </w:r>
    </w:p>
    <w:p w:rsidR="003E1539" w:rsidRPr="00B01C8A" w:rsidRDefault="003E1539" w:rsidP="00B56F67">
      <w:pPr>
        <w:ind w:left="5580" w:right="281"/>
        <w:jc w:val="right"/>
      </w:pPr>
    </w:p>
    <w:p w:rsidR="007C5E20" w:rsidRPr="00B01C8A" w:rsidRDefault="007C5E20" w:rsidP="00B56F67">
      <w:pPr>
        <w:ind w:left="5580" w:right="281"/>
        <w:jc w:val="right"/>
      </w:pPr>
      <w:r w:rsidRPr="00B01C8A">
        <w:t xml:space="preserve">_________________ </w:t>
      </w:r>
      <w:r w:rsidR="00A86720">
        <w:t>Д.В. Малюта</w:t>
      </w:r>
    </w:p>
    <w:p w:rsidR="00A15A7B" w:rsidRDefault="00A15A7B" w:rsidP="00685F04">
      <w:pPr>
        <w:tabs>
          <w:tab w:val="left" w:pos="540"/>
        </w:tabs>
        <w:ind w:right="281"/>
        <w:rPr>
          <w:b/>
        </w:rPr>
      </w:pPr>
    </w:p>
    <w:p w:rsidR="00685F04" w:rsidRPr="003866BB" w:rsidRDefault="00685F04" w:rsidP="00685F04">
      <w:pPr>
        <w:tabs>
          <w:tab w:val="left" w:pos="540"/>
        </w:tabs>
        <w:ind w:right="281"/>
        <w:rPr>
          <w:b/>
        </w:rPr>
      </w:pPr>
    </w:p>
    <w:p w:rsidR="007C5E20" w:rsidRPr="003866BB" w:rsidRDefault="007C5E20" w:rsidP="00FE6140">
      <w:pPr>
        <w:tabs>
          <w:tab w:val="left" w:pos="540"/>
        </w:tabs>
        <w:ind w:left="284" w:right="281"/>
        <w:jc w:val="center"/>
        <w:rPr>
          <w:b/>
        </w:rPr>
      </w:pPr>
      <w:r w:rsidRPr="003866BB">
        <w:rPr>
          <w:b/>
        </w:rPr>
        <w:t>ПРОТОКОЛ</w:t>
      </w:r>
      <w:r w:rsidR="004A4C62" w:rsidRPr="003866BB">
        <w:rPr>
          <w:b/>
        </w:rPr>
        <w:t xml:space="preserve"> № </w:t>
      </w:r>
      <w:r w:rsidR="00551179">
        <w:rPr>
          <w:b/>
        </w:rPr>
        <w:t>8</w:t>
      </w:r>
    </w:p>
    <w:p w:rsidR="007C5E20" w:rsidRPr="003866BB" w:rsidRDefault="007C5E20" w:rsidP="00FE6140">
      <w:pPr>
        <w:tabs>
          <w:tab w:val="left" w:pos="540"/>
        </w:tabs>
        <w:ind w:left="284" w:right="281"/>
        <w:jc w:val="center"/>
        <w:rPr>
          <w:b/>
        </w:rPr>
      </w:pPr>
      <w:r w:rsidRPr="003866BB">
        <w:rPr>
          <w:b/>
        </w:rPr>
        <w:t xml:space="preserve">ЗАСЕДАНИЯ ПРАВЛЕНИЯ РЕГИОНАЛЬНОЙ ЭНЕРГЕТИЧЕСКОЙ КОМИССИИ </w:t>
      </w:r>
    </w:p>
    <w:p w:rsidR="00585D27" w:rsidRPr="003866BB" w:rsidRDefault="007C5E20" w:rsidP="00FE6140">
      <w:pPr>
        <w:tabs>
          <w:tab w:val="left" w:pos="540"/>
        </w:tabs>
        <w:ind w:left="284" w:right="281"/>
        <w:jc w:val="center"/>
        <w:rPr>
          <w:b/>
        </w:rPr>
      </w:pPr>
      <w:r w:rsidRPr="003866BB">
        <w:rPr>
          <w:b/>
        </w:rPr>
        <w:t>КЕМЕРОВСКОЙ ОБЛАСТИ</w:t>
      </w:r>
    </w:p>
    <w:p w:rsidR="003E1539" w:rsidRPr="003866BB" w:rsidRDefault="003E1539" w:rsidP="00FE6140">
      <w:pPr>
        <w:tabs>
          <w:tab w:val="left" w:pos="540"/>
        </w:tabs>
        <w:ind w:left="284" w:right="281"/>
        <w:jc w:val="center"/>
        <w:rPr>
          <w:b/>
        </w:rPr>
      </w:pPr>
    </w:p>
    <w:p w:rsidR="007C5E20" w:rsidRPr="003866BB" w:rsidRDefault="003B21BA" w:rsidP="00FE6140">
      <w:pPr>
        <w:ind w:left="284" w:right="281"/>
      </w:pPr>
      <w:r>
        <w:t>0</w:t>
      </w:r>
      <w:r w:rsidR="00551179">
        <w:t>8</w:t>
      </w:r>
      <w:r w:rsidR="00A86720" w:rsidRPr="003866BB">
        <w:t>.</w:t>
      </w:r>
      <w:r w:rsidR="00422D55">
        <w:t>0</w:t>
      </w:r>
      <w:r>
        <w:t>2</w:t>
      </w:r>
      <w:r w:rsidR="003B3901" w:rsidRPr="003866BB">
        <w:t>.201</w:t>
      </w:r>
      <w:r w:rsidR="003951F1">
        <w:t>9</w:t>
      </w:r>
      <w:r w:rsidR="00AC0AD0">
        <w:t xml:space="preserve"> </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551179"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FE6140">
      <w:pPr>
        <w:ind w:left="284" w:right="281"/>
        <w:jc w:val="both"/>
      </w:pPr>
    </w:p>
    <w:p w:rsidR="00685F04" w:rsidRPr="003866BB" w:rsidRDefault="00685F04" w:rsidP="00FE6140">
      <w:pPr>
        <w:ind w:left="284" w:right="281"/>
        <w:jc w:val="both"/>
      </w:pPr>
    </w:p>
    <w:p w:rsidR="007C5E20" w:rsidRPr="0087258A" w:rsidRDefault="007C5E20" w:rsidP="00FE6140">
      <w:pPr>
        <w:ind w:left="284" w:right="281"/>
        <w:jc w:val="both"/>
        <w:rPr>
          <w:b/>
        </w:rPr>
      </w:pPr>
      <w:r w:rsidRPr="0087258A">
        <w:t xml:space="preserve">Председательствующий – </w:t>
      </w:r>
      <w:r w:rsidR="00A86720" w:rsidRPr="0087258A">
        <w:rPr>
          <w:b/>
        </w:rPr>
        <w:t>Малюта Д.В.</w:t>
      </w:r>
    </w:p>
    <w:p w:rsidR="007C5E20" w:rsidRPr="0087258A" w:rsidRDefault="007C5E20" w:rsidP="00FE6140">
      <w:pPr>
        <w:ind w:left="284" w:right="281"/>
        <w:jc w:val="both"/>
        <w:rPr>
          <w:b/>
        </w:rPr>
      </w:pPr>
      <w:r w:rsidRPr="0087258A">
        <w:t xml:space="preserve">Секретарь – </w:t>
      </w:r>
      <w:r w:rsidR="00477DAB" w:rsidRPr="0087258A">
        <w:rPr>
          <w:b/>
        </w:rPr>
        <w:t>Юхневич К.С.</w:t>
      </w:r>
    </w:p>
    <w:p w:rsidR="00875F06" w:rsidRPr="0087258A" w:rsidRDefault="00875F06" w:rsidP="00FE6140">
      <w:pPr>
        <w:ind w:left="284" w:right="281"/>
      </w:pPr>
    </w:p>
    <w:p w:rsidR="00FE6140" w:rsidRDefault="007C5E20" w:rsidP="00FE6140">
      <w:pPr>
        <w:ind w:left="284" w:right="281"/>
        <w:jc w:val="both"/>
        <w:rPr>
          <w:b/>
        </w:rPr>
      </w:pPr>
      <w:r w:rsidRPr="0087258A">
        <w:rPr>
          <w:b/>
        </w:rPr>
        <w:t>Присутствовали</w:t>
      </w:r>
      <w:r w:rsidR="00FE6140">
        <w:rPr>
          <w:b/>
        </w:rPr>
        <w:t>:</w:t>
      </w:r>
    </w:p>
    <w:p w:rsidR="00FE6140" w:rsidRDefault="00FE6140" w:rsidP="00FE6140">
      <w:pPr>
        <w:ind w:left="284" w:right="281"/>
        <w:jc w:val="both"/>
        <w:rPr>
          <w:b/>
        </w:rPr>
      </w:pPr>
    </w:p>
    <w:p w:rsidR="00FE6140" w:rsidRPr="000944E6" w:rsidRDefault="007C5E20" w:rsidP="00FE6140">
      <w:pPr>
        <w:ind w:left="284" w:right="-142"/>
        <w:jc w:val="both"/>
      </w:pPr>
      <w:r w:rsidRPr="0087258A">
        <w:t>Члены Правления:</w:t>
      </w:r>
      <w:r w:rsidRPr="0087258A">
        <w:rPr>
          <w:b/>
        </w:rPr>
        <w:t xml:space="preserve"> </w:t>
      </w:r>
      <w:r w:rsidR="00C63162">
        <w:rPr>
          <w:b/>
        </w:rPr>
        <w:t>Незнанов П.Г</w:t>
      </w:r>
      <w:r w:rsidR="00A86720" w:rsidRPr="0087258A">
        <w:rPr>
          <w:b/>
        </w:rPr>
        <w:t>.</w:t>
      </w:r>
      <w:r w:rsidR="000D7772" w:rsidRPr="0087258A">
        <w:rPr>
          <w:b/>
        </w:rPr>
        <w:t xml:space="preserve">, </w:t>
      </w:r>
      <w:r w:rsidR="00551179">
        <w:rPr>
          <w:b/>
        </w:rPr>
        <w:t>Чурсина О</w:t>
      </w:r>
      <w:r w:rsidR="001F7C7D" w:rsidRPr="0087258A">
        <w:rPr>
          <w:b/>
        </w:rPr>
        <w:t>.</w:t>
      </w:r>
      <w:r w:rsidR="00551179">
        <w:rPr>
          <w:b/>
        </w:rPr>
        <w:t>А.</w:t>
      </w:r>
    </w:p>
    <w:p w:rsidR="00013CF5" w:rsidRDefault="00013CF5" w:rsidP="00FE6140">
      <w:pPr>
        <w:ind w:left="284" w:right="281"/>
        <w:jc w:val="both"/>
      </w:pPr>
    </w:p>
    <w:p w:rsidR="007233EE" w:rsidRDefault="007233EE" w:rsidP="00FE6140">
      <w:pPr>
        <w:ind w:left="284" w:right="281"/>
        <w:jc w:val="both"/>
      </w:pPr>
      <w:r>
        <w:t>Кворум имеется.</w:t>
      </w:r>
    </w:p>
    <w:p w:rsidR="007233EE" w:rsidRPr="00FE6140" w:rsidRDefault="007233EE" w:rsidP="00FE6140">
      <w:pPr>
        <w:ind w:left="284" w:right="281"/>
        <w:jc w:val="both"/>
      </w:pPr>
    </w:p>
    <w:p w:rsidR="00B943C4" w:rsidRPr="0087258A" w:rsidRDefault="00B943C4" w:rsidP="00FE6140">
      <w:pPr>
        <w:ind w:left="284" w:right="281"/>
        <w:rPr>
          <w:b/>
        </w:rPr>
      </w:pPr>
      <w:r w:rsidRPr="0087258A">
        <w:rPr>
          <w:b/>
        </w:rPr>
        <w:t>Приглашенные:</w:t>
      </w:r>
    </w:p>
    <w:p w:rsidR="005C1A21" w:rsidRPr="0087258A" w:rsidRDefault="00AB6DFC" w:rsidP="00B56F67">
      <w:pPr>
        <w:tabs>
          <w:tab w:val="left" w:pos="4125"/>
        </w:tabs>
        <w:ind w:right="281"/>
        <w:rPr>
          <w:b/>
        </w:rPr>
      </w:pPr>
      <w:r w:rsidRPr="0087258A">
        <w:rPr>
          <w:b/>
        </w:rPr>
        <w:tab/>
      </w:r>
    </w:p>
    <w:tbl>
      <w:tblPr>
        <w:tblW w:w="5000" w:type="pct"/>
        <w:jc w:val="center"/>
        <w:tblLook w:val="04A0" w:firstRow="1" w:lastRow="0" w:firstColumn="1" w:lastColumn="0" w:noHBand="0" w:noVBand="1"/>
      </w:tblPr>
      <w:tblGrid>
        <w:gridCol w:w="2555"/>
        <w:gridCol w:w="7508"/>
      </w:tblGrid>
      <w:tr w:rsidR="0087258A" w:rsidRPr="0087258A" w:rsidTr="00004464">
        <w:trPr>
          <w:trHeight w:val="555"/>
          <w:jc w:val="center"/>
        </w:trPr>
        <w:tc>
          <w:tcPr>
            <w:tcW w:w="2555" w:type="dxa"/>
            <w:shd w:val="clear" w:color="auto" w:fill="auto"/>
          </w:tcPr>
          <w:p w:rsidR="00C00850" w:rsidRPr="0087258A" w:rsidRDefault="00C00850" w:rsidP="003B21BA">
            <w:pPr>
              <w:rPr>
                <w:b/>
              </w:rPr>
            </w:pPr>
            <w:r w:rsidRPr="0087258A">
              <w:rPr>
                <w:b/>
              </w:rPr>
              <w:t>Бушуева О.В.</w:t>
            </w:r>
          </w:p>
        </w:tc>
        <w:tc>
          <w:tcPr>
            <w:tcW w:w="7508" w:type="dxa"/>
            <w:shd w:val="clear" w:color="auto" w:fill="auto"/>
          </w:tcPr>
          <w:p w:rsidR="00C00850" w:rsidRPr="0087258A" w:rsidRDefault="00C00850" w:rsidP="00B56F67">
            <w:pPr>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87258A" w:rsidRPr="0087258A" w:rsidTr="00004464">
        <w:trPr>
          <w:trHeight w:val="555"/>
          <w:jc w:val="center"/>
        </w:trPr>
        <w:tc>
          <w:tcPr>
            <w:tcW w:w="2555" w:type="dxa"/>
            <w:shd w:val="clear" w:color="auto" w:fill="auto"/>
          </w:tcPr>
          <w:p w:rsidR="000D7772" w:rsidRPr="0087258A" w:rsidRDefault="005C3164" w:rsidP="003B21BA">
            <w:pPr>
              <w:rPr>
                <w:b/>
              </w:rPr>
            </w:pPr>
            <w:proofErr w:type="spellStart"/>
            <w:r w:rsidRPr="0087258A">
              <w:rPr>
                <w:b/>
              </w:rPr>
              <w:t>Кулебакин</w:t>
            </w:r>
            <w:proofErr w:type="spellEnd"/>
            <w:r w:rsidRPr="0087258A">
              <w:rPr>
                <w:b/>
              </w:rPr>
              <w:t xml:space="preserve"> С.В.</w:t>
            </w:r>
          </w:p>
        </w:tc>
        <w:tc>
          <w:tcPr>
            <w:tcW w:w="7508" w:type="dxa"/>
            <w:shd w:val="clear" w:color="auto" w:fill="auto"/>
          </w:tcPr>
          <w:p w:rsidR="000D7772" w:rsidRPr="0087258A" w:rsidRDefault="005C3164" w:rsidP="00B56F67">
            <w:pPr>
              <w:ind w:right="281"/>
              <w:jc w:val="both"/>
            </w:pPr>
            <w:r w:rsidRPr="0087258A">
              <w:t xml:space="preserve">- </w:t>
            </w:r>
            <w:r w:rsidR="003B21BA">
              <w:t>специалист</w:t>
            </w:r>
            <w:r w:rsidRPr="0087258A">
              <w:t xml:space="preserve"> региональной энергетической комиссии Кемеровской области</w:t>
            </w:r>
            <w:r w:rsidR="00C443F5" w:rsidRPr="0087258A">
              <w:t>;</w:t>
            </w:r>
          </w:p>
        </w:tc>
      </w:tr>
      <w:tr w:rsidR="00EB0FAF" w:rsidRPr="0087258A" w:rsidTr="00004464">
        <w:trPr>
          <w:trHeight w:val="607"/>
          <w:jc w:val="center"/>
        </w:trPr>
        <w:tc>
          <w:tcPr>
            <w:tcW w:w="2555" w:type="dxa"/>
            <w:shd w:val="clear" w:color="auto" w:fill="auto"/>
          </w:tcPr>
          <w:p w:rsidR="00EB0FAF" w:rsidRDefault="00551179" w:rsidP="003B21BA">
            <w:pPr>
              <w:rPr>
                <w:b/>
              </w:rPr>
            </w:pPr>
            <w:r>
              <w:rPr>
                <w:b/>
              </w:rPr>
              <w:t>Белоусова И.А.</w:t>
            </w:r>
          </w:p>
        </w:tc>
        <w:tc>
          <w:tcPr>
            <w:tcW w:w="7508" w:type="dxa"/>
            <w:shd w:val="clear" w:color="auto" w:fill="auto"/>
          </w:tcPr>
          <w:p w:rsidR="00EB0FAF" w:rsidRPr="0087258A" w:rsidRDefault="007B78DC" w:rsidP="00B56F67">
            <w:pPr>
              <w:ind w:right="281"/>
              <w:jc w:val="both"/>
            </w:pPr>
            <w:r>
              <w:t>- ведущий консультант отдела ценообразования</w:t>
            </w:r>
            <w:r w:rsidR="00517394">
              <w:t xml:space="preserve"> в сфере водоснабжения водоотведения и утилизации отходов </w:t>
            </w:r>
            <w:r w:rsidR="00517394" w:rsidRPr="0087258A">
              <w:t>региональной энергетической комиссии Кемеровской области;</w:t>
            </w:r>
          </w:p>
        </w:tc>
      </w:tr>
      <w:tr w:rsidR="0087258A" w:rsidRPr="0087258A" w:rsidTr="00004464">
        <w:trPr>
          <w:trHeight w:val="320"/>
          <w:jc w:val="center"/>
        </w:trPr>
        <w:tc>
          <w:tcPr>
            <w:tcW w:w="2555" w:type="dxa"/>
            <w:shd w:val="clear" w:color="auto" w:fill="auto"/>
          </w:tcPr>
          <w:p w:rsidR="0087258A" w:rsidRDefault="00517394" w:rsidP="003B21BA">
            <w:pPr>
              <w:jc w:val="both"/>
              <w:rPr>
                <w:b/>
              </w:rPr>
            </w:pPr>
            <w:proofErr w:type="spellStart"/>
            <w:r>
              <w:rPr>
                <w:b/>
              </w:rPr>
              <w:t>Хамзин</w:t>
            </w:r>
            <w:proofErr w:type="spellEnd"/>
            <w:r>
              <w:rPr>
                <w:b/>
              </w:rPr>
              <w:t xml:space="preserve"> Р.Ш.</w:t>
            </w:r>
          </w:p>
        </w:tc>
        <w:tc>
          <w:tcPr>
            <w:tcW w:w="7508" w:type="dxa"/>
            <w:shd w:val="clear" w:color="auto" w:fill="auto"/>
          </w:tcPr>
          <w:p w:rsidR="0087258A" w:rsidRPr="0087258A" w:rsidRDefault="00517394" w:rsidP="00B56F67">
            <w:pPr>
              <w:ind w:right="281"/>
              <w:jc w:val="both"/>
            </w:pPr>
            <w:r>
              <w:t xml:space="preserve">- главный консультант технического отдела </w:t>
            </w:r>
            <w:r w:rsidRPr="0087258A">
              <w:t>региональной энергетической комиссии Кемеровской области</w:t>
            </w:r>
            <w:r>
              <w:t>.</w:t>
            </w:r>
          </w:p>
        </w:tc>
      </w:tr>
    </w:tbl>
    <w:p w:rsidR="00290D52" w:rsidRDefault="00290D52" w:rsidP="00B56F67">
      <w:pPr>
        <w:ind w:right="281"/>
        <w:jc w:val="both"/>
        <w:rPr>
          <w:b/>
        </w:rPr>
      </w:pPr>
    </w:p>
    <w:p w:rsidR="007C5E20" w:rsidRPr="003866BB" w:rsidRDefault="007C5E20" w:rsidP="00B56F67">
      <w:pPr>
        <w:ind w:right="281"/>
        <w:jc w:val="both"/>
        <w:rPr>
          <w:b/>
        </w:rPr>
      </w:pPr>
      <w:r w:rsidRPr="003866BB">
        <w:rPr>
          <w:b/>
        </w:rPr>
        <w:t>Повестка дня:</w:t>
      </w:r>
    </w:p>
    <w:p w:rsidR="00A975DA" w:rsidRPr="008B4C7B" w:rsidRDefault="00A975DA" w:rsidP="00B56F67">
      <w:pPr>
        <w:ind w:right="281"/>
        <w:rPr>
          <w:color w:val="FF000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4"/>
      </w:tblGrid>
      <w:tr w:rsidR="008E77A9" w:rsidRPr="008E77A9" w:rsidTr="00685F04">
        <w:trPr>
          <w:trHeight w:val="477"/>
          <w:jc w:val="center"/>
        </w:trPr>
        <w:tc>
          <w:tcPr>
            <w:tcW w:w="704" w:type="dxa"/>
            <w:vMerge w:val="restart"/>
            <w:shd w:val="clear" w:color="auto" w:fill="auto"/>
            <w:vAlign w:val="center"/>
          </w:tcPr>
          <w:p w:rsidR="008E77A9" w:rsidRPr="008E77A9" w:rsidRDefault="008E77A9" w:rsidP="00B56F67">
            <w:pPr>
              <w:ind w:right="281"/>
              <w:jc w:val="center"/>
            </w:pPr>
            <w:bookmarkStart w:id="0" w:name="_Hlk490206666"/>
            <w:r w:rsidRPr="008E77A9">
              <w:t>№</w:t>
            </w:r>
          </w:p>
        </w:tc>
        <w:tc>
          <w:tcPr>
            <w:tcW w:w="9214" w:type="dxa"/>
            <w:vMerge w:val="restart"/>
            <w:shd w:val="clear" w:color="auto" w:fill="auto"/>
            <w:vAlign w:val="center"/>
          </w:tcPr>
          <w:p w:rsidR="008E77A9" w:rsidRPr="008E77A9" w:rsidRDefault="008E77A9" w:rsidP="00B56F67">
            <w:pPr>
              <w:ind w:right="281"/>
              <w:jc w:val="center"/>
            </w:pPr>
            <w:r w:rsidRPr="008E77A9">
              <w:t>Вопрос</w:t>
            </w:r>
          </w:p>
        </w:tc>
      </w:tr>
      <w:tr w:rsidR="008E77A9" w:rsidRPr="008E77A9" w:rsidTr="00685F04">
        <w:trPr>
          <w:trHeight w:val="276"/>
          <w:jc w:val="center"/>
        </w:trPr>
        <w:tc>
          <w:tcPr>
            <w:tcW w:w="704" w:type="dxa"/>
            <w:vMerge/>
            <w:shd w:val="clear" w:color="auto" w:fill="auto"/>
          </w:tcPr>
          <w:p w:rsidR="008E77A9" w:rsidRPr="008E77A9" w:rsidRDefault="008E77A9" w:rsidP="00B56F67">
            <w:pPr>
              <w:ind w:right="281"/>
              <w:jc w:val="center"/>
            </w:pPr>
          </w:p>
        </w:tc>
        <w:tc>
          <w:tcPr>
            <w:tcW w:w="9214" w:type="dxa"/>
            <w:vMerge/>
            <w:shd w:val="clear" w:color="auto" w:fill="auto"/>
          </w:tcPr>
          <w:p w:rsidR="008E77A9" w:rsidRPr="008E77A9" w:rsidRDefault="008E77A9" w:rsidP="00B56F67">
            <w:pPr>
              <w:ind w:right="281"/>
              <w:jc w:val="center"/>
            </w:pPr>
          </w:p>
        </w:tc>
      </w:tr>
      <w:tr w:rsidR="00517394" w:rsidRPr="008E77A9" w:rsidTr="00685F04">
        <w:trPr>
          <w:trHeight w:val="642"/>
          <w:jc w:val="center"/>
        </w:trPr>
        <w:tc>
          <w:tcPr>
            <w:tcW w:w="704" w:type="dxa"/>
            <w:shd w:val="clear" w:color="auto" w:fill="auto"/>
          </w:tcPr>
          <w:p w:rsidR="00517394" w:rsidRDefault="00517394" w:rsidP="00517394">
            <w:pPr>
              <w:jc w:val="both"/>
            </w:pPr>
            <w:r>
              <w:t>1.</w:t>
            </w:r>
          </w:p>
        </w:tc>
        <w:tc>
          <w:tcPr>
            <w:tcW w:w="9214" w:type="dxa"/>
            <w:shd w:val="clear" w:color="auto" w:fill="auto"/>
          </w:tcPr>
          <w:p w:rsidR="00517394" w:rsidRPr="00517394" w:rsidRDefault="00517394" w:rsidP="00517394">
            <w:pPr>
              <w:pStyle w:val="ConsPlusNormal"/>
              <w:jc w:val="both"/>
              <w:rPr>
                <w:rFonts w:ascii="Times New Roman" w:hAnsi="Times New Roman" w:cs="Times New Roman"/>
                <w:sz w:val="24"/>
                <w:szCs w:val="24"/>
              </w:rPr>
            </w:pPr>
            <w:r w:rsidRPr="00517394">
              <w:rPr>
                <w:rFonts w:ascii="Times New Roman" w:hAnsi="Times New Roman" w:cs="Times New Roman"/>
                <w:sz w:val="24"/>
                <w:szCs w:val="24"/>
              </w:rPr>
              <w:t>Об утверждении инвестиционной программы ООО «</w:t>
            </w:r>
            <w:proofErr w:type="spellStart"/>
            <w:r w:rsidRPr="00517394">
              <w:rPr>
                <w:rFonts w:ascii="Times New Roman" w:hAnsi="Times New Roman" w:cs="Times New Roman"/>
                <w:sz w:val="24"/>
                <w:szCs w:val="24"/>
              </w:rPr>
              <w:t>ЭнергоКомпания</w:t>
            </w:r>
            <w:proofErr w:type="spellEnd"/>
            <w:r w:rsidRPr="00517394">
              <w:rPr>
                <w:rFonts w:ascii="Times New Roman" w:hAnsi="Times New Roman" w:cs="Times New Roman"/>
                <w:sz w:val="24"/>
                <w:szCs w:val="24"/>
              </w:rPr>
              <w:t>»</w:t>
            </w:r>
            <w:r w:rsidRPr="00517394">
              <w:rPr>
                <w:rFonts w:ascii="Times New Roman" w:hAnsi="Times New Roman" w:cs="Times New Roman"/>
                <w:sz w:val="24"/>
                <w:szCs w:val="24"/>
              </w:rPr>
              <w:br/>
              <w:t>(г. Белово) в сфере холодного водоснабжения и водоотведения</w:t>
            </w:r>
            <w:r w:rsidRPr="00517394">
              <w:rPr>
                <w:rFonts w:ascii="Times New Roman" w:hAnsi="Times New Roman" w:cs="Times New Roman"/>
                <w:sz w:val="24"/>
                <w:szCs w:val="24"/>
              </w:rPr>
              <w:br/>
              <w:t>на 2019-2023 годы</w:t>
            </w:r>
          </w:p>
        </w:tc>
      </w:tr>
      <w:tr w:rsidR="00517394" w:rsidRPr="008E77A9" w:rsidTr="00685F04">
        <w:trPr>
          <w:trHeight w:val="642"/>
          <w:jc w:val="center"/>
        </w:trPr>
        <w:tc>
          <w:tcPr>
            <w:tcW w:w="704" w:type="dxa"/>
            <w:shd w:val="clear" w:color="auto" w:fill="auto"/>
          </w:tcPr>
          <w:p w:rsidR="00517394" w:rsidRDefault="00517394" w:rsidP="00517394">
            <w:pPr>
              <w:jc w:val="both"/>
            </w:pPr>
            <w:r>
              <w:t>2.</w:t>
            </w:r>
          </w:p>
        </w:tc>
        <w:tc>
          <w:tcPr>
            <w:tcW w:w="9214" w:type="dxa"/>
            <w:shd w:val="clear" w:color="auto" w:fill="auto"/>
          </w:tcPr>
          <w:p w:rsidR="00517394" w:rsidRPr="00517394" w:rsidRDefault="00517394" w:rsidP="00517394">
            <w:pPr>
              <w:pStyle w:val="ConsPlusNormal"/>
              <w:jc w:val="both"/>
              <w:rPr>
                <w:rFonts w:ascii="Times New Roman" w:hAnsi="Times New Roman" w:cs="Times New Roman"/>
                <w:sz w:val="24"/>
                <w:szCs w:val="24"/>
              </w:rPr>
            </w:pPr>
            <w:r w:rsidRPr="00517394">
              <w:rPr>
                <w:rFonts w:ascii="Times New Roman" w:hAnsi="Times New Roman" w:cs="Times New Roman"/>
                <w:sz w:val="24"/>
                <w:szCs w:val="24"/>
              </w:rPr>
              <w:t>Об установлении долгосрочных параметров регулирования тарифов в сфере холодного водоснабжения, водоотведения ООО «</w:t>
            </w:r>
            <w:proofErr w:type="spellStart"/>
            <w:r w:rsidRPr="00517394">
              <w:rPr>
                <w:rFonts w:ascii="Times New Roman" w:hAnsi="Times New Roman" w:cs="Times New Roman"/>
                <w:sz w:val="24"/>
                <w:szCs w:val="24"/>
              </w:rPr>
              <w:t>ЭнергоКомпания</w:t>
            </w:r>
            <w:proofErr w:type="spellEnd"/>
            <w:r w:rsidRPr="00517394">
              <w:rPr>
                <w:rFonts w:ascii="Times New Roman" w:hAnsi="Times New Roman" w:cs="Times New Roman"/>
                <w:sz w:val="24"/>
                <w:szCs w:val="24"/>
              </w:rPr>
              <w:t>» (г. Белово)</w:t>
            </w:r>
          </w:p>
        </w:tc>
      </w:tr>
      <w:tr w:rsidR="00517394" w:rsidRPr="008E77A9" w:rsidTr="00685F04">
        <w:trPr>
          <w:trHeight w:val="642"/>
          <w:jc w:val="center"/>
        </w:trPr>
        <w:tc>
          <w:tcPr>
            <w:tcW w:w="704" w:type="dxa"/>
            <w:shd w:val="clear" w:color="auto" w:fill="auto"/>
          </w:tcPr>
          <w:p w:rsidR="00517394" w:rsidRDefault="00517394" w:rsidP="00517394">
            <w:pPr>
              <w:jc w:val="both"/>
            </w:pPr>
            <w:r>
              <w:t>3.</w:t>
            </w:r>
          </w:p>
        </w:tc>
        <w:tc>
          <w:tcPr>
            <w:tcW w:w="9214" w:type="dxa"/>
            <w:shd w:val="clear" w:color="auto" w:fill="auto"/>
          </w:tcPr>
          <w:p w:rsidR="00517394" w:rsidRPr="00517394" w:rsidRDefault="00517394" w:rsidP="00517394">
            <w:pPr>
              <w:pStyle w:val="ConsPlusNormal"/>
              <w:jc w:val="both"/>
              <w:rPr>
                <w:rFonts w:ascii="Times New Roman" w:hAnsi="Times New Roman" w:cs="Times New Roman"/>
                <w:sz w:val="24"/>
                <w:szCs w:val="24"/>
              </w:rPr>
            </w:pPr>
            <w:r w:rsidRPr="00517394">
              <w:rPr>
                <w:rFonts w:ascii="Times New Roman" w:hAnsi="Times New Roman" w:cs="Times New Roman"/>
                <w:sz w:val="24"/>
                <w:szCs w:val="24"/>
              </w:rPr>
              <w:t>Об утверждении производственной программы в сфере холодного</w:t>
            </w:r>
            <w:r w:rsidRPr="00517394">
              <w:rPr>
                <w:rFonts w:ascii="Times New Roman" w:hAnsi="Times New Roman" w:cs="Times New Roman"/>
                <w:sz w:val="24"/>
                <w:szCs w:val="24"/>
              </w:rPr>
              <w:br/>
              <w:t>водоснабжения, водоотведения и об установлении тарифов на питьевую воду, водоотведение ООО «</w:t>
            </w:r>
            <w:proofErr w:type="spellStart"/>
            <w:r w:rsidRPr="00517394">
              <w:rPr>
                <w:rFonts w:ascii="Times New Roman" w:hAnsi="Times New Roman" w:cs="Times New Roman"/>
                <w:sz w:val="24"/>
                <w:szCs w:val="24"/>
              </w:rPr>
              <w:t>ЭнергоКомпания</w:t>
            </w:r>
            <w:proofErr w:type="spellEnd"/>
            <w:r w:rsidRPr="00517394">
              <w:rPr>
                <w:rFonts w:ascii="Times New Roman" w:hAnsi="Times New Roman" w:cs="Times New Roman"/>
                <w:sz w:val="24"/>
                <w:szCs w:val="24"/>
              </w:rPr>
              <w:t>» (г. Белово)</w:t>
            </w:r>
          </w:p>
        </w:tc>
      </w:tr>
    </w:tbl>
    <w:p w:rsidR="00D2541F" w:rsidRDefault="00D2541F" w:rsidP="003B21BA">
      <w:pPr>
        <w:ind w:right="281"/>
        <w:jc w:val="both"/>
        <w:rPr>
          <w:b/>
        </w:rPr>
      </w:pPr>
    </w:p>
    <w:p w:rsidR="003951F1" w:rsidRDefault="00970AB1" w:rsidP="00752BF9">
      <w:pPr>
        <w:ind w:right="-2" w:firstLine="567"/>
        <w:jc w:val="both"/>
      </w:pPr>
      <w:r w:rsidRPr="00974CCE">
        <w:rPr>
          <w:b/>
        </w:rPr>
        <w:t>Малюта Д.В.</w:t>
      </w:r>
      <w:r w:rsidRPr="00974CCE">
        <w:t xml:space="preserve"> ознакомил присутствующих с повесткой дня, обратил внимание,</w:t>
      </w:r>
      <w:r>
        <w:t xml:space="preserve"> что предпри</w:t>
      </w:r>
      <w:r w:rsidRPr="00974CCE">
        <w:t>яти</w:t>
      </w:r>
      <w:r w:rsidR="00B40FAD">
        <w:t>ю</w:t>
      </w:r>
      <w:bookmarkStart w:id="1" w:name="_GoBack"/>
      <w:bookmarkEnd w:id="1"/>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bookmarkEnd w:id="0"/>
      <w:r w:rsidR="008B4C7B">
        <w:t>.</w:t>
      </w:r>
    </w:p>
    <w:p w:rsidR="008E77A9" w:rsidRDefault="008E77A9" w:rsidP="00752BF9">
      <w:pPr>
        <w:ind w:right="-2" w:firstLine="567"/>
        <w:jc w:val="both"/>
      </w:pPr>
    </w:p>
    <w:p w:rsidR="004C4902" w:rsidRDefault="008E77A9" w:rsidP="004C4902">
      <w:pPr>
        <w:ind w:right="-2"/>
        <w:jc w:val="both"/>
        <w:rPr>
          <w:b/>
        </w:rPr>
      </w:pPr>
      <w:r>
        <w:tab/>
      </w:r>
      <w:r w:rsidR="00517394">
        <w:t xml:space="preserve">Вопрос 1. </w:t>
      </w:r>
      <w:r w:rsidR="00517394" w:rsidRPr="00517394">
        <w:rPr>
          <w:b/>
        </w:rPr>
        <w:t>Об утверждении инвестиционной программы ООО «</w:t>
      </w:r>
      <w:proofErr w:type="spellStart"/>
      <w:r w:rsidR="00517394" w:rsidRPr="00517394">
        <w:rPr>
          <w:b/>
        </w:rPr>
        <w:t>ЭнергоКомпания</w:t>
      </w:r>
      <w:proofErr w:type="spellEnd"/>
      <w:r w:rsidR="00517394" w:rsidRPr="00517394">
        <w:rPr>
          <w:b/>
        </w:rPr>
        <w:t>»</w:t>
      </w:r>
      <w:r w:rsidR="00517394" w:rsidRPr="00517394">
        <w:rPr>
          <w:b/>
        </w:rPr>
        <w:br/>
        <w:t>(г. Белово) в сфере холодного водоснабжения и водоотведения</w:t>
      </w:r>
      <w:r w:rsidR="00517394" w:rsidRPr="00517394">
        <w:rPr>
          <w:b/>
        </w:rPr>
        <w:br/>
        <w:t>на 2019-2023 годы.</w:t>
      </w:r>
    </w:p>
    <w:p w:rsidR="004C4902" w:rsidRDefault="004C4902" w:rsidP="004C4902">
      <w:pPr>
        <w:ind w:right="-2"/>
        <w:jc w:val="both"/>
        <w:rPr>
          <w:b/>
        </w:rPr>
      </w:pPr>
    </w:p>
    <w:p w:rsidR="00517394" w:rsidRPr="004C4902" w:rsidRDefault="00940535" w:rsidP="004C4902">
      <w:pPr>
        <w:ind w:firstLine="567"/>
        <w:jc w:val="both"/>
        <w:rPr>
          <w:b/>
        </w:rPr>
      </w:pPr>
      <w:r w:rsidRPr="004107D1">
        <w:t>Докладчи</w:t>
      </w:r>
      <w:r w:rsidR="00685F04">
        <w:t>к</w:t>
      </w:r>
      <w:r w:rsidR="00811752">
        <w:rPr>
          <w:b/>
        </w:rPr>
        <w:t xml:space="preserve"> </w:t>
      </w:r>
      <w:proofErr w:type="spellStart"/>
      <w:r w:rsidR="00517394">
        <w:rPr>
          <w:b/>
        </w:rPr>
        <w:t>Хамзин</w:t>
      </w:r>
      <w:proofErr w:type="spellEnd"/>
      <w:r w:rsidR="00517394">
        <w:rPr>
          <w:b/>
        </w:rPr>
        <w:t xml:space="preserve"> Р.Ш</w:t>
      </w:r>
      <w:r w:rsidR="00811752">
        <w:rPr>
          <w:b/>
        </w:rPr>
        <w:t xml:space="preserve">. </w:t>
      </w:r>
      <w:r w:rsidR="00811752" w:rsidRPr="00811752">
        <w:t xml:space="preserve">согласно экспертному заключению </w:t>
      </w:r>
      <w:r w:rsidR="00E702FE">
        <w:t>(приложение № 1 к настоящему протоколу) предлагает</w:t>
      </w:r>
      <w:r w:rsidR="00517394">
        <w:t xml:space="preserve"> </w:t>
      </w:r>
      <w:r w:rsidR="00517394" w:rsidRPr="00517394">
        <w:t>утвердить ООО «</w:t>
      </w:r>
      <w:proofErr w:type="spellStart"/>
      <w:r w:rsidR="00517394" w:rsidRPr="00517394">
        <w:t>ЭнергоКомпания</w:t>
      </w:r>
      <w:proofErr w:type="spellEnd"/>
      <w:r w:rsidR="00517394" w:rsidRPr="00517394">
        <w:t xml:space="preserve">» (г. Белово), ИНН 4202044463, инвестиционную программу в сфере холодного водоснабжения и водоотведения на 2019-2023 годы согласно </w:t>
      </w:r>
      <w:hyperlink r:id="rId8" w:history="1">
        <w:r w:rsidR="00517394" w:rsidRPr="00517394">
          <w:t xml:space="preserve">приложению </w:t>
        </w:r>
      </w:hyperlink>
      <w:r w:rsidR="00517394">
        <w:t xml:space="preserve">№ 2 </w:t>
      </w:r>
      <w:r w:rsidR="00517394" w:rsidRPr="00517394">
        <w:t xml:space="preserve">к настоящему </w:t>
      </w:r>
      <w:r w:rsidR="00517394">
        <w:t>протоколу</w:t>
      </w:r>
      <w:r w:rsidR="00517394" w:rsidRPr="00517394">
        <w:t>.</w:t>
      </w:r>
    </w:p>
    <w:p w:rsidR="008600D2" w:rsidRDefault="008600D2" w:rsidP="008600D2">
      <w:pPr>
        <w:tabs>
          <w:tab w:val="left" w:pos="993"/>
        </w:tabs>
        <w:ind w:left="709"/>
        <w:jc w:val="both"/>
      </w:pPr>
    </w:p>
    <w:p w:rsidR="008600D2" w:rsidRPr="00517394" w:rsidRDefault="008600D2" w:rsidP="004C4902">
      <w:pPr>
        <w:ind w:firstLine="567"/>
        <w:jc w:val="both"/>
      </w:pPr>
      <w:r>
        <w:t>Отмечено, что в</w:t>
      </w:r>
      <w:r w:rsidR="004C4902">
        <w:t xml:space="preserve"> деле имеется письменное обращение (исх. № 112 от 07.02.2019; </w:t>
      </w:r>
      <w:proofErr w:type="spellStart"/>
      <w:r w:rsidR="004C4902">
        <w:t>вх</w:t>
      </w:r>
      <w:proofErr w:type="spellEnd"/>
      <w:r w:rsidR="004C4902">
        <w:t xml:space="preserve">. № 479 от 07.02.2019) за подписью генерального директора </w:t>
      </w:r>
      <w:r w:rsidR="00CE65BF" w:rsidRPr="00DC5297">
        <w:t>ООО «</w:t>
      </w:r>
      <w:proofErr w:type="spellStart"/>
      <w:r w:rsidR="00CE65BF" w:rsidRPr="00DC5297">
        <w:t>ЭнергоКомпания</w:t>
      </w:r>
      <w:proofErr w:type="spellEnd"/>
      <w:r w:rsidR="00CE65BF" w:rsidRPr="00DC5297">
        <w:t>»</w:t>
      </w:r>
      <w:r w:rsidR="00CE65BF">
        <w:t xml:space="preserve"> </w:t>
      </w:r>
      <w:r w:rsidR="004C4902">
        <w:t>Д.В. Игошина с просьбой рассмотреть инвестиционную программу в сфере холодного водоснабжения и водоотведения на 2019 – 2023 годы без участия представителей общества.</w:t>
      </w:r>
    </w:p>
    <w:p w:rsidR="00E702FE" w:rsidRDefault="00E702FE" w:rsidP="004C4902">
      <w:pPr>
        <w:ind w:firstLine="567"/>
        <w:jc w:val="both"/>
      </w:pPr>
    </w:p>
    <w:p w:rsidR="00D05116" w:rsidRPr="006365C8" w:rsidRDefault="00D05116" w:rsidP="00D05116">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D05116" w:rsidRPr="006365C8" w:rsidRDefault="00D05116" w:rsidP="00D05116">
      <w:pPr>
        <w:ind w:firstLine="567"/>
        <w:jc w:val="both"/>
        <w:rPr>
          <w:bCs/>
          <w:kern w:val="32"/>
        </w:rPr>
      </w:pPr>
    </w:p>
    <w:p w:rsidR="00D05116" w:rsidRPr="006365C8" w:rsidRDefault="00D05116" w:rsidP="00D05116">
      <w:pPr>
        <w:ind w:firstLine="567"/>
        <w:jc w:val="both"/>
        <w:rPr>
          <w:b/>
        </w:rPr>
      </w:pPr>
      <w:r w:rsidRPr="006365C8">
        <w:rPr>
          <w:b/>
        </w:rPr>
        <w:t>ПОСТАНОВИЛО:</w:t>
      </w:r>
    </w:p>
    <w:p w:rsidR="00D05116" w:rsidRPr="006365C8" w:rsidRDefault="00D05116" w:rsidP="00D05116">
      <w:pPr>
        <w:ind w:firstLine="567"/>
        <w:jc w:val="both"/>
      </w:pPr>
    </w:p>
    <w:p w:rsidR="00D05116" w:rsidRDefault="00D05116" w:rsidP="00D05116">
      <w:pPr>
        <w:ind w:firstLine="567"/>
        <w:jc w:val="both"/>
      </w:pPr>
      <w:r>
        <w:t>Согласиться с предложением докладчика.</w:t>
      </w:r>
    </w:p>
    <w:p w:rsidR="00D05116" w:rsidRDefault="00D05116" w:rsidP="00D05116">
      <w:pPr>
        <w:ind w:firstLine="567"/>
        <w:jc w:val="both"/>
      </w:pPr>
    </w:p>
    <w:p w:rsidR="00D05116" w:rsidRDefault="00D05116" w:rsidP="00D05116">
      <w:pPr>
        <w:ind w:firstLine="567"/>
        <w:jc w:val="both"/>
      </w:pPr>
      <w:r w:rsidRPr="00D05116">
        <w:rPr>
          <w:b/>
          <w:sz w:val="23"/>
          <w:szCs w:val="23"/>
        </w:rPr>
        <w:t>Голосовали ЗА – единогласно</w:t>
      </w:r>
    </w:p>
    <w:p w:rsidR="00E702FE" w:rsidRPr="00EC148A" w:rsidRDefault="00E702FE" w:rsidP="00B56F67">
      <w:pPr>
        <w:ind w:right="281" w:firstLine="567"/>
        <w:jc w:val="both"/>
        <w:rPr>
          <w:b/>
        </w:rPr>
      </w:pPr>
    </w:p>
    <w:p w:rsidR="00D05116" w:rsidRPr="004C4902" w:rsidRDefault="004C4902" w:rsidP="00B56F67">
      <w:pPr>
        <w:ind w:right="281" w:firstLine="567"/>
        <w:jc w:val="both"/>
        <w:rPr>
          <w:b/>
        </w:rPr>
      </w:pPr>
      <w:r>
        <w:t xml:space="preserve">Вопрос 2. </w:t>
      </w:r>
      <w:r w:rsidRPr="004C4902">
        <w:rPr>
          <w:b/>
        </w:rPr>
        <w:t>Об установлении долгосрочных параметров регулирования тарифов в сфере холодного водоснабжения, водоотведения ООО «</w:t>
      </w:r>
      <w:proofErr w:type="spellStart"/>
      <w:r w:rsidRPr="004C4902">
        <w:rPr>
          <w:b/>
        </w:rPr>
        <w:t>ЭнергоКомпания</w:t>
      </w:r>
      <w:proofErr w:type="spellEnd"/>
      <w:r w:rsidRPr="004C4902">
        <w:rPr>
          <w:b/>
        </w:rPr>
        <w:t>» (г. Белово)</w:t>
      </w:r>
    </w:p>
    <w:p w:rsidR="004C4902" w:rsidRDefault="004C4902" w:rsidP="00B56F67">
      <w:pPr>
        <w:ind w:right="281" w:firstLine="567"/>
        <w:jc w:val="both"/>
      </w:pPr>
    </w:p>
    <w:p w:rsidR="00DC5297" w:rsidRPr="00DC5297" w:rsidRDefault="004C4902" w:rsidP="00DC5297">
      <w:pPr>
        <w:ind w:firstLine="709"/>
        <w:jc w:val="both"/>
      </w:pPr>
      <w:r w:rsidRPr="004107D1">
        <w:t>Докладчи</w:t>
      </w:r>
      <w:r>
        <w:t>к</w:t>
      </w:r>
      <w:r>
        <w:rPr>
          <w:b/>
        </w:rPr>
        <w:t xml:space="preserve"> </w:t>
      </w:r>
      <w:r>
        <w:rPr>
          <w:b/>
        </w:rPr>
        <w:t>Белоусова И.А</w:t>
      </w:r>
      <w:r>
        <w:rPr>
          <w:b/>
        </w:rPr>
        <w:t xml:space="preserve">. </w:t>
      </w:r>
      <w:r w:rsidRPr="00811752">
        <w:t xml:space="preserve">согласно экспертному заключению </w:t>
      </w:r>
      <w:r>
        <w:t xml:space="preserve">(приложение № </w:t>
      </w:r>
      <w:r>
        <w:t>3</w:t>
      </w:r>
      <w:r>
        <w:t xml:space="preserve"> к настоящему протоколу) предлагает</w:t>
      </w:r>
      <w:r>
        <w:t xml:space="preserve"> </w:t>
      </w:r>
      <w:r w:rsidR="00DC5297" w:rsidRPr="00DC5297">
        <w:t>у</w:t>
      </w:r>
      <w:r w:rsidR="00DC5297" w:rsidRPr="00DC5297">
        <w:t xml:space="preserve">становить </w:t>
      </w:r>
      <w:bookmarkStart w:id="2" w:name="OLE_LINK1"/>
      <w:r w:rsidR="00DC5297" w:rsidRPr="00DC5297">
        <w:t>ООО «</w:t>
      </w:r>
      <w:proofErr w:type="spellStart"/>
      <w:r w:rsidR="00DC5297" w:rsidRPr="00DC5297">
        <w:t>ЭнергоКомпания</w:t>
      </w:r>
      <w:proofErr w:type="spellEnd"/>
      <w:r w:rsidR="00DC5297" w:rsidRPr="00DC5297">
        <w:t>» (г. Белово</w:t>
      </w:r>
      <w:proofErr w:type="gramStart"/>
      <w:r w:rsidR="00DC5297" w:rsidRPr="00DC5297">
        <w:t>)</w:t>
      </w:r>
      <w:bookmarkEnd w:id="2"/>
      <w:r w:rsidR="00DC5297" w:rsidRPr="00DC5297">
        <w:t xml:space="preserve">,   </w:t>
      </w:r>
      <w:proofErr w:type="gramEnd"/>
      <w:r w:rsidR="00DC5297" w:rsidRPr="00DC5297">
        <w:t xml:space="preserve">                      ИНН 4202044463, долгосрочные параметры регулирования тарифов на питьевую воду, водоотведение на период с 09.02.2019 по 31.12.2023 согласно приложению </w:t>
      </w:r>
      <w:r w:rsidR="00DC5297">
        <w:t xml:space="preserve">№ 4 </w:t>
      </w:r>
      <w:r w:rsidR="00DC5297" w:rsidRPr="00DC5297">
        <w:t xml:space="preserve">к настоящему </w:t>
      </w:r>
      <w:r w:rsidR="00DC5297">
        <w:t>протоколу</w:t>
      </w:r>
      <w:r w:rsidR="00DC5297" w:rsidRPr="00DC5297">
        <w:t>.</w:t>
      </w:r>
    </w:p>
    <w:p w:rsidR="004C4902" w:rsidRDefault="004C4902" w:rsidP="00B56F67">
      <w:pPr>
        <w:ind w:right="281" w:firstLine="567"/>
        <w:jc w:val="both"/>
        <w:rPr>
          <w:color w:val="000000"/>
        </w:rPr>
      </w:pPr>
    </w:p>
    <w:p w:rsidR="00DC5297" w:rsidRPr="006365C8" w:rsidRDefault="00DC5297" w:rsidP="00DC5297">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DC5297" w:rsidRPr="006365C8" w:rsidRDefault="00DC5297" w:rsidP="00DC5297">
      <w:pPr>
        <w:ind w:firstLine="567"/>
        <w:jc w:val="both"/>
        <w:rPr>
          <w:bCs/>
          <w:kern w:val="32"/>
        </w:rPr>
      </w:pPr>
    </w:p>
    <w:p w:rsidR="00DC5297" w:rsidRPr="006365C8" w:rsidRDefault="00DC5297" w:rsidP="00DC5297">
      <w:pPr>
        <w:ind w:firstLine="567"/>
        <w:jc w:val="both"/>
        <w:rPr>
          <w:b/>
        </w:rPr>
      </w:pPr>
      <w:r w:rsidRPr="006365C8">
        <w:rPr>
          <w:b/>
        </w:rPr>
        <w:t>ПОСТАНОВИЛО:</w:t>
      </w:r>
    </w:p>
    <w:p w:rsidR="00DC5297" w:rsidRPr="006365C8" w:rsidRDefault="00DC5297" w:rsidP="00DC5297">
      <w:pPr>
        <w:ind w:firstLine="567"/>
        <w:jc w:val="both"/>
      </w:pPr>
    </w:p>
    <w:p w:rsidR="00DC5297" w:rsidRDefault="00DC5297" w:rsidP="00DC5297">
      <w:pPr>
        <w:ind w:firstLine="567"/>
        <w:jc w:val="both"/>
      </w:pPr>
      <w:r>
        <w:t>Согласиться с предложением докладчика.</w:t>
      </w:r>
    </w:p>
    <w:p w:rsidR="00DC5297" w:rsidRDefault="00DC5297" w:rsidP="00DC5297">
      <w:pPr>
        <w:ind w:firstLine="567"/>
        <w:jc w:val="both"/>
      </w:pPr>
    </w:p>
    <w:p w:rsidR="00DC5297" w:rsidRDefault="00DC5297" w:rsidP="00DC5297">
      <w:pPr>
        <w:ind w:firstLine="567"/>
        <w:jc w:val="both"/>
      </w:pPr>
      <w:r w:rsidRPr="00D05116">
        <w:rPr>
          <w:b/>
          <w:sz w:val="23"/>
          <w:szCs w:val="23"/>
        </w:rPr>
        <w:t>Голосовали ЗА – единогласно</w:t>
      </w:r>
    </w:p>
    <w:p w:rsidR="00DC5297" w:rsidRDefault="00DC5297" w:rsidP="00B56F67">
      <w:pPr>
        <w:ind w:right="281" w:firstLine="567"/>
        <w:jc w:val="both"/>
        <w:rPr>
          <w:color w:val="000000"/>
        </w:rPr>
      </w:pPr>
    </w:p>
    <w:p w:rsidR="00DC5297" w:rsidRPr="00DC5297" w:rsidRDefault="00DC5297" w:rsidP="00DC5297">
      <w:pPr>
        <w:ind w:right="281" w:firstLine="567"/>
        <w:jc w:val="both"/>
        <w:rPr>
          <w:b/>
        </w:rPr>
      </w:pPr>
      <w:r w:rsidRPr="00DC5297">
        <w:t xml:space="preserve">Вопрос 3. </w:t>
      </w:r>
      <w:r w:rsidRPr="00DC5297">
        <w:rPr>
          <w:b/>
        </w:rPr>
        <w:t>Об утверждении производственной программы</w:t>
      </w:r>
      <w:r w:rsidRPr="00DC5297">
        <w:rPr>
          <w:b/>
        </w:rPr>
        <w:t xml:space="preserve"> </w:t>
      </w:r>
      <w:r w:rsidRPr="00DC5297">
        <w:rPr>
          <w:b/>
        </w:rPr>
        <w:t>в сфере холодного водоснабжения, водоотведения</w:t>
      </w:r>
      <w:r w:rsidRPr="00DC5297">
        <w:rPr>
          <w:b/>
        </w:rPr>
        <w:t xml:space="preserve"> </w:t>
      </w:r>
      <w:r w:rsidRPr="00DC5297">
        <w:rPr>
          <w:b/>
        </w:rPr>
        <w:t>и об установлении тарифов на питьевую воду, водоотведение ООО «</w:t>
      </w:r>
      <w:proofErr w:type="spellStart"/>
      <w:r w:rsidRPr="00DC5297">
        <w:rPr>
          <w:b/>
        </w:rPr>
        <w:t>ЭнергоКомпания</w:t>
      </w:r>
      <w:proofErr w:type="spellEnd"/>
      <w:r w:rsidRPr="00DC5297">
        <w:rPr>
          <w:b/>
        </w:rPr>
        <w:t>» (г. Белово)</w:t>
      </w:r>
    </w:p>
    <w:p w:rsidR="00DC5297" w:rsidRDefault="00DC5297" w:rsidP="00B56F67">
      <w:pPr>
        <w:ind w:right="281" w:firstLine="567"/>
        <w:jc w:val="both"/>
      </w:pPr>
    </w:p>
    <w:p w:rsidR="00DC5297" w:rsidRDefault="00DC5297" w:rsidP="00B56F67">
      <w:pPr>
        <w:ind w:right="281" w:firstLine="567"/>
        <w:jc w:val="both"/>
      </w:pPr>
      <w:r w:rsidRPr="004107D1">
        <w:t>Докладчи</w:t>
      </w:r>
      <w:r>
        <w:t>к</w:t>
      </w:r>
      <w:r>
        <w:rPr>
          <w:b/>
        </w:rPr>
        <w:t xml:space="preserve"> Белоусова И.А. </w:t>
      </w:r>
      <w:r w:rsidRPr="00811752">
        <w:t xml:space="preserve">согласно экспертному заключению </w:t>
      </w:r>
      <w:r>
        <w:t>(приложение № 3 к настоящему протоколу) предлагает</w:t>
      </w:r>
      <w:r>
        <w:t>:</w:t>
      </w:r>
    </w:p>
    <w:p w:rsidR="00DC5297" w:rsidRDefault="00DC5297" w:rsidP="00B56F67">
      <w:pPr>
        <w:ind w:right="281" w:firstLine="567"/>
        <w:jc w:val="both"/>
      </w:pPr>
    </w:p>
    <w:p w:rsidR="00DC5297" w:rsidRDefault="00DC5297" w:rsidP="00DC5297">
      <w:pPr>
        <w:ind w:firstLine="709"/>
        <w:jc w:val="both"/>
      </w:pPr>
      <w:r w:rsidRPr="00DC5297">
        <w:t xml:space="preserve">1. </w:t>
      </w:r>
      <w:r w:rsidRPr="00DC5297">
        <w:t>Утвердить ООО «</w:t>
      </w:r>
      <w:proofErr w:type="spellStart"/>
      <w:r w:rsidRPr="00DC5297">
        <w:t>ЭнергоКомпания</w:t>
      </w:r>
      <w:proofErr w:type="spellEnd"/>
      <w:r w:rsidRPr="00DC5297">
        <w:t xml:space="preserve">» (г. Белово), ИНН 4202044463, производственную программу в сфере холодного водоснабжения, водоотведения на период с 09.02.2019 по 31.12.2023 согласно приложению № </w:t>
      </w:r>
      <w:r>
        <w:t>5</w:t>
      </w:r>
      <w:r w:rsidRPr="00DC5297">
        <w:t xml:space="preserve"> к настоящему </w:t>
      </w:r>
      <w:r>
        <w:t>протоколу</w:t>
      </w:r>
      <w:r w:rsidRPr="00DC5297">
        <w:t xml:space="preserve">.  </w:t>
      </w:r>
    </w:p>
    <w:p w:rsidR="00DC5297" w:rsidRDefault="00DC5297" w:rsidP="00DC5297">
      <w:pPr>
        <w:ind w:firstLine="567"/>
        <w:jc w:val="both"/>
      </w:pPr>
      <w:r>
        <w:lastRenderedPageBreak/>
        <w:t xml:space="preserve">2. </w:t>
      </w:r>
      <w:r w:rsidRPr="003951F1">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 xml:space="preserve">6 </w:t>
      </w:r>
      <w:r w:rsidRPr="003951F1">
        <w:t>к настоящему протоколу.</w:t>
      </w:r>
    </w:p>
    <w:p w:rsidR="00DC5297" w:rsidRPr="00DC5297" w:rsidRDefault="00DC5297" w:rsidP="00DC5297">
      <w:pPr>
        <w:ind w:firstLine="709"/>
        <w:jc w:val="both"/>
      </w:pPr>
      <w:r>
        <w:t>3</w:t>
      </w:r>
      <w:r w:rsidRPr="00DC5297">
        <w:t>. Установить ООО «</w:t>
      </w:r>
      <w:proofErr w:type="spellStart"/>
      <w:r w:rsidRPr="00DC5297">
        <w:t>ЭнергоКомпания</w:t>
      </w:r>
      <w:proofErr w:type="spellEnd"/>
      <w:r w:rsidRPr="00DC5297">
        <w:t xml:space="preserve">» (г. Белово), ИНН 4202044463, </w:t>
      </w:r>
      <w:proofErr w:type="spellStart"/>
      <w:r w:rsidRPr="00DC5297">
        <w:t>одноставочные</w:t>
      </w:r>
      <w:proofErr w:type="spellEnd"/>
      <w:r w:rsidRPr="00DC5297">
        <w:t xml:space="preserve"> тарифы на питьевую воду, водоотведение, с применением метода индексации на период с 09.02.2019 по 31.12.2023 согласно приложению № </w:t>
      </w:r>
      <w:r>
        <w:t>7</w:t>
      </w:r>
      <w:r w:rsidRPr="00DC5297">
        <w:t xml:space="preserve"> к настоящему </w:t>
      </w:r>
      <w:r>
        <w:t>протоколу</w:t>
      </w:r>
      <w:r w:rsidRPr="00DC5297">
        <w:t xml:space="preserve">.  </w:t>
      </w:r>
    </w:p>
    <w:p w:rsidR="00DC5297" w:rsidRDefault="00DC5297" w:rsidP="00B56F67">
      <w:pPr>
        <w:ind w:right="281" w:firstLine="567"/>
        <w:jc w:val="both"/>
      </w:pPr>
    </w:p>
    <w:p w:rsidR="00CE65BF" w:rsidRDefault="00DC5297" w:rsidP="00DC5297">
      <w:pPr>
        <w:ind w:firstLine="567"/>
        <w:jc w:val="both"/>
      </w:pPr>
      <w:r>
        <w:t>Отмечено, что в деле име</w:t>
      </w:r>
      <w:r w:rsidR="00CE65BF">
        <w:t>ю</w:t>
      </w:r>
      <w:r>
        <w:t>тся письменн</w:t>
      </w:r>
      <w:r w:rsidR="00CE65BF">
        <w:t>ы</w:t>
      </w:r>
      <w:r>
        <w:t>е обращени</w:t>
      </w:r>
      <w:r w:rsidR="00CE65BF">
        <w:t>я:</w:t>
      </w:r>
    </w:p>
    <w:p w:rsidR="00DC5297" w:rsidRDefault="00DC5297" w:rsidP="00DC5297">
      <w:pPr>
        <w:ind w:firstLine="567"/>
        <w:jc w:val="both"/>
      </w:pPr>
      <w:r>
        <w:t xml:space="preserve"> </w:t>
      </w:r>
      <w:r w:rsidR="00CE65BF">
        <w:t xml:space="preserve">- </w:t>
      </w:r>
      <w:r>
        <w:t xml:space="preserve">исх. № </w:t>
      </w:r>
      <w:r>
        <w:t>111</w:t>
      </w:r>
      <w:r>
        <w:t xml:space="preserve"> от 07.02.2019; </w:t>
      </w:r>
      <w:proofErr w:type="spellStart"/>
      <w:r>
        <w:t>вх</w:t>
      </w:r>
      <w:proofErr w:type="spellEnd"/>
      <w:r>
        <w:t>. № 4</w:t>
      </w:r>
      <w:r>
        <w:t>68</w:t>
      </w:r>
      <w:r>
        <w:t xml:space="preserve"> от 07.02.2019</w:t>
      </w:r>
      <w:r w:rsidR="00CE65BF">
        <w:t xml:space="preserve"> </w:t>
      </w:r>
      <w:r>
        <w:t xml:space="preserve">за подписью </w:t>
      </w:r>
      <w:r w:rsidRPr="00CE65BF">
        <w:t xml:space="preserve">генерального директора </w:t>
      </w:r>
      <w:r w:rsidR="00CE65BF" w:rsidRPr="00DC5297">
        <w:t>ООО «</w:t>
      </w:r>
      <w:proofErr w:type="spellStart"/>
      <w:r w:rsidR="00CE65BF" w:rsidRPr="00DC5297">
        <w:t>ЭнергоКомпания</w:t>
      </w:r>
      <w:proofErr w:type="spellEnd"/>
      <w:r w:rsidR="00CE65BF" w:rsidRPr="00DC5297">
        <w:t>»</w:t>
      </w:r>
      <w:r w:rsidR="00CE65BF">
        <w:t xml:space="preserve"> </w:t>
      </w:r>
      <w:r w:rsidRPr="00CE65BF">
        <w:t xml:space="preserve">Д.В. Игошина с просьбой рассмотреть </w:t>
      </w:r>
      <w:r w:rsidR="00CE65BF">
        <w:t xml:space="preserve">вопрос </w:t>
      </w:r>
      <w:r w:rsidR="00CE65BF" w:rsidRPr="00CE65BF">
        <w:t>в сфере холодного водоснабжения, водоотведения и об установлении тарифов на питьевую воду, водоотведение</w:t>
      </w:r>
      <w:r w:rsidRPr="00CE65BF">
        <w:t xml:space="preserve"> без участия представителей общества.</w:t>
      </w:r>
      <w:r w:rsidR="00CE65BF">
        <w:t xml:space="preserve"> С уровнем тарифов согласны;</w:t>
      </w:r>
    </w:p>
    <w:p w:rsidR="00CE65BF" w:rsidRPr="00CE65BF" w:rsidRDefault="00CE65BF" w:rsidP="00DC5297">
      <w:pPr>
        <w:ind w:firstLine="567"/>
        <w:jc w:val="both"/>
      </w:pPr>
      <w:r>
        <w:t xml:space="preserve">- исх. № 1/570-7 от 07.02.2019; </w:t>
      </w:r>
      <w:proofErr w:type="spellStart"/>
      <w:r>
        <w:t>вх</w:t>
      </w:r>
      <w:proofErr w:type="spellEnd"/>
      <w:r>
        <w:t xml:space="preserve">. № 466 от 07.02.2019 за подписью </w:t>
      </w:r>
      <w:proofErr w:type="spellStart"/>
      <w:r>
        <w:t>и.о</w:t>
      </w:r>
      <w:proofErr w:type="spellEnd"/>
      <w:r>
        <w:t xml:space="preserve">. заместителя главы Беловского городского округа Е. А. Морозовой с просьбой рассмотреть тарифы для </w:t>
      </w:r>
      <w:r>
        <w:br/>
      </w:r>
      <w:r w:rsidRPr="00DC5297">
        <w:t>ООО «</w:t>
      </w:r>
      <w:proofErr w:type="spellStart"/>
      <w:r w:rsidRPr="00DC5297">
        <w:t>ЭнергоКомпания</w:t>
      </w:r>
      <w:proofErr w:type="spellEnd"/>
      <w:r w:rsidRPr="00DC5297">
        <w:t>»</w:t>
      </w:r>
      <w:r>
        <w:t xml:space="preserve"> без участия представителей Администрации. С предложенным уровнем тарифов согласны.</w:t>
      </w:r>
    </w:p>
    <w:p w:rsidR="00DC5297" w:rsidRPr="00CE65BF" w:rsidRDefault="00DC5297" w:rsidP="00B56F67">
      <w:pPr>
        <w:ind w:right="281" w:firstLine="567"/>
        <w:jc w:val="both"/>
      </w:pPr>
    </w:p>
    <w:p w:rsidR="00DC5297" w:rsidRPr="006365C8" w:rsidRDefault="00DC5297" w:rsidP="00DC5297">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DC5297" w:rsidRPr="006365C8" w:rsidRDefault="00DC5297" w:rsidP="00DC5297">
      <w:pPr>
        <w:ind w:firstLine="567"/>
        <w:jc w:val="both"/>
        <w:rPr>
          <w:bCs/>
          <w:kern w:val="32"/>
        </w:rPr>
      </w:pPr>
    </w:p>
    <w:p w:rsidR="00DC5297" w:rsidRPr="006365C8" w:rsidRDefault="00DC5297" w:rsidP="00DC5297">
      <w:pPr>
        <w:ind w:firstLine="567"/>
        <w:jc w:val="both"/>
        <w:rPr>
          <w:b/>
        </w:rPr>
      </w:pPr>
      <w:r w:rsidRPr="006365C8">
        <w:rPr>
          <w:b/>
        </w:rPr>
        <w:t>ПОСТАНОВИЛО:</w:t>
      </w:r>
    </w:p>
    <w:p w:rsidR="00DC5297" w:rsidRPr="006365C8" w:rsidRDefault="00DC5297" w:rsidP="00DC5297">
      <w:pPr>
        <w:ind w:firstLine="567"/>
        <w:jc w:val="both"/>
      </w:pPr>
    </w:p>
    <w:p w:rsidR="00DC5297" w:rsidRDefault="00DC5297" w:rsidP="00DC5297">
      <w:pPr>
        <w:ind w:firstLine="567"/>
        <w:jc w:val="both"/>
      </w:pPr>
      <w:r>
        <w:t>Согласиться с предложением докладчика.</w:t>
      </w:r>
    </w:p>
    <w:p w:rsidR="00DC5297" w:rsidRDefault="00DC5297" w:rsidP="00DC5297">
      <w:pPr>
        <w:ind w:firstLine="567"/>
        <w:jc w:val="both"/>
      </w:pPr>
    </w:p>
    <w:p w:rsidR="00DC5297" w:rsidRDefault="00DC5297" w:rsidP="00DC5297">
      <w:pPr>
        <w:ind w:firstLine="567"/>
        <w:jc w:val="both"/>
      </w:pPr>
      <w:r w:rsidRPr="00D05116">
        <w:rPr>
          <w:b/>
          <w:sz w:val="23"/>
          <w:szCs w:val="23"/>
        </w:rPr>
        <w:t>Голосовали ЗА – единогласно</w:t>
      </w:r>
    </w:p>
    <w:p w:rsidR="00DC5297" w:rsidRDefault="00DC5297" w:rsidP="00B56F67">
      <w:pPr>
        <w:ind w:right="281" w:firstLine="567"/>
        <w:jc w:val="both"/>
      </w:pPr>
    </w:p>
    <w:p w:rsidR="00CE65BF" w:rsidRPr="00DC5297" w:rsidRDefault="00CE65BF" w:rsidP="00B56F67">
      <w:pPr>
        <w:ind w:right="281" w:firstLine="567"/>
        <w:jc w:val="both"/>
      </w:pPr>
    </w:p>
    <w:p w:rsidR="00F461F3" w:rsidRPr="00E17B99" w:rsidRDefault="007139FE" w:rsidP="00B56F67">
      <w:pPr>
        <w:ind w:right="281"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F461F3" w:rsidRPr="00E17B99" w:rsidRDefault="00F461F3" w:rsidP="00B56F67">
      <w:pPr>
        <w:ind w:right="281" w:firstLine="567"/>
        <w:jc w:val="both"/>
        <w:rPr>
          <w:b/>
        </w:rPr>
      </w:pPr>
    </w:p>
    <w:p w:rsidR="002B17F4" w:rsidRPr="00D5286A" w:rsidRDefault="002B17F4" w:rsidP="00B56F67">
      <w:pPr>
        <w:ind w:right="281" w:firstLine="709"/>
        <w:jc w:val="both"/>
        <w:rPr>
          <w:bCs/>
          <w:kern w:val="32"/>
        </w:rPr>
      </w:pPr>
    </w:p>
    <w:p w:rsidR="00807F94" w:rsidRPr="00D5286A" w:rsidRDefault="00807F94" w:rsidP="00B56F67">
      <w:pPr>
        <w:ind w:right="281" w:firstLine="567"/>
        <w:jc w:val="both"/>
      </w:pPr>
      <w:r w:rsidRPr="00D5286A">
        <w:t>_____________________</w:t>
      </w:r>
      <w:r w:rsidR="00D05116">
        <w:t>П.Г. Незнанов</w:t>
      </w:r>
    </w:p>
    <w:p w:rsidR="0057441D" w:rsidRDefault="0057441D" w:rsidP="00B56F67">
      <w:pPr>
        <w:ind w:right="281"/>
        <w:jc w:val="both"/>
      </w:pPr>
    </w:p>
    <w:p w:rsidR="002B17F4" w:rsidRPr="00D5286A" w:rsidRDefault="002B17F4" w:rsidP="00B56F67">
      <w:pPr>
        <w:ind w:right="281"/>
        <w:jc w:val="both"/>
      </w:pPr>
    </w:p>
    <w:p w:rsidR="00D4528F" w:rsidRDefault="0057441D" w:rsidP="00B56F67">
      <w:pPr>
        <w:ind w:right="281" w:firstLine="567"/>
        <w:jc w:val="both"/>
      </w:pPr>
      <w:r w:rsidRPr="00D5286A">
        <w:t>_____________________</w:t>
      </w:r>
      <w:r w:rsidR="00517394">
        <w:t>О.А. Чурсина</w:t>
      </w:r>
    </w:p>
    <w:p w:rsidR="00D4528F" w:rsidRPr="00D5286A" w:rsidRDefault="00D4528F" w:rsidP="00C14C61">
      <w:pPr>
        <w:ind w:right="281"/>
      </w:pPr>
    </w:p>
    <w:p w:rsidR="009320E9" w:rsidRPr="00D5286A" w:rsidRDefault="009320E9" w:rsidP="00B56F67">
      <w:pPr>
        <w:ind w:right="281" w:firstLine="567"/>
      </w:pPr>
    </w:p>
    <w:p w:rsidR="003E7F03" w:rsidRDefault="000F3683" w:rsidP="00B56F67">
      <w:pPr>
        <w:ind w:right="281" w:firstLine="567"/>
      </w:pPr>
      <w:r w:rsidRPr="00D5286A">
        <w:t xml:space="preserve">Секретарь заседания: ____________________ </w:t>
      </w:r>
      <w:r w:rsidR="00477DAB" w:rsidRPr="00D5286A">
        <w:t>К.С. Юхневич</w:t>
      </w:r>
    </w:p>
    <w:p w:rsidR="00D2541F" w:rsidRDefault="00D2541F" w:rsidP="00B56F67">
      <w:pPr>
        <w:ind w:right="281" w:firstLine="567"/>
        <w:sectPr w:rsidR="00D2541F" w:rsidSect="00685F04">
          <w:headerReference w:type="default" r:id="rId9"/>
          <w:footerReference w:type="even" r:id="rId10"/>
          <w:footerReference w:type="default" r:id="rId11"/>
          <w:headerReference w:type="first" r:id="rId12"/>
          <w:footerReference w:type="first" r:id="rId13"/>
          <w:pgSz w:w="11906" w:h="16838"/>
          <w:pgMar w:top="993" w:right="850" w:bottom="709" w:left="993" w:header="709" w:footer="709" w:gutter="0"/>
          <w:cols w:space="708"/>
          <w:docGrid w:linePitch="360"/>
        </w:sectPr>
      </w:pPr>
    </w:p>
    <w:p w:rsidR="00D2541F" w:rsidRDefault="00D2541F" w:rsidP="00B56F67">
      <w:pPr>
        <w:tabs>
          <w:tab w:val="left" w:pos="4253"/>
        </w:tabs>
        <w:ind w:left="4536" w:right="281"/>
      </w:pPr>
      <w:bookmarkStart w:id="3" w:name="_Hlk499641209"/>
      <w:bookmarkStart w:id="4" w:name="_Hlk499624606"/>
      <w:bookmarkStart w:id="5" w:name="_Hlk500246132"/>
      <w:bookmarkStart w:id="6" w:name="_Hlk503780412"/>
      <w:r>
        <w:lastRenderedPageBreak/>
        <w:t xml:space="preserve">Приложение № 1 к протоколу № </w:t>
      </w:r>
      <w:r w:rsidR="00517394">
        <w:t>8</w:t>
      </w:r>
    </w:p>
    <w:p w:rsidR="00D2541F" w:rsidRDefault="00D2541F" w:rsidP="00B56F67">
      <w:pPr>
        <w:tabs>
          <w:tab w:val="left" w:pos="4536"/>
        </w:tabs>
        <w:ind w:left="4536" w:right="281"/>
      </w:pPr>
      <w:r>
        <w:t xml:space="preserve">заседания правления региональной энергетической комиссии Кемеровской области от </w:t>
      </w:r>
      <w:r w:rsidR="00C14C61">
        <w:t>0</w:t>
      </w:r>
      <w:r w:rsidR="00517394">
        <w:t>8</w:t>
      </w:r>
      <w:r>
        <w:t>.0</w:t>
      </w:r>
      <w:r w:rsidR="00C14C61">
        <w:t>2</w:t>
      </w:r>
      <w:r>
        <w:t>.201</w:t>
      </w:r>
      <w:bookmarkEnd w:id="3"/>
      <w:bookmarkEnd w:id="4"/>
      <w:bookmarkEnd w:id="5"/>
      <w:bookmarkEnd w:id="6"/>
      <w:r>
        <w:t>9</w:t>
      </w:r>
    </w:p>
    <w:p w:rsidR="00517394" w:rsidRDefault="00517394" w:rsidP="00B56F67">
      <w:pPr>
        <w:tabs>
          <w:tab w:val="left" w:pos="4536"/>
        </w:tabs>
        <w:ind w:left="4536" w:right="281"/>
      </w:pPr>
    </w:p>
    <w:p w:rsidR="00517394" w:rsidRPr="00517394" w:rsidRDefault="00517394" w:rsidP="00517394">
      <w:pPr>
        <w:autoSpaceDE w:val="0"/>
        <w:autoSpaceDN w:val="0"/>
        <w:adjustRightInd w:val="0"/>
        <w:ind w:firstLine="709"/>
        <w:jc w:val="both"/>
        <w:rPr>
          <w:b/>
          <w:bCs/>
          <w:sz w:val="28"/>
          <w:szCs w:val="28"/>
        </w:rPr>
      </w:pPr>
      <w:bookmarkStart w:id="7" w:name="_Hlt483802884"/>
      <w:r w:rsidRPr="00517394">
        <w:rPr>
          <w:b/>
          <w:bCs/>
          <w:sz w:val="28"/>
          <w:szCs w:val="28"/>
        </w:rPr>
        <w:t>Экспертное заключение</w:t>
      </w:r>
      <w:bookmarkEnd w:id="7"/>
      <w:r w:rsidRPr="00517394">
        <w:rPr>
          <w:b/>
          <w:bCs/>
          <w:sz w:val="28"/>
          <w:szCs w:val="28"/>
        </w:rPr>
        <w:t xml:space="preserve"> по материалам, представленным ООО «</w:t>
      </w:r>
      <w:proofErr w:type="spellStart"/>
      <w:r w:rsidRPr="00517394">
        <w:rPr>
          <w:b/>
          <w:bCs/>
          <w:sz w:val="28"/>
          <w:szCs w:val="28"/>
        </w:rPr>
        <w:t>ЭнергоКомпания</w:t>
      </w:r>
      <w:proofErr w:type="spellEnd"/>
      <w:r w:rsidRPr="00517394">
        <w:rPr>
          <w:b/>
          <w:bCs/>
          <w:sz w:val="28"/>
          <w:szCs w:val="28"/>
        </w:rPr>
        <w:t>» (г. Белово), для утверждения инвестиционной программы в сфере холодного водоснабжения и водоотведения на 2019-2023 годы</w:t>
      </w:r>
    </w:p>
    <w:p w:rsidR="00517394" w:rsidRPr="00517394" w:rsidRDefault="00517394" w:rsidP="00517394">
      <w:pPr>
        <w:ind w:firstLine="567"/>
        <w:jc w:val="both"/>
        <w:rPr>
          <w:sz w:val="25"/>
          <w:szCs w:val="25"/>
        </w:rPr>
      </w:pPr>
    </w:p>
    <w:p w:rsidR="00517394" w:rsidRPr="00517394" w:rsidRDefault="00517394" w:rsidP="00517394">
      <w:pPr>
        <w:ind w:firstLine="708"/>
        <w:jc w:val="both"/>
        <w:rPr>
          <w:sz w:val="28"/>
          <w:szCs w:val="28"/>
        </w:rPr>
      </w:pPr>
      <w:r w:rsidRPr="00517394">
        <w:rPr>
          <w:sz w:val="28"/>
          <w:szCs w:val="28"/>
        </w:rPr>
        <w:t>Ранее инвестиционная программа для ООО «</w:t>
      </w:r>
      <w:proofErr w:type="spellStart"/>
      <w:r w:rsidRPr="00517394">
        <w:rPr>
          <w:sz w:val="28"/>
          <w:szCs w:val="28"/>
        </w:rPr>
        <w:t>ЭнергоКомпания</w:t>
      </w:r>
      <w:proofErr w:type="spellEnd"/>
      <w:r w:rsidRPr="00517394">
        <w:rPr>
          <w:sz w:val="28"/>
          <w:szCs w:val="28"/>
        </w:rPr>
        <w:t xml:space="preserve">» (г. Белово) не утверждалась. В связи с этим динамика выполнения инвестиционных программ за предыдущие периоды регулирования отсутствует. </w:t>
      </w:r>
    </w:p>
    <w:p w:rsidR="00517394" w:rsidRPr="00517394" w:rsidRDefault="00517394" w:rsidP="00517394">
      <w:pPr>
        <w:ind w:firstLine="708"/>
        <w:jc w:val="both"/>
        <w:rPr>
          <w:sz w:val="28"/>
          <w:szCs w:val="28"/>
        </w:rPr>
      </w:pPr>
      <w:r w:rsidRPr="00517394">
        <w:rPr>
          <w:sz w:val="28"/>
          <w:szCs w:val="28"/>
        </w:rPr>
        <w:t>Предприятие заключило концессионное соглашение в отношении объектов холодного водоснабжения и водоотведения, находящихся в муниципальной собственности муниципального образования Беловский городской округ от 16.01.2019 №2. В связи с этим ООО «</w:t>
      </w:r>
      <w:proofErr w:type="spellStart"/>
      <w:r w:rsidRPr="00517394">
        <w:rPr>
          <w:sz w:val="28"/>
          <w:szCs w:val="28"/>
        </w:rPr>
        <w:t>ЭнергоКомпания</w:t>
      </w:r>
      <w:proofErr w:type="spellEnd"/>
      <w:r w:rsidRPr="00517394">
        <w:rPr>
          <w:sz w:val="28"/>
          <w:szCs w:val="28"/>
        </w:rPr>
        <w:t>» (г. Белово) обратилось в</w:t>
      </w:r>
      <w:r w:rsidRPr="00517394">
        <w:rPr>
          <w:bCs/>
          <w:sz w:val="28"/>
          <w:szCs w:val="28"/>
        </w:rPr>
        <w:t xml:space="preserve"> адрес региональной энергетической комиссии Кемеровской области (далее - РЭК) с заявлением об утверждении инвестиционной программы на 2019-2023 годы. Суммарный объем заявленных капвложений составляет 39 660,50 тыс. руб.</w:t>
      </w:r>
      <w:r w:rsidRPr="00517394">
        <w:rPr>
          <w:sz w:val="28"/>
          <w:szCs w:val="28"/>
        </w:rPr>
        <w:t>:</w:t>
      </w:r>
    </w:p>
    <w:p w:rsidR="00517394" w:rsidRPr="00517394" w:rsidRDefault="00517394" w:rsidP="00517394">
      <w:pPr>
        <w:ind w:firstLine="708"/>
        <w:jc w:val="both"/>
        <w:rPr>
          <w:sz w:val="28"/>
          <w:szCs w:val="28"/>
        </w:rPr>
      </w:pPr>
    </w:p>
    <w:p w:rsidR="00517394" w:rsidRPr="00517394" w:rsidRDefault="00517394" w:rsidP="00517394">
      <w:pPr>
        <w:ind w:firstLine="708"/>
        <w:jc w:val="right"/>
        <w:rPr>
          <w:sz w:val="28"/>
          <w:szCs w:val="28"/>
        </w:rPr>
      </w:pPr>
      <w:r w:rsidRPr="00517394">
        <w:rPr>
          <w:sz w:val="28"/>
          <w:szCs w:val="28"/>
        </w:rPr>
        <w:t>тыс. руб.</w:t>
      </w:r>
    </w:p>
    <w:tbl>
      <w:tblPr>
        <w:tblW w:w="10035" w:type="dxa"/>
        <w:tblInd w:w="-85" w:type="dxa"/>
        <w:tblLayout w:type="fixed"/>
        <w:tblLook w:val="04A0" w:firstRow="1" w:lastRow="0" w:firstColumn="1" w:lastColumn="0" w:noHBand="0" w:noVBand="1"/>
      </w:tblPr>
      <w:tblGrid>
        <w:gridCol w:w="2269"/>
        <w:gridCol w:w="992"/>
        <w:gridCol w:w="711"/>
        <w:gridCol w:w="711"/>
        <w:gridCol w:w="711"/>
        <w:gridCol w:w="801"/>
        <w:gridCol w:w="711"/>
        <w:gridCol w:w="1065"/>
        <w:gridCol w:w="846"/>
        <w:gridCol w:w="1218"/>
      </w:tblGrid>
      <w:tr w:rsidR="00517394" w:rsidRPr="00517394" w:rsidTr="00517394">
        <w:trPr>
          <w:trHeight w:val="284"/>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 xml:space="preserve">Объем </w:t>
            </w:r>
            <w:proofErr w:type="spellStart"/>
            <w:proofErr w:type="gramStart"/>
            <w:r w:rsidRPr="00517394">
              <w:rPr>
                <w:color w:val="000000"/>
                <w:sz w:val="16"/>
                <w:szCs w:val="16"/>
              </w:rPr>
              <w:t>финан-сирования</w:t>
            </w:r>
            <w:proofErr w:type="spellEnd"/>
            <w:proofErr w:type="gramEnd"/>
          </w:p>
        </w:tc>
        <w:tc>
          <w:tcPr>
            <w:tcW w:w="3645" w:type="dxa"/>
            <w:gridSpan w:val="5"/>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Потребность в финансировании по годам</w:t>
            </w:r>
          </w:p>
        </w:tc>
        <w:tc>
          <w:tcPr>
            <w:tcW w:w="3129" w:type="dxa"/>
            <w:gridSpan w:val="3"/>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Источники финансирования</w:t>
            </w:r>
          </w:p>
        </w:tc>
      </w:tr>
      <w:tr w:rsidR="00517394" w:rsidRPr="00517394" w:rsidTr="00517394">
        <w:trPr>
          <w:trHeight w:val="284"/>
        </w:trPr>
        <w:tc>
          <w:tcPr>
            <w:tcW w:w="226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517394" w:rsidRPr="00517394" w:rsidRDefault="00517394" w:rsidP="00517394">
            <w:pPr>
              <w:rPr>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517394" w:rsidRPr="00517394" w:rsidRDefault="00517394" w:rsidP="00517394">
            <w:pPr>
              <w:rPr>
                <w:color w:val="000000"/>
                <w:sz w:val="16"/>
                <w:szCs w:val="16"/>
              </w:rPr>
            </w:pP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2019</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2020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2021</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2022</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2023</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proofErr w:type="spellStart"/>
            <w:proofErr w:type="gramStart"/>
            <w:r w:rsidRPr="00517394">
              <w:rPr>
                <w:color w:val="000000"/>
                <w:sz w:val="16"/>
                <w:szCs w:val="16"/>
              </w:rPr>
              <w:t>Амортиза-ция</w:t>
            </w:r>
            <w:proofErr w:type="spellEnd"/>
            <w:proofErr w:type="gramEnd"/>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Прибыль</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Прочие собственные средства</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Мероприятия инвестиционной программы, реализуемые в сфере водоснабжения</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15944,4</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2814,6</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3656,2</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3182,9</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2830,8</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3459,9</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5009,3</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8885,1</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прибыль</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600,0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450,0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500,0</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амортизация</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5009,3</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582,9</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770,5</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1014,3</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1226,5</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1415,2</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5009,3</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прочие собственные средства</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8885,1</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2231,7</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2285,7</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1668,7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1154,3</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1544,7</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8885,1</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Мероприятия инвестиционной программы, реализуемые в сфере водоотведения</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23716,1</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6103,0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17613,1</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1352,2</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1800,0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20563,9</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прибыль</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1800,0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1300,0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1800,0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амортизация</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1352,2</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837,0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515,2</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1352,2</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прочие собственные средства</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20563,9</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4766,0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15797,9</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20563,9</w:t>
            </w:r>
          </w:p>
        </w:tc>
      </w:tr>
    </w:tbl>
    <w:p w:rsidR="00517394" w:rsidRPr="00517394" w:rsidRDefault="00517394" w:rsidP="00517394">
      <w:pPr>
        <w:ind w:firstLine="708"/>
        <w:jc w:val="both"/>
        <w:rPr>
          <w:bCs/>
          <w:sz w:val="28"/>
          <w:szCs w:val="28"/>
        </w:rPr>
      </w:pPr>
    </w:p>
    <w:p w:rsidR="00517394" w:rsidRPr="00517394" w:rsidRDefault="00517394" w:rsidP="00517394">
      <w:pPr>
        <w:autoSpaceDE w:val="0"/>
        <w:autoSpaceDN w:val="0"/>
        <w:adjustRightInd w:val="0"/>
        <w:ind w:firstLine="708"/>
        <w:jc w:val="both"/>
        <w:rPr>
          <w:bCs/>
          <w:sz w:val="28"/>
          <w:szCs w:val="20"/>
        </w:rPr>
      </w:pPr>
      <w:r w:rsidRPr="00517394">
        <w:rPr>
          <w:bCs/>
          <w:sz w:val="28"/>
          <w:szCs w:val="20"/>
        </w:rPr>
        <w:t>Инвестиционная программа разработана в соответствии с заданием, утвержденным администрацией Беловского городского округа</w:t>
      </w:r>
      <w:r w:rsidRPr="00517394">
        <w:rPr>
          <w:sz w:val="28"/>
          <w:szCs w:val="28"/>
        </w:rPr>
        <w:t>.</w:t>
      </w:r>
    </w:p>
    <w:p w:rsidR="00517394" w:rsidRPr="00517394" w:rsidRDefault="00517394" w:rsidP="00517394">
      <w:pPr>
        <w:autoSpaceDE w:val="0"/>
        <w:autoSpaceDN w:val="0"/>
        <w:adjustRightInd w:val="0"/>
        <w:ind w:firstLine="708"/>
        <w:jc w:val="both"/>
        <w:rPr>
          <w:sz w:val="28"/>
          <w:szCs w:val="28"/>
        </w:rPr>
      </w:pPr>
      <w:r w:rsidRPr="00517394">
        <w:rPr>
          <w:bCs/>
          <w:sz w:val="28"/>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517394">
        <w:rPr>
          <w:sz w:val="28"/>
          <w:szCs w:val="28"/>
        </w:rPr>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w:t>
      </w:r>
      <w:r w:rsidRPr="00517394">
        <w:rPr>
          <w:bCs/>
          <w:sz w:val="28"/>
          <w:szCs w:val="20"/>
        </w:rPr>
        <w:t xml:space="preserve">Беловского городского округа на перспективу до </w:t>
      </w:r>
      <w:r w:rsidRPr="00517394">
        <w:rPr>
          <w:bCs/>
          <w:sz w:val="28"/>
          <w:szCs w:val="20"/>
        </w:rPr>
        <w:lastRenderedPageBreak/>
        <w:t>2030 года, утвержденная постановлением Администрации Беловского городского округа от 12.02.2018 №301-п</w:t>
      </w:r>
      <w:r w:rsidRPr="00517394">
        <w:rPr>
          <w:sz w:val="28"/>
          <w:szCs w:val="28"/>
        </w:rPr>
        <w:t xml:space="preserve">. В качестве подтверждения предприятием представлены выписки из схем водоснабжения Беловского городского округа на перспективу до 2030 года. </w:t>
      </w:r>
    </w:p>
    <w:p w:rsidR="00517394" w:rsidRPr="00517394" w:rsidRDefault="00517394" w:rsidP="00517394">
      <w:pPr>
        <w:tabs>
          <w:tab w:val="left" w:pos="720"/>
        </w:tabs>
        <w:ind w:firstLine="708"/>
        <w:jc w:val="both"/>
        <w:rPr>
          <w:sz w:val="28"/>
          <w:szCs w:val="28"/>
        </w:rPr>
      </w:pPr>
      <w:r w:rsidRPr="00517394">
        <w:rPr>
          <w:sz w:val="28"/>
          <w:szCs w:val="28"/>
        </w:rPr>
        <w:t>В период с 2019 по 2023 годы предприятие планирует выполнить:</w:t>
      </w:r>
    </w:p>
    <w:p w:rsidR="00517394" w:rsidRPr="00517394" w:rsidRDefault="00517394" w:rsidP="00517394">
      <w:pPr>
        <w:tabs>
          <w:tab w:val="left" w:pos="720"/>
        </w:tabs>
        <w:ind w:firstLine="708"/>
        <w:jc w:val="both"/>
        <w:rPr>
          <w:sz w:val="28"/>
          <w:szCs w:val="28"/>
        </w:rPr>
      </w:pPr>
      <w:r w:rsidRPr="00517394">
        <w:rPr>
          <w:sz w:val="28"/>
          <w:szCs w:val="28"/>
        </w:rPr>
        <w:t xml:space="preserve">Реконструкция водопроводной сети от ул. Комсомольская 17 -  ул. Комсомольской 1 - ул. Шевцовой (с </w:t>
      </w:r>
      <w:proofErr w:type="spellStart"/>
      <w:r w:rsidRPr="00517394">
        <w:rPr>
          <w:sz w:val="28"/>
          <w:szCs w:val="28"/>
        </w:rPr>
        <w:t>заменых</w:t>
      </w:r>
      <w:proofErr w:type="spellEnd"/>
      <w:r w:rsidRPr="00517394">
        <w:rPr>
          <w:sz w:val="28"/>
          <w:szCs w:val="28"/>
        </w:rPr>
        <w:t xml:space="preserve"> стальных труб Д 200 мм на ПХВ Д 315 - 650 м, стальных труб Д 100 на ПХВ Д 110 - 100 м, стальных труб Д 50 на ПХВ Д 50 - 200 м);</w:t>
      </w:r>
    </w:p>
    <w:p w:rsidR="00517394" w:rsidRPr="00517394" w:rsidRDefault="00517394" w:rsidP="00517394">
      <w:pPr>
        <w:tabs>
          <w:tab w:val="left" w:pos="720"/>
        </w:tabs>
        <w:ind w:firstLine="708"/>
        <w:jc w:val="both"/>
        <w:rPr>
          <w:sz w:val="28"/>
          <w:szCs w:val="28"/>
        </w:rPr>
      </w:pPr>
      <w:r w:rsidRPr="00517394">
        <w:rPr>
          <w:sz w:val="28"/>
          <w:szCs w:val="28"/>
        </w:rPr>
        <w:t xml:space="preserve">Реконструкция водопроводной сети от ул. Шевцовой до ул. Звездная (с </w:t>
      </w:r>
      <w:proofErr w:type="spellStart"/>
      <w:r w:rsidRPr="00517394">
        <w:rPr>
          <w:sz w:val="28"/>
          <w:szCs w:val="28"/>
        </w:rPr>
        <w:t>заменых</w:t>
      </w:r>
      <w:proofErr w:type="spellEnd"/>
      <w:r w:rsidRPr="00517394">
        <w:rPr>
          <w:sz w:val="28"/>
          <w:szCs w:val="28"/>
        </w:rPr>
        <w:t xml:space="preserve"> стальных труб Д 125 мм на ПХВ Д 110 – 990 м);</w:t>
      </w:r>
    </w:p>
    <w:p w:rsidR="00517394" w:rsidRPr="00517394" w:rsidRDefault="00517394" w:rsidP="00517394">
      <w:pPr>
        <w:tabs>
          <w:tab w:val="left" w:pos="720"/>
        </w:tabs>
        <w:ind w:firstLine="708"/>
        <w:jc w:val="both"/>
        <w:rPr>
          <w:sz w:val="28"/>
          <w:szCs w:val="28"/>
        </w:rPr>
      </w:pPr>
      <w:r w:rsidRPr="00517394">
        <w:rPr>
          <w:sz w:val="28"/>
          <w:szCs w:val="28"/>
        </w:rPr>
        <w:t xml:space="preserve">Реконструкция водопроводной сети от ул. Шевцовой до ул. Березовая (с </w:t>
      </w:r>
      <w:proofErr w:type="spellStart"/>
      <w:r w:rsidRPr="00517394">
        <w:rPr>
          <w:sz w:val="28"/>
          <w:szCs w:val="28"/>
        </w:rPr>
        <w:t>заменых</w:t>
      </w:r>
      <w:proofErr w:type="spellEnd"/>
      <w:r w:rsidRPr="00517394">
        <w:rPr>
          <w:sz w:val="28"/>
          <w:szCs w:val="28"/>
        </w:rPr>
        <w:t xml:space="preserve"> стальных труб Д 100 мм на ПХВ Д 110 – 700 м);</w:t>
      </w:r>
    </w:p>
    <w:p w:rsidR="00517394" w:rsidRPr="00517394" w:rsidRDefault="00517394" w:rsidP="00517394">
      <w:pPr>
        <w:tabs>
          <w:tab w:val="left" w:pos="720"/>
        </w:tabs>
        <w:ind w:firstLine="708"/>
        <w:jc w:val="both"/>
        <w:rPr>
          <w:sz w:val="28"/>
          <w:szCs w:val="28"/>
        </w:rPr>
      </w:pPr>
      <w:r w:rsidRPr="00517394">
        <w:rPr>
          <w:sz w:val="28"/>
          <w:szCs w:val="28"/>
        </w:rPr>
        <w:t xml:space="preserve">Реконструкция водопроводной сети от ул. Харьковская до ул. Осенняя (с </w:t>
      </w:r>
      <w:proofErr w:type="spellStart"/>
      <w:r w:rsidRPr="00517394">
        <w:rPr>
          <w:sz w:val="28"/>
          <w:szCs w:val="28"/>
        </w:rPr>
        <w:t>заменых</w:t>
      </w:r>
      <w:proofErr w:type="spellEnd"/>
      <w:r w:rsidRPr="00517394">
        <w:rPr>
          <w:sz w:val="28"/>
          <w:szCs w:val="28"/>
        </w:rPr>
        <w:t xml:space="preserve"> стальных труб Д 100 мм на ПХВ Д 110 – 440 м), от Стадиона до 50 лет Октября 3 - ул. Мартовская (с </w:t>
      </w:r>
      <w:proofErr w:type="spellStart"/>
      <w:r w:rsidRPr="00517394">
        <w:rPr>
          <w:sz w:val="28"/>
          <w:szCs w:val="28"/>
        </w:rPr>
        <w:t>заменых</w:t>
      </w:r>
      <w:proofErr w:type="spellEnd"/>
      <w:r w:rsidRPr="00517394">
        <w:rPr>
          <w:sz w:val="28"/>
          <w:szCs w:val="28"/>
        </w:rPr>
        <w:t xml:space="preserve"> стальных труб Д127 мм на ПХВ Д110 – 184 м, ПХВ Д160 – 45 м).</w:t>
      </w:r>
    </w:p>
    <w:p w:rsidR="00517394" w:rsidRPr="00517394" w:rsidRDefault="00517394" w:rsidP="00517394">
      <w:pPr>
        <w:autoSpaceDE w:val="0"/>
        <w:autoSpaceDN w:val="0"/>
        <w:adjustRightInd w:val="0"/>
        <w:ind w:firstLine="708"/>
        <w:jc w:val="both"/>
        <w:rPr>
          <w:sz w:val="28"/>
          <w:szCs w:val="28"/>
        </w:rPr>
      </w:pPr>
      <w:r w:rsidRPr="00517394">
        <w:rPr>
          <w:sz w:val="28"/>
          <w:szCs w:val="28"/>
        </w:rPr>
        <w:t>В качестве обосновывающих материалов представлены сметы на выполнение работ, техническое задание на разработку инвестиционной программы, ведомости объемов работ.</w:t>
      </w:r>
    </w:p>
    <w:p w:rsidR="00517394" w:rsidRPr="00517394" w:rsidRDefault="00517394" w:rsidP="00517394">
      <w:pPr>
        <w:ind w:firstLine="708"/>
        <w:jc w:val="both"/>
        <w:rPr>
          <w:sz w:val="28"/>
          <w:szCs w:val="28"/>
        </w:rPr>
      </w:pPr>
      <w:r w:rsidRPr="00517394">
        <w:rPr>
          <w:sz w:val="28"/>
          <w:szCs w:val="28"/>
        </w:rPr>
        <w:t xml:space="preserve">Таким образом, рассмотрев представленные обосновывающие материалы, учитывая их объем и качество, к расчету тарифа предлагается принять объем финансирования инвестиционной программы на 2019-2023 годы в размере </w:t>
      </w:r>
      <w:r w:rsidRPr="00517394">
        <w:rPr>
          <w:bCs/>
          <w:sz w:val="28"/>
          <w:szCs w:val="28"/>
        </w:rPr>
        <w:t>39 660,50 тыс. руб.</w:t>
      </w:r>
      <w:r w:rsidRPr="00517394">
        <w:rPr>
          <w:sz w:val="28"/>
          <w:szCs w:val="28"/>
        </w:rPr>
        <w:t>:</w:t>
      </w:r>
    </w:p>
    <w:p w:rsidR="00517394" w:rsidRPr="00517394" w:rsidRDefault="00517394" w:rsidP="00517394">
      <w:pPr>
        <w:ind w:firstLine="708"/>
        <w:jc w:val="both"/>
        <w:rPr>
          <w:sz w:val="28"/>
          <w:szCs w:val="28"/>
        </w:rPr>
      </w:pPr>
    </w:p>
    <w:p w:rsidR="00517394" w:rsidRPr="00517394" w:rsidRDefault="00517394" w:rsidP="00517394">
      <w:pPr>
        <w:ind w:firstLine="708"/>
        <w:jc w:val="right"/>
        <w:rPr>
          <w:sz w:val="28"/>
          <w:szCs w:val="28"/>
        </w:rPr>
      </w:pPr>
      <w:r w:rsidRPr="00517394">
        <w:rPr>
          <w:sz w:val="28"/>
          <w:szCs w:val="28"/>
        </w:rPr>
        <w:t>тыс. руб.</w:t>
      </w:r>
    </w:p>
    <w:tbl>
      <w:tblPr>
        <w:tblW w:w="10035" w:type="dxa"/>
        <w:tblInd w:w="-85" w:type="dxa"/>
        <w:tblLayout w:type="fixed"/>
        <w:tblLook w:val="04A0" w:firstRow="1" w:lastRow="0" w:firstColumn="1" w:lastColumn="0" w:noHBand="0" w:noVBand="1"/>
      </w:tblPr>
      <w:tblGrid>
        <w:gridCol w:w="2269"/>
        <w:gridCol w:w="992"/>
        <w:gridCol w:w="711"/>
        <w:gridCol w:w="711"/>
        <w:gridCol w:w="711"/>
        <w:gridCol w:w="801"/>
        <w:gridCol w:w="711"/>
        <w:gridCol w:w="1065"/>
        <w:gridCol w:w="846"/>
        <w:gridCol w:w="1218"/>
      </w:tblGrid>
      <w:tr w:rsidR="00517394" w:rsidRPr="00517394" w:rsidTr="00517394">
        <w:trPr>
          <w:trHeight w:val="284"/>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 xml:space="preserve">Объем </w:t>
            </w:r>
            <w:proofErr w:type="spellStart"/>
            <w:proofErr w:type="gramStart"/>
            <w:r w:rsidRPr="00517394">
              <w:rPr>
                <w:color w:val="000000"/>
                <w:sz w:val="16"/>
                <w:szCs w:val="16"/>
              </w:rPr>
              <w:t>финан-сирования</w:t>
            </w:r>
            <w:proofErr w:type="spellEnd"/>
            <w:proofErr w:type="gramEnd"/>
          </w:p>
        </w:tc>
        <w:tc>
          <w:tcPr>
            <w:tcW w:w="3645" w:type="dxa"/>
            <w:gridSpan w:val="5"/>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Потребность в финансировании по годам</w:t>
            </w:r>
          </w:p>
        </w:tc>
        <w:tc>
          <w:tcPr>
            <w:tcW w:w="3129" w:type="dxa"/>
            <w:gridSpan w:val="3"/>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Источники финансирования</w:t>
            </w:r>
          </w:p>
        </w:tc>
      </w:tr>
      <w:tr w:rsidR="00517394" w:rsidRPr="00517394" w:rsidTr="00517394">
        <w:trPr>
          <w:trHeight w:val="284"/>
        </w:trPr>
        <w:tc>
          <w:tcPr>
            <w:tcW w:w="226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517394" w:rsidRPr="00517394" w:rsidRDefault="00517394" w:rsidP="00517394">
            <w:pPr>
              <w:rPr>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517394" w:rsidRPr="00517394" w:rsidRDefault="00517394" w:rsidP="00517394">
            <w:pPr>
              <w:rPr>
                <w:color w:val="000000"/>
                <w:sz w:val="16"/>
                <w:szCs w:val="16"/>
              </w:rPr>
            </w:pP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2019</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2020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2021</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2022</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2023</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proofErr w:type="spellStart"/>
            <w:proofErr w:type="gramStart"/>
            <w:r w:rsidRPr="00517394">
              <w:rPr>
                <w:color w:val="000000"/>
                <w:sz w:val="16"/>
                <w:szCs w:val="16"/>
              </w:rPr>
              <w:t>Амортиза-ция</w:t>
            </w:r>
            <w:proofErr w:type="spellEnd"/>
            <w:proofErr w:type="gramEnd"/>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Прибыль</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Прочие собственные средства</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Мероприятия инвестиционной программы, реализуемые в сфере водоснабжения</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15944,4</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2814,6</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3656,2</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3182,9</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2830,8</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3459,9</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5009,3</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8885,1</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прибыль</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600,0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450,0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500,0</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амортизация</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5009,3</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582,9</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770,5</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1014,3</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1226,5</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1415,2</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5009,3</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прочие собственные средства</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8885,1</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2231,7</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2285,7</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1668,7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1154,3</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1544,7</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8885,1</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Мероприятия инвестиционной программы, реализуемые в сфере водоотведения</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23716,1</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6103,0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17613,1</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1352,2</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1800,0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20563,9</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прибыль</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1800,0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500,0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1300,0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1800,0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амортизация</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1352,2</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837,0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515,2</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1352,2</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r>
      <w:tr w:rsidR="00517394" w:rsidRPr="00517394" w:rsidTr="00517394">
        <w:trPr>
          <w:trHeight w:val="284"/>
        </w:trPr>
        <w:tc>
          <w:tcPr>
            <w:tcW w:w="2269"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rPr>
                <w:color w:val="000000"/>
                <w:sz w:val="16"/>
                <w:szCs w:val="16"/>
              </w:rPr>
            </w:pPr>
            <w:r w:rsidRPr="00517394">
              <w:rPr>
                <w:color w:val="000000"/>
                <w:sz w:val="16"/>
                <w:szCs w:val="16"/>
              </w:rPr>
              <w:t>итого прочие собственные средства</w:t>
            </w:r>
          </w:p>
        </w:tc>
        <w:tc>
          <w:tcPr>
            <w:tcW w:w="992"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20563,9</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4766,0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15797,9</w:t>
            </w:r>
          </w:p>
        </w:tc>
        <w:tc>
          <w:tcPr>
            <w:tcW w:w="71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06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84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0,0</w:t>
            </w:r>
          </w:p>
        </w:tc>
        <w:tc>
          <w:tcPr>
            <w:tcW w:w="12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517394" w:rsidRPr="00517394" w:rsidRDefault="00517394" w:rsidP="00517394">
            <w:pPr>
              <w:jc w:val="center"/>
              <w:rPr>
                <w:color w:val="000000"/>
                <w:sz w:val="16"/>
                <w:szCs w:val="16"/>
              </w:rPr>
            </w:pPr>
            <w:r w:rsidRPr="00517394">
              <w:rPr>
                <w:color w:val="000000"/>
                <w:sz w:val="16"/>
                <w:szCs w:val="16"/>
              </w:rPr>
              <w:t>20563,9</w:t>
            </w:r>
          </w:p>
        </w:tc>
      </w:tr>
    </w:tbl>
    <w:p w:rsidR="00517394" w:rsidRPr="00517394" w:rsidRDefault="00517394" w:rsidP="00517394">
      <w:pPr>
        <w:ind w:firstLine="708"/>
        <w:jc w:val="both"/>
        <w:rPr>
          <w:sz w:val="20"/>
          <w:szCs w:val="20"/>
        </w:rPr>
      </w:pPr>
    </w:p>
    <w:p w:rsidR="00517394" w:rsidRPr="00517394" w:rsidRDefault="00517394" w:rsidP="00517394">
      <w:pPr>
        <w:autoSpaceDE w:val="0"/>
        <w:autoSpaceDN w:val="0"/>
        <w:adjustRightInd w:val="0"/>
        <w:ind w:firstLine="708"/>
        <w:jc w:val="both"/>
        <w:rPr>
          <w:sz w:val="28"/>
          <w:szCs w:val="28"/>
        </w:rPr>
      </w:pPr>
      <w:r w:rsidRPr="00517394">
        <w:rPr>
          <w:sz w:val="28"/>
          <w:szCs w:val="28"/>
        </w:rPr>
        <w:t>Перечень показателей надежности, качества, энергетической эффективности объектов централизованных систем холодного водоснабжения и водоотведения соответствует приказу Минстроя России от 04.04.2014 № 162/</w:t>
      </w:r>
      <w:proofErr w:type="spellStart"/>
      <w:r w:rsidRPr="00517394">
        <w:rPr>
          <w:sz w:val="28"/>
          <w:szCs w:val="28"/>
        </w:rPr>
        <w:t>пр</w:t>
      </w:r>
      <w:proofErr w:type="spellEnd"/>
      <w:r w:rsidRPr="00517394">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w:t>
      </w:r>
      <w:r w:rsidRPr="00517394">
        <w:rPr>
          <w:sz w:val="28"/>
          <w:szCs w:val="28"/>
        </w:rPr>
        <w:lastRenderedPageBreak/>
        <w:t>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517394" w:rsidRPr="00517394" w:rsidRDefault="00517394" w:rsidP="00517394">
      <w:pPr>
        <w:autoSpaceDE w:val="0"/>
        <w:autoSpaceDN w:val="0"/>
        <w:adjustRightInd w:val="0"/>
        <w:ind w:firstLine="708"/>
        <w:jc w:val="both"/>
        <w:rPr>
          <w:sz w:val="28"/>
          <w:szCs w:val="28"/>
        </w:rPr>
      </w:pPr>
      <w:r w:rsidRPr="00517394">
        <w:rPr>
          <w:sz w:val="28"/>
          <w:szCs w:val="28"/>
        </w:rPr>
        <w:t xml:space="preserve">Расчет плановых и фактических показателей надежности и энергетической эффективности объектов теплоснабжения предприятия выполнен на основании </w:t>
      </w:r>
      <w:proofErr w:type="gramStart"/>
      <w:r w:rsidRPr="00517394">
        <w:rPr>
          <w:sz w:val="28"/>
          <w:szCs w:val="28"/>
        </w:rPr>
        <w:t>данных</w:t>
      </w:r>
      <w:proofErr w:type="gramEnd"/>
      <w:r w:rsidRPr="00517394">
        <w:rPr>
          <w:sz w:val="28"/>
          <w:szCs w:val="28"/>
        </w:rPr>
        <w:t xml:space="preserve"> представленных организацией. </w:t>
      </w:r>
    </w:p>
    <w:p w:rsidR="00517394" w:rsidRDefault="00517394" w:rsidP="00517394">
      <w:pPr>
        <w:jc w:val="both"/>
        <w:rPr>
          <w:sz w:val="28"/>
          <w:szCs w:val="28"/>
        </w:rPr>
        <w:sectPr w:rsidR="00517394" w:rsidSect="00517394">
          <w:pgSz w:w="11906" w:h="16838"/>
          <w:pgMar w:top="1249" w:right="849" w:bottom="1135" w:left="1276" w:header="709" w:footer="709" w:gutter="0"/>
          <w:cols w:space="708"/>
          <w:titlePg/>
          <w:docGrid w:linePitch="360"/>
        </w:sectPr>
      </w:pPr>
    </w:p>
    <w:p w:rsidR="00517394" w:rsidRDefault="00517394" w:rsidP="00517394">
      <w:pPr>
        <w:tabs>
          <w:tab w:val="left" w:pos="4253"/>
        </w:tabs>
        <w:ind w:left="4536" w:right="281"/>
      </w:pPr>
      <w:r>
        <w:lastRenderedPageBreak/>
        <w:t>Приложение № 2 к протоколу № 8</w:t>
      </w:r>
    </w:p>
    <w:p w:rsidR="00517394" w:rsidRDefault="00517394" w:rsidP="00517394">
      <w:pPr>
        <w:tabs>
          <w:tab w:val="left" w:pos="4536"/>
        </w:tabs>
        <w:ind w:left="4536" w:right="281"/>
      </w:pPr>
      <w:r>
        <w:t>заседания правления региональной энергетической комиссии Кемеровской области от 08.02.2019</w:t>
      </w:r>
    </w:p>
    <w:p w:rsidR="00517394" w:rsidRDefault="00517394" w:rsidP="00517394">
      <w:pPr>
        <w:tabs>
          <w:tab w:val="left" w:pos="4536"/>
        </w:tabs>
        <w:ind w:left="4536" w:right="281"/>
      </w:pPr>
    </w:p>
    <w:p w:rsidR="00517394" w:rsidRPr="00EE0E71" w:rsidRDefault="00517394" w:rsidP="00517394">
      <w:pPr>
        <w:autoSpaceDE w:val="0"/>
        <w:autoSpaceDN w:val="0"/>
        <w:adjustRightInd w:val="0"/>
        <w:jc w:val="center"/>
        <w:outlineLvl w:val="0"/>
        <w:rPr>
          <w:b/>
          <w:sz w:val="28"/>
          <w:szCs w:val="28"/>
        </w:rPr>
      </w:pPr>
      <w:r w:rsidRPr="00EE0E71">
        <w:rPr>
          <w:b/>
          <w:sz w:val="28"/>
          <w:szCs w:val="28"/>
        </w:rPr>
        <w:t>Паспорт инвестиционной программы</w:t>
      </w:r>
    </w:p>
    <w:p w:rsidR="00517394" w:rsidRPr="00EE0E71" w:rsidRDefault="00517394" w:rsidP="00517394">
      <w:pPr>
        <w:autoSpaceDE w:val="0"/>
        <w:autoSpaceDN w:val="0"/>
        <w:adjustRightInd w:val="0"/>
        <w:ind w:firstLine="540"/>
        <w:jc w:val="both"/>
      </w:pPr>
    </w:p>
    <w:p w:rsidR="00517394" w:rsidRPr="00EE0E71" w:rsidRDefault="00517394" w:rsidP="00517394">
      <w:pPr>
        <w:autoSpaceDE w:val="0"/>
        <w:autoSpaceDN w:val="0"/>
        <w:adjustRightInd w:val="0"/>
        <w:ind w:firstLine="540"/>
        <w:jc w:val="both"/>
      </w:pPr>
    </w:p>
    <w:tbl>
      <w:tblPr>
        <w:tblW w:w="10064" w:type="dxa"/>
        <w:tblInd w:w="488" w:type="dxa"/>
        <w:tblLayout w:type="fixed"/>
        <w:tblCellMar>
          <w:top w:w="102" w:type="dxa"/>
          <w:left w:w="62" w:type="dxa"/>
          <w:bottom w:w="102" w:type="dxa"/>
          <w:right w:w="62" w:type="dxa"/>
        </w:tblCellMar>
        <w:tblLook w:val="0000" w:firstRow="0" w:lastRow="0" w:firstColumn="0" w:lastColumn="0" w:noHBand="0" w:noVBand="0"/>
      </w:tblPr>
      <w:tblGrid>
        <w:gridCol w:w="5528"/>
        <w:gridCol w:w="4536"/>
      </w:tblGrid>
      <w:tr w:rsidR="00517394" w:rsidRPr="00EE0E71" w:rsidTr="00517394">
        <w:tc>
          <w:tcPr>
            <w:tcW w:w="5528" w:type="dxa"/>
            <w:tcBorders>
              <w:top w:val="single" w:sz="4" w:space="0" w:color="auto"/>
              <w:left w:val="single" w:sz="4" w:space="0" w:color="auto"/>
              <w:bottom w:val="single" w:sz="4" w:space="0" w:color="auto"/>
              <w:right w:val="single" w:sz="4" w:space="0" w:color="auto"/>
            </w:tcBorders>
          </w:tcPr>
          <w:p w:rsidR="00517394" w:rsidRPr="00EE0E71" w:rsidRDefault="00517394" w:rsidP="00517394">
            <w:pPr>
              <w:autoSpaceDE w:val="0"/>
              <w:autoSpaceDN w:val="0"/>
              <w:adjustRightInd w:val="0"/>
              <w:rPr>
                <w:sz w:val="28"/>
                <w:szCs w:val="28"/>
              </w:rPr>
            </w:pPr>
            <w:r w:rsidRPr="00EE0E71">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536" w:type="dxa"/>
            <w:tcBorders>
              <w:top w:val="single" w:sz="4" w:space="0" w:color="auto"/>
              <w:left w:val="single" w:sz="4" w:space="0" w:color="auto"/>
              <w:bottom w:val="single" w:sz="4" w:space="0" w:color="auto"/>
              <w:right w:val="single" w:sz="4" w:space="0" w:color="auto"/>
            </w:tcBorders>
          </w:tcPr>
          <w:p w:rsidR="00517394" w:rsidRDefault="00517394" w:rsidP="00517394">
            <w:pPr>
              <w:autoSpaceDE w:val="0"/>
              <w:autoSpaceDN w:val="0"/>
              <w:adjustRightInd w:val="0"/>
              <w:rPr>
                <w:sz w:val="28"/>
                <w:szCs w:val="28"/>
              </w:rPr>
            </w:pPr>
            <w:r w:rsidRPr="005120D0">
              <w:rPr>
                <w:sz w:val="28"/>
                <w:szCs w:val="28"/>
              </w:rPr>
              <w:t>ООО «</w:t>
            </w:r>
            <w:proofErr w:type="spellStart"/>
            <w:r w:rsidRPr="005120D0">
              <w:rPr>
                <w:sz w:val="28"/>
                <w:szCs w:val="28"/>
              </w:rPr>
              <w:t>ЭнергоКомпания</w:t>
            </w:r>
            <w:proofErr w:type="spellEnd"/>
            <w:r w:rsidRPr="005120D0">
              <w:rPr>
                <w:sz w:val="28"/>
                <w:szCs w:val="28"/>
              </w:rPr>
              <w:t>»</w:t>
            </w:r>
            <w:r>
              <w:rPr>
                <w:sz w:val="28"/>
                <w:szCs w:val="28"/>
              </w:rPr>
              <w:t xml:space="preserve"> </w:t>
            </w:r>
          </w:p>
          <w:p w:rsidR="00517394" w:rsidRPr="00EE0E71" w:rsidRDefault="00517394" w:rsidP="00517394">
            <w:pPr>
              <w:autoSpaceDE w:val="0"/>
              <w:autoSpaceDN w:val="0"/>
              <w:adjustRightInd w:val="0"/>
              <w:rPr>
                <w:sz w:val="28"/>
                <w:szCs w:val="28"/>
              </w:rPr>
            </w:pPr>
            <w:r w:rsidRPr="005120D0">
              <w:rPr>
                <w:sz w:val="28"/>
                <w:szCs w:val="28"/>
              </w:rPr>
              <w:t>652642, г. Белово, ул.</w:t>
            </w:r>
            <w:r>
              <w:rPr>
                <w:sz w:val="28"/>
                <w:szCs w:val="28"/>
              </w:rPr>
              <w:t> </w:t>
            </w:r>
            <w:r w:rsidRPr="005120D0">
              <w:rPr>
                <w:sz w:val="28"/>
                <w:szCs w:val="28"/>
              </w:rPr>
              <w:t>Комсомольская, 10</w:t>
            </w:r>
          </w:p>
        </w:tc>
      </w:tr>
      <w:tr w:rsidR="00517394" w:rsidRPr="00EE0E71" w:rsidTr="00517394">
        <w:tc>
          <w:tcPr>
            <w:tcW w:w="5528" w:type="dxa"/>
            <w:tcBorders>
              <w:top w:val="single" w:sz="4" w:space="0" w:color="auto"/>
              <w:left w:val="single" w:sz="4" w:space="0" w:color="auto"/>
              <w:bottom w:val="single" w:sz="4" w:space="0" w:color="auto"/>
              <w:right w:val="single" w:sz="4" w:space="0" w:color="auto"/>
            </w:tcBorders>
          </w:tcPr>
          <w:p w:rsidR="00517394" w:rsidRPr="00EE0E71" w:rsidRDefault="00517394" w:rsidP="00517394">
            <w:pPr>
              <w:autoSpaceDE w:val="0"/>
              <w:autoSpaceDN w:val="0"/>
              <w:adjustRightInd w:val="0"/>
              <w:rPr>
                <w:sz w:val="28"/>
                <w:szCs w:val="28"/>
              </w:rPr>
            </w:pPr>
            <w:r w:rsidRPr="00EE0E71">
              <w:rPr>
                <w:sz w:val="28"/>
                <w:szCs w:val="28"/>
              </w:rPr>
              <w:t>Наименование уполномоченного органа, утвердившего инвестиционную программу, его местонахождение</w:t>
            </w:r>
          </w:p>
        </w:tc>
        <w:tc>
          <w:tcPr>
            <w:tcW w:w="4536" w:type="dxa"/>
            <w:tcBorders>
              <w:top w:val="single" w:sz="4" w:space="0" w:color="auto"/>
              <w:left w:val="single" w:sz="4" w:space="0" w:color="auto"/>
              <w:bottom w:val="single" w:sz="4" w:space="0" w:color="auto"/>
              <w:right w:val="single" w:sz="4" w:space="0" w:color="auto"/>
            </w:tcBorders>
          </w:tcPr>
          <w:p w:rsidR="00517394" w:rsidRPr="00EE0E71" w:rsidRDefault="00517394" w:rsidP="00517394">
            <w:pPr>
              <w:autoSpaceDE w:val="0"/>
              <w:autoSpaceDN w:val="0"/>
              <w:adjustRightInd w:val="0"/>
              <w:rPr>
                <w:sz w:val="28"/>
                <w:szCs w:val="28"/>
              </w:rPr>
            </w:pPr>
            <w:r w:rsidRPr="00EE0E71">
              <w:rPr>
                <w:sz w:val="28"/>
                <w:szCs w:val="28"/>
              </w:rPr>
              <w:t>Региональная энергетическая комиссия Кемеровской области</w:t>
            </w:r>
          </w:p>
          <w:p w:rsidR="00517394" w:rsidRPr="00EE0E71" w:rsidRDefault="00517394" w:rsidP="00517394">
            <w:pPr>
              <w:autoSpaceDE w:val="0"/>
              <w:autoSpaceDN w:val="0"/>
              <w:adjustRightInd w:val="0"/>
              <w:rPr>
                <w:sz w:val="28"/>
                <w:szCs w:val="28"/>
              </w:rPr>
            </w:pPr>
            <w:r w:rsidRPr="00EE0E71">
              <w:rPr>
                <w:sz w:val="28"/>
                <w:szCs w:val="28"/>
              </w:rPr>
              <w:t xml:space="preserve">650993, г. Кемерово, </w:t>
            </w:r>
          </w:p>
          <w:p w:rsidR="00517394" w:rsidRPr="00EE0E71" w:rsidRDefault="00517394" w:rsidP="00517394">
            <w:pPr>
              <w:autoSpaceDE w:val="0"/>
              <w:autoSpaceDN w:val="0"/>
              <w:adjustRightInd w:val="0"/>
              <w:rPr>
                <w:sz w:val="28"/>
                <w:szCs w:val="28"/>
              </w:rPr>
            </w:pPr>
            <w:r w:rsidRPr="00EE0E71">
              <w:rPr>
                <w:sz w:val="28"/>
                <w:szCs w:val="28"/>
              </w:rPr>
              <w:t>ул. Николая Островского, 32</w:t>
            </w:r>
          </w:p>
        </w:tc>
      </w:tr>
      <w:tr w:rsidR="00517394" w:rsidRPr="00EE0E71" w:rsidTr="00517394">
        <w:tc>
          <w:tcPr>
            <w:tcW w:w="5528" w:type="dxa"/>
            <w:tcBorders>
              <w:top w:val="single" w:sz="4" w:space="0" w:color="auto"/>
              <w:left w:val="single" w:sz="4" w:space="0" w:color="auto"/>
              <w:bottom w:val="single" w:sz="4" w:space="0" w:color="auto"/>
              <w:right w:val="single" w:sz="4" w:space="0" w:color="auto"/>
            </w:tcBorders>
          </w:tcPr>
          <w:p w:rsidR="00517394" w:rsidRPr="00EE0E71" w:rsidRDefault="00517394" w:rsidP="00517394">
            <w:pPr>
              <w:autoSpaceDE w:val="0"/>
              <w:autoSpaceDN w:val="0"/>
              <w:adjustRightInd w:val="0"/>
              <w:rPr>
                <w:sz w:val="28"/>
                <w:szCs w:val="28"/>
              </w:rPr>
            </w:pPr>
            <w:r w:rsidRPr="00EE0E71">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536" w:type="dxa"/>
            <w:tcBorders>
              <w:top w:val="single" w:sz="4" w:space="0" w:color="auto"/>
              <w:left w:val="single" w:sz="4" w:space="0" w:color="auto"/>
              <w:bottom w:val="single" w:sz="4" w:space="0" w:color="auto"/>
              <w:right w:val="single" w:sz="4" w:space="0" w:color="auto"/>
            </w:tcBorders>
          </w:tcPr>
          <w:p w:rsidR="00517394" w:rsidRDefault="00517394" w:rsidP="00517394">
            <w:pPr>
              <w:autoSpaceDE w:val="0"/>
              <w:autoSpaceDN w:val="0"/>
              <w:adjustRightInd w:val="0"/>
              <w:rPr>
                <w:sz w:val="28"/>
                <w:szCs w:val="28"/>
              </w:rPr>
            </w:pPr>
            <w:r w:rsidRPr="005120D0">
              <w:rPr>
                <w:sz w:val="28"/>
                <w:szCs w:val="28"/>
              </w:rPr>
              <w:t xml:space="preserve">Администрация Беловского городского округа </w:t>
            </w:r>
          </w:p>
          <w:p w:rsidR="00517394" w:rsidRPr="00EE0E71" w:rsidRDefault="00517394" w:rsidP="00517394">
            <w:pPr>
              <w:autoSpaceDE w:val="0"/>
              <w:autoSpaceDN w:val="0"/>
              <w:adjustRightInd w:val="0"/>
              <w:rPr>
                <w:sz w:val="28"/>
                <w:szCs w:val="28"/>
              </w:rPr>
            </w:pPr>
            <w:r w:rsidRPr="005120D0">
              <w:rPr>
                <w:sz w:val="28"/>
                <w:szCs w:val="28"/>
              </w:rPr>
              <w:t>652600, г.</w:t>
            </w:r>
            <w:r>
              <w:rPr>
                <w:sz w:val="28"/>
                <w:szCs w:val="28"/>
              </w:rPr>
              <w:t> </w:t>
            </w:r>
            <w:r w:rsidRPr="005120D0">
              <w:rPr>
                <w:sz w:val="28"/>
                <w:szCs w:val="28"/>
              </w:rPr>
              <w:t>Белово, ул.</w:t>
            </w:r>
            <w:r>
              <w:rPr>
                <w:sz w:val="28"/>
                <w:szCs w:val="28"/>
              </w:rPr>
              <w:t xml:space="preserve"> Советская, </w:t>
            </w:r>
            <w:r w:rsidRPr="005120D0">
              <w:rPr>
                <w:sz w:val="28"/>
                <w:szCs w:val="28"/>
              </w:rPr>
              <w:t>21</w:t>
            </w:r>
          </w:p>
        </w:tc>
      </w:tr>
      <w:tr w:rsidR="00517394" w:rsidRPr="00EE0E71" w:rsidTr="00517394">
        <w:tc>
          <w:tcPr>
            <w:tcW w:w="5528" w:type="dxa"/>
            <w:tcBorders>
              <w:top w:val="single" w:sz="4" w:space="0" w:color="auto"/>
              <w:left w:val="single" w:sz="4" w:space="0" w:color="auto"/>
              <w:bottom w:val="single" w:sz="4" w:space="0" w:color="auto"/>
              <w:right w:val="single" w:sz="4" w:space="0" w:color="auto"/>
            </w:tcBorders>
          </w:tcPr>
          <w:p w:rsidR="00517394" w:rsidRPr="00EE0E71" w:rsidRDefault="00517394" w:rsidP="00517394">
            <w:pPr>
              <w:autoSpaceDE w:val="0"/>
              <w:autoSpaceDN w:val="0"/>
              <w:adjustRightInd w:val="0"/>
              <w:rPr>
                <w:sz w:val="28"/>
                <w:szCs w:val="28"/>
              </w:rPr>
            </w:pPr>
            <w:r w:rsidRPr="00EE0E71">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4536" w:type="dxa"/>
            <w:tcBorders>
              <w:top w:val="single" w:sz="4" w:space="0" w:color="auto"/>
              <w:left w:val="single" w:sz="4" w:space="0" w:color="auto"/>
              <w:bottom w:val="single" w:sz="4" w:space="0" w:color="auto"/>
              <w:right w:val="single" w:sz="4" w:space="0" w:color="auto"/>
            </w:tcBorders>
          </w:tcPr>
          <w:p w:rsidR="00517394" w:rsidRPr="00EE0E71" w:rsidRDefault="00517394" w:rsidP="00517394">
            <w:pPr>
              <w:autoSpaceDE w:val="0"/>
              <w:autoSpaceDN w:val="0"/>
              <w:adjustRightInd w:val="0"/>
              <w:rPr>
                <w:sz w:val="28"/>
                <w:szCs w:val="28"/>
              </w:rPr>
            </w:pPr>
            <w:r w:rsidRPr="00EE0E71">
              <w:rPr>
                <w:sz w:val="28"/>
                <w:szCs w:val="28"/>
              </w:rPr>
              <w:t>Управление Федеральной службы по надзору в сфере защиты прав потребителей и благополучия человека по Кемеровской области</w:t>
            </w:r>
          </w:p>
          <w:p w:rsidR="00517394" w:rsidRDefault="00517394" w:rsidP="00517394">
            <w:pPr>
              <w:autoSpaceDE w:val="0"/>
              <w:autoSpaceDN w:val="0"/>
              <w:adjustRightInd w:val="0"/>
              <w:rPr>
                <w:sz w:val="28"/>
                <w:szCs w:val="28"/>
              </w:rPr>
            </w:pPr>
            <w:r w:rsidRPr="00EE0E71">
              <w:rPr>
                <w:sz w:val="28"/>
                <w:szCs w:val="28"/>
              </w:rPr>
              <w:t xml:space="preserve">650025, г. Кемерово, </w:t>
            </w:r>
          </w:p>
          <w:p w:rsidR="00517394" w:rsidRPr="00EE0E71" w:rsidRDefault="00517394" w:rsidP="00517394">
            <w:pPr>
              <w:autoSpaceDE w:val="0"/>
              <w:autoSpaceDN w:val="0"/>
              <w:adjustRightInd w:val="0"/>
              <w:rPr>
                <w:sz w:val="28"/>
                <w:szCs w:val="28"/>
              </w:rPr>
            </w:pPr>
            <w:r w:rsidRPr="00EE0E71">
              <w:rPr>
                <w:sz w:val="28"/>
                <w:szCs w:val="28"/>
              </w:rPr>
              <w:t>пр. Кузнецкий, 56</w:t>
            </w:r>
          </w:p>
        </w:tc>
      </w:tr>
    </w:tbl>
    <w:p w:rsidR="00517394" w:rsidRPr="00EE0E71" w:rsidRDefault="00517394" w:rsidP="00517394">
      <w:pPr>
        <w:autoSpaceDE w:val="0"/>
        <w:autoSpaceDN w:val="0"/>
        <w:adjustRightInd w:val="0"/>
        <w:ind w:firstLine="540"/>
        <w:jc w:val="both"/>
      </w:pP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sz w:val="28"/>
          <w:szCs w:val="28"/>
        </w:rPr>
        <w:sectPr w:rsidR="00517394" w:rsidRPr="00EE0E71" w:rsidSect="00517394">
          <w:footerReference w:type="default" r:id="rId14"/>
          <w:pgSz w:w="11906" w:h="16838" w:code="9"/>
          <w:pgMar w:top="1279" w:right="1701" w:bottom="851" w:left="851" w:header="425" w:footer="709" w:gutter="0"/>
          <w:cols w:space="708"/>
          <w:docGrid w:linePitch="360"/>
        </w:sectPr>
      </w:pPr>
    </w:p>
    <w:p w:rsidR="00517394" w:rsidRPr="00EE0E71" w:rsidRDefault="00517394" w:rsidP="00517394">
      <w:pPr>
        <w:autoSpaceDE w:val="0"/>
        <w:autoSpaceDN w:val="0"/>
        <w:adjustRightInd w:val="0"/>
        <w:jc w:val="center"/>
        <w:outlineLvl w:val="0"/>
        <w:rPr>
          <w:b/>
          <w:sz w:val="28"/>
          <w:szCs w:val="28"/>
        </w:rPr>
      </w:pPr>
      <w:bookmarkStart w:id="8" w:name="_Hlk495583381"/>
      <w:bookmarkStart w:id="9" w:name="_Hlk495665931"/>
      <w:r w:rsidRPr="00EE0E71">
        <w:rPr>
          <w:b/>
          <w:sz w:val="28"/>
          <w:szCs w:val="28"/>
        </w:rPr>
        <w:lastRenderedPageBreak/>
        <w:t>Плановые значения показателей надежности, качества и энергоэффективности объектов централизованных систем</w:t>
      </w:r>
    </w:p>
    <w:p w:rsidR="00517394" w:rsidRDefault="00517394" w:rsidP="00517394">
      <w:pPr>
        <w:autoSpaceDE w:val="0"/>
        <w:autoSpaceDN w:val="0"/>
        <w:adjustRightInd w:val="0"/>
        <w:jc w:val="center"/>
        <w:rPr>
          <w:b/>
          <w:sz w:val="28"/>
          <w:szCs w:val="28"/>
        </w:rPr>
      </w:pPr>
      <w:r w:rsidRPr="00EE0E71">
        <w:rPr>
          <w:b/>
          <w:sz w:val="28"/>
          <w:szCs w:val="28"/>
        </w:rPr>
        <w:t>холодного водоснабжения</w:t>
      </w:r>
      <w:r w:rsidRPr="00EE0E71">
        <w:t xml:space="preserve"> </w:t>
      </w:r>
      <w:r w:rsidRPr="00EE0E71">
        <w:rPr>
          <w:b/>
          <w:sz w:val="28"/>
          <w:szCs w:val="28"/>
        </w:rPr>
        <w:t>и водоотведения, расчет эффективности инвестирования средств</w:t>
      </w:r>
    </w:p>
    <w:p w:rsidR="00517394" w:rsidRPr="00EE0E71" w:rsidRDefault="00517394" w:rsidP="00517394">
      <w:pPr>
        <w:autoSpaceDE w:val="0"/>
        <w:autoSpaceDN w:val="0"/>
        <w:adjustRightInd w:val="0"/>
        <w:jc w:val="center"/>
        <w:rPr>
          <w:b/>
          <w:sz w:val="28"/>
          <w:szCs w:val="28"/>
        </w:rPr>
      </w:pPr>
    </w:p>
    <w:tbl>
      <w:tblPr>
        <w:tblW w:w="15760" w:type="dxa"/>
        <w:jc w:val="center"/>
        <w:tblLook w:val="04A0" w:firstRow="1" w:lastRow="0" w:firstColumn="1" w:lastColumn="0" w:noHBand="0" w:noVBand="1"/>
      </w:tblPr>
      <w:tblGrid>
        <w:gridCol w:w="3233"/>
        <w:gridCol w:w="6285"/>
        <w:gridCol w:w="1378"/>
        <w:gridCol w:w="997"/>
        <w:gridCol w:w="997"/>
        <w:gridCol w:w="997"/>
        <w:gridCol w:w="997"/>
        <w:gridCol w:w="876"/>
      </w:tblGrid>
      <w:tr w:rsidR="00517394" w:rsidRPr="0040674B" w:rsidTr="00517394">
        <w:trPr>
          <w:trHeight w:val="284"/>
          <w:jc w:val="center"/>
        </w:trPr>
        <w:tc>
          <w:tcPr>
            <w:tcW w:w="3233"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Наименование целевого показателя</w:t>
            </w:r>
          </w:p>
        </w:tc>
        <w:tc>
          <w:tcPr>
            <w:tcW w:w="6285" w:type="dxa"/>
            <w:vMerge w:val="restart"/>
            <w:tcBorders>
              <w:top w:val="single" w:sz="8" w:space="0" w:color="auto"/>
              <w:left w:val="nil"/>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Данные, используемые для установления целевого показателя</w:t>
            </w:r>
          </w:p>
        </w:tc>
        <w:tc>
          <w:tcPr>
            <w:tcW w:w="1378"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Единица измерения</w:t>
            </w:r>
          </w:p>
        </w:tc>
        <w:tc>
          <w:tcPr>
            <w:tcW w:w="4864" w:type="dxa"/>
            <w:gridSpan w:val="5"/>
            <w:tcBorders>
              <w:top w:val="single" w:sz="8" w:space="0" w:color="auto"/>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Значение по годам</w:t>
            </w:r>
          </w:p>
        </w:tc>
      </w:tr>
      <w:tr w:rsidR="00517394" w:rsidRPr="0040674B" w:rsidTr="00517394">
        <w:trPr>
          <w:trHeight w:val="284"/>
          <w:jc w:val="center"/>
        </w:trPr>
        <w:tc>
          <w:tcPr>
            <w:tcW w:w="3233" w:type="dxa"/>
            <w:vMerge/>
            <w:tcBorders>
              <w:top w:val="single" w:sz="8" w:space="0" w:color="auto"/>
              <w:left w:val="single" w:sz="8" w:space="0" w:color="auto"/>
              <w:bottom w:val="single" w:sz="8" w:space="0" w:color="auto"/>
              <w:right w:val="single" w:sz="8" w:space="0" w:color="auto"/>
            </w:tcBorders>
            <w:vAlign w:val="center"/>
            <w:hideMark/>
          </w:tcPr>
          <w:p w:rsidR="00517394" w:rsidRPr="0040674B" w:rsidRDefault="00517394" w:rsidP="00517394">
            <w:pPr>
              <w:jc w:val="center"/>
              <w:rPr>
                <w:color w:val="000000"/>
              </w:rPr>
            </w:pPr>
          </w:p>
        </w:tc>
        <w:tc>
          <w:tcPr>
            <w:tcW w:w="6285" w:type="dxa"/>
            <w:vMerge/>
            <w:tcBorders>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p>
        </w:tc>
        <w:tc>
          <w:tcPr>
            <w:tcW w:w="1378" w:type="dxa"/>
            <w:vMerge/>
            <w:tcBorders>
              <w:top w:val="single" w:sz="8" w:space="0" w:color="auto"/>
              <w:left w:val="single" w:sz="8" w:space="0" w:color="auto"/>
              <w:bottom w:val="single" w:sz="8" w:space="0" w:color="auto"/>
              <w:right w:val="single" w:sz="8" w:space="0" w:color="auto"/>
            </w:tcBorders>
            <w:vAlign w:val="center"/>
            <w:hideMark/>
          </w:tcPr>
          <w:p w:rsidR="00517394" w:rsidRPr="0040674B" w:rsidRDefault="00517394" w:rsidP="00517394">
            <w:pPr>
              <w:jc w:val="center"/>
              <w:rPr>
                <w:color w:val="000000"/>
              </w:rPr>
            </w:pP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2019</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2020</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2021</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2022</w:t>
            </w:r>
          </w:p>
        </w:tc>
        <w:tc>
          <w:tcPr>
            <w:tcW w:w="876"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2023</w:t>
            </w:r>
          </w:p>
        </w:tc>
      </w:tr>
      <w:tr w:rsidR="00517394" w:rsidRPr="0040674B" w:rsidTr="00517394">
        <w:trPr>
          <w:trHeight w:val="284"/>
          <w:jc w:val="center"/>
        </w:trPr>
        <w:tc>
          <w:tcPr>
            <w:tcW w:w="3233" w:type="dxa"/>
            <w:tcBorders>
              <w:top w:val="nil"/>
              <w:left w:val="single" w:sz="8" w:space="0" w:color="auto"/>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t>2</w:t>
            </w:r>
          </w:p>
        </w:tc>
        <w:tc>
          <w:tcPr>
            <w:tcW w:w="6285"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t>3</w:t>
            </w:r>
          </w:p>
        </w:tc>
        <w:tc>
          <w:tcPr>
            <w:tcW w:w="1378"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t>4</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5</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6</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7</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8</w:t>
            </w:r>
          </w:p>
        </w:tc>
        <w:tc>
          <w:tcPr>
            <w:tcW w:w="876"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9</w:t>
            </w:r>
          </w:p>
        </w:tc>
      </w:tr>
      <w:tr w:rsidR="00517394" w:rsidRPr="0040674B" w:rsidTr="00517394">
        <w:trPr>
          <w:trHeight w:val="284"/>
          <w:jc w:val="center"/>
        </w:trPr>
        <w:tc>
          <w:tcPr>
            <w:tcW w:w="323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Целевой показатель качества воды</w:t>
            </w:r>
          </w:p>
        </w:tc>
        <w:tc>
          <w:tcPr>
            <w:tcW w:w="6285"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Доля проб питьевой воды после водоподготовки, не соответствующих СанПиН</w:t>
            </w:r>
          </w:p>
        </w:tc>
        <w:tc>
          <w:tcPr>
            <w:tcW w:w="1378"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0,00</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0,00</w:t>
            </w:r>
          </w:p>
        </w:tc>
      </w:tr>
      <w:tr w:rsidR="00517394" w:rsidRPr="0040674B" w:rsidTr="00517394">
        <w:trPr>
          <w:trHeight w:val="284"/>
          <w:jc w:val="center"/>
        </w:trPr>
        <w:tc>
          <w:tcPr>
            <w:tcW w:w="3233" w:type="dxa"/>
            <w:vMerge/>
            <w:tcBorders>
              <w:top w:val="nil"/>
              <w:left w:val="single" w:sz="8" w:space="0" w:color="auto"/>
              <w:bottom w:val="single" w:sz="8" w:space="0" w:color="000000"/>
              <w:right w:val="single" w:sz="8" w:space="0" w:color="auto"/>
            </w:tcBorders>
            <w:vAlign w:val="center"/>
            <w:hideMark/>
          </w:tcPr>
          <w:p w:rsidR="00517394" w:rsidRPr="0040674B" w:rsidRDefault="00517394" w:rsidP="00517394">
            <w:pPr>
              <w:rPr>
                <w:color w:val="000000"/>
              </w:rPr>
            </w:pPr>
          </w:p>
        </w:tc>
        <w:tc>
          <w:tcPr>
            <w:tcW w:w="6285"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Доля проб питьевой воды в распределительной сети, не соответствующих СанПиН</w:t>
            </w:r>
          </w:p>
        </w:tc>
        <w:tc>
          <w:tcPr>
            <w:tcW w:w="1378"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0,00</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0,00</w:t>
            </w:r>
          </w:p>
        </w:tc>
      </w:tr>
      <w:tr w:rsidR="00517394" w:rsidRPr="0040674B" w:rsidTr="00517394">
        <w:trPr>
          <w:trHeight w:val="284"/>
          <w:jc w:val="center"/>
        </w:trPr>
        <w:tc>
          <w:tcPr>
            <w:tcW w:w="3233" w:type="dxa"/>
            <w:vMerge w:val="restart"/>
            <w:tcBorders>
              <w:top w:val="nil"/>
              <w:left w:val="single" w:sz="8" w:space="0" w:color="auto"/>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Целевые показатели надежности и бесперебойности водоснабжения и водоотведения</w:t>
            </w:r>
          </w:p>
        </w:tc>
        <w:tc>
          <w:tcPr>
            <w:tcW w:w="6285"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Аварийность централизованных систем водоснабжения</w:t>
            </w:r>
          </w:p>
        </w:tc>
        <w:tc>
          <w:tcPr>
            <w:tcW w:w="1378"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ед. на 1 км</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1,70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1,68</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1,66</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1,64</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1,60</w:t>
            </w:r>
          </w:p>
        </w:tc>
      </w:tr>
      <w:tr w:rsidR="00517394" w:rsidRPr="0040674B" w:rsidTr="00517394">
        <w:trPr>
          <w:trHeight w:val="284"/>
          <w:jc w:val="center"/>
        </w:trPr>
        <w:tc>
          <w:tcPr>
            <w:tcW w:w="3233" w:type="dxa"/>
            <w:vMerge/>
            <w:tcBorders>
              <w:top w:val="nil"/>
              <w:left w:val="single" w:sz="8" w:space="0" w:color="auto"/>
              <w:bottom w:val="single" w:sz="8" w:space="0" w:color="auto"/>
              <w:right w:val="single" w:sz="8" w:space="0" w:color="auto"/>
            </w:tcBorders>
            <w:vAlign w:val="center"/>
            <w:hideMark/>
          </w:tcPr>
          <w:p w:rsidR="00517394" w:rsidRPr="0040674B" w:rsidRDefault="00517394" w:rsidP="00517394">
            <w:pPr>
              <w:rPr>
                <w:color w:val="000000"/>
              </w:rPr>
            </w:pPr>
          </w:p>
        </w:tc>
        <w:tc>
          <w:tcPr>
            <w:tcW w:w="6285"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Аварийность централизованных систем водоотведения</w:t>
            </w:r>
          </w:p>
        </w:tc>
        <w:tc>
          <w:tcPr>
            <w:tcW w:w="1378"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ед. на 1 км</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4,11</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4,11</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4,11</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4,11</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4,11</w:t>
            </w:r>
          </w:p>
        </w:tc>
      </w:tr>
      <w:tr w:rsidR="00517394" w:rsidRPr="0040674B" w:rsidTr="00517394">
        <w:trPr>
          <w:trHeight w:val="284"/>
          <w:jc w:val="center"/>
        </w:trPr>
        <w:tc>
          <w:tcPr>
            <w:tcW w:w="3233" w:type="dxa"/>
            <w:vMerge w:val="restart"/>
            <w:tcBorders>
              <w:top w:val="nil"/>
              <w:left w:val="single" w:sz="8" w:space="0" w:color="auto"/>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Целевые показатели качества обслуживания абонентов</w:t>
            </w:r>
          </w:p>
        </w:tc>
        <w:tc>
          <w:tcPr>
            <w:tcW w:w="6285"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Среднее время ожидания ответа оператора по телефону «горячей линии»</w:t>
            </w:r>
          </w:p>
        </w:tc>
        <w:tc>
          <w:tcPr>
            <w:tcW w:w="1378"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мин.</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0,50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0,50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0,50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0,50</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0,50</w:t>
            </w:r>
          </w:p>
        </w:tc>
      </w:tr>
      <w:tr w:rsidR="00517394" w:rsidRPr="0040674B" w:rsidTr="00517394">
        <w:trPr>
          <w:trHeight w:val="284"/>
          <w:jc w:val="center"/>
        </w:trPr>
        <w:tc>
          <w:tcPr>
            <w:tcW w:w="3233" w:type="dxa"/>
            <w:vMerge/>
            <w:tcBorders>
              <w:top w:val="nil"/>
              <w:left w:val="single" w:sz="8" w:space="0" w:color="auto"/>
              <w:bottom w:val="single" w:sz="8" w:space="0" w:color="auto"/>
              <w:right w:val="single" w:sz="8" w:space="0" w:color="auto"/>
            </w:tcBorders>
            <w:vAlign w:val="center"/>
            <w:hideMark/>
          </w:tcPr>
          <w:p w:rsidR="00517394" w:rsidRPr="0040674B" w:rsidRDefault="00517394" w:rsidP="00517394">
            <w:pPr>
              <w:rPr>
                <w:color w:val="000000"/>
              </w:rPr>
            </w:pPr>
          </w:p>
        </w:tc>
        <w:tc>
          <w:tcPr>
            <w:tcW w:w="6285"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Доля заявок на подключение, исполненная по итогам года</w:t>
            </w:r>
          </w:p>
        </w:tc>
        <w:tc>
          <w:tcPr>
            <w:tcW w:w="1378"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100,00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100,00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100,00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100,00</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100,00</w:t>
            </w:r>
          </w:p>
        </w:tc>
      </w:tr>
      <w:tr w:rsidR="00517394" w:rsidRPr="0040674B" w:rsidTr="00517394">
        <w:trPr>
          <w:trHeight w:val="284"/>
          <w:jc w:val="center"/>
        </w:trPr>
        <w:tc>
          <w:tcPr>
            <w:tcW w:w="3233" w:type="dxa"/>
            <w:vMerge w:val="restart"/>
            <w:tcBorders>
              <w:top w:val="nil"/>
              <w:left w:val="single" w:sz="8" w:space="0" w:color="auto"/>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Целевой показатель очистки сточных вод</w:t>
            </w:r>
          </w:p>
        </w:tc>
        <w:tc>
          <w:tcPr>
            <w:tcW w:w="6285"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Доля сточных вод, подвергающихся очистке в общем объеме сбрасываемых сточных вод, в том числе, с выделением доли очищенного и дренажного стока</w:t>
            </w:r>
          </w:p>
        </w:tc>
        <w:tc>
          <w:tcPr>
            <w:tcW w:w="1378"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100,00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100,00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100,00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100,00</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100,00</w:t>
            </w:r>
          </w:p>
        </w:tc>
      </w:tr>
      <w:tr w:rsidR="00517394" w:rsidRPr="0040674B" w:rsidTr="00517394">
        <w:trPr>
          <w:trHeight w:val="284"/>
          <w:jc w:val="center"/>
        </w:trPr>
        <w:tc>
          <w:tcPr>
            <w:tcW w:w="3233" w:type="dxa"/>
            <w:vMerge/>
            <w:tcBorders>
              <w:top w:val="nil"/>
              <w:left w:val="single" w:sz="8" w:space="0" w:color="auto"/>
              <w:bottom w:val="single" w:sz="8" w:space="0" w:color="auto"/>
              <w:right w:val="single" w:sz="8" w:space="0" w:color="auto"/>
            </w:tcBorders>
            <w:vAlign w:val="center"/>
            <w:hideMark/>
          </w:tcPr>
          <w:p w:rsidR="00517394" w:rsidRPr="0040674B" w:rsidRDefault="00517394" w:rsidP="00517394">
            <w:pPr>
              <w:rPr>
                <w:color w:val="000000"/>
              </w:rPr>
            </w:pPr>
          </w:p>
        </w:tc>
        <w:tc>
          <w:tcPr>
            <w:tcW w:w="6285"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Доля сточных вод, сбрасываемых в водный объект, в пределах нормативов допустимых сбросов и лимитов на сбросы</w:t>
            </w:r>
          </w:p>
        </w:tc>
        <w:tc>
          <w:tcPr>
            <w:tcW w:w="1378"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53,60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53,60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53,60</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53,60</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Pr>
                <w:color w:val="000000"/>
              </w:rPr>
              <w:t>53,60</w:t>
            </w:r>
          </w:p>
        </w:tc>
      </w:tr>
      <w:tr w:rsidR="00517394" w:rsidRPr="0040674B" w:rsidTr="00517394">
        <w:trPr>
          <w:trHeight w:val="2022"/>
          <w:jc w:val="center"/>
        </w:trPr>
        <w:tc>
          <w:tcPr>
            <w:tcW w:w="3233" w:type="dxa"/>
            <w:vMerge/>
            <w:tcBorders>
              <w:top w:val="nil"/>
              <w:left w:val="single" w:sz="8" w:space="0" w:color="auto"/>
              <w:bottom w:val="single" w:sz="4" w:space="0" w:color="auto"/>
              <w:right w:val="single" w:sz="8" w:space="0" w:color="auto"/>
            </w:tcBorders>
            <w:vAlign w:val="center"/>
            <w:hideMark/>
          </w:tcPr>
          <w:p w:rsidR="00517394" w:rsidRPr="0040674B" w:rsidRDefault="00517394" w:rsidP="00517394">
            <w:pPr>
              <w:rPr>
                <w:color w:val="000000"/>
              </w:rPr>
            </w:pPr>
          </w:p>
        </w:tc>
        <w:tc>
          <w:tcPr>
            <w:tcW w:w="6285" w:type="dxa"/>
            <w:tcBorders>
              <w:top w:val="nil"/>
              <w:left w:val="nil"/>
              <w:bottom w:val="single" w:sz="4" w:space="0" w:color="auto"/>
              <w:right w:val="single" w:sz="8" w:space="0" w:color="auto"/>
            </w:tcBorders>
            <w:shd w:val="clear" w:color="000000" w:fill="FFFFFF"/>
            <w:vAlign w:val="center"/>
            <w:hideMark/>
          </w:tcPr>
          <w:p w:rsidR="00517394" w:rsidRPr="0040674B" w:rsidRDefault="00517394" w:rsidP="00517394">
            <w:pPr>
              <w:rPr>
                <w:color w:val="000000"/>
              </w:rPr>
            </w:pPr>
            <w:r w:rsidRPr="0040674B">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tc>
        <w:tc>
          <w:tcPr>
            <w:tcW w:w="1378" w:type="dxa"/>
            <w:tcBorders>
              <w:top w:val="nil"/>
              <w:left w:val="nil"/>
              <w:bottom w:val="single" w:sz="4"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w:t>
            </w:r>
          </w:p>
        </w:tc>
        <w:tc>
          <w:tcPr>
            <w:tcW w:w="997" w:type="dxa"/>
            <w:tcBorders>
              <w:top w:val="nil"/>
              <w:left w:val="nil"/>
              <w:bottom w:val="single" w:sz="4"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46,40</w:t>
            </w:r>
          </w:p>
        </w:tc>
        <w:tc>
          <w:tcPr>
            <w:tcW w:w="997" w:type="dxa"/>
            <w:tcBorders>
              <w:top w:val="nil"/>
              <w:left w:val="nil"/>
              <w:bottom w:val="single" w:sz="4"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46,40</w:t>
            </w:r>
          </w:p>
        </w:tc>
        <w:tc>
          <w:tcPr>
            <w:tcW w:w="997" w:type="dxa"/>
            <w:tcBorders>
              <w:top w:val="nil"/>
              <w:left w:val="nil"/>
              <w:bottom w:val="single" w:sz="4"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46,40</w:t>
            </w:r>
          </w:p>
        </w:tc>
        <w:tc>
          <w:tcPr>
            <w:tcW w:w="997" w:type="dxa"/>
            <w:tcBorders>
              <w:top w:val="nil"/>
              <w:left w:val="nil"/>
              <w:bottom w:val="single" w:sz="4"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46,40</w:t>
            </w:r>
          </w:p>
        </w:tc>
        <w:tc>
          <w:tcPr>
            <w:tcW w:w="876" w:type="dxa"/>
            <w:tcBorders>
              <w:top w:val="nil"/>
              <w:left w:val="nil"/>
              <w:bottom w:val="single" w:sz="4"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Pr>
                <w:color w:val="000000"/>
              </w:rPr>
              <w:t>46,40</w:t>
            </w:r>
          </w:p>
        </w:tc>
      </w:tr>
      <w:tr w:rsidR="00517394" w:rsidRPr="0040674B" w:rsidTr="00517394">
        <w:trPr>
          <w:trHeight w:val="284"/>
          <w:jc w:val="center"/>
        </w:trPr>
        <w:tc>
          <w:tcPr>
            <w:tcW w:w="3233" w:type="dxa"/>
            <w:tcBorders>
              <w:top w:val="nil"/>
              <w:left w:val="single" w:sz="8" w:space="0" w:color="auto"/>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lastRenderedPageBreak/>
              <w:t>2</w:t>
            </w:r>
          </w:p>
        </w:tc>
        <w:tc>
          <w:tcPr>
            <w:tcW w:w="6285"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t>3</w:t>
            </w:r>
          </w:p>
        </w:tc>
        <w:tc>
          <w:tcPr>
            <w:tcW w:w="1378"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t>4</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5</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6</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7</w:t>
            </w:r>
          </w:p>
        </w:tc>
        <w:tc>
          <w:tcPr>
            <w:tcW w:w="997"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8</w:t>
            </w:r>
          </w:p>
        </w:tc>
        <w:tc>
          <w:tcPr>
            <w:tcW w:w="876" w:type="dxa"/>
            <w:tcBorders>
              <w:top w:val="nil"/>
              <w:left w:val="nil"/>
              <w:bottom w:val="single" w:sz="8" w:space="0" w:color="auto"/>
              <w:right w:val="single" w:sz="8" w:space="0" w:color="auto"/>
            </w:tcBorders>
            <w:shd w:val="clear" w:color="000000" w:fill="FFFFFF"/>
            <w:vAlign w:val="center"/>
            <w:hideMark/>
          </w:tcPr>
          <w:p w:rsidR="00517394" w:rsidRPr="0040674B" w:rsidRDefault="00517394" w:rsidP="00517394">
            <w:pPr>
              <w:jc w:val="center"/>
              <w:rPr>
                <w:color w:val="000000"/>
              </w:rPr>
            </w:pPr>
            <w:r w:rsidRPr="0040674B">
              <w:rPr>
                <w:color w:val="000000"/>
              </w:rPr>
              <w:t>9</w:t>
            </w:r>
          </w:p>
        </w:tc>
      </w:tr>
      <w:tr w:rsidR="00517394" w:rsidRPr="0040674B" w:rsidTr="00517394">
        <w:trPr>
          <w:trHeight w:val="284"/>
          <w:jc w:val="center"/>
        </w:trPr>
        <w:tc>
          <w:tcPr>
            <w:tcW w:w="3233"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517394" w:rsidRPr="0040674B" w:rsidRDefault="00517394" w:rsidP="00517394">
            <w:pPr>
              <w:rPr>
                <w:color w:val="000000"/>
              </w:rPr>
            </w:pPr>
            <w:r w:rsidRPr="0040674B">
              <w:rPr>
                <w:color w:val="000000"/>
              </w:rPr>
              <w:t>Показатель энергетической эффективности</w:t>
            </w:r>
          </w:p>
        </w:tc>
        <w:tc>
          <w:tcPr>
            <w:tcW w:w="6285" w:type="dxa"/>
            <w:tcBorders>
              <w:top w:val="single" w:sz="4" w:space="0" w:color="auto"/>
              <w:left w:val="nil"/>
              <w:bottom w:val="single" w:sz="8" w:space="0" w:color="auto"/>
              <w:right w:val="single" w:sz="8" w:space="0" w:color="auto"/>
            </w:tcBorders>
            <w:shd w:val="clear" w:color="auto" w:fill="auto"/>
            <w:vAlign w:val="center"/>
            <w:hideMark/>
          </w:tcPr>
          <w:p w:rsidR="00517394" w:rsidRPr="0040674B" w:rsidRDefault="00517394" w:rsidP="00517394">
            <w:pPr>
              <w:rPr>
                <w:color w:val="000000"/>
              </w:rPr>
            </w:pPr>
            <w:r w:rsidRPr="0040674B">
              <w:rPr>
                <w:color w:val="000000"/>
              </w:rPr>
              <w:t>Доля потерь воды в централизованных системах водоснабжения в общем объеме воды, поданной в водопроводную сеть</w:t>
            </w:r>
          </w:p>
        </w:tc>
        <w:tc>
          <w:tcPr>
            <w:tcW w:w="1378" w:type="dxa"/>
            <w:tcBorders>
              <w:top w:val="single" w:sz="4" w:space="0" w:color="auto"/>
              <w:left w:val="nil"/>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t>%</w:t>
            </w:r>
          </w:p>
        </w:tc>
        <w:tc>
          <w:tcPr>
            <w:tcW w:w="997" w:type="dxa"/>
            <w:tcBorders>
              <w:top w:val="single" w:sz="4" w:space="0" w:color="auto"/>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13,48</w:t>
            </w:r>
          </w:p>
        </w:tc>
        <w:tc>
          <w:tcPr>
            <w:tcW w:w="997" w:type="dxa"/>
            <w:tcBorders>
              <w:top w:val="single" w:sz="4" w:space="0" w:color="auto"/>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13,40</w:t>
            </w:r>
          </w:p>
        </w:tc>
        <w:tc>
          <w:tcPr>
            <w:tcW w:w="997" w:type="dxa"/>
            <w:tcBorders>
              <w:top w:val="single" w:sz="4" w:space="0" w:color="auto"/>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13,38</w:t>
            </w:r>
          </w:p>
        </w:tc>
        <w:tc>
          <w:tcPr>
            <w:tcW w:w="997" w:type="dxa"/>
            <w:tcBorders>
              <w:top w:val="single" w:sz="4" w:space="0" w:color="auto"/>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13,35</w:t>
            </w:r>
          </w:p>
        </w:tc>
        <w:tc>
          <w:tcPr>
            <w:tcW w:w="876" w:type="dxa"/>
            <w:tcBorders>
              <w:top w:val="single" w:sz="4" w:space="0" w:color="auto"/>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13,30</w:t>
            </w:r>
          </w:p>
        </w:tc>
      </w:tr>
      <w:tr w:rsidR="00517394" w:rsidRPr="0040674B" w:rsidTr="00517394">
        <w:trPr>
          <w:trHeight w:val="284"/>
          <w:jc w:val="center"/>
        </w:trPr>
        <w:tc>
          <w:tcPr>
            <w:tcW w:w="3233" w:type="dxa"/>
            <w:vMerge/>
            <w:tcBorders>
              <w:top w:val="nil"/>
              <w:left w:val="single" w:sz="8" w:space="0" w:color="auto"/>
              <w:bottom w:val="single" w:sz="8" w:space="0" w:color="auto"/>
              <w:right w:val="single" w:sz="8" w:space="0" w:color="auto"/>
            </w:tcBorders>
            <w:vAlign w:val="center"/>
            <w:hideMark/>
          </w:tcPr>
          <w:p w:rsidR="00517394" w:rsidRPr="0040674B" w:rsidRDefault="00517394" w:rsidP="00517394">
            <w:pPr>
              <w:rPr>
                <w:color w:val="000000"/>
              </w:rPr>
            </w:pPr>
          </w:p>
        </w:tc>
        <w:tc>
          <w:tcPr>
            <w:tcW w:w="6285"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rPr>
                <w:color w:val="000000"/>
              </w:rPr>
            </w:pPr>
            <w:r w:rsidRPr="0040674B">
              <w:rP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378"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t xml:space="preserve"> (кВт*ч/м</w:t>
            </w:r>
            <w:r w:rsidRPr="0040674B">
              <w:rPr>
                <w:color w:val="000000"/>
                <w:vertAlign w:val="superscript"/>
              </w:rPr>
              <w:t>3</w:t>
            </w:r>
            <w:r w:rsidRPr="0040674B">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w:t>
            </w:r>
          </w:p>
        </w:tc>
      </w:tr>
      <w:tr w:rsidR="00517394" w:rsidRPr="0040674B" w:rsidTr="00517394">
        <w:trPr>
          <w:trHeight w:val="284"/>
          <w:jc w:val="center"/>
        </w:trPr>
        <w:tc>
          <w:tcPr>
            <w:tcW w:w="3233" w:type="dxa"/>
            <w:vMerge/>
            <w:tcBorders>
              <w:top w:val="nil"/>
              <w:left w:val="single" w:sz="8" w:space="0" w:color="auto"/>
              <w:bottom w:val="single" w:sz="8" w:space="0" w:color="auto"/>
              <w:right w:val="single" w:sz="8" w:space="0" w:color="auto"/>
            </w:tcBorders>
            <w:vAlign w:val="center"/>
            <w:hideMark/>
          </w:tcPr>
          <w:p w:rsidR="00517394" w:rsidRPr="0040674B" w:rsidRDefault="00517394" w:rsidP="00517394">
            <w:pPr>
              <w:rPr>
                <w:color w:val="000000"/>
              </w:rPr>
            </w:pPr>
          </w:p>
        </w:tc>
        <w:tc>
          <w:tcPr>
            <w:tcW w:w="6285"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rPr>
                <w:color w:val="000000"/>
              </w:rPr>
            </w:pPr>
            <w:r w:rsidRPr="0040674B">
              <w:rPr>
                <w:color w:val="00000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378"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t xml:space="preserve"> (кВт*ч/м</w:t>
            </w:r>
            <w:r w:rsidRPr="0040674B">
              <w:rPr>
                <w:color w:val="000000"/>
                <w:vertAlign w:val="superscript"/>
              </w:rPr>
              <w:t>3</w:t>
            </w:r>
            <w:r w:rsidRPr="0040674B">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1,47</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1,47</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1,47</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1,47</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1,47</w:t>
            </w:r>
          </w:p>
        </w:tc>
      </w:tr>
      <w:tr w:rsidR="00517394" w:rsidRPr="0040674B" w:rsidTr="00517394">
        <w:trPr>
          <w:trHeight w:val="284"/>
          <w:jc w:val="center"/>
        </w:trPr>
        <w:tc>
          <w:tcPr>
            <w:tcW w:w="3233" w:type="dxa"/>
            <w:vMerge/>
            <w:tcBorders>
              <w:top w:val="nil"/>
              <w:left w:val="single" w:sz="8" w:space="0" w:color="auto"/>
              <w:bottom w:val="single" w:sz="8" w:space="0" w:color="auto"/>
              <w:right w:val="single" w:sz="8" w:space="0" w:color="auto"/>
            </w:tcBorders>
            <w:vAlign w:val="center"/>
            <w:hideMark/>
          </w:tcPr>
          <w:p w:rsidR="00517394" w:rsidRPr="0040674B" w:rsidRDefault="00517394" w:rsidP="00517394">
            <w:pPr>
              <w:rPr>
                <w:color w:val="000000"/>
              </w:rPr>
            </w:pPr>
          </w:p>
        </w:tc>
        <w:tc>
          <w:tcPr>
            <w:tcW w:w="6285"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rPr>
                <w:color w:val="000000"/>
              </w:rPr>
            </w:pPr>
            <w:r w:rsidRPr="0040674B">
              <w:rPr>
                <w:color w:val="000000"/>
              </w:rPr>
              <w:t xml:space="preserve"> удельный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1378"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t xml:space="preserve"> (кВт*ч/м</w:t>
            </w:r>
            <w:r w:rsidRPr="0040674B">
              <w:rPr>
                <w:color w:val="000000"/>
                <w:vertAlign w:val="superscript"/>
              </w:rPr>
              <w:t>3</w:t>
            </w:r>
            <w:r w:rsidRPr="0040674B">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0,25</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0,25</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0,25</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0,25</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0,25</w:t>
            </w:r>
          </w:p>
        </w:tc>
      </w:tr>
      <w:tr w:rsidR="00517394" w:rsidRPr="0040674B" w:rsidTr="00517394">
        <w:trPr>
          <w:trHeight w:val="284"/>
          <w:jc w:val="center"/>
        </w:trPr>
        <w:tc>
          <w:tcPr>
            <w:tcW w:w="3233" w:type="dxa"/>
            <w:vMerge/>
            <w:tcBorders>
              <w:top w:val="nil"/>
              <w:left w:val="single" w:sz="8" w:space="0" w:color="auto"/>
              <w:bottom w:val="single" w:sz="8" w:space="0" w:color="auto"/>
              <w:right w:val="single" w:sz="8" w:space="0" w:color="auto"/>
            </w:tcBorders>
            <w:vAlign w:val="center"/>
            <w:hideMark/>
          </w:tcPr>
          <w:p w:rsidR="00517394" w:rsidRPr="0040674B" w:rsidRDefault="00517394" w:rsidP="00517394">
            <w:pPr>
              <w:rPr>
                <w:color w:val="000000"/>
              </w:rPr>
            </w:pPr>
          </w:p>
        </w:tc>
        <w:tc>
          <w:tcPr>
            <w:tcW w:w="6285"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rPr>
                <w:color w:val="000000"/>
              </w:rPr>
            </w:pPr>
            <w:r w:rsidRPr="0040674B">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378" w:type="dxa"/>
            <w:tcBorders>
              <w:top w:val="nil"/>
              <w:left w:val="nil"/>
              <w:bottom w:val="single" w:sz="8" w:space="0" w:color="auto"/>
              <w:right w:val="single" w:sz="8" w:space="0" w:color="auto"/>
            </w:tcBorders>
            <w:shd w:val="clear" w:color="auto" w:fill="auto"/>
            <w:vAlign w:val="center"/>
            <w:hideMark/>
          </w:tcPr>
          <w:p w:rsidR="00517394" w:rsidRPr="0040674B" w:rsidRDefault="00517394" w:rsidP="00517394">
            <w:pPr>
              <w:jc w:val="center"/>
              <w:rPr>
                <w:color w:val="000000"/>
              </w:rPr>
            </w:pPr>
            <w:r w:rsidRPr="0040674B">
              <w:rPr>
                <w:color w:val="000000"/>
              </w:rPr>
              <w:t>(кВт*ч/м</w:t>
            </w:r>
            <w:r w:rsidRPr="0040674B">
              <w:rPr>
                <w:color w:val="000000"/>
                <w:vertAlign w:val="superscript"/>
              </w:rPr>
              <w:t>3</w:t>
            </w:r>
            <w:r w:rsidRPr="0040674B">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w:t>
            </w:r>
          </w:p>
        </w:tc>
        <w:tc>
          <w:tcPr>
            <w:tcW w:w="997"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w:t>
            </w:r>
          </w:p>
        </w:tc>
        <w:tc>
          <w:tcPr>
            <w:tcW w:w="876" w:type="dxa"/>
            <w:tcBorders>
              <w:top w:val="nil"/>
              <w:left w:val="nil"/>
              <w:bottom w:val="single" w:sz="8" w:space="0" w:color="auto"/>
              <w:right w:val="single" w:sz="8" w:space="0" w:color="auto"/>
            </w:tcBorders>
            <w:shd w:val="clear" w:color="auto" w:fill="FFFFFF" w:themeFill="background1"/>
            <w:vAlign w:val="center"/>
            <w:hideMark/>
          </w:tcPr>
          <w:p w:rsidR="00517394" w:rsidRPr="007C031C" w:rsidRDefault="00517394" w:rsidP="00517394">
            <w:pPr>
              <w:jc w:val="center"/>
              <w:rPr>
                <w:color w:val="000000"/>
              </w:rPr>
            </w:pPr>
            <w:r w:rsidRPr="007C031C">
              <w:rPr>
                <w:color w:val="000000"/>
              </w:rPr>
              <w:t>-</w:t>
            </w:r>
          </w:p>
        </w:tc>
      </w:tr>
    </w:tbl>
    <w:p w:rsidR="00517394" w:rsidRPr="00EE0E71" w:rsidRDefault="00517394" w:rsidP="00517394">
      <w:pPr>
        <w:autoSpaceDE w:val="0"/>
        <w:autoSpaceDN w:val="0"/>
        <w:adjustRightInd w:val="0"/>
        <w:ind w:firstLine="540"/>
        <w:jc w:val="both"/>
        <w:rPr>
          <w:b/>
          <w:sz w:val="28"/>
          <w:szCs w:val="28"/>
        </w:rPr>
      </w:pPr>
    </w:p>
    <w:p w:rsidR="00517394" w:rsidRPr="00EE0E71" w:rsidRDefault="00517394" w:rsidP="00517394">
      <w:pPr>
        <w:autoSpaceDE w:val="0"/>
        <w:autoSpaceDN w:val="0"/>
        <w:adjustRightInd w:val="0"/>
        <w:ind w:firstLine="540"/>
        <w:jc w:val="both"/>
        <w:rPr>
          <w:sz w:val="28"/>
          <w:szCs w:val="28"/>
        </w:rPr>
      </w:pPr>
    </w:p>
    <w:bookmarkEnd w:id="8"/>
    <w:p w:rsidR="00517394" w:rsidRPr="00EE0E71" w:rsidRDefault="00517394" w:rsidP="00517394">
      <w:pPr>
        <w:autoSpaceDE w:val="0"/>
        <w:autoSpaceDN w:val="0"/>
        <w:adjustRightInd w:val="0"/>
        <w:ind w:firstLine="540"/>
        <w:jc w:val="both"/>
      </w:pPr>
    </w:p>
    <w:bookmarkEnd w:id="9"/>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b/>
          <w:sz w:val="28"/>
          <w:szCs w:val="28"/>
        </w:rPr>
      </w:pPr>
      <w:r w:rsidRPr="00EE0E71">
        <w:rPr>
          <w:sz w:val="28"/>
          <w:szCs w:val="28"/>
        </w:rPr>
        <w:br w:type="page"/>
      </w:r>
      <w:r w:rsidRPr="00EE0E71">
        <w:rPr>
          <w:b/>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w:t>
      </w:r>
      <w:r w:rsidRPr="00EE0E71">
        <w:t xml:space="preserve"> </w:t>
      </w:r>
      <w:r w:rsidRPr="00EE0E71">
        <w:rPr>
          <w:b/>
          <w:sz w:val="28"/>
          <w:szCs w:val="28"/>
        </w:rPr>
        <w:t>и водоотведения, график реализации мероприятий, источники финансирования инвестиционной программы</w:t>
      </w:r>
    </w:p>
    <w:p w:rsidR="00517394" w:rsidRPr="00EE0E71" w:rsidRDefault="00517394" w:rsidP="00517394">
      <w:pPr>
        <w:pStyle w:val="ConsPlusNormal"/>
        <w:jc w:val="right"/>
        <w:rPr>
          <w:b/>
          <w:sz w:val="24"/>
          <w:szCs w:val="24"/>
        </w:rPr>
      </w:pPr>
      <w:r w:rsidRPr="00EE0E71">
        <w:t xml:space="preserve">   </w:t>
      </w:r>
      <w:r>
        <w:rPr>
          <w:sz w:val="24"/>
          <w:szCs w:val="24"/>
        </w:rPr>
        <w:t>без</w:t>
      </w:r>
      <w:r w:rsidRPr="00EE0E71">
        <w:rPr>
          <w:sz w:val="24"/>
          <w:szCs w:val="24"/>
        </w:rPr>
        <w:t xml:space="preserve"> НДС, тыс. руб.</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908"/>
        <w:gridCol w:w="850"/>
        <w:gridCol w:w="906"/>
        <w:gridCol w:w="795"/>
        <w:gridCol w:w="709"/>
        <w:gridCol w:w="850"/>
        <w:gridCol w:w="709"/>
        <w:gridCol w:w="567"/>
        <w:gridCol w:w="573"/>
        <w:gridCol w:w="980"/>
        <w:gridCol w:w="1014"/>
        <w:gridCol w:w="1260"/>
        <w:gridCol w:w="998"/>
      </w:tblGrid>
      <w:tr w:rsidR="00517394" w:rsidRPr="00A714B0" w:rsidTr="00A714B0">
        <w:trPr>
          <w:trHeight w:val="284"/>
          <w:jc w:val="center"/>
        </w:trPr>
        <w:tc>
          <w:tcPr>
            <w:tcW w:w="616" w:type="dxa"/>
            <w:vMerge w:val="restart"/>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proofErr w:type="gramStart"/>
            <w:r w:rsidRPr="00A714B0">
              <w:rPr>
                <w:color w:val="000000"/>
                <w:sz w:val="19"/>
                <w:szCs w:val="19"/>
              </w:rPr>
              <w:t>№  п</w:t>
            </w:r>
            <w:proofErr w:type="gramEnd"/>
            <w:r w:rsidRPr="00A714B0">
              <w:rPr>
                <w:color w:val="000000"/>
                <w:sz w:val="19"/>
                <w:szCs w:val="19"/>
              </w:rPr>
              <w:t>/п</w:t>
            </w:r>
          </w:p>
        </w:tc>
        <w:tc>
          <w:tcPr>
            <w:tcW w:w="4908" w:type="dxa"/>
            <w:vMerge w:val="restart"/>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Наименование мероприятия</w:t>
            </w:r>
          </w:p>
        </w:tc>
        <w:tc>
          <w:tcPr>
            <w:tcW w:w="850" w:type="dxa"/>
            <w:vMerge w:val="restart"/>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 xml:space="preserve">Объем </w:t>
            </w:r>
            <w:proofErr w:type="spellStart"/>
            <w:proofErr w:type="gramStart"/>
            <w:r w:rsidRPr="00A714B0">
              <w:rPr>
                <w:color w:val="000000"/>
                <w:sz w:val="19"/>
                <w:szCs w:val="19"/>
              </w:rPr>
              <w:t>финан-сирования</w:t>
            </w:r>
            <w:proofErr w:type="spellEnd"/>
            <w:proofErr w:type="gramEnd"/>
          </w:p>
        </w:tc>
        <w:tc>
          <w:tcPr>
            <w:tcW w:w="3969" w:type="dxa"/>
            <w:gridSpan w:val="5"/>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Потребность в финансировании по годам</w:t>
            </w:r>
          </w:p>
        </w:tc>
        <w:tc>
          <w:tcPr>
            <w:tcW w:w="567" w:type="dxa"/>
            <w:vMerge w:val="restart"/>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 xml:space="preserve">Срок </w:t>
            </w:r>
            <w:proofErr w:type="spellStart"/>
            <w:proofErr w:type="gramStart"/>
            <w:r w:rsidRPr="00A714B0">
              <w:rPr>
                <w:color w:val="000000"/>
                <w:sz w:val="19"/>
                <w:szCs w:val="19"/>
              </w:rPr>
              <w:t>реали-зации</w:t>
            </w:r>
            <w:proofErr w:type="spellEnd"/>
            <w:proofErr w:type="gramEnd"/>
            <w:r w:rsidRPr="00A714B0">
              <w:rPr>
                <w:color w:val="000000"/>
                <w:sz w:val="19"/>
                <w:szCs w:val="19"/>
              </w:rPr>
              <w:t>, год</w:t>
            </w:r>
          </w:p>
        </w:tc>
        <w:tc>
          <w:tcPr>
            <w:tcW w:w="4825" w:type="dxa"/>
            <w:gridSpan w:val="5"/>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Источники финансирования</w:t>
            </w:r>
          </w:p>
        </w:tc>
      </w:tr>
      <w:tr w:rsidR="00517394" w:rsidRPr="00A714B0" w:rsidTr="00A714B0">
        <w:trPr>
          <w:trHeight w:val="284"/>
          <w:jc w:val="center"/>
        </w:trPr>
        <w:tc>
          <w:tcPr>
            <w:tcW w:w="616" w:type="dxa"/>
            <w:vMerge/>
            <w:tcMar>
              <w:left w:w="57" w:type="dxa"/>
              <w:right w:w="57" w:type="dxa"/>
            </w:tcMar>
            <w:vAlign w:val="center"/>
            <w:hideMark/>
          </w:tcPr>
          <w:p w:rsidR="00517394" w:rsidRPr="00A714B0" w:rsidRDefault="00517394" w:rsidP="00517394">
            <w:pPr>
              <w:rPr>
                <w:color w:val="000000"/>
                <w:sz w:val="19"/>
                <w:szCs w:val="19"/>
              </w:rPr>
            </w:pPr>
          </w:p>
        </w:tc>
        <w:tc>
          <w:tcPr>
            <w:tcW w:w="4908" w:type="dxa"/>
            <w:vMerge/>
            <w:tcMar>
              <w:left w:w="57" w:type="dxa"/>
              <w:right w:w="57" w:type="dxa"/>
            </w:tcMar>
            <w:vAlign w:val="center"/>
            <w:hideMark/>
          </w:tcPr>
          <w:p w:rsidR="00517394" w:rsidRPr="00A714B0" w:rsidRDefault="00517394" w:rsidP="00517394">
            <w:pPr>
              <w:rPr>
                <w:color w:val="000000"/>
                <w:sz w:val="19"/>
                <w:szCs w:val="19"/>
              </w:rPr>
            </w:pPr>
          </w:p>
        </w:tc>
        <w:tc>
          <w:tcPr>
            <w:tcW w:w="850" w:type="dxa"/>
            <w:vMerge/>
            <w:tcMar>
              <w:left w:w="57" w:type="dxa"/>
              <w:right w:w="57" w:type="dxa"/>
            </w:tcMar>
            <w:vAlign w:val="center"/>
            <w:hideMark/>
          </w:tcPr>
          <w:p w:rsidR="00517394" w:rsidRPr="00A714B0" w:rsidRDefault="00517394" w:rsidP="00517394">
            <w:pPr>
              <w:rPr>
                <w:color w:val="000000"/>
                <w:sz w:val="19"/>
                <w:szCs w:val="19"/>
              </w:rPr>
            </w:pP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2019</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2021</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2022</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2023</w:t>
            </w:r>
          </w:p>
        </w:tc>
        <w:tc>
          <w:tcPr>
            <w:tcW w:w="567" w:type="dxa"/>
            <w:vMerge/>
            <w:tcMar>
              <w:left w:w="57" w:type="dxa"/>
              <w:right w:w="57" w:type="dxa"/>
            </w:tcMar>
            <w:vAlign w:val="center"/>
            <w:hideMark/>
          </w:tcPr>
          <w:p w:rsidR="00517394" w:rsidRPr="00A714B0" w:rsidRDefault="00517394" w:rsidP="00517394">
            <w:pPr>
              <w:rPr>
                <w:color w:val="000000"/>
                <w:sz w:val="19"/>
                <w:szCs w:val="19"/>
              </w:rPr>
            </w:pP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Бюджет</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Заемные средства</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proofErr w:type="spellStart"/>
            <w:proofErr w:type="gramStart"/>
            <w:r w:rsidRPr="00A714B0">
              <w:rPr>
                <w:color w:val="000000"/>
                <w:sz w:val="19"/>
                <w:szCs w:val="19"/>
              </w:rPr>
              <w:t>Амортиза-ция</w:t>
            </w:r>
            <w:proofErr w:type="spellEnd"/>
            <w:proofErr w:type="gramEnd"/>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proofErr w:type="gramStart"/>
            <w:r w:rsidRPr="00A714B0">
              <w:rPr>
                <w:color w:val="000000"/>
                <w:sz w:val="19"/>
                <w:szCs w:val="19"/>
              </w:rPr>
              <w:t>Норматив-</w:t>
            </w:r>
            <w:proofErr w:type="spellStart"/>
            <w:r w:rsidRPr="00A714B0">
              <w:rPr>
                <w:color w:val="000000"/>
                <w:sz w:val="19"/>
                <w:szCs w:val="19"/>
              </w:rPr>
              <w:t>ная</w:t>
            </w:r>
            <w:proofErr w:type="spellEnd"/>
            <w:proofErr w:type="gramEnd"/>
            <w:r w:rsidRPr="00A714B0">
              <w:rPr>
                <w:color w:val="000000"/>
                <w:sz w:val="19"/>
                <w:szCs w:val="19"/>
              </w:rPr>
              <w:t xml:space="preserve"> прибыль</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Прочие собственные средства</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w:t>
            </w:r>
          </w:p>
        </w:tc>
        <w:tc>
          <w:tcPr>
            <w:tcW w:w="490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6</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7</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8</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9</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11</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12</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14</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Мероприятия инвестиционной программы, реализуемые в сфере водоснабжения</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15944,4</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2814,6</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3656,2</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3182,9</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2830,8</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3459,9</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2019-2023</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5009,3</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8885,1</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1.1</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Строительство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1.1.1</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Строительство новых сетей водоснабжения</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1.1.2</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Строительство иных объектов централизованных систем водоснабжения</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1.2</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1.4</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15944,4</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2814,6</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3656,2</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3182,9</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2830,8</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3459,9</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2019-2023</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5009,3</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8885,1</w:t>
            </w:r>
          </w:p>
        </w:tc>
      </w:tr>
      <w:tr w:rsidR="00517394" w:rsidRPr="00A714B0" w:rsidTr="00A714B0">
        <w:trPr>
          <w:trHeight w:val="2281"/>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1.4.1</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 xml:space="preserve">Реконструкция водопроводной сети от ул. Комсомольская 17 -  ул. Комсомольской 1 - ул. Шевцовой (с </w:t>
            </w:r>
            <w:proofErr w:type="spellStart"/>
            <w:r w:rsidRPr="00A714B0">
              <w:rPr>
                <w:color w:val="000000"/>
                <w:sz w:val="19"/>
                <w:szCs w:val="19"/>
              </w:rPr>
              <w:t>заменых</w:t>
            </w:r>
            <w:proofErr w:type="spellEnd"/>
            <w:r w:rsidRPr="00A714B0">
              <w:rPr>
                <w:color w:val="000000"/>
                <w:sz w:val="19"/>
                <w:szCs w:val="19"/>
              </w:rPr>
              <w:t xml:space="preserve"> стальных труб Д 200 мм на ПХВ Д 315 - 650 м, стальных труб Д 100 на ПХВ Д 110 - 100 м, стальных труб Д 50 на ПХВ Д 50 - 200 м)</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6290,7</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2830,8</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3459,9</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2022-2023</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2641,6</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950,0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2699,1</w:t>
            </w:r>
          </w:p>
        </w:tc>
      </w:tr>
      <w:tr w:rsidR="00517394" w:rsidRPr="00A714B0" w:rsidTr="00A714B0">
        <w:trPr>
          <w:trHeight w:val="135"/>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w:t>
            </w:r>
          </w:p>
        </w:tc>
        <w:tc>
          <w:tcPr>
            <w:tcW w:w="490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6</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7</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8</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9</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11</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12</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14</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lastRenderedPageBreak/>
              <w:t>1.4.2</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 xml:space="preserve">Реконструкция водопроводной сети от ул. Шевцовой до ул. Звездная (с </w:t>
            </w:r>
            <w:proofErr w:type="spellStart"/>
            <w:r w:rsidRPr="00A714B0">
              <w:rPr>
                <w:color w:val="000000"/>
                <w:sz w:val="19"/>
                <w:szCs w:val="19"/>
              </w:rPr>
              <w:t>заменых</w:t>
            </w:r>
            <w:proofErr w:type="spellEnd"/>
            <w:r w:rsidRPr="00A714B0">
              <w:rPr>
                <w:color w:val="000000"/>
                <w:sz w:val="19"/>
                <w:szCs w:val="19"/>
              </w:rPr>
              <w:t xml:space="preserve"> стальных труб Д 125 мм на ПХВ Д 110 – 990 м) </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3182,9</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3182,9</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2021</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1014,3</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500,0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1668,6</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1.4.3</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 xml:space="preserve">Реконструкция водопроводной сети от ул. Шевцовой до ул. Березовая (с </w:t>
            </w:r>
            <w:proofErr w:type="spellStart"/>
            <w:r w:rsidRPr="00A714B0">
              <w:rPr>
                <w:color w:val="000000"/>
                <w:sz w:val="19"/>
                <w:szCs w:val="19"/>
              </w:rPr>
              <w:t>заменых</w:t>
            </w:r>
            <w:proofErr w:type="spellEnd"/>
            <w:r w:rsidRPr="00A714B0">
              <w:rPr>
                <w:color w:val="000000"/>
                <w:sz w:val="19"/>
                <w:szCs w:val="19"/>
              </w:rPr>
              <w:t xml:space="preserve"> стальных труб Д 100 мм на ПХВ Д 110 – 700 м)</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2814,6</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2814,6</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2019</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582,9</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2231,7</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1.4.4</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 xml:space="preserve">Реконструкция водопроводной сети от ул. Харьковская до ул. Осенняя (с </w:t>
            </w:r>
            <w:proofErr w:type="spellStart"/>
            <w:r w:rsidRPr="00A714B0">
              <w:rPr>
                <w:color w:val="000000"/>
                <w:sz w:val="19"/>
                <w:szCs w:val="19"/>
              </w:rPr>
              <w:t>заменых</w:t>
            </w:r>
            <w:proofErr w:type="spellEnd"/>
            <w:r w:rsidRPr="00A714B0">
              <w:rPr>
                <w:color w:val="000000"/>
                <w:sz w:val="19"/>
                <w:szCs w:val="19"/>
              </w:rPr>
              <w:t xml:space="preserve"> стальных труб Д 100 мм на ПХВ Д 110 – 440 м), от Стадиона до 50 лет Октября 3 - ул. Мартовская (с </w:t>
            </w:r>
            <w:proofErr w:type="spellStart"/>
            <w:r w:rsidRPr="00A714B0">
              <w:rPr>
                <w:color w:val="000000"/>
                <w:sz w:val="19"/>
                <w:szCs w:val="19"/>
              </w:rPr>
              <w:t>заменых</w:t>
            </w:r>
            <w:proofErr w:type="spellEnd"/>
            <w:r w:rsidRPr="00A714B0">
              <w:rPr>
                <w:color w:val="000000"/>
                <w:sz w:val="19"/>
                <w:szCs w:val="19"/>
              </w:rPr>
              <w:t xml:space="preserve"> стальных труб Д127 мм на ПХВ Д110 – 184 м, ПХВ Д160 – 45 м)</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3656,2</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3656,2</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2020</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770,5</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600,0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2285,7</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1.5</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Мероприятия, направленные на повышение экологической эффективности</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1.6</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Вывод из эксплуатации, консервация и демонтаж объектов централизованных систем водоснабжения</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по водоснабжению, в том числе</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15944,4</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2814,6</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3656,2</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3182,9</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2830,8</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3459,9</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2019-2023</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5009,3</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8885,1</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2.1</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бюджет</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2.2</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прибыль</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600,0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500,0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450,0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500,0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2019-2023</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2.3</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заемные средства</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2.4</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амортизация</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5009,3</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582,9</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770,5</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1014,3</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1226,5</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1415,2</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2019-2023</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5009,3</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2.5</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прочие собственные средства</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8885,1</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2231,7</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2285,7</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1668,7</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1154,3</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1544,7</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2019-2023</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8885,1</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Мероприятия инвестиционной программы, реализуемые в сфере водоотведения</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23716,1</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6103,0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17613,1</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2021-2022</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1352,2</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1800,0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20563,9</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3.1</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Строительство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3.2</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Строительство новых сетей водоотведения</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3.3</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Строительство иных объектов централизованных систем водоотведения</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127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3.4</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w:t>
            </w:r>
          </w:p>
        </w:tc>
        <w:tc>
          <w:tcPr>
            <w:tcW w:w="490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6</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7</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8</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9</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11</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12</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14</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lastRenderedPageBreak/>
              <w:t>3.5</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3.6</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3.7</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Мероприятия, направленные на повышение экологической эффективности</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23716,1</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6103,0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17613,1</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2021-2022</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1352,2</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1800,0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20563,9</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3.7.1</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 xml:space="preserve">Реконструкция очистных сооружений </w:t>
            </w:r>
            <w:proofErr w:type="spellStart"/>
            <w:r w:rsidRPr="00A714B0">
              <w:rPr>
                <w:color w:val="000000"/>
                <w:sz w:val="19"/>
                <w:szCs w:val="19"/>
              </w:rPr>
              <w:t>пгт</w:t>
            </w:r>
            <w:proofErr w:type="spellEnd"/>
            <w:r w:rsidRPr="00A714B0">
              <w:rPr>
                <w:color w:val="000000"/>
                <w:sz w:val="19"/>
                <w:szCs w:val="19"/>
              </w:rPr>
              <w:t xml:space="preserve">. </w:t>
            </w:r>
            <w:proofErr w:type="spellStart"/>
            <w:r w:rsidRPr="00A714B0">
              <w:rPr>
                <w:color w:val="000000"/>
                <w:sz w:val="19"/>
                <w:szCs w:val="19"/>
              </w:rPr>
              <w:t>Бачатский</w:t>
            </w:r>
            <w:proofErr w:type="spellEnd"/>
            <w:r w:rsidRPr="00A714B0">
              <w:rPr>
                <w:color w:val="000000"/>
                <w:sz w:val="19"/>
                <w:szCs w:val="19"/>
              </w:rPr>
              <w:t xml:space="preserve"> с заменой загрузочного материала биофильтра №1</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23716,1</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6103,0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17613,1</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2021-2022</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1352,2</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1800,0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20563,9</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3.8</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Вывод из эксплуатации, консервация и демонтаж объектов централизованных систем водоотведения</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по водоотведению, в том числе</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23716,1</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6103,0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17613,1</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2021-2022</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1352,2</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1800,0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20563,9</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4.1</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бюджет</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4.2</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прибыль</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1800,0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500,0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1300,0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2021-2022</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1800,0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4.3</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заемные средства</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4.4</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амортизация</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1352,2</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837,0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515,2</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2021-2022</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1352,2</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r>
      <w:tr w:rsidR="00517394" w:rsidRPr="00A714B0" w:rsidTr="00A714B0">
        <w:trPr>
          <w:trHeight w:val="284"/>
          <w:jc w:val="center"/>
        </w:trPr>
        <w:tc>
          <w:tcPr>
            <w:tcW w:w="61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4.5</w:t>
            </w:r>
          </w:p>
        </w:tc>
        <w:tc>
          <w:tcPr>
            <w:tcW w:w="4908" w:type="dxa"/>
            <w:shd w:val="clear" w:color="000000" w:fill="FFFFFF"/>
            <w:tcMar>
              <w:left w:w="57" w:type="dxa"/>
              <w:right w:w="57" w:type="dxa"/>
            </w:tcMar>
            <w:vAlign w:val="center"/>
            <w:hideMark/>
          </w:tcPr>
          <w:p w:rsidR="00517394" w:rsidRPr="00A714B0" w:rsidRDefault="00517394" w:rsidP="00517394">
            <w:pPr>
              <w:rPr>
                <w:color w:val="000000"/>
                <w:sz w:val="19"/>
                <w:szCs w:val="19"/>
              </w:rPr>
            </w:pPr>
            <w:r w:rsidRPr="00A714B0">
              <w:rPr>
                <w:color w:val="000000"/>
                <w:sz w:val="19"/>
                <w:szCs w:val="19"/>
              </w:rPr>
              <w:t>итого прочие собственные средства</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20563,9</w:t>
            </w:r>
          </w:p>
        </w:tc>
        <w:tc>
          <w:tcPr>
            <w:tcW w:w="906"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95"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4766,0</w:t>
            </w:r>
          </w:p>
        </w:tc>
        <w:tc>
          <w:tcPr>
            <w:tcW w:w="85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15797,9</w:t>
            </w:r>
          </w:p>
        </w:tc>
        <w:tc>
          <w:tcPr>
            <w:tcW w:w="709"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567"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2021-2022</w:t>
            </w:r>
          </w:p>
        </w:tc>
        <w:tc>
          <w:tcPr>
            <w:tcW w:w="573"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8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014"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1260"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0,0</w:t>
            </w:r>
          </w:p>
        </w:tc>
        <w:tc>
          <w:tcPr>
            <w:tcW w:w="998" w:type="dxa"/>
            <w:shd w:val="clear" w:color="000000" w:fill="FFFFFF"/>
            <w:tcMar>
              <w:left w:w="57" w:type="dxa"/>
              <w:right w:w="57" w:type="dxa"/>
            </w:tcMar>
            <w:vAlign w:val="center"/>
            <w:hideMark/>
          </w:tcPr>
          <w:p w:rsidR="00517394" w:rsidRPr="00A714B0" w:rsidRDefault="00517394" w:rsidP="00517394">
            <w:pPr>
              <w:jc w:val="center"/>
              <w:rPr>
                <w:color w:val="000000"/>
                <w:sz w:val="19"/>
                <w:szCs w:val="19"/>
              </w:rPr>
            </w:pPr>
            <w:r w:rsidRPr="00A714B0">
              <w:rPr>
                <w:color w:val="000000"/>
                <w:sz w:val="19"/>
                <w:szCs w:val="19"/>
              </w:rPr>
              <w:t>20563,9</w:t>
            </w:r>
          </w:p>
        </w:tc>
      </w:tr>
    </w:tbl>
    <w:p w:rsidR="00517394" w:rsidRPr="00EE0E71" w:rsidRDefault="00517394" w:rsidP="00517394">
      <w:pPr>
        <w:pStyle w:val="ConsPlusNormal"/>
        <w:jc w:val="right"/>
        <w:rPr>
          <w:b/>
          <w:sz w:val="24"/>
          <w:szCs w:val="24"/>
        </w:rPr>
      </w:pPr>
    </w:p>
    <w:p w:rsidR="00517394" w:rsidRPr="00EE0E71" w:rsidRDefault="00517394" w:rsidP="00517394">
      <w:pPr>
        <w:pStyle w:val="ConsPlusNormal"/>
        <w:jc w:val="right"/>
        <w:rPr>
          <w:b/>
          <w:sz w:val="24"/>
          <w:szCs w:val="24"/>
        </w:rPr>
      </w:pPr>
    </w:p>
    <w:p w:rsidR="00517394" w:rsidRPr="00EE0E71" w:rsidRDefault="00517394" w:rsidP="00517394">
      <w:pPr>
        <w:autoSpaceDE w:val="0"/>
        <w:autoSpaceDN w:val="0"/>
        <w:adjustRightInd w:val="0"/>
        <w:ind w:firstLine="540"/>
        <w:jc w:val="both"/>
      </w:pPr>
    </w:p>
    <w:p w:rsidR="00517394" w:rsidRPr="00EE0E71" w:rsidRDefault="00517394" w:rsidP="00517394">
      <w:pPr>
        <w:autoSpaceDE w:val="0"/>
        <w:autoSpaceDN w:val="0"/>
        <w:adjustRightInd w:val="0"/>
        <w:jc w:val="center"/>
        <w:outlineLvl w:val="0"/>
        <w:rPr>
          <w:b/>
          <w:sz w:val="28"/>
          <w:szCs w:val="28"/>
        </w:rPr>
      </w:pPr>
      <w:r w:rsidRPr="00EE0E71">
        <w:br w:type="page"/>
      </w:r>
      <w:bookmarkStart w:id="10" w:name="_Hlk495584485"/>
      <w:r w:rsidRPr="00EE0E71">
        <w:rPr>
          <w:b/>
          <w:sz w:val="28"/>
          <w:szCs w:val="28"/>
        </w:rPr>
        <w:lastRenderedPageBreak/>
        <w:t xml:space="preserve">Плановый и фактический процент износа объектов централизованной системы холодного водоснабжения </w:t>
      </w:r>
    </w:p>
    <w:p w:rsidR="00517394" w:rsidRPr="00EE0E71" w:rsidRDefault="00517394" w:rsidP="00517394">
      <w:pPr>
        <w:autoSpaceDE w:val="0"/>
        <w:autoSpaceDN w:val="0"/>
        <w:adjustRightInd w:val="0"/>
        <w:jc w:val="center"/>
        <w:outlineLvl w:val="0"/>
        <w:rPr>
          <w:sz w:val="28"/>
          <w:szCs w:val="28"/>
        </w:rPr>
      </w:pPr>
    </w:p>
    <w:tbl>
      <w:tblPr>
        <w:tblW w:w="14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8"/>
        <w:gridCol w:w="1471"/>
        <w:gridCol w:w="940"/>
        <w:gridCol w:w="940"/>
        <w:gridCol w:w="940"/>
        <w:gridCol w:w="940"/>
        <w:gridCol w:w="960"/>
      </w:tblGrid>
      <w:tr w:rsidR="00517394" w:rsidRPr="00EE0E71" w:rsidTr="00517394">
        <w:trPr>
          <w:trHeight w:val="612"/>
        </w:trPr>
        <w:tc>
          <w:tcPr>
            <w:tcW w:w="8618" w:type="dxa"/>
            <w:vMerge w:val="restart"/>
            <w:shd w:val="clear" w:color="auto" w:fill="auto"/>
            <w:vAlign w:val="center"/>
            <w:hideMark/>
          </w:tcPr>
          <w:p w:rsidR="00517394" w:rsidRPr="00EE0E71" w:rsidRDefault="00517394" w:rsidP="00517394">
            <w:pPr>
              <w:jc w:val="center"/>
              <w:rPr>
                <w:color w:val="2D2D2D"/>
                <w:sz w:val="28"/>
              </w:rPr>
            </w:pPr>
            <w:r w:rsidRPr="00EE0E71">
              <w:rPr>
                <w:color w:val="2D2D2D"/>
                <w:sz w:val="28"/>
              </w:rPr>
              <w:t>Наименование показателя</w:t>
            </w:r>
          </w:p>
        </w:tc>
        <w:tc>
          <w:tcPr>
            <w:tcW w:w="1471" w:type="dxa"/>
            <w:vMerge w:val="restart"/>
            <w:shd w:val="clear" w:color="auto" w:fill="auto"/>
            <w:vAlign w:val="center"/>
            <w:hideMark/>
          </w:tcPr>
          <w:p w:rsidR="00517394" w:rsidRPr="00EE0E71" w:rsidRDefault="00517394" w:rsidP="00517394">
            <w:pPr>
              <w:jc w:val="center"/>
              <w:rPr>
                <w:color w:val="2D2D2D"/>
                <w:sz w:val="28"/>
              </w:rPr>
            </w:pPr>
            <w:r w:rsidRPr="00EE0E71">
              <w:rPr>
                <w:color w:val="2D2D2D"/>
                <w:sz w:val="28"/>
              </w:rPr>
              <w:t>Единица измерения</w:t>
            </w:r>
          </w:p>
        </w:tc>
        <w:tc>
          <w:tcPr>
            <w:tcW w:w="4720" w:type="dxa"/>
            <w:gridSpan w:val="5"/>
            <w:shd w:val="clear" w:color="auto" w:fill="auto"/>
            <w:vAlign w:val="center"/>
          </w:tcPr>
          <w:p w:rsidR="00517394" w:rsidRPr="00EE0E71" w:rsidRDefault="00517394" w:rsidP="00517394">
            <w:pPr>
              <w:jc w:val="center"/>
              <w:rPr>
                <w:color w:val="000000"/>
                <w:sz w:val="28"/>
                <w:szCs w:val="22"/>
              </w:rPr>
            </w:pPr>
            <w:r w:rsidRPr="00EE0E71">
              <w:rPr>
                <w:color w:val="000000"/>
                <w:sz w:val="28"/>
                <w:szCs w:val="22"/>
              </w:rPr>
              <w:t>Значение по годам</w:t>
            </w:r>
          </w:p>
        </w:tc>
      </w:tr>
      <w:tr w:rsidR="00517394" w:rsidRPr="00EE0E71" w:rsidTr="00517394">
        <w:trPr>
          <w:trHeight w:val="620"/>
        </w:trPr>
        <w:tc>
          <w:tcPr>
            <w:tcW w:w="8618" w:type="dxa"/>
            <w:vMerge/>
            <w:shd w:val="clear" w:color="auto" w:fill="auto"/>
            <w:vAlign w:val="center"/>
          </w:tcPr>
          <w:p w:rsidR="00517394" w:rsidRPr="00EE0E71" w:rsidRDefault="00517394" w:rsidP="00517394">
            <w:pPr>
              <w:jc w:val="center"/>
              <w:rPr>
                <w:color w:val="2D2D2D"/>
                <w:sz w:val="28"/>
              </w:rPr>
            </w:pPr>
          </w:p>
        </w:tc>
        <w:tc>
          <w:tcPr>
            <w:tcW w:w="1471" w:type="dxa"/>
            <w:vMerge/>
            <w:shd w:val="clear" w:color="auto" w:fill="auto"/>
            <w:vAlign w:val="center"/>
          </w:tcPr>
          <w:p w:rsidR="00517394" w:rsidRPr="00EE0E71" w:rsidRDefault="00517394" w:rsidP="00517394">
            <w:pPr>
              <w:jc w:val="center"/>
              <w:rPr>
                <w:color w:val="2D2D2D"/>
                <w:sz w:val="28"/>
              </w:rPr>
            </w:pPr>
          </w:p>
        </w:tc>
        <w:tc>
          <w:tcPr>
            <w:tcW w:w="940" w:type="dxa"/>
            <w:shd w:val="clear" w:color="auto" w:fill="auto"/>
            <w:vAlign w:val="center"/>
          </w:tcPr>
          <w:p w:rsidR="00517394" w:rsidRPr="00EE0E71" w:rsidRDefault="00517394" w:rsidP="00517394">
            <w:pPr>
              <w:jc w:val="center"/>
              <w:rPr>
                <w:color w:val="000000"/>
                <w:sz w:val="28"/>
                <w:szCs w:val="22"/>
              </w:rPr>
            </w:pPr>
            <w:r>
              <w:rPr>
                <w:color w:val="000000"/>
                <w:sz w:val="28"/>
                <w:szCs w:val="22"/>
              </w:rPr>
              <w:t>2019</w:t>
            </w:r>
          </w:p>
        </w:tc>
        <w:tc>
          <w:tcPr>
            <w:tcW w:w="940" w:type="dxa"/>
            <w:shd w:val="clear" w:color="auto" w:fill="auto"/>
            <w:noWrap/>
            <w:vAlign w:val="center"/>
          </w:tcPr>
          <w:p w:rsidR="00517394" w:rsidRPr="00EE0E71" w:rsidRDefault="00517394" w:rsidP="00517394">
            <w:pPr>
              <w:jc w:val="center"/>
              <w:rPr>
                <w:color w:val="000000"/>
                <w:sz w:val="28"/>
                <w:szCs w:val="22"/>
              </w:rPr>
            </w:pPr>
            <w:r w:rsidRPr="00EE0E71">
              <w:rPr>
                <w:color w:val="000000"/>
                <w:sz w:val="28"/>
                <w:szCs w:val="22"/>
              </w:rPr>
              <w:t>2020</w:t>
            </w:r>
          </w:p>
        </w:tc>
        <w:tc>
          <w:tcPr>
            <w:tcW w:w="940" w:type="dxa"/>
            <w:shd w:val="clear" w:color="auto" w:fill="auto"/>
            <w:noWrap/>
            <w:vAlign w:val="center"/>
          </w:tcPr>
          <w:p w:rsidR="00517394" w:rsidRPr="00EE0E71" w:rsidRDefault="00517394" w:rsidP="00517394">
            <w:pPr>
              <w:jc w:val="center"/>
              <w:rPr>
                <w:color w:val="000000"/>
                <w:sz w:val="28"/>
                <w:szCs w:val="22"/>
              </w:rPr>
            </w:pPr>
            <w:r w:rsidRPr="00EE0E71">
              <w:rPr>
                <w:color w:val="000000"/>
                <w:sz w:val="28"/>
                <w:szCs w:val="22"/>
              </w:rPr>
              <w:t>2021</w:t>
            </w:r>
          </w:p>
        </w:tc>
        <w:tc>
          <w:tcPr>
            <w:tcW w:w="940" w:type="dxa"/>
            <w:shd w:val="clear" w:color="auto" w:fill="auto"/>
            <w:noWrap/>
            <w:vAlign w:val="center"/>
          </w:tcPr>
          <w:p w:rsidR="00517394" w:rsidRPr="00EE0E71" w:rsidRDefault="00517394" w:rsidP="00517394">
            <w:pPr>
              <w:jc w:val="center"/>
              <w:rPr>
                <w:color w:val="000000"/>
                <w:sz w:val="28"/>
                <w:szCs w:val="22"/>
              </w:rPr>
            </w:pPr>
            <w:r w:rsidRPr="00EE0E71">
              <w:rPr>
                <w:color w:val="000000"/>
                <w:sz w:val="28"/>
                <w:szCs w:val="22"/>
              </w:rPr>
              <w:t>2022</w:t>
            </w:r>
          </w:p>
        </w:tc>
        <w:tc>
          <w:tcPr>
            <w:tcW w:w="960" w:type="dxa"/>
            <w:shd w:val="clear" w:color="auto" w:fill="auto"/>
            <w:noWrap/>
            <w:vAlign w:val="center"/>
          </w:tcPr>
          <w:p w:rsidR="00517394" w:rsidRPr="00EE0E71" w:rsidRDefault="00517394" w:rsidP="00517394">
            <w:pPr>
              <w:jc w:val="center"/>
              <w:rPr>
                <w:color w:val="000000"/>
                <w:sz w:val="28"/>
                <w:szCs w:val="22"/>
              </w:rPr>
            </w:pPr>
            <w:r w:rsidRPr="00EE0E71">
              <w:rPr>
                <w:color w:val="000000"/>
                <w:sz w:val="28"/>
                <w:szCs w:val="22"/>
              </w:rPr>
              <w:t>202</w:t>
            </w:r>
            <w:r>
              <w:rPr>
                <w:color w:val="000000"/>
                <w:sz w:val="28"/>
                <w:szCs w:val="22"/>
              </w:rPr>
              <w:t>3</w:t>
            </w:r>
          </w:p>
        </w:tc>
      </w:tr>
      <w:tr w:rsidR="00517394" w:rsidRPr="00EE0E71" w:rsidTr="00517394">
        <w:trPr>
          <w:trHeight w:val="300"/>
        </w:trPr>
        <w:tc>
          <w:tcPr>
            <w:tcW w:w="8618" w:type="dxa"/>
            <w:shd w:val="clear" w:color="auto" w:fill="auto"/>
            <w:vAlign w:val="center"/>
            <w:hideMark/>
          </w:tcPr>
          <w:p w:rsidR="00517394" w:rsidRPr="00EE0E71" w:rsidRDefault="00517394" w:rsidP="00517394">
            <w:pPr>
              <w:jc w:val="center"/>
              <w:rPr>
                <w:color w:val="2D2D2D"/>
                <w:sz w:val="28"/>
              </w:rPr>
            </w:pPr>
            <w:r w:rsidRPr="00EE0E71">
              <w:rPr>
                <w:color w:val="2D2D2D"/>
                <w:sz w:val="28"/>
              </w:rPr>
              <w:t>1</w:t>
            </w:r>
          </w:p>
        </w:tc>
        <w:tc>
          <w:tcPr>
            <w:tcW w:w="1471" w:type="dxa"/>
            <w:shd w:val="clear" w:color="auto" w:fill="auto"/>
            <w:vAlign w:val="center"/>
            <w:hideMark/>
          </w:tcPr>
          <w:p w:rsidR="00517394" w:rsidRPr="00EE0E71" w:rsidRDefault="00517394" w:rsidP="00517394">
            <w:pPr>
              <w:jc w:val="center"/>
              <w:rPr>
                <w:color w:val="2D2D2D"/>
                <w:sz w:val="28"/>
              </w:rPr>
            </w:pPr>
            <w:r w:rsidRPr="00EE0E71">
              <w:rPr>
                <w:color w:val="2D2D2D"/>
                <w:sz w:val="28"/>
              </w:rPr>
              <w:t>2</w:t>
            </w:r>
          </w:p>
        </w:tc>
        <w:tc>
          <w:tcPr>
            <w:tcW w:w="940" w:type="dxa"/>
            <w:shd w:val="clear" w:color="auto" w:fill="auto"/>
            <w:noWrap/>
            <w:vAlign w:val="center"/>
            <w:hideMark/>
          </w:tcPr>
          <w:p w:rsidR="00517394" w:rsidRPr="00EE0E71" w:rsidRDefault="00517394" w:rsidP="00517394">
            <w:pPr>
              <w:jc w:val="center"/>
              <w:rPr>
                <w:color w:val="000000"/>
                <w:sz w:val="28"/>
                <w:szCs w:val="22"/>
              </w:rPr>
            </w:pPr>
            <w:r w:rsidRPr="00EE0E71">
              <w:rPr>
                <w:color w:val="000000"/>
                <w:sz w:val="28"/>
                <w:szCs w:val="22"/>
              </w:rPr>
              <w:t>4</w:t>
            </w:r>
          </w:p>
        </w:tc>
        <w:tc>
          <w:tcPr>
            <w:tcW w:w="940" w:type="dxa"/>
            <w:shd w:val="clear" w:color="auto" w:fill="auto"/>
            <w:noWrap/>
            <w:vAlign w:val="center"/>
            <w:hideMark/>
          </w:tcPr>
          <w:p w:rsidR="00517394" w:rsidRPr="00EE0E71" w:rsidRDefault="00517394" w:rsidP="00517394">
            <w:pPr>
              <w:jc w:val="center"/>
              <w:rPr>
                <w:color w:val="000000"/>
                <w:sz w:val="28"/>
                <w:szCs w:val="22"/>
              </w:rPr>
            </w:pPr>
            <w:r w:rsidRPr="00EE0E71">
              <w:rPr>
                <w:color w:val="000000"/>
                <w:sz w:val="28"/>
                <w:szCs w:val="22"/>
              </w:rPr>
              <w:t>5</w:t>
            </w:r>
          </w:p>
        </w:tc>
        <w:tc>
          <w:tcPr>
            <w:tcW w:w="940" w:type="dxa"/>
            <w:shd w:val="clear" w:color="auto" w:fill="auto"/>
            <w:noWrap/>
            <w:vAlign w:val="center"/>
            <w:hideMark/>
          </w:tcPr>
          <w:p w:rsidR="00517394" w:rsidRPr="00EE0E71" w:rsidRDefault="00517394" w:rsidP="00517394">
            <w:pPr>
              <w:jc w:val="center"/>
              <w:rPr>
                <w:color w:val="000000"/>
                <w:sz w:val="28"/>
                <w:szCs w:val="22"/>
              </w:rPr>
            </w:pPr>
            <w:r w:rsidRPr="00EE0E71">
              <w:rPr>
                <w:color w:val="000000"/>
                <w:sz w:val="28"/>
                <w:szCs w:val="22"/>
              </w:rPr>
              <w:t>6</w:t>
            </w:r>
          </w:p>
        </w:tc>
        <w:tc>
          <w:tcPr>
            <w:tcW w:w="940" w:type="dxa"/>
            <w:shd w:val="clear" w:color="auto" w:fill="auto"/>
            <w:noWrap/>
            <w:vAlign w:val="center"/>
            <w:hideMark/>
          </w:tcPr>
          <w:p w:rsidR="00517394" w:rsidRPr="00EE0E71" w:rsidRDefault="00517394" w:rsidP="00517394">
            <w:pPr>
              <w:jc w:val="center"/>
              <w:rPr>
                <w:color w:val="000000"/>
                <w:sz w:val="28"/>
                <w:szCs w:val="22"/>
              </w:rPr>
            </w:pPr>
            <w:r w:rsidRPr="00EE0E71">
              <w:rPr>
                <w:color w:val="000000"/>
                <w:sz w:val="28"/>
                <w:szCs w:val="22"/>
              </w:rPr>
              <w:t>7</w:t>
            </w:r>
          </w:p>
        </w:tc>
        <w:tc>
          <w:tcPr>
            <w:tcW w:w="960" w:type="dxa"/>
            <w:shd w:val="clear" w:color="auto" w:fill="auto"/>
            <w:noWrap/>
            <w:vAlign w:val="center"/>
            <w:hideMark/>
          </w:tcPr>
          <w:p w:rsidR="00517394" w:rsidRPr="00EE0E71" w:rsidRDefault="00517394" w:rsidP="00517394">
            <w:pPr>
              <w:jc w:val="center"/>
              <w:rPr>
                <w:color w:val="000000"/>
                <w:sz w:val="28"/>
                <w:szCs w:val="22"/>
              </w:rPr>
            </w:pPr>
            <w:r w:rsidRPr="00EE0E71">
              <w:rPr>
                <w:color w:val="000000"/>
                <w:sz w:val="28"/>
                <w:szCs w:val="22"/>
              </w:rPr>
              <w:t>8</w:t>
            </w:r>
          </w:p>
        </w:tc>
      </w:tr>
      <w:tr w:rsidR="00517394" w:rsidRPr="00EE0E71" w:rsidTr="00517394">
        <w:trPr>
          <w:trHeight w:val="525"/>
        </w:trPr>
        <w:tc>
          <w:tcPr>
            <w:tcW w:w="8618" w:type="dxa"/>
            <w:shd w:val="clear" w:color="auto" w:fill="auto"/>
            <w:vAlign w:val="center"/>
            <w:hideMark/>
          </w:tcPr>
          <w:p w:rsidR="00517394" w:rsidRPr="00EE0E71" w:rsidRDefault="00517394" w:rsidP="00517394">
            <w:pPr>
              <w:rPr>
                <w:color w:val="2D2D2D"/>
                <w:sz w:val="28"/>
              </w:rPr>
            </w:pPr>
            <w:r w:rsidRPr="00EE0E71">
              <w:rPr>
                <w:color w:val="2D2D2D"/>
                <w:sz w:val="28"/>
              </w:rPr>
              <w:t>Износ объектов централизованной системы</w:t>
            </w:r>
            <w:r w:rsidRPr="00EE0E71">
              <w:t xml:space="preserve"> </w:t>
            </w:r>
            <w:r w:rsidRPr="00EE0E71">
              <w:rPr>
                <w:color w:val="2D2D2D"/>
                <w:sz w:val="28"/>
              </w:rPr>
              <w:t>холодного водоснабжения</w:t>
            </w:r>
          </w:p>
        </w:tc>
        <w:tc>
          <w:tcPr>
            <w:tcW w:w="1471" w:type="dxa"/>
            <w:shd w:val="clear" w:color="auto" w:fill="auto"/>
            <w:vAlign w:val="center"/>
            <w:hideMark/>
          </w:tcPr>
          <w:p w:rsidR="00517394" w:rsidRPr="00EE0E71" w:rsidRDefault="00517394" w:rsidP="00517394">
            <w:pPr>
              <w:jc w:val="center"/>
              <w:rPr>
                <w:sz w:val="28"/>
              </w:rPr>
            </w:pPr>
            <w:r w:rsidRPr="00EE0E71">
              <w:rPr>
                <w:sz w:val="28"/>
              </w:rPr>
              <w:t>%</w:t>
            </w:r>
          </w:p>
        </w:tc>
        <w:tc>
          <w:tcPr>
            <w:tcW w:w="940" w:type="dxa"/>
            <w:shd w:val="clear" w:color="auto" w:fill="auto"/>
            <w:noWrap/>
            <w:vAlign w:val="center"/>
          </w:tcPr>
          <w:p w:rsidR="00517394" w:rsidRDefault="00517394" w:rsidP="00517394">
            <w:pPr>
              <w:jc w:val="center"/>
              <w:rPr>
                <w:color w:val="000000"/>
                <w:sz w:val="28"/>
                <w:szCs w:val="28"/>
              </w:rPr>
            </w:pPr>
            <w:r>
              <w:rPr>
                <w:color w:val="000000"/>
                <w:sz w:val="28"/>
                <w:szCs w:val="22"/>
              </w:rPr>
              <w:t>32,6</w:t>
            </w:r>
          </w:p>
        </w:tc>
        <w:tc>
          <w:tcPr>
            <w:tcW w:w="940" w:type="dxa"/>
            <w:shd w:val="clear" w:color="auto" w:fill="auto"/>
            <w:noWrap/>
            <w:vAlign w:val="center"/>
          </w:tcPr>
          <w:p w:rsidR="00517394" w:rsidRDefault="00517394" w:rsidP="00517394">
            <w:pPr>
              <w:jc w:val="center"/>
              <w:rPr>
                <w:color w:val="000000"/>
                <w:sz w:val="28"/>
                <w:szCs w:val="28"/>
              </w:rPr>
            </w:pPr>
            <w:r>
              <w:rPr>
                <w:color w:val="000000"/>
                <w:sz w:val="28"/>
                <w:szCs w:val="22"/>
              </w:rPr>
              <w:t>38,1</w:t>
            </w:r>
          </w:p>
        </w:tc>
        <w:tc>
          <w:tcPr>
            <w:tcW w:w="940" w:type="dxa"/>
            <w:shd w:val="clear" w:color="auto" w:fill="auto"/>
            <w:noWrap/>
            <w:vAlign w:val="center"/>
          </w:tcPr>
          <w:p w:rsidR="00517394" w:rsidRDefault="00517394" w:rsidP="00517394">
            <w:pPr>
              <w:jc w:val="center"/>
              <w:rPr>
                <w:color w:val="000000"/>
                <w:sz w:val="28"/>
                <w:szCs w:val="28"/>
              </w:rPr>
            </w:pPr>
            <w:r>
              <w:rPr>
                <w:color w:val="000000"/>
                <w:sz w:val="28"/>
                <w:szCs w:val="22"/>
              </w:rPr>
              <w:t>34,5</w:t>
            </w:r>
          </w:p>
        </w:tc>
        <w:tc>
          <w:tcPr>
            <w:tcW w:w="940" w:type="dxa"/>
            <w:shd w:val="clear" w:color="auto" w:fill="auto"/>
            <w:noWrap/>
            <w:vAlign w:val="center"/>
          </w:tcPr>
          <w:p w:rsidR="00517394" w:rsidRDefault="00517394" w:rsidP="00517394">
            <w:pPr>
              <w:jc w:val="center"/>
              <w:rPr>
                <w:color w:val="000000"/>
                <w:sz w:val="28"/>
                <w:szCs w:val="28"/>
              </w:rPr>
            </w:pPr>
            <w:r>
              <w:rPr>
                <w:color w:val="000000"/>
                <w:sz w:val="28"/>
                <w:szCs w:val="22"/>
              </w:rPr>
              <w:t>31,3</w:t>
            </w:r>
          </w:p>
        </w:tc>
        <w:tc>
          <w:tcPr>
            <w:tcW w:w="960" w:type="dxa"/>
            <w:shd w:val="clear" w:color="auto" w:fill="auto"/>
            <w:noWrap/>
            <w:vAlign w:val="center"/>
          </w:tcPr>
          <w:p w:rsidR="00517394" w:rsidRDefault="00517394" w:rsidP="00517394">
            <w:pPr>
              <w:jc w:val="center"/>
              <w:rPr>
                <w:color w:val="000000"/>
                <w:sz w:val="28"/>
                <w:szCs w:val="28"/>
              </w:rPr>
            </w:pPr>
            <w:r>
              <w:rPr>
                <w:color w:val="000000"/>
                <w:sz w:val="28"/>
                <w:szCs w:val="22"/>
              </w:rPr>
              <w:t>30,5</w:t>
            </w:r>
          </w:p>
        </w:tc>
      </w:tr>
    </w:tbl>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b/>
          <w:sz w:val="28"/>
          <w:szCs w:val="28"/>
        </w:rPr>
      </w:pPr>
      <w:r w:rsidRPr="00EE0E71">
        <w:rPr>
          <w:b/>
          <w:sz w:val="28"/>
          <w:szCs w:val="28"/>
        </w:rPr>
        <w:t xml:space="preserve">Плановый и фактический процент износа объектов централизованной системы водоотведения </w:t>
      </w:r>
    </w:p>
    <w:p w:rsidR="00517394" w:rsidRPr="00EE0E71" w:rsidRDefault="00517394" w:rsidP="00517394">
      <w:pPr>
        <w:autoSpaceDE w:val="0"/>
        <w:autoSpaceDN w:val="0"/>
        <w:adjustRightInd w:val="0"/>
        <w:jc w:val="center"/>
        <w:outlineLvl w:val="0"/>
        <w:rPr>
          <w:sz w:val="28"/>
          <w:szCs w:val="28"/>
        </w:rPr>
      </w:pPr>
    </w:p>
    <w:tbl>
      <w:tblPr>
        <w:tblW w:w="14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8"/>
        <w:gridCol w:w="1471"/>
        <w:gridCol w:w="940"/>
        <w:gridCol w:w="940"/>
        <w:gridCol w:w="940"/>
        <w:gridCol w:w="940"/>
        <w:gridCol w:w="960"/>
      </w:tblGrid>
      <w:tr w:rsidR="00517394" w:rsidRPr="00EE0E71" w:rsidTr="00517394">
        <w:trPr>
          <w:trHeight w:val="612"/>
        </w:trPr>
        <w:tc>
          <w:tcPr>
            <w:tcW w:w="8618" w:type="dxa"/>
            <w:vMerge w:val="restart"/>
            <w:shd w:val="clear" w:color="auto" w:fill="auto"/>
            <w:vAlign w:val="center"/>
            <w:hideMark/>
          </w:tcPr>
          <w:p w:rsidR="00517394" w:rsidRPr="00EE0E71" w:rsidRDefault="00517394" w:rsidP="00517394">
            <w:pPr>
              <w:jc w:val="center"/>
              <w:rPr>
                <w:color w:val="2D2D2D"/>
                <w:sz w:val="28"/>
              </w:rPr>
            </w:pPr>
            <w:r w:rsidRPr="00EE0E71">
              <w:rPr>
                <w:color w:val="2D2D2D"/>
                <w:sz w:val="28"/>
              </w:rPr>
              <w:t>Наименование показателя</w:t>
            </w:r>
          </w:p>
        </w:tc>
        <w:tc>
          <w:tcPr>
            <w:tcW w:w="1471" w:type="dxa"/>
            <w:vMerge w:val="restart"/>
            <w:shd w:val="clear" w:color="auto" w:fill="auto"/>
            <w:vAlign w:val="center"/>
            <w:hideMark/>
          </w:tcPr>
          <w:p w:rsidR="00517394" w:rsidRPr="00EE0E71" w:rsidRDefault="00517394" w:rsidP="00517394">
            <w:pPr>
              <w:jc w:val="center"/>
              <w:rPr>
                <w:color w:val="2D2D2D"/>
                <w:sz w:val="28"/>
              </w:rPr>
            </w:pPr>
            <w:r w:rsidRPr="00EE0E71">
              <w:rPr>
                <w:color w:val="2D2D2D"/>
                <w:sz w:val="28"/>
              </w:rPr>
              <w:t>Единица измерения</w:t>
            </w:r>
          </w:p>
        </w:tc>
        <w:tc>
          <w:tcPr>
            <w:tcW w:w="4720" w:type="dxa"/>
            <w:gridSpan w:val="5"/>
            <w:shd w:val="clear" w:color="auto" w:fill="auto"/>
            <w:vAlign w:val="center"/>
          </w:tcPr>
          <w:p w:rsidR="00517394" w:rsidRPr="00EE0E71" w:rsidRDefault="00517394" w:rsidP="00517394">
            <w:pPr>
              <w:jc w:val="center"/>
              <w:rPr>
                <w:color w:val="000000"/>
                <w:sz w:val="28"/>
                <w:szCs w:val="22"/>
              </w:rPr>
            </w:pPr>
            <w:r w:rsidRPr="00EE0E71">
              <w:rPr>
                <w:color w:val="000000"/>
                <w:sz w:val="28"/>
                <w:szCs w:val="22"/>
              </w:rPr>
              <w:t>Значение по годам</w:t>
            </w:r>
          </w:p>
        </w:tc>
      </w:tr>
      <w:tr w:rsidR="00517394" w:rsidRPr="00EE0E71" w:rsidTr="00517394">
        <w:trPr>
          <w:trHeight w:val="620"/>
        </w:trPr>
        <w:tc>
          <w:tcPr>
            <w:tcW w:w="8618" w:type="dxa"/>
            <w:vMerge/>
            <w:shd w:val="clear" w:color="auto" w:fill="auto"/>
            <w:vAlign w:val="center"/>
          </w:tcPr>
          <w:p w:rsidR="00517394" w:rsidRPr="00EE0E71" w:rsidRDefault="00517394" w:rsidP="00517394">
            <w:pPr>
              <w:jc w:val="center"/>
              <w:rPr>
                <w:color w:val="2D2D2D"/>
                <w:sz w:val="28"/>
              </w:rPr>
            </w:pPr>
          </w:p>
        </w:tc>
        <w:tc>
          <w:tcPr>
            <w:tcW w:w="1471" w:type="dxa"/>
            <w:vMerge/>
            <w:shd w:val="clear" w:color="auto" w:fill="auto"/>
            <w:vAlign w:val="center"/>
          </w:tcPr>
          <w:p w:rsidR="00517394" w:rsidRPr="00EE0E71" w:rsidRDefault="00517394" w:rsidP="00517394">
            <w:pPr>
              <w:jc w:val="center"/>
              <w:rPr>
                <w:color w:val="2D2D2D"/>
                <w:sz w:val="28"/>
              </w:rPr>
            </w:pPr>
          </w:p>
        </w:tc>
        <w:tc>
          <w:tcPr>
            <w:tcW w:w="940" w:type="dxa"/>
            <w:shd w:val="clear" w:color="auto" w:fill="auto"/>
            <w:vAlign w:val="center"/>
          </w:tcPr>
          <w:p w:rsidR="00517394" w:rsidRPr="00EE0E71" w:rsidRDefault="00517394" w:rsidP="00517394">
            <w:pPr>
              <w:jc w:val="center"/>
              <w:rPr>
                <w:color w:val="000000"/>
                <w:sz w:val="28"/>
                <w:szCs w:val="22"/>
              </w:rPr>
            </w:pPr>
            <w:r>
              <w:rPr>
                <w:color w:val="000000"/>
                <w:sz w:val="28"/>
                <w:szCs w:val="22"/>
              </w:rPr>
              <w:t>2019</w:t>
            </w:r>
          </w:p>
        </w:tc>
        <w:tc>
          <w:tcPr>
            <w:tcW w:w="940" w:type="dxa"/>
            <w:shd w:val="clear" w:color="auto" w:fill="auto"/>
            <w:noWrap/>
            <w:vAlign w:val="center"/>
          </w:tcPr>
          <w:p w:rsidR="00517394" w:rsidRPr="00EE0E71" w:rsidRDefault="00517394" w:rsidP="00517394">
            <w:pPr>
              <w:jc w:val="center"/>
              <w:rPr>
                <w:color w:val="000000"/>
                <w:sz w:val="28"/>
                <w:szCs w:val="22"/>
              </w:rPr>
            </w:pPr>
            <w:r w:rsidRPr="00EE0E71">
              <w:rPr>
                <w:color w:val="000000"/>
                <w:sz w:val="28"/>
                <w:szCs w:val="22"/>
              </w:rPr>
              <w:t>2020</w:t>
            </w:r>
          </w:p>
        </w:tc>
        <w:tc>
          <w:tcPr>
            <w:tcW w:w="940" w:type="dxa"/>
            <w:shd w:val="clear" w:color="auto" w:fill="auto"/>
            <w:noWrap/>
            <w:vAlign w:val="center"/>
          </w:tcPr>
          <w:p w:rsidR="00517394" w:rsidRPr="00EE0E71" w:rsidRDefault="00517394" w:rsidP="00517394">
            <w:pPr>
              <w:jc w:val="center"/>
              <w:rPr>
                <w:color w:val="000000"/>
                <w:sz w:val="28"/>
                <w:szCs w:val="22"/>
              </w:rPr>
            </w:pPr>
            <w:r w:rsidRPr="00EE0E71">
              <w:rPr>
                <w:color w:val="000000"/>
                <w:sz w:val="28"/>
                <w:szCs w:val="22"/>
              </w:rPr>
              <w:t>2021</w:t>
            </w:r>
          </w:p>
        </w:tc>
        <w:tc>
          <w:tcPr>
            <w:tcW w:w="940" w:type="dxa"/>
            <w:shd w:val="clear" w:color="auto" w:fill="auto"/>
            <w:noWrap/>
            <w:vAlign w:val="center"/>
          </w:tcPr>
          <w:p w:rsidR="00517394" w:rsidRPr="00EE0E71" w:rsidRDefault="00517394" w:rsidP="00517394">
            <w:pPr>
              <w:jc w:val="center"/>
              <w:rPr>
                <w:color w:val="000000"/>
                <w:sz w:val="28"/>
                <w:szCs w:val="22"/>
              </w:rPr>
            </w:pPr>
            <w:r w:rsidRPr="00EE0E71">
              <w:rPr>
                <w:color w:val="000000"/>
                <w:sz w:val="28"/>
                <w:szCs w:val="22"/>
              </w:rPr>
              <w:t>2022</w:t>
            </w:r>
          </w:p>
        </w:tc>
        <w:tc>
          <w:tcPr>
            <w:tcW w:w="960" w:type="dxa"/>
            <w:shd w:val="clear" w:color="auto" w:fill="auto"/>
            <w:noWrap/>
            <w:vAlign w:val="center"/>
          </w:tcPr>
          <w:p w:rsidR="00517394" w:rsidRPr="00EE0E71" w:rsidRDefault="00517394" w:rsidP="00517394">
            <w:pPr>
              <w:jc w:val="center"/>
              <w:rPr>
                <w:color w:val="000000"/>
                <w:sz w:val="28"/>
                <w:szCs w:val="22"/>
              </w:rPr>
            </w:pPr>
            <w:r w:rsidRPr="00EE0E71">
              <w:rPr>
                <w:color w:val="000000"/>
                <w:sz w:val="28"/>
                <w:szCs w:val="22"/>
              </w:rPr>
              <w:t>202</w:t>
            </w:r>
            <w:r>
              <w:rPr>
                <w:color w:val="000000"/>
                <w:sz w:val="28"/>
                <w:szCs w:val="22"/>
              </w:rPr>
              <w:t>3</w:t>
            </w:r>
          </w:p>
        </w:tc>
      </w:tr>
      <w:tr w:rsidR="00517394" w:rsidRPr="00EE0E71" w:rsidTr="00517394">
        <w:trPr>
          <w:trHeight w:val="300"/>
        </w:trPr>
        <w:tc>
          <w:tcPr>
            <w:tcW w:w="8618" w:type="dxa"/>
            <w:shd w:val="clear" w:color="auto" w:fill="auto"/>
            <w:vAlign w:val="center"/>
            <w:hideMark/>
          </w:tcPr>
          <w:p w:rsidR="00517394" w:rsidRPr="00EE0E71" w:rsidRDefault="00517394" w:rsidP="00517394">
            <w:pPr>
              <w:jc w:val="center"/>
              <w:rPr>
                <w:color w:val="2D2D2D"/>
                <w:sz w:val="28"/>
              </w:rPr>
            </w:pPr>
            <w:r w:rsidRPr="00EE0E71">
              <w:rPr>
                <w:color w:val="2D2D2D"/>
                <w:sz w:val="28"/>
              </w:rPr>
              <w:t>1</w:t>
            </w:r>
          </w:p>
        </w:tc>
        <w:tc>
          <w:tcPr>
            <w:tcW w:w="1471" w:type="dxa"/>
            <w:shd w:val="clear" w:color="auto" w:fill="auto"/>
            <w:vAlign w:val="center"/>
            <w:hideMark/>
          </w:tcPr>
          <w:p w:rsidR="00517394" w:rsidRPr="00EE0E71" w:rsidRDefault="00517394" w:rsidP="00517394">
            <w:pPr>
              <w:jc w:val="center"/>
              <w:rPr>
                <w:color w:val="2D2D2D"/>
                <w:sz w:val="28"/>
              </w:rPr>
            </w:pPr>
            <w:r w:rsidRPr="00EE0E71">
              <w:rPr>
                <w:color w:val="2D2D2D"/>
                <w:sz w:val="28"/>
              </w:rPr>
              <w:t>2</w:t>
            </w:r>
          </w:p>
        </w:tc>
        <w:tc>
          <w:tcPr>
            <w:tcW w:w="940" w:type="dxa"/>
            <w:shd w:val="clear" w:color="auto" w:fill="auto"/>
            <w:noWrap/>
            <w:vAlign w:val="center"/>
            <w:hideMark/>
          </w:tcPr>
          <w:p w:rsidR="00517394" w:rsidRPr="00EE0E71" w:rsidRDefault="00517394" w:rsidP="00517394">
            <w:pPr>
              <w:jc w:val="center"/>
              <w:rPr>
                <w:color w:val="000000"/>
                <w:sz w:val="28"/>
                <w:szCs w:val="22"/>
              </w:rPr>
            </w:pPr>
            <w:r w:rsidRPr="00EE0E71">
              <w:rPr>
                <w:color w:val="000000"/>
                <w:sz w:val="28"/>
                <w:szCs w:val="22"/>
              </w:rPr>
              <w:t>4</w:t>
            </w:r>
          </w:p>
        </w:tc>
        <w:tc>
          <w:tcPr>
            <w:tcW w:w="940" w:type="dxa"/>
            <w:shd w:val="clear" w:color="auto" w:fill="auto"/>
            <w:noWrap/>
            <w:vAlign w:val="center"/>
            <w:hideMark/>
          </w:tcPr>
          <w:p w:rsidR="00517394" w:rsidRPr="00EE0E71" w:rsidRDefault="00517394" w:rsidP="00517394">
            <w:pPr>
              <w:jc w:val="center"/>
              <w:rPr>
                <w:color w:val="000000"/>
                <w:sz w:val="28"/>
                <w:szCs w:val="22"/>
              </w:rPr>
            </w:pPr>
            <w:r w:rsidRPr="00EE0E71">
              <w:rPr>
                <w:color w:val="000000"/>
                <w:sz w:val="28"/>
                <w:szCs w:val="22"/>
              </w:rPr>
              <w:t>5</w:t>
            </w:r>
          </w:p>
        </w:tc>
        <w:tc>
          <w:tcPr>
            <w:tcW w:w="940" w:type="dxa"/>
            <w:shd w:val="clear" w:color="auto" w:fill="auto"/>
            <w:noWrap/>
            <w:vAlign w:val="center"/>
            <w:hideMark/>
          </w:tcPr>
          <w:p w:rsidR="00517394" w:rsidRPr="00EE0E71" w:rsidRDefault="00517394" w:rsidP="00517394">
            <w:pPr>
              <w:jc w:val="center"/>
              <w:rPr>
                <w:color w:val="000000"/>
                <w:sz w:val="28"/>
                <w:szCs w:val="22"/>
              </w:rPr>
            </w:pPr>
            <w:r w:rsidRPr="00EE0E71">
              <w:rPr>
                <w:color w:val="000000"/>
                <w:sz w:val="28"/>
                <w:szCs w:val="22"/>
              </w:rPr>
              <w:t>6</w:t>
            </w:r>
          </w:p>
        </w:tc>
        <w:tc>
          <w:tcPr>
            <w:tcW w:w="940" w:type="dxa"/>
            <w:shd w:val="clear" w:color="auto" w:fill="auto"/>
            <w:noWrap/>
            <w:vAlign w:val="center"/>
            <w:hideMark/>
          </w:tcPr>
          <w:p w:rsidR="00517394" w:rsidRPr="00EE0E71" w:rsidRDefault="00517394" w:rsidP="00517394">
            <w:pPr>
              <w:jc w:val="center"/>
              <w:rPr>
                <w:color w:val="000000"/>
                <w:sz w:val="28"/>
                <w:szCs w:val="22"/>
              </w:rPr>
            </w:pPr>
            <w:r w:rsidRPr="00EE0E71">
              <w:rPr>
                <w:color w:val="000000"/>
                <w:sz w:val="28"/>
                <w:szCs w:val="22"/>
              </w:rPr>
              <w:t>7</w:t>
            </w:r>
          </w:p>
        </w:tc>
        <w:tc>
          <w:tcPr>
            <w:tcW w:w="960" w:type="dxa"/>
            <w:shd w:val="clear" w:color="auto" w:fill="auto"/>
            <w:noWrap/>
            <w:vAlign w:val="center"/>
            <w:hideMark/>
          </w:tcPr>
          <w:p w:rsidR="00517394" w:rsidRPr="00EE0E71" w:rsidRDefault="00517394" w:rsidP="00517394">
            <w:pPr>
              <w:jc w:val="center"/>
              <w:rPr>
                <w:color w:val="000000"/>
                <w:sz w:val="28"/>
                <w:szCs w:val="22"/>
              </w:rPr>
            </w:pPr>
            <w:r w:rsidRPr="00EE0E71">
              <w:rPr>
                <w:color w:val="000000"/>
                <w:sz w:val="28"/>
                <w:szCs w:val="22"/>
              </w:rPr>
              <w:t>8</w:t>
            </w:r>
          </w:p>
        </w:tc>
      </w:tr>
      <w:tr w:rsidR="00517394" w:rsidRPr="00EE0E71" w:rsidTr="00517394">
        <w:trPr>
          <w:trHeight w:val="525"/>
        </w:trPr>
        <w:tc>
          <w:tcPr>
            <w:tcW w:w="8618" w:type="dxa"/>
            <w:shd w:val="clear" w:color="auto" w:fill="auto"/>
            <w:vAlign w:val="center"/>
            <w:hideMark/>
          </w:tcPr>
          <w:p w:rsidR="00517394" w:rsidRPr="00EE0E71" w:rsidRDefault="00517394" w:rsidP="00517394">
            <w:pPr>
              <w:rPr>
                <w:color w:val="2D2D2D"/>
                <w:sz w:val="28"/>
              </w:rPr>
            </w:pPr>
            <w:r w:rsidRPr="00EE0E71">
              <w:rPr>
                <w:color w:val="2D2D2D"/>
                <w:sz w:val="28"/>
              </w:rPr>
              <w:t>Износ объектов централизованной системы водоотведения</w:t>
            </w:r>
          </w:p>
        </w:tc>
        <w:tc>
          <w:tcPr>
            <w:tcW w:w="1471" w:type="dxa"/>
            <w:shd w:val="clear" w:color="auto" w:fill="auto"/>
            <w:vAlign w:val="center"/>
            <w:hideMark/>
          </w:tcPr>
          <w:p w:rsidR="00517394" w:rsidRPr="00EE0E71" w:rsidRDefault="00517394" w:rsidP="00517394">
            <w:pPr>
              <w:jc w:val="center"/>
              <w:rPr>
                <w:sz w:val="28"/>
              </w:rPr>
            </w:pPr>
            <w:r w:rsidRPr="00EE0E71">
              <w:rPr>
                <w:sz w:val="28"/>
              </w:rPr>
              <w:t>%</w:t>
            </w:r>
          </w:p>
        </w:tc>
        <w:tc>
          <w:tcPr>
            <w:tcW w:w="940" w:type="dxa"/>
            <w:shd w:val="clear" w:color="auto" w:fill="auto"/>
            <w:noWrap/>
            <w:vAlign w:val="center"/>
          </w:tcPr>
          <w:p w:rsidR="00517394" w:rsidRDefault="00517394" w:rsidP="00517394">
            <w:pPr>
              <w:jc w:val="center"/>
              <w:rPr>
                <w:color w:val="000000"/>
                <w:sz w:val="28"/>
                <w:szCs w:val="28"/>
              </w:rPr>
            </w:pPr>
            <w:r>
              <w:rPr>
                <w:color w:val="000000"/>
                <w:sz w:val="28"/>
                <w:szCs w:val="22"/>
              </w:rPr>
              <w:t>42,2</w:t>
            </w:r>
          </w:p>
        </w:tc>
        <w:tc>
          <w:tcPr>
            <w:tcW w:w="940" w:type="dxa"/>
            <w:shd w:val="clear" w:color="auto" w:fill="auto"/>
            <w:noWrap/>
            <w:vAlign w:val="center"/>
          </w:tcPr>
          <w:p w:rsidR="00517394" w:rsidRDefault="00517394" w:rsidP="00517394">
            <w:pPr>
              <w:jc w:val="center"/>
              <w:rPr>
                <w:color w:val="000000"/>
                <w:sz w:val="28"/>
                <w:szCs w:val="28"/>
              </w:rPr>
            </w:pPr>
            <w:r>
              <w:rPr>
                <w:color w:val="000000"/>
                <w:sz w:val="28"/>
                <w:szCs w:val="22"/>
              </w:rPr>
              <w:t>46,4</w:t>
            </w:r>
          </w:p>
        </w:tc>
        <w:tc>
          <w:tcPr>
            <w:tcW w:w="940" w:type="dxa"/>
            <w:shd w:val="clear" w:color="auto" w:fill="auto"/>
            <w:noWrap/>
            <w:vAlign w:val="center"/>
          </w:tcPr>
          <w:p w:rsidR="00517394" w:rsidRDefault="00517394" w:rsidP="00517394">
            <w:pPr>
              <w:jc w:val="center"/>
              <w:rPr>
                <w:color w:val="000000"/>
                <w:sz w:val="28"/>
                <w:szCs w:val="28"/>
              </w:rPr>
            </w:pPr>
            <w:r>
              <w:rPr>
                <w:color w:val="000000"/>
                <w:sz w:val="28"/>
                <w:szCs w:val="22"/>
              </w:rPr>
              <w:t>50,5</w:t>
            </w:r>
          </w:p>
        </w:tc>
        <w:tc>
          <w:tcPr>
            <w:tcW w:w="940" w:type="dxa"/>
            <w:shd w:val="clear" w:color="auto" w:fill="auto"/>
            <w:noWrap/>
            <w:vAlign w:val="center"/>
          </w:tcPr>
          <w:p w:rsidR="00517394" w:rsidRDefault="00517394" w:rsidP="00517394">
            <w:pPr>
              <w:jc w:val="center"/>
              <w:rPr>
                <w:color w:val="000000"/>
                <w:sz w:val="28"/>
                <w:szCs w:val="28"/>
              </w:rPr>
            </w:pPr>
            <w:r>
              <w:rPr>
                <w:color w:val="000000"/>
                <w:sz w:val="28"/>
                <w:szCs w:val="22"/>
              </w:rPr>
              <w:t>54,2</w:t>
            </w:r>
          </w:p>
        </w:tc>
        <w:tc>
          <w:tcPr>
            <w:tcW w:w="960" w:type="dxa"/>
            <w:shd w:val="clear" w:color="auto" w:fill="auto"/>
            <w:noWrap/>
            <w:vAlign w:val="center"/>
          </w:tcPr>
          <w:p w:rsidR="00517394" w:rsidRDefault="00517394" w:rsidP="00517394">
            <w:pPr>
              <w:jc w:val="center"/>
              <w:rPr>
                <w:color w:val="000000"/>
                <w:sz w:val="28"/>
                <w:szCs w:val="28"/>
              </w:rPr>
            </w:pPr>
            <w:r>
              <w:rPr>
                <w:color w:val="000000"/>
                <w:sz w:val="28"/>
                <w:szCs w:val="22"/>
              </w:rPr>
              <w:t>28,2</w:t>
            </w:r>
          </w:p>
        </w:tc>
      </w:tr>
    </w:tbl>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sz w:val="28"/>
          <w:szCs w:val="28"/>
        </w:rPr>
      </w:pPr>
    </w:p>
    <w:bookmarkEnd w:id="10"/>
    <w:p w:rsidR="00517394" w:rsidRPr="00EE0E71" w:rsidRDefault="00517394" w:rsidP="00517394">
      <w:pPr>
        <w:autoSpaceDE w:val="0"/>
        <w:autoSpaceDN w:val="0"/>
        <w:adjustRightInd w:val="0"/>
        <w:outlineLvl w:val="0"/>
        <w:rPr>
          <w:sz w:val="28"/>
          <w:szCs w:val="28"/>
        </w:rPr>
      </w:pPr>
    </w:p>
    <w:p w:rsidR="00517394" w:rsidRPr="00EE0E71" w:rsidRDefault="00517394" w:rsidP="00517394">
      <w:pPr>
        <w:autoSpaceDE w:val="0"/>
        <w:autoSpaceDN w:val="0"/>
        <w:adjustRightInd w:val="0"/>
        <w:outlineLvl w:val="0"/>
        <w:rPr>
          <w:sz w:val="28"/>
          <w:szCs w:val="28"/>
        </w:rPr>
      </w:pPr>
      <w:r w:rsidRPr="00EE0E71">
        <w:rPr>
          <w:sz w:val="28"/>
          <w:szCs w:val="28"/>
        </w:rPr>
        <w:t xml:space="preserve"> </w:t>
      </w:r>
    </w:p>
    <w:p w:rsidR="00517394" w:rsidRPr="00EE0E71" w:rsidRDefault="00517394" w:rsidP="00517394">
      <w:pPr>
        <w:autoSpaceDE w:val="0"/>
        <w:autoSpaceDN w:val="0"/>
        <w:adjustRightInd w:val="0"/>
        <w:jc w:val="center"/>
        <w:outlineLvl w:val="0"/>
        <w:rPr>
          <w:sz w:val="28"/>
          <w:szCs w:val="28"/>
        </w:rPr>
      </w:pPr>
    </w:p>
    <w:p w:rsidR="00517394" w:rsidRDefault="00517394" w:rsidP="00517394">
      <w:pPr>
        <w:autoSpaceDE w:val="0"/>
        <w:autoSpaceDN w:val="0"/>
        <w:adjustRightInd w:val="0"/>
        <w:jc w:val="center"/>
        <w:outlineLvl w:val="0"/>
        <w:rPr>
          <w:b/>
          <w:sz w:val="28"/>
          <w:szCs w:val="28"/>
        </w:rPr>
      </w:pPr>
      <w:r w:rsidRPr="00EE0E71">
        <w:rPr>
          <w:sz w:val="28"/>
          <w:szCs w:val="28"/>
        </w:rPr>
        <w:br w:type="page"/>
      </w:r>
      <w:bookmarkStart w:id="11" w:name="_Hlk495585601"/>
      <w:r w:rsidRPr="00EE0E71">
        <w:rPr>
          <w:b/>
          <w:sz w:val="28"/>
          <w:szCs w:val="28"/>
        </w:rPr>
        <w:lastRenderedPageBreak/>
        <w:t xml:space="preserve">Предварительный расчет тарифа в сфере холодного водоснабжения при включении в НВВ мероприятий из инвестиционной программы на </w:t>
      </w:r>
      <w:r>
        <w:rPr>
          <w:b/>
          <w:sz w:val="28"/>
          <w:szCs w:val="28"/>
        </w:rPr>
        <w:t>2019-2023</w:t>
      </w:r>
      <w:r w:rsidRPr="00EE0E71">
        <w:rPr>
          <w:b/>
          <w:sz w:val="28"/>
          <w:szCs w:val="28"/>
        </w:rPr>
        <w:t xml:space="preserve"> гг.</w:t>
      </w:r>
    </w:p>
    <w:p w:rsidR="00517394" w:rsidRPr="00EE0E71" w:rsidRDefault="00517394" w:rsidP="00517394">
      <w:pPr>
        <w:autoSpaceDE w:val="0"/>
        <w:autoSpaceDN w:val="0"/>
        <w:adjustRightInd w:val="0"/>
        <w:jc w:val="center"/>
        <w:outlineLvl w:val="0"/>
        <w:rPr>
          <w:b/>
          <w:sz w:val="28"/>
          <w:szCs w:val="28"/>
        </w:rPr>
      </w:pPr>
    </w:p>
    <w:tbl>
      <w:tblPr>
        <w:tblW w:w="5438" w:type="pct"/>
        <w:jc w:val="center"/>
        <w:tblLook w:val="04A0" w:firstRow="1" w:lastRow="0" w:firstColumn="1" w:lastColumn="0" w:noHBand="0" w:noVBand="1"/>
      </w:tblPr>
      <w:tblGrid>
        <w:gridCol w:w="510"/>
        <w:gridCol w:w="3301"/>
        <w:gridCol w:w="838"/>
        <w:gridCol w:w="1106"/>
        <w:gridCol w:w="1210"/>
        <w:gridCol w:w="1093"/>
        <w:gridCol w:w="1093"/>
        <w:gridCol w:w="1093"/>
        <w:gridCol w:w="1093"/>
        <w:gridCol w:w="1093"/>
        <w:gridCol w:w="1093"/>
        <w:gridCol w:w="1093"/>
        <w:gridCol w:w="1093"/>
      </w:tblGrid>
      <w:tr w:rsidR="00517394" w:rsidRPr="00A714B0" w:rsidTr="00A714B0">
        <w:trPr>
          <w:trHeight w:val="344"/>
          <w:jc w:val="center"/>
        </w:trPr>
        <w:tc>
          <w:tcPr>
            <w:tcW w:w="5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 п/п</w:t>
            </w:r>
          </w:p>
        </w:tc>
        <w:tc>
          <w:tcPr>
            <w:tcW w:w="33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94" w:rsidRPr="00A714B0" w:rsidRDefault="00517394" w:rsidP="00517394">
            <w:pPr>
              <w:jc w:val="center"/>
              <w:rPr>
                <w:color w:val="000000"/>
                <w:sz w:val="19"/>
                <w:szCs w:val="19"/>
              </w:rPr>
            </w:pPr>
            <w:r w:rsidRPr="00A714B0">
              <w:rPr>
                <w:color w:val="000000"/>
                <w:sz w:val="19"/>
                <w:szCs w:val="19"/>
              </w:rPr>
              <w:t>Наименование показателя</w:t>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7394" w:rsidRPr="00A714B0" w:rsidRDefault="00517394" w:rsidP="00517394">
            <w:pPr>
              <w:jc w:val="center"/>
              <w:rPr>
                <w:color w:val="000000"/>
                <w:sz w:val="19"/>
                <w:szCs w:val="19"/>
              </w:rPr>
            </w:pPr>
            <w:r w:rsidRPr="00A714B0">
              <w:rPr>
                <w:color w:val="000000"/>
                <w:sz w:val="19"/>
                <w:szCs w:val="19"/>
              </w:rPr>
              <w:t>Ед. изм.</w:t>
            </w:r>
          </w:p>
        </w:tc>
        <w:tc>
          <w:tcPr>
            <w:tcW w:w="231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394" w:rsidRPr="00A714B0" w:rsidRDefault="00517394" w:rsidP="00517394">
            <w:pPr>
              <w:jc w:val="center"/>
              <w:rPr>
                <w:bCs/>
                <w:color w:val="000000"/>
                <w:sz w:val="19"/>
                <w:szCs w:val="19"/>
              </w:rPr>
            </w:pPr>
            <w:r w:rsidRPr="00A714B0">
              <w:rPr>
                <w:bCs/>
                <w:color w:val="000000"/>
                <w:sz w:val="19"/>
                <w:szCs w:val="19"/>
              </w:rPr>
              <w:t>2019 год</w:t>
            </w:r>
          </w:p>
        </w:tc>
        <w:tc>
          <w:tcPr>
            <w:tcW w:w="218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394" w:rsidRPr="00A714B0" w:rsidRDefault="00517394" w:rsidP="00517394">
            <w:pPr>
              <w:jc w:val="center"/>
              <w:rPr>
                <w:bCs/>
                <w:color w:val="000000"/>
                <w:sz w:val="19"/>
                <w:szCs w:val="19"/>
              </w:rPr>
            </w:pPr>
            <w:r w:rsidRPr="00A714B0">
              <w:rPr>
                <w:bCs/>
                <w:color w:val="000000"/>
                <w:sz w:val="19"/>
                <w:szCs w:val="19"/>
              </w:rPr>
              <w:t>2020 год</w:t>
            </w:r>
          </w:p>
        </w:tc>
        <w:tc>
          <w:tcPr>
            <w:tcW w:w="218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394" w:rsidRPr="00A714B0" w:rsidRDefault="00517394" w:rsidP="00517394">
            <w:pPr>
              <w:jc w:val="center"/>
              <w:rPr>
                <w:bCs/>
                <w:color w:val="000000"/>
                <w:sz w:val="19"/>
                <w:szCs w:val="19"/>
              </w:rPr>
            </w:pPr>
            <w:r w:rsidRPr="00A714B0">
              <w:rPr>
                <w:bCs/>
                <w:color w:val="000000"/>
                <w:sz w:val="19"/>
                <w:szCs w:val="19"/>
              </w:rPr>
              <w:t>2021 год</w:t>
            </w:r>
          </w:p>
        </w:tc>
        <w:tc>
          <w:tcPr>
            <w:tcW w:w="218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394" w:rsidRPr="00A714B0" w:rsidRDefault="00517394" w:rsidP="00517394">
            <w:pPr>
              <w:jc w:val="center"/>
              <w:rPr>
                <w:bCs/>
                <w:color w:val="000000"/>
                <w:sz w:val="19"/>
                <w:szCs w:val="19"/>
              </w:rPr>
            </w:pPr>
            <w:r w:rsidRPr="00A714B0">
              <w:rPr>
                <w:bCs/>
                <w:color w:val="000000"/>
                <w:sz w:val="19"/>
                <w:szCs w:val="19"/>
              </w:rPr>
              <w:t>2022 год</w:t>
            </w:r>
          </w:p>
        </w:tc>
        <w:tc>
          <w:tcPr>
            <w:tcW w:w="218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394" w:rsidRPr="00A714B0" w:rsidRDefault="00517394" w:rsidP="00517394">
            <w:pPr>
              <w:jc w:val="center"/>
              <w:rPr>
                <w:bCs/>
                <w:color w:val="000000"/>
                <w:sz w:val="19"/>
                <w:szCs w:val="19"/>
              </w:rPr>
            </w:pPr>
            <w:r w:rsidRPr="00A714B0">
              <w:rPr>
                <w:bCs/>
                <w:color w:val="000000"/>
                <w:sz w:val="19"/>
                <w:szCs w:val="19"/>
              </w:rPr>
              <w:t>2023 год</w:t>
            </w:r>
          </w:p>
        </w:tc>
      </w:tr>
      <w:tr w:rsidR="00A714B0" w:rsidRPr="00A714B0" w:rsidTr="00A714B0">
        <w:trPr>
          <w:trHeight w:val="508"/>
          <w:jc w:val="center"/>
        </w:trPr>
        <w:tc>
          <w:tcPr>
            <w:tcW w:w="509" w:type="dxa"/>
            <w:vMerge/>
            <w:tcBorders>
              <w:top w:val="single" w:sz="4" w:space="0" w:color="auto"/>
              <w:left w:val="single" w:sz="4" w:space="0" w:color="auto"/>
              <w:bottom w:val="single" w:sz="4" w:space="0" w:color="auto"/>
              <w:right w:val="single" w:sz="4" w:space="0" w:color="auto"/>
            </w:tcBorders>
            <w:vAlign w:val="center"/>
            <w:hideMark/>
          </w:tcPr>
          <w:p w:rsidR="00517394" w:rsidRPr="00A714B0" w:rsidRDefault="00517394" w:rsidP="00517394">
            <w:pPr>
              <w:rPr>
                <w:color w:val="000000"/>
                <w:sz w:val="19"/>
                <w:szCs w:val="19"/>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rsidR="00517394" w:rsidRPr="00A714B0" w:rsidRDefault="00517394" w:rsidP="00517394">
            <w:pPr>
              <w:rPr>
                <w:color w:val="000000"/>
                <w:sz w:val="19"/>
                <w:szCs w:val="19"/>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rsidR="00517394" w:rsidRPr="00A714B0" w:rsidRDefault="00517394" w:rsidP="00517394">
            <w:pPr>
              <w:rPr>
                <w:color w:val="000000"/>
                <w:sz w:val="19"/>
                <w:szCs w:val="19"/>
              </w:rPr>
            </w:pPr>
          </w:p>
        </w:tc>
        <w:tc>
          <w:tcPr>
            <w:tcW w:w="1106"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с 08.02.    по 30.06.</w:t>
            </w:r>
          </w:p>
        </w:tc>
        <w:tc>
          <w:tcPr>
            <w:tcW w:w="1210"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с 01.07.     по 31.12.</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с 01.01.    по 30.06.</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с 01.07.     по 31.12.</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с 01.01.    по 30.06.</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с 01.07.     по 31.12.</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с 01.01.    по 30.06.</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с 01.07.     по 31.12.</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с 01.01.    по 30.06.</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с 01.07.     по 31.12.</w:t>
            </w:r>
          </w:p>
        </w:tc>
      </w:tr>
      <w:tr w:rsidR="00A714B0" w:rsidRPr="00A714B0" w:rsidTr="00A714B0">
        <w:trPr>
          <w:trHeight w:val="299"/>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w:t>
            </w:r>
          </w:p>
        </w:tc>
        <w:tc>
          <w:tcPr>
            <w:tcW w:w="330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2</w:t>
            </w:r>
          </w:p>
        </w:tc>
        <w:tc>
          <w:tcPr>
            <w:tcW w:w="8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3</w:t>
            </w:r>
          </w:p>
        </w:tc>
        <w:tc>
          <w:tcPr>
            <w:tcW w:w="1106"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4</w:t>
            </w:r>
          </w:p>
        </w:tc>
        <w:tc>
          <w:tcPr>
            <w:tcW w:w="1210"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5</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6</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7</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8</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9</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11</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12</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13</w:t>
            </w:r>
          </w:p>
        </w:tc>
      </w:tr>
      <w:tr w:rsidR="00A714B0" w:rsidRPr="00A714B0" w:rsidTr="00A714B0">
        <w:trPr>
          <w:trHeight w:val="430"/>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w:t>
            </w:r>
          </w:p>
        </w:tc>
        <w:tc>
          <w:tcPr>
            <w:tcW w:w="330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19"/>
                <w:szCs w:val="19"/>
              </w:rPr>
            </w:pPr>
            <w:r w:rsidRPr="00A714B0">
              <w:rPr>
                <w:color w:val="000000"/>
                <w:sz w:val="19"/>
                <w:szCs w:val="19"/>
              </w:rPr>
              <w:t>Отпущено воды по категориям потребителей</w:t>
            </w:r>
          </w:p>
        </w:tc>
        <w:tc>
          <w:tcPr>
            <w:tcW w:w="8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м</w:t>
            </w:r>
            <w:r w:rsidRPr="00A714B0">
              <w:rPr>
                <w:color w:val="000000"/>
                <w:sz w:val="19"/>
                <w:szCs w:val="19"/>
                <w:vertAlign w:val="superscript"/>
              </w:rPr>
              <w:t>3</w:t>
            </w:r>
          </w:p>
        </w:tc>
        <w:tc>
          <w:tcPr>
            <w:tcW w:w="110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407129,23</w:t>
            </w:r>
          </w:p>
        </w:tc>
        <w:tc>
          <w:tcPr>
            <w:tcW w:w="1210"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519588,00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519588,00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519588,00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519588,00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519588,00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519588,00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519588,00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519588,00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519588,00</w:t>
            </w:r>
          </w:p>
        </w:tc>
      </w:tr>
      <w:tr w:rsidR="00A714B0" w:rsidRPr="00A714B0" w:rsidTr="00A714B0">
        <w:trPr>
          <w:trHeight w:val="628"/>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2</w:t>
            </w:r>
          </w:p>
        </w:tc>
        <w:tc>
          <w:tcPr>
            <w:tcW w:w="330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19"/>
                <w:szCs w:val="19"/>
              </w:rPr>
            </w:pPr>
            <w:r w:rsidRPr="00A714B0">
              <w:rPr>
                <w:color w:val="000000"/>
                <w:sz w:val="19"/>
                <w:szCs w:val="19"/>
              </w:rPr>
              <w:t>НВВ (без мероприятий из инвестиционной программы с налогом на прибыль)</w:t>
            </w:r>
          </w:p>
        </w:tc>
        <w:tc>
          <w:tcPr>
            <w:tcW w:w="8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тыс. руб.</w:t>
            </w:r>
          </w:p>
        </w:tc>
        <w:tc>
          <w:tcPr>
            <w:tcW w:w="110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7409,75</w:t>
            </w:r>
          </w:p>
        </w:tc>
        <w:tc>
          <w:tcPr>
            <w:tcW w:w="1210"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10630,77</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10330,71</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10643,26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10943,64</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11028,24</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11489,58</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11464,47</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11979,66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11956,26</w:t>
            </w:r>
          </w:p>
        </w:tc>
      </w:tr>
      <w:tr w:rsidR="00A714B0" w:rsidRPr="00A714B0" w:rsidTr="00A714B0">
        <w:trPr>
          <w:trHeight w:val="763"/>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19"/>
                <w:szCs w:val="19"/>
              </w:rPr>
            </w:pPr>
            <w:r w:rsidRPr="00A714B0">
              <w:rPr>
                <w:bCs/>
                <w:color w:val="000000"/>
                <w:sz w:val="19"/>
                <w:szCs w:val="19"/>
              </w:rPr>
              <w:t>3</w:t>
            </w:r>
          </w:p>
        </w:tc>
        <w:tc>
          <w:tcPr>
            <w:tcW w:w="330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bCs/>
                <w:color w:val="000000"/>
                <w:sz w:val="19"/>
                <w:szCs w:val="19"/>
              </w:rPr>
            </w:pPr>
            <w:r w:rsidRPr="00A714B0">
              <w:rPr>
                <w:bCs/>
                <w:color w:val="000000"/>
                <w:sz w:val="19"/>
                <w:szCs w:val="19"/>
              </w:rPr>
              <w:t>Тариф (прочие потребители) (без мероприятий из инвестиционной программы с налогом на прибыль)</w:t>
            </w:r>
          </w:p>
        </w:tc>
        <w:tc>
          <w:tcPr>
            <w:tcW w:w="8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19"/>
                <w:szCs w:val="19"/>
              </w:rPr>
            </w:pPr>
            <w:r w:rsidRPr="00A714B0">
              <w:rPr>
                <w:bCs/>
                <w:color w:val="000000"/>
                <w:sz w:val="19"/>
                <w:szCs w:val="19"/>
              </w:rPr>
              <w:t>руб./м</w:t>
            </w:r>
            <w:r w:rsidRPr="00A714B0">
              <w:rPr>
                <w:bCs/>
                <w:color w:val="000000"/>
                <w:sz w:val="19"/>
                <w:szCs w:val="19"/>
                <w:vertAlign w:val="superscript"/>
              </w:rPr>
              <w:t>3</w:t>
            </w:r>
          </w:p>
        </w:tc>
        <w:tc>
          <w:tcPr>
            <w:tcW w:w="110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18,20</w:t>
            </w:r>
          </w:p>
        </w:tc>
        <w:tc>
          <w:tcPr>
            <w:tcW w:w="1210"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20,46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19,88</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20,48</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21,06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21,22</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22,11</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22,06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23,06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23,01</w:t>
            </w:r>
          </w:p>
        </w:tc>
      </w:tr>
      <w:tr w:rsidR="00A714B0" w:rsidRPr="00A714B0" w:rsidTr="00A714B0">
        <w:trPr>
          <w:trHeight w:val="763"/>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4</w:t>
            </w:r>
          </w:p>
        </w:tc>
        <w:tc>
          <w:tcPr>
            <w:tcW w:w="330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19"/>
                <w:szCs w:val="19"/>
              </w:rPr>
            </w:pPr>
            <w:r w:rsidRPr="00A714B0">
              <w:rPr>
                <w:color w:val="000000"/>
                <w:sz w:val="19"/>
                <w:szCs w:val="19"/>
              </w:rPr>
              <w:t>НВВ (с учетом мероприятий из инвестиционной программы с налогом на прибыль)</w:t>
            </w:r>
          </w:p>
        </w:tc>
        <w:tc>
          <w:tcPr>
            <w:tcW w:w="8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руб./м</w:t>
            </w:r>
            <w:r w:rsidRPr="00A714B0">
              <w:rPr>
                <w:color w:val="000000"/>
                <w:sz w:val="19"/>
                <w:szCs w:val="19"/>
                <w:vertAlign w:val="superscript"/>
              </w:rPr>
              <w:t>3</w:t>
            </w:r>
          </w:p>
        </w:tc>
        <w:tc>
          <w:tcPr>
            <w:tcW w:w="110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7409,75</w:t>
            </w:r>
          </w:p>
        </w:tc>
        <w:tc>
          <w:tcPr>
            <w:tcW w:w="1210"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10630,77</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10630,77</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11093,20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11093,20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11503,68</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11503,68</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12012,87</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12012,87</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12548,05</w:t>
            </w:r>
          </w:p>
        </w:tc>
      </w:tr>
      <w:tr w:rsidR="00A714B0" w:rsidRPr="00A714B0" w:rsidTr="00A714B0">
        <w:trPr>
          <w:trHeight w:val="329"/>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19"/>
                <w:szCs w:val="19"/>
              </w:rPr>
            </w:pPr>
            <w:r w:rsidRPr="00A714B0">
              <w:rPr>
                <w:bCs/>
                <w:color w:val="000000"/>
                <w:sz w:val="19"/>
                <w:szCs w:val="19"/>
              </w:rPr>
              <w:t>5</w:t>
            </w:r>
          </w:p>
        </w:tc>
        <w:tc>
          <w:tcPr>
            <w:tcW w:w="330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bCs/>
                <w:color w:val="000000"/>
                <w:sz w:val="19"/>
                <w:szCs w:val="19"/>
              </w:rPr>
            </w:pPr>
            <w:r w:rsidRPr="00A714B0">
              <w:rPr>
                <w:bCs/>
                <w:color w:val="000000"/>
                <w:sz w:val="19"/>
                <w:szCs w:val="19"/>
              </w:rPr>
              <w:t>Мероприятия из инвестиционной программы</w:t>
            </w:r>
          </w:p>
        </w:tc>
        <w:tc>
          <w:tcPr>
            <w:tcW w:w="8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19"/>
                <w:szCs w:val="19"/>
              </w:rPr>
            </w:pPr>
            <w:r w:rsidRPr="00A714B0">
              <w:rPr>
                <w:bCs/>
                <w:color w:val="000000"/>
                <w:sz w:val="19"/>
                <w:szCs w:val="19"/>
              </w:rPr>
              <w:t>тыс. руб.</w:t>
            </w:r>
          </w:p>
        </w:tc>
        <w:tc>
          <w:tcPr>
            <w:tcW w:w="110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0,00</w:t>
            </w:r>
          </w:p>
        </w:tc>
        <w:tc>
          <w:tcPr>
            <w:tcW w:w="1210"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0,00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300,00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300,00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149,56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350,44</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0,00</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19"/>
                <w:szCs w:val="19"/>
              </w:rPr>
            </w:pPr>
            <w:r w:rsidRPr="00A714B0">
              <w:rPr>
                <w:bCs/>
                <w:color w:val="000000"/>
                <w:sz w:val="19"/>
                <w:szCs w:val="19"/>
              </w:rPr>
              <w:t>450,00</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19"/>
                <w:szCs w:val="19"/>
              </w:rPr>
            </w:pPr>
            <w:r w:rsidRPr="00A714B0">
              <w:rPr>
                <w:bCs/>
                <w:color w:val="000000"/>
                <w:sz w:val="19"/>
                <w:szCs w:val="19"/>
              </w:rPr>
              <w:t>0,00</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19"/>
                <w:szCs w:val="19"/>
              </w:rPr>
            </w:pPr>
            <w:r w:rsidRPr="00A714B0">
              <w:rPr>
                <w:bCs/>
                <w:color w:val="000000"/>
                <w:sz w:val="19"/>
                <w:szCs w:val="19"/>
              </w:rPr>
              <w:t>500,00</w:t>
            </w:r>
          </w:p>
        </w:tc>
      </w:tr>
      <w:tr w:rsidR="00A714B0" w:rsidRPr="00A714B0" w:rsidTr="00A714B0">
        <w:trPr>
          <w:trHeight w:val="538"/>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6</w:t>
            </w:r>
          </w:p>
        </w:tc>
        <w:tc>
          <w:tcPr>
            <w:tcW w:w="330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19"/>
                <w:szCs w:val="19"/>
              </w:rPr>
            </w:pPr>
            <w:r w:rsidRPr="00A714B0">
              <w:rPr>
                <w:color w:val="000000"/>
                <w:sz w:val="19"/>
                <w:szCs w:val="19"/>
              </w:rPr>
              <w:t>Мероприятия из инвестиционной программы с налогом на прибыль</w:t>
            </w:r>
          </w:p>
        </w:tc>
        <w:tc>
          <w:tcPr>
            <w:tcW w:w="8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тыс. руб.</w:t>
            </w:r>
          </w:p>
        </w:tc>
        <w:tc>
          <w:tcPr>
            <w:tcW w:w="110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0,00</w:t>
            </w:r>
          </w:p>
        </w:tc>
        <w:tc>
          <w:tcPr>
            <w:tcW w:w="1210"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0,00</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300,06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449,94</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149,56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475,44</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19"/>
                <w:szCs w:val="19"/>
              </w:rPr>
            </w:pPr>
            <w:r w:rsidRPr="00A714B0">
              <w:rPr>
                <w:color w:val="000000"/>
                <w:sz w:val="19"/>
                <w:szCs w:val="19"/>
              </w:rPr>
              <w:t>14,10</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548,40</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33,21</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591,79</w:t>
            </w:r>
          </w:p>
        </w:tc>
      </w:tr>
      <w:tr w:rsidR="00A714B0" w:rsidRPr="00A714B0" w:rsidTr="00A714B0">
        <w:trPr>
          <w:trHeight w:val="763"/>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19"/>
                <w:szCs w:val="19"/>
              </w:rPr>
            </w:pPr>
            <w:r w:rsidRPr="00A714B0">
              <w:rPr>
                <w:bCs/>
                <w:color w:val="000000"/>
                <w:sz w:val="19"/>
                <w:szCs w:val="19"/>
              </w:rPr>
              <w:t>7</w:t>
            </w:r>
          </w:p>
        </w:tc>
        <w:tc>
          <w:tcPr>
            <w:tcW w:w="330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bCs/>
                <w:color w:val="000000"/>
                <w:sz w:val="19"/>
                <w:szCs w:val="19"/>
              </w:rPr>
            </w:pPr>
            <w:r w:rsidRPr="00A714B0">
              <w:rPr>
                <w:bCs/>
                <w:color w:val="000000"/>
                <w:sz w:val="19"/>
                <w:szCs w:val="19"/>
              </w:rPr>
              <w:t>Итого тариф (с учетом мероприятий из инвестиционной программы и налогом на прибыль)</w:t>
            </w:r>
          </w:p>
        </w:tc>
        <w:tc>
          <w:tcPr>
            <w:tcW w:w="8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19"/>
                <w:szCs w:val="19"/>
              </w:rPr>
            </w:pPr>
            <w:r w:rsidRPr="00A714B0">
              <w:rPr>
                <w:bCs/>
                <w:color w:val="000000"/>
                <w:sz w:val="19"/>
                <w:szCs w:val="19"/>
              </w:rPr>
              <w:t>руб./м</w:t>
            </w:r>
            <w:r w:rsidRPr="00A714B0">
              <w:rPr>
                <w:bCs/>
                <w:color w:val="000000"/>
                <w:sz w:val="19"/>
                <w:szCs w:val="19"/>
                <w:vertAlign w:val="superscript"/>
              </w:rPr>
              <w:t>3</w:t>
            </w:r>
          </w:p>
        </w:tc>
        <w:tc>
          <w:tcPr>
            <w:tcW w:w="110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18,20</w:t>
            </w:r>
          </w:p>
        </w:tc>
        <w:tc>
          <w:tcPr>
            <w:tcW w:w="1210"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20,46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20,46</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21,35</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21,35</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22,14</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22,14</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23,12</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23,12</w:t>
            </w:r>
          </w:p>
        </w:tc>
        <w:tc>
          <w:tcPr>
            <w:tcW w:w="1093"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19"/>
                <w:szCs w:val="19"/>
              </w:rPr>
            </w:pPr>
            <w:r w:rsidRPr="00A714B0">
              <w:rPr>
                <w:bCs/>
                <w:color w:val="000000"/>
                <w:sz w:val="19"/>
                <w:szCs w:val="19"/>
              </w:rPr>
              <w:t>24,15</w:t>
            </w:r>
          </w:p>
        </w:tc>
      </w:tr>
      <w:tr w:rsidR="00A714B0" w:rsidRPr="00A714B0" w:rsidTr="00A714B0">
        <w:trPr>
          <w:trHeight w:val="508"/>
          <w:jc w:val="center"/>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8</w:t>
            </w:r>
          </w:p>
        </w:tc>
        <w:tc>
          <w:tcPr>
            <w:tcW w:w="330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19"/>
                <w:szCs w:val="19"/>
              </w:rPr>
            </w:pPr>
            <w:r w:rsidRPr="00A714B0">
              <w:rPr>
                <w:color w:val="000000"/>
                <w:sz w:val="19"/>
                <w:szCs w:val="19"/>
              </w:rPr>
              <w:t>Рост тарифа, за счет инвестиционной составляющей</w:t>
            </w:r>
          </w:p>
        </w:tc>
        <w:tc>
          <w:tcPr>
            <w:tcW w:w="8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w:t>
            </w:r>
          </w:p>
        </w:tc>
        <w:tc>
          <w:tcPr>
            <w:tcW w:w="1106"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100%</w:t>
            </w:r>
          </w:p>
        </w:tc>
        <w:tc>
          <w:tcPr>
            <w:tcW w:w="1210"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100%</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103%</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104%</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101%</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104%</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100%</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105%</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100%</w:t>
            </w:r>
          </w:p>
        </w:tc>
        <w:tc>
          <w:tcPr>
            <w:tcW w:w="1093"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19"/>
                <w:szCs w:val="19"/>
              </w:rPr>
            </w:pPr>
            <w:r w:rsidRPr="00A714B0">
              <w:rPr>
                <w:color w:val="000000"/>
                <w:sz w:val="19"/>
                <w:szCs w:val="19"/>
              </w:rPr>
              <w:t>105%</w:t>
            </w:r>
          </w:p>
        </w:tc>
      </w:tr>
    </w:tbl>
    <w:p w:rsidR="00517394" w:rsidRDefault="00517394" w:rsidP="00517394">
      <w:pPr>
        <w:autoSpaceDE w:val="0"/>
        <w:autoSpaceDN w:val="0"/>
        <w:adjustRightInd w:val="0"/>
        <w:jc w:val="center"/>
        <w:rPr>
          <w:sz w:val="28"/>
          <w:szCs w:val="28"/>
        </w:rPr>
      </w:pPr>
    </w:p>
    <w:p w:rsidR="00517394" w:rsidRPr="00EE0E71" w:rsidRDefault="00517394" w:rsidP="00517394">
      <w:pPr>
        <w:autoSpaceDE w:val="0"/>
        <w:autoSpaceDN w:val="0"/>
        <w:adjustRightInd w:val="0"/>
        <w:jc w:val="center"/>
        <w:rPr>
          <w:sz w:val="28"/>
          <w:szCs w:val="28"/>
        </w:rPr>
      </w:pP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sz w:val="28"/>
          <w:szCs w:val="28"/>
        </w:rPr>
      </w:pPr>
    </w:p>
    <w:p w:rsidR="00A714B0" w:rsidRDefault="00A714B0" w:rsidP="00517394">
      <w:pPr>
        <w:autoSpaceDE w:val="0"/>
        <w:autoSpaceDN w:val="0"/>
        <w:adjustRightInd w:val="0"/>
        <w:jc w:val="center"/>
        <w:outlineLvl w:val="0"/>
        <w:rPr>
          <w:sz w:val="28"/>
          <w:szCs w:val="28"/>
        </w:rPr>
        <w:sectPr w:rsidR="00A714B0" w:rsidSect="00517394">
          <w:pgSz w:w="16838" w:h="11906" w:orient="landscape"/>
          <w:pgMar w:top="1276" w:right="1249" w:bottom="849" w:left="1135" w:header="709" w:footer="709" w:gutter="0"/>
          <w:cols w:space="708"/>
          <w:titlePg/>
          <w:docGrid w:linePitch="360"/>
        </w:sectPr>
      </w:pP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jc w:val="center"/>
        <w:outlineLvl w:val="0"/>
        <w:rPr>
          <w:b/>
          <w:sz w:val="28"/>
          <w:szCs w:val="28"/>
        </w:rPr>
      </w:pPr>
      <w:r w:rsidRPr="00EE0E71">
        <w:rPr>
          <w:b/>
          <w:sz w:val="28"/>
          <w:szCs w:val="28"/>
        </w:rPr>
        <w:t>Предварительный расчет тарифа в сфере водоотведения при включении в НВВ мероприятий из инвестиционной</w:t>
      </w:r>
    </w:p>
    <w:p w:rsidR="00517394" w:rsidRPr="00EE0E71" w:rsidRDefault="00517394" w:rsidP="00517394">
      <w:pPr>
        <w:autoSpaceDE w:val="0"/>
        <w:autoSpaceDN w:val="0"/>
        <w:adjustRightInd w:val="0"/>
        <w:jc w:val="center"/>
        <w:rPr>
          <w:b/>
          <w:sz w:val="28"/>
          <w:szCs w:val="28"/>
        </w:rPr>
      </w:pPr>
      <w:r w:rsidRPr="00EE0E71">
        <w:rPr>
          <w:b/>
          <w:sz w:val="28"/>
          <w:szCs w:val="28"/>
        </w:rPr>
        <w:t xml:space="preserve">программы на </w:t>
      </w:r>
      <w:r>
        <w:rPr>
          <w:b/>
          <w:sz w:val="28"/>
          <w:szCs w:val="28"/>
        </w:rPr>
        <w:t>2019-2023</w:t>
      </w:r>
      <w:r w:rsidRPr="00EE0E71">
        <w:rPr>
          <w:b/>
          <w:sz w:val="28"/>
          <w:szCs w:val="28"/>
        </w:rPr>
        <w:t xml:space="preserve"> гг.</w:t>
      </w:r>
    </w:p>
    <w:p w:rsidR="00517394" w:rsidRPr="00EE0E71" w:rsidRDefault="00517394" w:rsidP="00517394">
      <w:pPr>
        <w:tabs>
          <w:tab w:val="left" w:pos="2031"/>
        </w:tabs>
        <w:autoSpaceDE w:val="0"/>
        <w:autoSpaceDN w:val="0"/>
        <w:adjustRightInd w:val="0"/>
        <w:outlineLvl w:val="0"/>
        <w:rPr>
          <w:sz w:val="28"/>
          <w:szCs w:val="28"/>
        </w:rPr>
      </w:pPr>
      <w:r w:rsidRPr="00EE0E71">
        <w:rPr>
          <w:sz w:val="28"/>
          <w:szCs w:val="28"/>
        </w:rPr>
        <w:tab/>
      </w:r>
    </w:p>
    <w:tbl>
      <w:tblPr>
        <w:tblW w:w="15327" w:type="dxa"/>
        <w:tblInd w:w="-176" w:type="dxa"/>
        <w:tblLook w:val="04A0" w:firstRow="1" w:lastRow="0" w:firstColumn="1" w:lastColumn="0" w:noHBand="0" w:noVBand="1"/>
      </w:tblPr>
      <w:tblGrid>
        <w:gridCol w:w="486"/>
        <w:gridCol w:w="3232"/>
        <w:gridCol w:w="920"/>
        <w:gridCol w:w="1066"/>
        <w:gridCol w:w="1068"/>
        <w:gridCol w:w="1066"/>
        <w:gridCol w:w="1066"/>
        <w:gridCol w:w="1067"/>
        <w:gridCol w:w="1066"/>
        <w:gridCol w:w="1066"/>
        <w:gridCol w:w="1092"/>
        <w:gridCol w:w="1066"/>
        <w:gridCol w:w="1066"/>
      </w:tblGrid>
      <w:tr w:rsidR="00517394" w:rsidRPr="00A714B0" w:rsidTr="00A714B0">
        <w:trPr>
          <w:trHeight w:val="307"/>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 п/п</w:t>
            </w:r>
          </w:p>
        </w:tc>
        <w:tc>
          <w:tcPr>
            <w:tcW w:w="3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Наименование показателя</w:t>
            </w: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Ед. изм.</w:t>
            </w:r>
          </w:p>
        </w:tc>
        <w:tc>
          <w:tcPr>
            <w:tcW w:w="210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394" w:rsidRPr="00A714B0" w:rsidRDefault="00517394" w:rsidP="00517394">
            <w:pPr>
              <w:jc w:val="center"/>
              <w:rPr>
                <w:bCs/>
                <w:color w:val="000000"/>
                <w:sz w:val="20"/>
                <w:szCs w:val="20"/>
              </w:rPr>
            </w:pPr>
            <w:r w:rsidRPr="00A714B0">
              <w:rPr>
                <w:bCs/>
                <w:color w:val="000000"/>
                <w:sz w:val="20"/>
                <w:szCs w:val="20"/>
              </w:rPr>
              <w:t>2019 год</w:t>
            </w:r>
          </w:p>
        </w:tc>
        <w:tc>
          <w:tcPr>
            <w:tcW w:w="2077"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394" w:rsidRPr="00A714B0" w:rsidRDefault="00517394" w:rsidP="00517394">
            <w:pPr>
              <w:jc w:val="center"/>
              <w:rPr>
                <w:bCs/>
                <w:color w:val="000000"/>
                <w:sz w:val="20"/>
                <w:szCs w:val="20"/>
              </w:rPr>
            </w:pPr>
            <w:r w:rsidRPr="00A714B0">
              <w:rPr>
                <w:bCs/>
                <w:color w:val="000000"/>
                <w:sz w:val="20"/>
                <w:szCs w:val="20"/>
              </w:rPr>
              <w:t>2020 год</w:t>
            </w:r>
          </w:p>
        </w:tc>
        <w:tc>
          <w:tcPr>
            <w:tcW w:w="210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394" w:rsidRPr="00A714B0" w:rsidRDefault="00517394" w:rsidP="00517394">
            <w:pPr>
              <w:jc w:val="center"/>
              <w:rPr>
                <w:bCs/>
                <w:color w:val="000000"/>
                <w:sz w:val="20"/>
                <w:szCs w:val="20"/>
              </w:rPr>
            </w:pPr>
            <w:r w:rsidRPr="00A714B0">
              <w:rPr>
                <w:bCs/>
                <w:color w:val="000000"/>
                <w:sz w:val="20"/>
                <w:szCs w:val="20"/>
              </w:rPr>
              <w:t>2021 год</w:t>
            </w:r>
          </w:p>
        </w:tc>
        <w:tc>
          <w:tcPr>
            <w:tcW w:w="215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394" w:rsidRPr="00A714B0" w:rsidRDefault="00517394" w:rsidP="00517394">
            <w:pPr>
              <w:jc w:val="center"/>
              <w:rPr>
                <w:bCs/>
                <w:color w:val="000000"/>
                <w:sz w:val="20"/>
                <w:szCs w:val="20"/>
              </w:rPr>
            </w:pPr>
            <w:r w:rsidRPr="00A714B0">
              <w:rPr>
                <w:bCs/>
                <w:color w:val="000000"/>
                <w:sz w:val="20"/>
                <w:szCs w:val="20"/>
              </w:rPr>
              <w:t>2022 год</w:t>
            </w:r>
          </w:p>
        </w:tc>
        <w:tc>
          <w:tcPr>
            <w:tcW w:w="2084"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394" w:rsidRPr="00A714B0" w:rsidRDefault="00517394" w:rsidP="00517394">
            <w:pPr>
              <w:jc w:val="center"/>
              <w:rPr>
                <w:bCs/>
                <w:color w:val="000000"/>
                <w:sz w:val="20"/>
                <w:szCs w:val="20"/>
              </w:rPr>
            </w:pPr>
            <w:r w:rsidRPr="00A714B0">
              <w:rPr>
                <w:bCs/>
                <w:color w:val="000000"/>
                <w:sz w:val="20"/>
                <w:szCs w:val="20"/>
              </w:rPr>
              <w:t>2023 год</w:t>
            </w:r>
          </w:p>
        </w:tc>
      </w:tr>
      <w:tr w:rsidR="00517394" w:rsidRPr="00A714B0" w:rsidTr="00A714B0">
        <w:trPr>
          <w:trHeight w:val="523"/>
        </w:trPr>
        <w:tc>
          <w:tcPr>
            <w:tcW w:w="473" w:type="dxa"/>
            <w:vMerge/>
            <w:tcBorders>
              <w:top w:val="single" w:sz="4" w:space="0" w:color="auto"/>
              <w:left w:val="single" w:sz="4" w:space="0" w:color="auto"/>
              <w:bottom w:val="single" w:sz="4" w:space="0" w:color="auto"/>
              <w:right w:val="single" w:sz="4" w:space="0" w:color="auto"/>
            </w:tcBorders>
            <w:vAlign w:val="center"/>
            <w:hideMark/>
          </w:tcPr>
          <w:p w:rsidR="00517394" w:rsidRPr="00A714B0" w:rsidRDefault="00517394" w:rsidP="00517394">
            <w:pPr>
              <w:rPr>
                <w:color w:val="000000"/>
                <w:sz w:val="20"/>
                <w:szCs w:val="20"/>
              </w:rPr>
            </w:pPr>
          </w:p>
        </w:tc>
        <w:tc>
          <w:tcPr>
            <w:tcW w:w="3394" w:type="dxa"/>
            <w:vMerge/>
            <w:tcBorders>
              <w:top w:val="single" w:sz="4" w:space="0" w:color="auto"/>
              <w:left w:val="single" w:sz="4" w:space="0" w:color="auto"/>
              <w:bottom w:val="single" w:sz="4" w:space="0" w:color="auto"/>
              <w:right w:val="single" w:sz="4" w:space="0" w:color="auto"/>
            </w:tcBorders>
            <w:vAlign w:val="center"/>
            <w:hideMark/>
          </w:tcPr>
          <w:p w:rsidR="00517394" w:rsidRPr="00A714B0" w:rsidRDefault="00517394" w:rsidP="00517394">
            <w:pPr>
              <w:rPr>
                <w:color w:val="000000"/>
                <w:sz w:val="20"/>
                <w:szCs w:val="20"/>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517394" w:rsidRPr="00A714B0" w:rsidRDefault="00517394" w:rsidP="00517394">
            <w:pPr>
              <w:rPr>
                <w:color w:val="000000"/>
                <w:sz w:val="20"/>
                <w:szCs w:val="20"/>
              </w:rPr>
            </w:pP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с 08.02.    по 30.06.</w:t>
            </w:r>
          </w:p>
        </w:tc>
        <w:tc>
          <w:tcPr>
            <w:tcW w:w="1067"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с 01.07.     по 31.12.</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с 01.01.    по 30.06.</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с 01.07.     по 31.12.</w:t>
            </w:r>
          </w:p>
        </w:tc>
        <w:tc>
          <w:tcPr>
            <w:tcW w:w="1067"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с 01.01.    по 30.06.</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с 01.07.     по 31.12.</w:t>
            </w:r>
          </w:p>
        </w:tc>
        <w:tc>
          <w:tcPr>
            <w:tcW w:w="106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с 01.01.    по 30.06.</w:t>
            </w:r>
          </w:p>
        </w:tc>
        <w:tc>
          <w:tcPr>
            <w:tcW w:w="109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с 01.07.     по 31.12.</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с 01.01.    по 30.06.</w:t>
            </w:r>
          </w:p>
        </w:tc>
        <w:tc>
          <w:tcPr>
            <w:tcW w:w="1046"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с 01.07.     по 31.12.</w:t>
            </w:r>
          </w:p>
        </w:tc>
      </w:tr>
      <w:tr w:rsidR="00517394" w:rsidRPr="00A714B0" w:rsidTr="00A714B0">
        <w:trPr>
          <w:trHeight w:val="307"/>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w:t>
            </w:r>
          </w:p>
        </w:tc>
        <w:tc>
          <w:tcPr>
            <w:tcW w:w="339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2</w:t>
            </w:r>
          </w:p>
        </w:tc>
        <w:tc>
          <w:tcPr>
            <w:tcW w:w="93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3</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4</w:t>
            </w:r>
          </w:p>
        </w:tc>
        <w:tc>
          <w:tcPr>
            <w:tcW w:w="1067"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5</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6</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7</w:t>
            </w:r>
          </w:p>
        </w:tc>
        <w:tc>
          <w:tcPr>
            <w:tcW w:w="1067"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8</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9</w:t>
            </w:r>
          </w:p>
        </w:tc>
        <w:tc>
          <w:tcPr>
            <w:tcW w:w="1064" w:type="dxa"/>
            <w:tcBorders>
              <w:top w:val="nil"/>
              <w:left w:val="nil"/>
              <w:bottom w:val="single" w:sz="4" w:space="0" w:color="auto"/>
              <w:right w:val="single" w:sz="4" w:space="0" w:color="auto"/>
            </w:tcBorders>
            <w:shd w:val="clear" w:color="auto" w:fill="auto"/>
            <w:noWrap/>
            <w:vAlign w:val="bottom"/>
            <w:hideMark/>
          </w:tcPr>
          <w:p w:rsidR="00517394" w:rsidRPr="00A714B0" w:rsidRDefault="00517394" w:rsidP="00517394">
            <w:pPr>
              <w:rPr>
                <w:rFonts w:ascii="Calibri" w:hAnsi="Calibri" w:cs="Calibri"/>
                <w:color w:val="000000"/>
                <w:sz w:val="20"/>
                <w:szCs w:val="20"/>
              </w:rPr>
            </w:pPr>
            <w:r w:rsidRPr="00A714B0">
              <w:rPr>
                <w:rFonts w:ascii="Calibri" w:hAnsi="Calibri" w:cs="Calibri"/>
                <w:color w:val="000000"/>
                <w:sz w:val="20"/>
                <w:szCs w:val="20"/>
              </w:rPr>
              <w:t> </w:t>
            </w:r>
          </w:p>
        </w:tc>
        <w:tc>
          <w:tcPr>
            <w:tcW w:w="1091" w:type="dxa"/>
            <w:tcBorders>
              <w:top w:val="nil"/>
              <w:left w:val="nil"/>
              <w:bottom w:val="single" w:sz="4" w:space="0" w:color="auto"/>
              <w:right w:val="single" w:sz="4" w:space="0" w:color="auto"/>
            </w:tcBorders>
            <w:shd w:val="clear" w:color="auto" w:fill="auto"/>
            <w:noWrap/>
            <w:vAlign w:val="bottom"/>
            <w:hideMark/>
          </w:tcPr>
          <w:p w:rsidR="00517394" w:rsidRPr="00A714B0" w:rsidRDefault="00517394" w:rsidP="00517394">
            <w:pPr>
              <w:rPr>
                <w:rFonts w:ascii="Calibri" w:hAnsi="Calibri" w:cs="Calibri"/>
                <w:color w:val="000000"/>
                <w:sz w:val="20"/>
                <w:szCs w:val="20"/>
              </w:rPr>
            </w:pPr>
            <w:r w:rsidRPr="00A714B0">
              <w:rPr>
                <w:rFonts w:ascii="Calibri" w:hAnsi="Calibri" w:cs="Calibri"/>
                <w:color w:val="000000"/>
                <w:sz w:val="20"/>
                <w:szCs w:val="20"/>
              </w:rPr>
              <w:t> </w:t>
            </w:r>
          </w:p>
        </w:tc>
        <w:tc>
          <w:tcPr>
            <w:tcW w:w="1038" w:type="dxa"/>
            <w:tcBorders>
              <w:top w:val="nil"/>
              <w:left w:val="nil"/>
              <w:bottom w:val="single" w:sz="4" w:space="0" w:color="auto"/>
              <w:right w:val="single" w:sz="4" w:space="0" w:color="auto"/>
            </w:tcBorders>
            <w:shd w:val="clear" w:color="auto" w:fill="auto"/>
            <w:noWrap/>
            <w:vAlign w:val="bottom"/>
            <w:hideMark/>
          </w:tcPr>
          <w:p w:rsidR="00517394" w:rsidRPr="00A714B0" w:rsidRDefault="00517394" w:rsidP="00517394">
            <w:pPr>
              <w:rPr>
                <w:rFonts w:ascii="Calibri" w:hAnsi="Calibri" w:cs="Calibri"/>
                <w:color w:val="000000"/>
                <w:sz w:val="20"/>
                <w:szCs w:val="20"/>
              </w:rPr>
            </w:pPr>
            <w:r w:rsidRPr="00A714B0">
              <w:rPr>
                <w:rFonts w:ascii="Calibri" w:hAnsi="Calibri" w:cs="Calibri"/>
                <w:color w:val="000000"/>
                <w:sz w:val="20"/>
                <w:szCs w:val="20"/>
              </w:rPr>
              <w:t> </w:t>
            </w:r>
          </w:p>
        </w:tc>
        <w:tc>
          <w:tcPr>
            <w:tcW w:w="1046" w:type="dxa"/>
            <w:tcBorders>
              <w:top w:val="nil"/>
              <w:left w:val="nil"/>
              <w:bottom w:val="single" w:sz="4" w:space="0" w:color="auto"/>
              <w:right w:val="single" w:sz="4" w:space="0" w:color="auto"/>
            </w:tcBorders>
            <w:shd w:val="clear" w:color="auto" w:fill="auto"/>
            <w:noWrap/>
            <w:vAlign w:val="bottom"/>
            <w:hideMark/>
          </w:tcPr>
          <w:p w:rsidR="00517394" w:rsidRPr="00A714B0" w:rsidRDefault="00517394" w:rsidP="00517394">
            <w:pPr>
              <w:rPr>
                <w:rFonts w:ascii="Calibri" w:hAnsi="Calibri" w:cs="Calibri"/>
                <w:color w:val="000000"/>
                <w:sz w:val="20"/>
                <w:szCs w:val="20"/>
              </w:rPr>
            </w:pPr>
            <w:r w:rsidRPr="00A714B0">
              <w:rPr>
                <w:rFonts w:ascii="Calibri" w:hAnsi="Calibri" w:cs="Calibri"/>
                <w:color w:val="000000"/>
                <w:sz w:val="20"/>
                <w:szCs w:val="20"/>
              </w:rPr>
              <w:t> </w:t>
            </w:r>
          </w:p>
        </w:tc>
      </w:tr>
      <w:tr w:rsidR="00517394" w:rsidRPr="00A714B0" w:rsidTr="00A714B0">
        <w:trPr>
          <w:trHeight w:val="523"/>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w:t>
            </w:r>
          </w:p>
        </w:tc>
        <w:tc>
          <w:tcPr>
            <w:tcW w:w="339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20"/>
                <w:szCs w:val="20"/>
              </w:rPr>
            </w:pPr>
            <w:r w:rsidRPr="00A714B0">
              <w:rPr>
                <w:color w:val="000000"/>
                <w:sz w:val="20"/>
                <w:szCs w:val="20"/>
              </w:rPr>
              <w:t>Принято сточных вод по категориям потребителей</w:t>
            </w:r>
          </w:p>
        </w:tc>
        <w:tc>
          <w:tcPr>
            <w:tcW w:w="93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м</w:t>
            </w:r>
            <w:r w:rsidRPr="00A714B0">
              <w:rPr>
                <w:color w:val="000000"/>
                <w:sz w:val="20"/>
                <w:szCs w:val="20"/>
                <w:vertAlign w:val="superscript"/>
              </w:rPr>
              <w:t>3</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393801,76</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502579,18</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502579,18</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502579,18</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502579,18</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502579,18</w:t>
            </w:r>
          </w:p>
        </w:tc>
        <w:tc>
          <w:tcPr>
            <w:tcW w:w="1064"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502579,18</w:t>
            </w:r>
          </w:p>
        </w:tc>
        <w:tc>
          <w:tcPr>
            <w:tcW w:w="1091"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502579,18</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502579,18</w:t>
            </w:r>
          </w:p>
        </w:tc>
        <w:tc>
          <w:tcPr>
            <w:tcW w:w="104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502579,18</w:t>
            </w:r>
          </w:p>
        </w:tc>
      </w:tr>
      <w:tr w:rsidR="00517394" w:rsidRPr="00A714B0" w:rsidTr="00A714B0">
        <w:trPr>
          <w:trHeight w:val="523"/>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2</w:t>
            </w:r>
          </w:p>
        </w:tc>
        <w:tc>
          <w:tcPr>
            <w:tcW w:w="339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20"/>
                <w:szCs w:val="20"/>
              </w:rPr>
            </w:pPr>
            <w:r w:rsidRPr="00A714B0">
              <w:rPr>
                <w:color w:val="000000"/>
                <w:sz w:val="20"/>
                <w:szCs w:val="20"/>
              </w:rPr>
              <w:t>НВВ (без мероприятий из инвестиционной программы с налогом на прибыль)</w:t>
            </w:r>
          </w:p>
        </w:tc>
        <w:tc>
          <w:tcPr>
            <w:tcW w:w="93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тыс. руб.</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10364,86</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13227,88</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13227,88</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13981,75</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13919,25</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14203,28</w:t>
            </w:r>
          </w:p>
        </w:tc>
        <w:tc>
          <w:tcPr>
            <w:tcW w:w="1064"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13953,28</w:t>
            </w:r>
          </w:p>
        </w:tc>
        <w:tc>
          <w:tcPr>
            <w:tcW w:w="1091"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15390,65</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15265,65</w:t>
            </w:r>
          </w:p>
        </w:tc>
        <w:tc>
          <w:tcPr>
            <w:tcW w:w="104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15994,39</w:t>
            </w:r>
          </w:p>
        </w:tc>
      </w:tr>
      <w:tr w:rsidR="00517394" w:rsidRPr="00A714B0" w:rsidTr="00A714B0">
        <w:trPr>
          <w:trHeight w:val="785"/>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20"/>
                <w:szCs w:val="20"/>
              </w:rPr>
            </w:pPr>
            <w:r w:rsidRPr="00A714B0">
              <w:rPr>
                <w:bCs/>
                <w:color w:val="000000"/>
                <w:sz w:val="20"/>
                <w:szCs w:val="20"/>
              </w:rPr>
              <w:t>3</w:t>
            </w:r>
          </w:p>
        </w:tc>
        <w:tc>
          <w:tcPr>
            <w:tcW w:w="339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bCs/>
                <w:color w:val="000000"/>
                <w:sz w:val="20"/>
                <w:szCs w:val="20"/>
              </w:rPr>
            </w:pPr>
            <w:r w:rsidRPr="00A714B0">
              <w:rPr>
                <w:bCs/>
                <w:color w:val="000000"/>
                <w:sz w:val="20"/>
                <w:szCs w:val="20"/>
              </w:rPr>
              <w:t>Тариф (прочие потребители) (без мероприятий из инвестиционной программы с налогом на прибыль)</w:t>
            </w:r>
          </w:p>
        </w:tc>
        <w:tc>
          <w:tcPr>
            <w:tcW w:w="93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20"/>
                <w:szCs w:val="20"/>
              </w:rPr>
            </w:pPr>
            <w:r w:rsidRPr="00A714B0">
              <w:rPr>
                <w:bCs/>
                <w:color w:val="000000"/>
                <w:sz w:val="20"/>
                <w:szCs w:val="20"/>
              </w:rPr>
              <w:t>руб./м</w:t>
            </w:r>
            <w:r w:rsidRPr="00A714B0">
              <w:rPr>
                <w:bCs/>
                <w:color w:val="000000"/>
                <w:sz w:val="20"/>
                <w:szCs w:val="20"/>
                <w:vertAlign w:val="superscript"/>
              </w:rPr>
              <w:t>3</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26,32</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26,32</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26,32</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27,82</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27,70</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28,26</w:t>
            </w:r>
          </w:p>
        </w:tc>
        <w:tc>
          <w:tcPr>
            <w:tcW w:w="1064"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27,76</w:t>
            </w:r>
          </w:p>
        </w:tc>
        <w:tc>
          <w:tcPr>
            <w:tcW w:w="1091"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30,62</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30,37</w:t>
            </w:r>
          </w:p>
        </w:tc>
        <w:tc>
          <w:tcPr>
            <w:tcW w:w="104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31,82</w:t>
            </w:r>
          </w:p>
        </w:tc>
      </w:tr>
      <w:tr w:rsidR="00517394" w:rsidRPr="00A714B0" w:rsidTr="00A714B0">
        <w:trPr>
          <w:trHeight w:val="785"/>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4</w:t>
            </w:r>
          </w:p>
        </w:tc>
        <w:tc>
          <w:tcPr>
            <w:tcW w:w="339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20"/>
                <w:szCs w:val="20"/>
              </w:rPr>
            </w:pPr>
            <w:r w:rsidRPr="00A714B0">
              <w:rPr>
                <w:color w:val="000000"/>
                <w:sz w:val="20"/>
                <w:szCs w:val="20"/>
              </w:rPr>
              <w:t>НВВ (с учетом мероприятий из инвестиционной программы с налогом на прибыль)</w:t>
            </w:r>
          </w:p>
        </w:tc>
        <w:tc>
          <w:tcPr>
            <w:tcW w:w="93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руб./м</w:t>
            </w:r>
            <w:r w:rsidRPr="00A714B0">
              <w:rPr>
                <w:color w:val="000000"/>
                <w:sz w:val="20"/>
                <w:szCs w:val="20"/>
                <w:vertAlign w:val="superscript"/>
              </w:rPr>
              <w:t>3</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10364,86</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13227,88</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13227,88</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13981,75</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13981,75</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14765,78</w:t>
            </w:r>
          </w:p>
        </w:tc>
        <w:tc>
          <w:tcPr>
            <w:tcW w:w="1064"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14765,78</w:t>
            </w:r>
          </w:p>
        </w:tc>
        <w:tc>
          <w:tcPr>
            <w:tcW w:w="1091"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16203,15</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16203,15</w:t>
            </w:r>
          </w:p>
        </w:tc>
        <w:tc>
          <w:tcPr>
            <w:tcW w:w="104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16931,89</w:t>
            </w:r>
          </w:p>
        </w:tc>
      </w:tr>
      <w:tr w:rsidR="00517394" w:rsidRPr="00A714B0" w:rsidTr="00A714B0">
        <w:trPr>
          <w:trHeight w:val="338"/>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5</w:t>
            </w:r>
          </w:p>
        </w:tc>
        <w:tc>
          <w:tcPr>
            <w:tcW w:w="339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20"/>
                <w:szCs w:val="20"/>
              </w:rPr>
            </w:pPr>
            <w:r w:rsidRPr="00A714B0">
              <w:rPr>
                <w:color w:val="000000"/>
                <w:sz w:val="20"/>
                <w:szCs w:val="20"/>
              </w:rPr>
              <w:t>Мероприятия из инвестиционной программы</w:t>
            </w:r>
          </w:p>
        </w:tc>
        <w:tc>
          <w:tcPr>
            <w:tcW w:w="93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тыс. руб.</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0,00</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0,00</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0,00</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0,00</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0,00</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500,00</w:t>
            </w:r>
          </w:p>
        </w:tc>
        <w:tc>
          <w:tcPr>
            <w:tcW w:w="1064"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650,00</w:t>
            </w:r>
          </w:p>
        </w:tc>
        <w:tc>
          <w:tcPr>
            <w:tcW w:w="109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20"/>
                <w:szCs w:val="20"/>
              </w:rPr>
            </w:pPr>
            <w:r w:rsidRPr="00A714B0">
              <w:rPr>
                <w:bCs/>
                <w:color w:val="000000"/>
                <w:sz w:val="20"/>
                <w:szCs w:val="20"/>
              </w:rPr>
              <w:t>650,00</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20"/>
                <w:szCs w:val="20"/>
              </w:rPr>
            </w:pPr>
            <w:r w:rsidRPr="00A714B0">
              <w:rPr>
                <w:bCs/>
                <w:color w:val="000000"/>
                <w:sz w:val="20"/>
                <w:szCs w:val="20"/>
              </w:rPr>
              <w:t>750,00</w:t>
            </w:r>
          </w:p>
        </w:tc>
        <w:tc>
          <w:tcPr>
            <w:tcW w:w="1046"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20"/>
                <w:szCs w:val="20"/>
              </w:rPr>
            </w:pPr>
            <w:r w:rsidRPr="00A714B0">
              <w:rPr>
                <w:bCs/>
                <w:color w:val="000000"/>
                <w:sz w:val="20"/>
                <w:szCs w:val="20"/>
              </w:rPr>
              <w:t>750,00</w:t>
            </w:r>
          </w:p>
        </w:tc>
      </w:tr>
      <w:tr w:rsidR="00517394" w:rsidRPr="00A714B0" w:rsidTr="00A714B0">
        <w:trPr>
          <w:trHeight w:val="554"/>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6</w:t>
            </w:r>
          </w:p>
        </w:tc>
        <w:tc>
          <w:tcPr>
            <w:tcW w:w="339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20"/>
                <w:szCs w:val="20"/>
              </w:rPr>
            </w:pPr>
            <w:r w:rsidRPr="00A714B0">
              <w:rPr>
                <w:color w:val="000000"/>
                <w:sz w:val="20"/>
                <w:szCs w:val="20"/>
              </w:rPr>
              <w:t>Мероприятия из инвестиционной программы с налогом на прибыль</w:t>
            </w:r>
          </w:p>
        </w:tc>
        <w:tc>
          <w:tcPr>
            <w:tcW w:w="93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тыс. руб.</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0,00</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0,00</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0,00</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0,00</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62,50</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562,50</w:t>
            </w:r>
          </w:p>
        </w:tc>
        <w:tc>
          <w:tcPr>
            <w:tcW w:w="1064"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color w:val="000000"/>
                <w:sz w:val="20"/>
                <w:szCs w:val="20"/>
              </w:rPr>
            </w:pPr>
            <w:r w:rsidRPr="00A714B0">
              <w:rPr>
                <w:color w:val="000000"/>
                <w:sz w:val="20"/>
                <w:szCs w:val="20"/>
              </w:rPr>
              <w:t>812,50</w:t>
            </w:r>
          </w:p>
        </w:tc>
        <w:tc>
          <w:tcPr>
            <w:tcW w:w="109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812,50</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937,50</w:t>
            </w:r>
          </w:p>
        </w:tc>
        <w:tc>
          <w:tcPr>
            <w:tcW w:w="1046"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937,50</w:t>
            </w:r>
          </w:p>
        </w:tc>
      </w:tr>
      <w:tr w:rsidR="00517394" w:rsidRPr="00A714B0" w:rsidTr="00A714B0">
        <w:trPr>
          <w:trHeight w:val="785"/>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20"/>
                <w:szCs w:val="20"/>
              </w:rPr>
            </w:pPr>
            <w:r w:rsidRPr="00A714B0">
              <w:rPr>
                <w:bCs/>
                <w:color w:val="000000"/>
                <w:sz w:val="20"/>
                <w:szCs w:val="20"/>
              </w:rPr>
              <w:t>7</w:t>
            </w:r>
          </w:p>
        </w:tc>
        <w:tc>
          <w:tcPr>
            <w:tcW w:w="339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bCs/>
                <w:color w:val="000000"/>
                <w:sz w:val="20"/>
                <w:szCs w:val="20"/>
              </w:rPr>
            </w:pPr>
            <w:r w:rsidRPr="00A714B0">
              <w:rPr>
                <w:bCs/>
                <w:color w:val="000000"/>
                <w:sz w:val="20"/>
                <w:szCs w:val="20"/>
              </w:rPr>
              <w:t>Итого тариф (с учетом мероприятий из инвестиционной программы и налогом на прибыль)</w:t>
            </w:r>
          </w:p>
        </w:tc>
        <w:tc>
          <w:tcPr>
            <w:tcW w:w="93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bCs/>
                <w:color w:val="000000"/>
                <w:sz w:val="20"/>
                <w:szCs w:val="20"/>
              </w:rPr>
            </w:pPr>
            <w:r w:rsidRPr="00A714B0">
              <w:rPr>
                <w:bCs/>
                <w:color w:val="000000"/>
                <w:sz w:val="20"/>
                <w:szCs w:val="20"/>
              </w:rPr>
              <w:t>руб./м</w:t>
            </w:r>
            <w:r w:rsidRPr="00A714B0">
              <w:rPr>
                <w:bCs/>
                <w:color w:val="000000"/>
                <w:sz w:val="20"/>
                <w:szCs w:val="20"/>
                <w:vertAlign w:val="superscript"/>
              </w:rPr>
              <w:t>3</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26,32</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26,32</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26,32</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27,82</w:t>
            </w:r>
          </w:p>
        </w:tc>
        <w:tc>
          <w:tcPr>
            <w:tcW w:w="1067"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27,82</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29,38</w:t>
            </w:r>
          </w:p>
        </w:tc>
        <w:tc>
          <w:tcPr>
            <w:tcW w:w="1064"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29,38</w:t>
            </w:r>
          </w:p>
        </w:tc>
        <w:tc>
          <w:tcPr>
            <w:tcW w:w="1091"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32,24</w:t>
            </w:r>
          </w:p>
        </w:tc>
        <w:tc>
          <w:tcPr>
            <w:tcW w:w="1038"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32,24</w:t>
            </w:r>
          </w:p>
        </w:tc>
        <w:tc>
          <w:tcPr>
            <w:tcW w:w="1046" w:type="dxa"/>
            <w:tcBorders>
              <w:top w:val="nil"/>
              <w:left w:val="nil"/>
              <w:bottom w:val="single" w:sz="4" w:space="0" w:color="auto"/>
              <w:right w:val="single" w:sz="4" w:space="0" w:color="auto"/>
            </w:tcBorders>
            <w:shd w:val="clear" w:color="000000" w:fill="FFFFFF"/>
            <w:vAlign w:val="center"/>
            <w:hideMark/>
          </w:tcPr>
          <w:p w:rsidR="00517394" w:rsidRPr="00A714B0" w:rsidRDefault="00517394" w:rsidP="00517394">
            <w:pPr>
              <w:jc w:val="center"/>
              <w:rPr>
                <w:bCs/>
                <w:color w:val="000000"/>
                <w:sz w:val="20"/>
                <w:szCs w:val="20"/>
              </w:rPr>
            </w:pPr>
            <w:r w:rsidRPr="00A714B0">
              <w:rPr>
                <w:bCs/>
                <w:color w:val="000000"/>
                <w:sz w:val="20"/>
                <w:szCs w:val="20"/>
              </w:rPr>
              <w:t>33,69</w:t>
            </w:r>
          </w:p>
        </w:tc>
      </w:tr>
      <w:tr w:rsidR="00517394" w:rsidRPr="00A714B0" w:rsidTr="00A714B0">
        <w:trPr>
          <w:trHeight w:val="523"/>
        </w:trPr>
        <w:tc>
          <w:tcPr>
            <w:tcW w:w="473" w:type="dxa"/>
            <w:tcBorders>
              <w:top w:val="nil"/>
              <w:left w:val="single" w:sz="4" w:space="0" w:color="auto"/>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8</w:t>
            </w:r>
          </w:p>
        </w:tc>
        <w:tc>
          <w:tcPr>
            <w:tcW w:w="339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rPr>
                <w:color w:val="000000"/>
                <w:sz w:val="20"/>
                <w:szCs w:val="20"/>
              </w:rPr>
            </w:pPr>
            <w:r w:rsidRPr="00A714B0">
              <w:rPr>
                <w:color w:val="000000"/>
                <w:sz w:val="20"/>
                <w:szCs w:val="20"/>
              </w:rPr>
              <w:t>Рост тарифа, за счет инвестиционной составляющей</w:t>
            </w:r>
          </w:p>
        </w:tc>
        <w:tc>
          <w:tcPr>
            <w:tcW w:w="93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100%</w:t>
            </w:r>
          </w:p>
        </w:tc>
        <w:tc>
          <w:tcPr>
            <w:tcW w:w="1067"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100%</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100%</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100%</w:t>
            </w:r>
          </w:p>
        </w:tc>
        <w:tc>
          <w:tcPr>
            <w:tcW w:w="1067"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100%</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104%</w:t>
            </w:r>
          </w:p>
        </w:tc>
        <w:tc>
          <w:tcPr>
            <w:tcW w:w="1064"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106%</w:t>
            </w:r>
          </w:p>
        </w:tc>
        <w:tc>
          <w:tcPr>
            <w:tcW w:w="1091"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105%</w:t>
            </w:r>
          </w:p>
        </w:tc>
        <w:tc>
          <w:tcPr>
            <w:tcW w:w="1038"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106%</w:t>
            </w:r>
          </w:p>
        </w:tc>
        <w:tc>
          <w:tcPr>
            <w:tcW w:w="1046" w:type="dxa"/>
            <w:tcBorders>
              <w:top w:val="nil"/>
              <w:left w:val="nil"/>
              <w:bottom w:val="single" w:sz="4" w:space="0" w:color="auto"/>
              <w:right w:val="single" w:sz="4" w:space="0" w:color="auto"/>
            </w:tcBorders>
            <w:shd w:val="clear" w:color="auto" w:fill="auto"/>
            <w:vAlign w:val="center"/>
            <w:hideMark/>
          </w:tcPr>
          <w:p w:rsidR="00517394" w:rsidRPr="00A714B0" w:rsidRDefault="00517394" w:rsidP="00517394">
            <w:pPr>
              <w:jc w:val="center"/>
              <w:rPr>
                <w:color w:val="000000"/>
                <w:sz w:val="20"/>
                <w:szCs w:val="20"/>
              </w:rPr>
            </w:pPr>
            <w:r w:rsidRPr="00A714B0">
              <w:rPr>
                <w:color w:val="000000"/>
                <w:sz w:val="20"/>
                <w:szCs w:val="20"/>
              </w:rPr>
              <w:t>106%</w:t>
            </w:r>
          </w:p>
        </w:tc>
      </w:tr>
    </w:tbl>
    <w:p w:rsidR="00517394" w:rsidRPr="00EE0E71" w:rsidRDefault="00517394" w:rsidP="00517394">
      <w:pPr>
        <w:tabs>
          <w:tab w:val="left" w:pos="2031"/>
        </w:tabs>
        <w:autoSpaceDE w:val="0"/>
        <w:autoSpaceDN w:val="0"/>
        <w:adjustRightInd w:val="0"/>
        <w:outlineLvl w:val="0"/>
        <w:rPr>
          <w:sz w:val="28"/>
          <w:szCs w:val="28"/>
        </w:rPr>
      </w:pPr>
    </w:p>
    <w:p w:rsidR="00517394" w:rsidRPr="00EE0E71" w:rsidRDefault="00517394" w:rsidP="00517394">
      <w:pPr>
        <w:autoSpaceDE w:val="0"/>
        <w:autoSpaceDN w:val="0"/>
        <w:adjustRightInd w:val="0"/>
        <w:jc w:val="center"/>
        <w:outlineLvl w:val="0"/>
        <w:rPr>
          <w:b/>
          <w:sz w:val="28"/>
          <w:szCs w:val="28"/>
        </w:rPr>
      </w:pPr>
      <w:r w:rsidRPr="00EE0E71">
        <w:rPr>
          <w:sz w:val="28"/>
          <w:szCs w:val="28"/>
        </w:rPr>
        <w:br w:type="page"/>
      </w:r>
      <w:bookmarkEnd w:id="11"/>
      <w:r w:rsidRPr="00EE0E71">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rsidR="00517394" w:rsidRPr="00EE0E71" w:rsidRDefault="00517394" w:rsidP="00517394">
      <w:pPr>
        <w:autoSpaceDE w:val="0"/>
        <w:autoSpaceDN w:val="0"/>
        <w:adjustRightInd w:val="0"/>
        <w:jc w:val="center"/>
        <w:outlineLvl w:val="0"/>
        <w:rPr>
          <w:sz w:val="28"/>
          <w:szCs w:val="28"/>
        </w:rPr>
      </w:pPr>
    </w:p>
    <w:p w:rsidR="00517394" w:rsidRPr="00EE0E71" w:rsidRDefault="00517394" w:rsidP="00517394">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8566"/>
        <w:gridCol w:w="1654"/>
        <w:gridCol w:w="1458"/>
        <w:gridCol w:w="2171"/>
      </w:tblGrid>
      <w:tr w:rsidR="00517394" w:rsidRPr="00EE0E71" w:rsidTr="00517394">
        <w:trPr>
          <w:trHeight w:val="371"/>
          <w:jc w:val="center"/>
        </w:trPr>
        <w:tc>
          <w:tcPr>
            <w:tcW w:w="598" w:type="dxa"/>
            <w:vAlign w:val="center"/>
          </w:tcPr>
          <w:p w:rsidR="00517394" w:rsidRPr="00EE0E71" w:rsidRDefault="00517394" w:rsidP="00517394">
            <w:pPr>
              <w:tabs>
                <w:tab w:val="left" w:pos="7440"/>
              </w:tabs>
              <w:jc w:val="center"/>
            </w:pPr>
            <w:r w:rsidRPr="00EE0E71">
              <w:t>№ п/п</w:t>
            </w:r>
          </w:p>
        </w:tc>
        <w:tc>
          <w:tcPr>
            <w:tcW w:w="8859" w:type="dxa"/>
            <w:vAlign w:val="center"/>
          </w:tcPr>
          <w:p w:rsidR="00517394" w:rsidRPr="00EE0E71" w:rsidRDefault="00517394" w:rsidP="00517394">
            <w:pPr>
              <w:tabs>
                <w:tab w:val="left" w:pos="7440"/>
              </w:tabs>
              <w:jc w:val="center"/>
            </w:pPr>
            <w:r w:rsidRPr="00EE0E71">
              <w:t>Наименование мероприятия</w:t>
            </w:r>
          </w:p>
        </w:tc>
        <w:tc>
          <w:tcPr>
            <w:tcW w:w="1662" w:type="dxa"/>
            <w:vAlign w:val="center"/>
          </w:tcPr>
          <w:p w:rsidR="00517394" w:rsidRPr="00EE0E71" w:rsidRDefault="00517394" w:rsidP="00517394">
            <w:pPr>
              <w:tabs>
                <w:tab w:val="left" w:pos="7440"/>
              </w:tabs>
              <w:jc w:val="center"/>
            </w:pPr>
            <w:r w:rsidRPr="00EE0E71">
              <w:t>Срок выполнения</w:t>
            </w:r>
          </w:p>
        </w:tc>
        <w:tc>
          <w:tcPr>
            <w:tcW w:w="1461" w:type="dxa"/>
            <w:vAlign w:val="center"/>
          </w:tcPr>
          <w:p w:rsidR="00517394" w:rsidRPr="00EE0E71" w:rsidRDefault="00517394" w:rsidP="00517394">
            <w:pPr>
              <w:tabs>
                <w:tab w:val="left" w:pos="7440"/>
              </w:tabs>
              <w:jc w:val="center"/>
            </w:pPr>
            <w:r w:rsidRPr="00EE0E71">
              <w:t>Стоимость, млн. руб.</w:t>
            </w:r>
          </w:p>
        </w:tc>
        <w:tc>
          <w:tcPr>
            <w:tcW w:w="2187" w:type="dxa"/>
            <w:vAlign w:val="center"/>
          </w:tcPr>
          <w:p w:rsidR="00517394" w:rsidRPr="00EE0E71" w:rsidRDefault="00517394" w:rsidP="00517394">
            <w:pPr>
              <w:tabs>
                <w:tab w:val="left" w:pos="7440"/>
              </w:tabs>
              <w:jc w:val="center"/>
            </w:pPr>
            <w:r w:rsidRPr="00EE0E71">
              <w:t>Ответственный исполнитель</w:t>
            </w:r>
          </w:p>
        </w:tc>
      </w:tr>
      <w:tr w:rsidR="00517394" w:rsidRPr="00EE0E71" w:rsidTr="00517394">
        <w:trPr>
          <w:trHeight w:val="371"/>
          <w:jc w:val="center"/>
        </w:trPr>
        <w:tc>
          <w:tcPr>
            <w:tcW w:w="598" w:type="dxa"/>
            <w:vAlign w:val="center"/>
          </w:tcPr>
          <w:p w:rsidR="00517394" w:rsidRPr="00EE0E71" w:rsidRDefault="00517394" w:rsidP="00517394">
            <w:pPr>
              <w:tabs>
                <w:tab w:val="left" w:pos="7440"/>
              </w:tabs>
              <w:jc w:val="center"/>
            </w:pPr>
            <w:r w:rsidRPr="00EE0E71">
              <w:t>-</w:t>
            </w:r>
          </w:p>
        </w:tc>
        <w:tc>
          <w:tcPr>
            <w:tcW w:w="8859" w:type="dxa"/>
            <w:vAlign w:val="center"/>
          </w:tcPr>
          <w:p w:rsidR="00517394" w:rsidRPr="00EE0E71" w:rsidRDefault="00517394" w:rsidP="00517394">
            <w:pPr>
              <w:tabs>
                <w:tab w:val="left" w:pos="7440"/>
              </w:tabs>
              <w:jc w:val="center"/>
            </w:pPr>
            <w:r w:rsidRPr="00EE0E71">
              <w:t>-</w:t>
            </w:r>
          </w:p>
        </w:tc>
        <w:tc>
          <w:tcPr>
            <w:tcW w:w="1662" w:type="dxa"/>
            <w:vAlign w:val="center"/>
          </w:tcPr>
          <w:p w:rsidR="00517394" w:rsidRPr="00EE0E71" w:rsidRDefault="00517394" w:rsidP="00517394">
            <w:pPr>
              <w:tabs>
                <w:tab w:val="left" w:pos="7440"/>
              </w:tabs>
              <w:jc w:val="center"/>
            </w:pPr>
            <w:r w:rsidRPr="00EE0E71">
              <w:t>-</w:t>
            </w:r>
          </w:p>
        </w:tc>
        <w:tc>
          <w:tcPr>
            <w:tcW w:w="1461" w:type="dxa"/>
            <w:vAlign w:val="center"/>
          </w:tcPr>
          <w:p w:rsidR="00517394" w:rsidRPr="00EE0E71" w:rsidRDefault="00517394" w:rsidP="00517394">
            <w:pPr>
              <w:tabs>
                <w:tab w:val="left" w:pos="7440"/>
              </w:tabs>
              <w:jc w:val="center"/>
            </w:pPr>
            <w:r w:rsidRPr="00EE0E71">
              <w:t>-</w:t>
            </w:r>
          </w:p>
        </w:tc>
        <w:tc>
          <w:tcPr>
            <w:tcW w:w="2187" w:type="dxa"/>
            <w:vAlign w:val="center"/>
          </w:tcPr>
          <w:p w:rsidR="00517394" w:rsidRPr="00EE0E71" w:rsidRDefault="00517394" w:rsidP="00517394">
            <w:pPr>
              <w:tabs>
                <w:tab w:val="left" w:pos="7440"/>
              </w:tabs>
              <w:jc w:val="center"/>
            </w:pPr>
            <w:r w:rsidRPr="00EE0E71">
              <w:t>-</w:t>
            </w:r>
          </w:p>
        </w:tc>
      </w:tr>
    </w:tbl>
    <w:p w:rsidR="00517394" w:rsidRPr="00EE0E71" w:rsidRDefault="00517394" w:rsidP="00517394">
      <w:pPr>
        <w:autoSpaceDE w:val="0"/>
        <w:autoSpaceDN w:val="0"/>
        <w:adjustRightInd w:val="0"/>
        <w:jc w:val="center"/>
        <w:outlineLvl w:val="0"/>
        <w:rPr>
          <w:sz w:val="28"/>
          <w:szCs w:val="28"/>
        </w:rPr>
      </w:pPr>
    </w:p>
    <w:p w:rsidR="00A714B0" w:rsidRDefault="00A714B0" w:rsidP="00517394">
      <w:pPr>
        <w:jc w:val="both"/>
        <w:rPr>
          <w:sz w:val="28"/>
          <w:szCs w:val="28"/>
        </w:rPr>
        <w:sectPr w:rsidR="00A714B0" w:rsidSect="00517394">
          <w:pgSz w:w="16838" w:h="11906" w:orient="landscape"/>
          <w:pgMar w:top="1276" w:right="1249" w:bottom="849" w:left="1135" w:header="709" w:footer="709" w:gutter="0"/>
          <w:cols w:space="708"/>
          <w:titlePg/>
          <w:docGrid w:linePitch="360"/>
        </w:sectPr>
      </w:pPr>
    </w:p>
    <w:p w:rsidR="00A714B0" w:rsidRDefault="00A714B0" w:rsidP="00A714B0">
      <w:pPr>
        <w:tabs>
          <w:tab w:val="left" w:pos="4253"/>
        </w:tabs>
        <w:ind w:left="4536" w:right="281"/>
      </w:pPr>
      <w:r>
        <w:lastRenderedPageBreak/>
        <w:t>Приложение № 3 к протоколу № 8</w:t>
      </w:r>
    </w:p>
    <w:p w:rsidR="00A714B0" w:rsidRDefault="00A714B0" w:rsidP="00A714B0">
      <w:pPr>
        <w:tabs>
          <w:tab w:val="left" w:pos="4536"/>
        </w:tabs>
        <w:ind w:left="4536" w:right="281"/>
      </w:pPr>
      <w:r>
        <w:t>заседания правления региональной энергетической комиссии Кемеровской области от 08.02.2019</w:t>
      </w:r>
    </w:p>
    <w:p w:rsidR="00A714B0" w:rsidRDefault="00A714B0" w:rsidP="00A714B0">
      <w:pPr>
        <w:tabs>
          <w:tab w:val="left" w:pos="4536"/>
        </w:tabs>
        <w:ind w:left="4536" w:right="281"/>
      </w:pPr>
    </w:p>
    <w:p w:rsidR="00A714B0" w:rsidRPr="00A714B0" w:rsidRDefault="00A714B0" w:rsidP="00A714B0">
      <w:pPr>
        <w:keepNext/>
        <w:ind w:firstLine="709"/>
        <w:jc w:val="center"/>
        <w:outlineLvl w:val="0"/>
        <w:rPr>
          <w:b/>
          <w:iCs/>
          <w:sz w:val="28"/>
          <w:szCs w:val="28"/>
        </w:rPr>
      </w:pPr>
      <w:r w:rsidRPr="00A714B0">
        <w:rPr>
          <w:b/>
          <w:iCs/>
          <w:sz w:val="28"/>
          <w:szCs w:val="28"/>
        </w:rPr>
        <w:t>Экспертное заключение</w:t>
      </w:r>
    </w:p>
    <w:p w:rsidR="00A714B0" w:rsidRPr="00A714B0" w:rsidRDefault="00A714B0" w:rsidP="00A714B0">
      <w:pPr>
        <w:keepNext/>
        <w:ind w:firstLine="709"/>
        <w:jc w:val="center"/>
        <w:outlineLvl w:val="0"/>
        <w:rPr>
          <w:b/>
          <w:iCs/>
          <w:sz w:val="28"/>
          <w:szCs w:val="28"/>
        </w:rPr>
      </w:pPr>
      <w:r w:rsidRPr="00A714B0">
        <w:rPr>
          <w:b/>
          <w:iCs/>
          <w:sz w:val="28"/>
          <w:szCs w:val="28"/>
        </w:rPr>
        <w:t>региональной энергетической комиссии Кемеровской области</w:t>
      </w:r>
    </w:p>
    <w:p w:rsidR="00A714B0" w:rsidRPr="00A714B0" w:rsidRDefault="00A714B0" w:rsidP="00A714B0">
      <w:pPr>
        <w:tabs>
          <w:tab w:val="left" w:pos="10206"/>
        </w:tabs>
        <w:ind w:firstLine="709"/>
        <w:jc w:val="center"/>
        <w:rPr>
          <w:sz w:val="28"/>
          <w:szCs w:val="28"/>
        </w:rPr>
      </w:pPr>
      <w:r w:rsidRPr="00A714B0">
        <w:rPr>
          <w:sz w:val="28"/>
          <w:szCs w:val="28"/>
        </w:rPr>
        <w:t>по материалам, представленным ООО</w:t>
      </w:r>
      <w:r w:rsidRPr="00A714B0">
        <w:rPr>
          <w:b/>
          <w:sz w:val="28"/>
          <w:szCs w:val="28"/>
        </w:rPr>
        <w:t xml:space="preserve"> «</w:t>
      </w:r>
      <w:proofErr w:type="spellStart"/>
      <w:r w:rsidRPr="00A714B0">
        <w:rPr>
          <w:b/>
          <w:sz w:val="28"/>
          <w:szCs w:val="28"/>
        </w:rPr>
        <w:t>ЭнергоКомпания</w:t>
      </w:r>
      <w:proofErr w:type="spellEnd"/>
      <w:r w:rsidRPr="00A714B0">
        <w:rPr>
          <w:b/>
          <w:sz w:val="28"/>
          <w:szCs w:val="28"/>
        </w:rPr>
        <w:t>» (г. Белово)</w:t>
      </w:r>
      <w:r w:rsidRPr="00A714B0">
        <w:rPr>
          <w:sz w:val="28"/>
          <w:szCs w:val="28"/>
        </w:rPr>
        <w:t xml:space="preserve"> </w:t>
      </w:r>
    </w:p>
    <w:p w:rsidR="00A714B0" w:rsidRPr="00A714B0" w:rsidRDefault="00A714B0" w:rsidP="00A714B0">
      <w:pPr>
        <w:tabs>
          <w:tab w:val="left" w:pos="10206"/>
        </w:tabs>
        <w:ind w:firstLine="709"/>
        <w:jc w:val="center"/>
        <w:rPr>
          <w:sz w:val="28"/>
          <w:szCs w:val="28"/>
        </w:rPr>
      </w:pPr>
      <w:r w:rsidRPr="00A714B0">
        <w:rPr>
          <w:sz w:val="28"/>
          <w:szCs w:val="28"/>
        </w:rPr>
        <w:t xml:space="preserve">для установления тарифов на питьевую воду, водоотведение, реализуемые </w:t>
      </w:r>
    </w:p>
    <w:p w:rsidR="00A714B0" w:rsidRPr="00A714B0" w:rsidRDefault="00A714B0" w:rsidP="00A714B0">
      <w:pPr>
        <w:tabs>
          <w:tab w:val="left" w:pos="10206"/>
        </w:tabs>
        <w:ind w:firstLine="709"/>
        <w:jc w:val="center"/>
        <w:rPr>
          <w:sz w:val="28"/>
          <w:szCs w:val="28"/>
        </w:rPr>
      </w:pPr>
      <w:r w:rsidRPr="00A714B0">
        <w:rPr>
          <w:sz w:val="28"/>
          <w:szCs w:val="28"/>
        </w:rPr>
        <w:t xml:space="preserve">на потребительском рынке, на период </w:t>
      </w:r>
      <w:r w:rsidRPr="00A714B0">
        <w:rPr>
          <w:b/>
          <w:sz w:val="28"/>
          <w:szCs w:val="28"/>
        </w:rPr>
        <w:t>с 09.02.2019 по 31.12.2023</w:t>
      </w:r>
    </w:p>
    <w:p w:rsidR="00A714B0" w:rsidRPr="00A714B0" w:rsidRDefault="00A714B0" w:rsidP="00A714B0">
      <w:pPr>
        <w:jc w:val="both"/>
        <w:rPr>
          <w:i/>
          <w:sz w:val="29"/>
          <w:szCs w:val="29"/>
        </w:rPr>
      </w:pPr>
    </w:p>
    <w:p w:rsidR="00A714B0" w:rsidRPr="00A714B0" w:rsidRDefault="00A714B0" w:rsidP="00A714B0">
      <w:pPr>
        <w:ind w:firstLine="709"/>
        <w:jc w:val="both"/>
        <w:rPr>
          <w:sz w:val="4"/>
          <w:szCs w:val="4"/>
        </w:rPr>
      </w:pPr>
    </w:p>
    <w:p w:rsidR="00A714B0" w:rsidRPr="00A714B0" w:rsidRDefault="00A714B0" w:rsidP="00A714B0">
      <w:pPr>
        <w:ind w:firstLine="709"/>
        <w:jc w:val="both"/>
        <w:rPr>
          <w:sz w:val="28"/>
          <w:szCs w:val="28"/>
        </w:rPr>
      </w:pPr>
      <w:r w:rsidRPr="00A714B0">
        <w:rPr>
          <w:sz w:val="28"/>
          <w:szCs w:val="28"/>
        </w:rPr>
        <w:t>Главный консультант (далее – «специалист») региональной энергетической комиссии (далее также – «РЭК КО», «регулятор», «регулирующий орган»), рассмотрев представленные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A714B0" w:rsidRPr="00A714B0" w:rsidRDefault="00A714B0" w:rsidP="00A714B0">
      <w:pPr>
        <w:ind w:firstLine="709"/>
        <w:jc w:val="center"/>
        <w:rPr>
          <w:color w:val="FF0000"/>
          <w:sz w:val="28"/>
          <w:szCs w:val="28"/>
        </w:rPr>
      </w:pPr>
    </w:p>
    <w:p w:rsidR="00A714B0" w:rsidRPr="00A714B0" w:rsidRDefault="00A714B0" w:rsidP="00A714B0">
      <w:pPr>
        <w:ind w:firstLine="567"/>
        <w:jc w:val="both"/>
        <w:rPr>
          <w:sz w:val="28"/>
          <w:szCs w:val="28"/>
        </w:rPr>
      </w:pPr>
      <w:r w:rsidRPr="00A714B0">
        <w:rPr>
          <w:sz w:val="28"/>
          <w:szCs w:val="28"/>
        </w:rPr>
        <w:t xml:space="preserve">В рамках тарифного регулирования на предстоящий долгосрочный период (2019-2023 гг.), </w:t>
      </w:r>
      <w:proofErr w:type="gramStart"/>
      <w:r w:rsidRPr="00A714B0">
        <w:rPr>
          <w:sz w:val="28"/>
          <w:szCs w:val="28"/>
        </w:rPr>
        <w:t>в  срок</w:t>
      </w:r>
      <w:proofErr w:type="gramEnd"/>
      <w:r w:rsidRPr="00A714B0">
        <w:rPr>
          <w:sz w:val="28"/>
          <w:szCs w:val="28"/>
        </w:rPr>
        <w:t xml:space="preserve">, установленный  </w:t>
      </w:r>
      <w:r w:rsidRPr="00A714B0">
        <w:rPr>
          <w:sz w:val="28"/>
          <w:szCs w:val="28"/>
          <w:u w:val="single"/>
        </w:rPr>
        <w:t>пунктом 14 «Правил регулирования тарифов в сфере водоснабжения и водоотведения</w:t>
      </w:r>
      <w:r w:rsidRPr="00A714B0">
        <w:rPr>
          <w:sz w:val="28"/>
          <w:szCs w:val="28"/>
        </w:rPr>
        <w:t>», утвержденных постановлением Правительства от 13.05.2013 № 406 (</w:t>
      </w:r>
      <w:r w:rsidRPr="00A714B0">
        <w:rPr>
          <w:sz w:val="28"/>
          <w:szCs w:val="28"/>
          <w:u w:val="single"/>
        </w:rPr>
        <w:t>далее – «Правила»),</w:t>
      </w:r>
      <w:r w:rsidRPr="00A714B0">
        <w:rPr>
          <w:sz w:val="28"/>
          <w:szCs w:val="28"/>
        </w:rPr>
        <w:t xml:space="preserve"> заявления об установлении тарифов на питьевую воду и водоотведения от </w:t>
      </w:r>
      <w:r>
        <w:rPr>
          <w:sz w:val="28"/>
          <w:szCs w:val="28"/>
        </w:rPr>
        <w:br/>
      </w:r>
      <w:r w:rsidRPr="00A714B0">
        <w:rPr>
          <w:sz w:val="28"/>
          <w:szCs w:val="28"/>
        </w:rPr>
        <w:t>ООО «</w:t>
      </w:r>
      <w:proofErr w:type="spellStart"/>
      <w:r w:rsidRPr="00A714B0">
        <w:rPr>
          <w:sz w:val="28"/>
          <w:szCs w:val="28"/>
        </w:rPr>
        <w:t>ЭнергоКомпания</w:t>
      </w:r>
      <w:proofErr w:type="spellEnd"/>
      <w:r w:rsidRPr="00A714B0">
        <w:rPr>
          <w:sz w:val="28"/>
          <w:szCs w:val="28"/>
        </w:rPr>
        <w:t>» (далее также – «организация») не поступало.</w:t>
      </w:r>
    </w:p>
    <w:p w:rsidR="00A714B0" w:rsidRPr="00A714B0" w:rsidRDefault="00A714B0" w:rsidP="00A714B0">
      <w:pPr>
        <w:ind w:firstLine="567"/>
        <w:jc w:val="both"/>
        <w:rPr>
          <w:bCs/>
          <w:sz w:val="28"/>
          <w:szCs w:val="20"/>
        </w:rPr>
      </w:pPr>
      <w:r w:rsidRPr="00A714B0">
        <w:rPr>
          <w:sz w:val="28"/>
          <w:szCs w:val="28"/>
        </w:rPr>
        <w:t xml:space="preserve">В соответствии с </w:t>
      </w:r>
      <w:r w:rsidRPr="00A714B0">
        <w:rPr>
          <w:sz w:val="28"/>
          <w:szCs w:val="28"/>
          <w:u w:val="single"/>
        </w:rPr>
        <w:t>п. 15 Правил</w:t>
      </w:r>
      <w:r w:rsidRPr="00A714B0">
        <w:rPr>
          <w:sz w:val="28"/>
          <w:szCs w:val="28"/>
        </w:rPr>
        <w:t xml:space="preserve">, в </w:t>
      </w:r>
      <w:proofErr w:type="gramStart"/>
      <w:r w:rsidRPr="00A714B0">
        <w:rPr>
          <w:sz w:val="28"/>
          <w:szCs w:val="28"/>
        </w:rPr>
        <w:t>отношении  ООО</w:t>
      </w:r>
      <w:proofErr w:type="gramEnd"/>
      <w:r w:rsidRPr="00A714B0">
        <w:rPr>
          <w:sz w:val="28"/>
          <w:szCs w:val="28"/>
        </w:rPr>
        <w:t xml:space="preserve"> «</w:t>
      </w:r>
      <w:proofErr w:type="spellStart"/>
      <w:r w:rsidRPr="00A714B0">
        <w:rPr>
          <w:sz w:val="28"/>
          <w:szCs w:val="28"/>
        </w:rPr>
        <w:t>ЭнергоКомпания</w:t>
      </w:r>
      <w:proofErr w:type="spellEnd"/>
      <w:r w:rsidRPr="00A714B0">
        <w:rPr>
          <w:sz w:val="28"/>
          <w:szCs w:val="28"/>
        </w:rPr>
        <w:t>» по инициативе регулирующего органа (исх. № М-10-61/1862-02 от 15.05.2018) открыто дело № 37-ВСиВО «Об установлении тарифов на 2019–2023 гг.</w:t>
      </w:r>
      <w:r w:rsidRPr="00A714B0">
        <w:rPr>
          <w:color w:val="000000"/>
          <w:sz w:val="28"/>
          <w:szCs w:val="28"/>
        </w:rPr>
        <w:t xml:space="preserve">  </w:t>
      </w:r>
      <w:r w:rsidRPr="00A714B0">
        <w:rPr>
          <w:sz w:val="28"/>
          <w:szCs w:val="28"/>
        </w:rPr>
        <w:t xml:space="preserve">на услуги холодного водоснабжения, водоотведения, </w:t>
      </w:r>
      <w:proofErr w:type="gramStart"/>
      <w:r w:rsidRPr="00A714B0">
        <w:rPr>
          <w:color w:val="000000"/>
          <w:sz w:val="28"/>
          <w:szCs w:val="28"/>
        </w:rPr>
        <w:t>оказываемые  ООО</w:t>
      </w:r>
      <w:proofErr w:type="gramEnd"/>
      <w:r w:rsidRPr="00A714B0">
        <w:rPr>
          <w:color w:val="000000"/>
          <w:sz w:val="28"/>
          <w:szCs w:val="28"/>
        </w:rPr>
        <w:t xml:space="preserve"> «</w:t>
      </w:r>
      <w:proofErr w:type="spellStart"/>
      <w:r w:rsidRPr="00A714B0">
        <w:rPr>
          <w:color w:val="000000"/>
          <w:sz w:val="28"/>
          <w:szCs w:val="28"/>
        </w:rPr>
        <w:t>ЭнергоКомпания</w:t>
      </w:r>
      <w:proofErr w:type="spellEnd"/>
      <w:r w:rsidRPr="00A714B0">
        <w:rPr>
          <w:color w:val="000000"/>
          <w:sz w:val="28"/>
          <w:szCs w:val="28"/>
        </w:rPr>
        <w:t>» (г. Белово)</w:t>
      </w:r>
      <w:r w:rsidRPr="00A714B0">
        <w:rPr>
          <w:bCs/>
          <w:sz w:val="28"/>
          <w:szCs w:val="20"/>
        </w:rPr>
        <w:t>». По запросу специалиста РЭК КО (от 15.05.2018 № М-10-61/1861-02) организацией предоставлены копии документов, подтверждающих наличие у ООО «</w:t>
      </w:r>
      <w:proofErr w:type="gramStart"/>
      <w:r w:rsidRPr="00A714B0">
        <w:rPr>
          <w:bCs/>
          <w:sz w:val="28"/>
          <w:szCs w:val="20"/>
        </w:rPr>
        <w:t>Энергокомпания»  права</w:t>
      </w:r>
      <w:proofErr w:type="gramEnd"/>
      <w:r w:rsidRPr="00A714B0">
        <w:rPr>
          <w:bCs/>
          <w:sz w:val="28"/>
          <w:szCs w:val="20"/>
        </w:rPr>
        <w:t xml:space="preserve"> владения и пользования объектами систем холодного водоснабжения и водоотведения в течение 2018 года, а именно – договоры аренды муниципального имущества      № 2/13 и № 3/13 от 18.08.2013, № 47/17 и № 48/17 от 27.12.2017.</w:t>
      </w:r>
    </w:p>
    <w:p w:rsidR="00A714B0" w:rsidRPr="00A714B0" w:rsidRDefault="00A714B0" w:rsidP="00A714B0">
      <w:pPr>
        <w:ind w:firstLine="567"/>
        <w:jc w:val="both"/>
        <w:rPr>
          <w:bCs/>
          <w:sz w:val="28"/>
          <w:szCs w:val="20"/>
        </w:rPr>
      </w:pPr>
    </w:p>
    <w:p w:rsidR="00A714B0" w:rsidRPr="00A714B0" w:rsidRDefault="00A714B0" w:rsidP="00A714B0">
      <w:pPr>
        <w:ind w:firstLine="567"/>
        <w:jc w:val="both"/>
        <w:rPr>
          <w:sz w:val="28"/>
          <w:szCs w:val="28"/>
        </w:rPr>
      </w:pPr>
      <w:r w:rsidRPr="00A714B0">
        <w:rPr>
          <w:sz w:val="28"/>
          <w:szCs w:val="28"/>
          <w:u w:val="single"/>
        </w:rPr>
        <w:t xml:space="preserve">22.06.2018 (исх. 1/2866-7, </w:t>
      </w:r>
      <w:proofErr w:type="spellStart"/>
      <w:r w:rsidRPr="00A714B0">
        <w:rPr>
          <w:sz w:val="28"/>
          <w:szCs w:val="28"/>
          <w:u w:val="single"/>
        </w:rPr>
        <w:t>вх</w:t>
      </w:r>
      <w:proofErr w:type="spellEnd"/>
      <w:r w:rsidRPr="00A714B0">
        <w:rPr>
          <w:sz w:val="28"/>
          <w:szCs w:val="28"/>
          <w:u w:val="single"/>
        </w:rPr>
        <w:t xml:space="preserve">. от 11.07.2018 № 3306), а </w:t>
      </w:r>
      <w:proofErr w:type="gramStart"/>
      <w:r w:rsidRPr="00A714B0">
        <w:rPr>
          <w:sz w:val="28"/>
          <w:szCs w:val="28"/>
          <w:u w:val="single"/>
        </w:rPr>
        <w:t>затем  20.07.2018</w:t>
      </w:r>
      <w:proofErr w:type="gramEnd"/>
      <w:r w:rsidRPr="00A714B0">
        <w:rPr>
          <w:sz w:val="28"/>
          <w:szCs w:val="28"/>
          <w:u w:val="single"/>
        </w:rPr>
        <w:t xml:space="preserve"> (исх. № 1/3373-7, </w:t>
      </w:r>
      <w:proofErr w:type="spellStart"/>
      <w:r w:rsidRPr="00A714B0">
        <w:rPr>
          <w:sz w:val="28"/>
          <w:szCs w:val="28"/>
          <w:u w:val="single"/>
        </w:rPr>
        <w:t>вх</w:t>
      </w:r>
      <w:proofErr w:type="spellEnd"/>
      <w:r w:rsidRPr="00A714B0">
        <w:rPr>
          <w:sz w:val="28"/>
          <w:szCs w:val="28"/>
          <w:u w:val="single"/>
        </w:rPr>
        <w:t>. № 3414</w:t>
      </w:r>
      <w:r w:rsidRPr="00A714B0">
        <w:rPr>
          <w:sz w:val="28"/>
          <w:szCs w:val="28"/>
        </w:rPr>
        <w:t xml:space="preserve">) </w:t>
      </w:r>
      <w:r w:rsidRPr="00A714B0">
        <w:rPr>
          <w:sz w:val="28"/>
          <w:szCs w:val="28"/>
          <w:u w:val="single"/>
        </w:rPr>
        <w:t xml:space="preserve"> в РЭК КО поступили обращения от Администрации Беловского городского округа  (далее также – «Организатор конкурса») </w:t>
      </w:r>
      <w:r w:rsidRPr="00A714B0">
        <w:rPr>
          <w:sz w:val="28"/>
          <w:szCs w:val="28"/>
        </w:rPr>
        <w:t>о согласовании значений долгосрочных параметров регулирования  и метода регулирования тарифов, включаемых в конкурсную документацию в связи с планируемым объявлением конкурса на заключение концессионного соглашения в отношении систем холодного водоснабжения и водоотведения, эксплуатируемых ООО «</w:t>
      </w:r>
      <w:proofErr w:type="spellStart"/>
      <w:r w:rsidRPr="00A714B0">
        <w:rPr>
          <w:sz w:val="28"/>
          <w:szCs w:val="28"/>
        </w:rPr>
        <w:t>ЭнергоКомпания</w:t>
      </w:r>
      <w:proofErr w:type="spellEnd"/>
      <w:r w:rsidRPr="00A714B0">
        <w:rPr>
          <w:sz w:val="28"/>
          <w:szCs w:val="28"/>
        </w:rPr>
        <w:t>».</w:t>
      </w:r>
    </w:p>
    <w:p w:rsidR="00A714B0" w:rsidRPr="00A714B0" w:rsidRDefault="00A714B0" w:rsidP="00A714B0">
      <w:pPr>
        <w:autoSpaceDE w:val="0"/>
        <w:autoSpaceDN w:val="0"/>
        <w:adjustRightInd w:val="0"/>
        <w:ind w:firstLine="709"/>
        <w:jc w:val="both"/>
        <w:rPr>
          <w:rFonts w:eastAsia="Calibri"/>
          <w:sz w:val="28"/>
          <w:szCs w:val="28"/>
          <w:lang w:eastAsia="en-US"/>
        </w:rPr>
      </w:pPr>
      <w:r w:rsidRPr="00A714B0">
        <w:rPr>
          <w:rFonts w:eastAsia="Calibri"/>
          <w:sz w:val="28"/>
          <w:szCs w:val="28"/>
          <w:u w:val="single"/>
          <w:lang w:eastAsia="en-US"/>
        </w:rPr>
        <w:t>В ответе организатору конкурса на заключение концессионного соглашения от 19.09.2018 (исх. № М-10-61/3564-01)</w:t>
      </w:r>
      <w:r w:rsidRPr="00A714B0">
        <w:rPr>
          <w:rFonts w:eastAsia="Calibri"/>
          <w:sz w:val="28"/>
          <w:szCs w:val="28"/>
          <w:lang w:eastAsia="en-US"/>
        </w:rPr>
        <w:t xml:space="preserve"> регулятором: согласован в качестве </w:t>
      </w:r>
      <w:r w:rsidRPr="00A714B0">
        <w:rPr>
          <w:rFonts w:eastAsia="Calibri"/>
          <w:b/>
          <w:sz w:val="28"/>
          <w:szCs w:val="28"/>
          <w:lang w:eastAsia="en-US"/>
        </w:rPr>
        <w:t>метода долгосрочного регулирования тарифов</w:t>
      </w:r>
      <w:r w:rsidRPr="00A714B0">
        <w:rPr>
          <w:rFonts w:eastAsia="Calibri"/>
          <w:sz w:val="28"/>
          <w:szCs w:val="28"/>
          <w:lang w:eastAsia="en-US"/>
        </w:rPr>
        <w:t xml:space="preserve"> в отношении объектов систем холодного </w:t>
      </w:r>
      <w:r w:rsidRPr="00A714B0">
        <w:rPr>
          <w:rFonts w:eastAsia="Calibri"/>
          <w:sz w:val="28"/>
          <w:szCs w:val="28"/>
          <w:lang w:eastAsia="en-US"/>
        </w:rPr>
        <w:lastRenderedPageBreak/>
        <w:t xml:space="preserve">водоснабжения и водоотведения, содержавшегося в предложении организатора конкурса на заключение концессионного соглашения, – </w:t>
      </w:r>
      <w:r w:rsidRPr="00A714B0">
        <w:rPr>
          <w:rFonts w:eastAsia="Calibri"/>
          <w:b/>
          <w:sz w:val="28"/>
          <w:szCs w:val="28"/>
          <w:lang w:eastAsia="en-US"/>
        </w:rPr>
        <w:t>метод индексации</w:t>
      </w:r>
      <w:r w:rsidRPr="00A714B0">
        <w:rPr>
          <w:rFonts w:eastAsia="Calibri"/>
          <w:sz w:val="28"/>
          <w:szCs w:val="28"/>
          <w:lang w:eastAsia="en-US"/>
        </w:rPr>
        <w:t xml:space="preserve">; согласовано значение долгосрочного параметра регулирования тарифов, не установленного в качестве критерия конкурса, - </w:t>
      </w:r>
      <w:r w:rsidRPr="00A714B0">
        <w:rPr>
          <w:rFonts w:eastAsia="Calibri"/>
          <w:b/>
          <w:sz w:val="28"/>
          <w:szCs w:val="28"/>
          <w:lang w:eastAsia="en-US"/>
        </w:rPr>
        <w:t>индекс эффективности операционных расходов</w:t>
      </w:r>
      <w:r w:rsidRPr="00A714B0">
        <w:rPr>
          <w:rFonts w:eastAsia="Calibri"/>
          <w:sz w:val="28"/>
          <w:szCs w:val="28"/>
          <w:lang w:eastAsia="en-US"/>
        </w:rPr>
        <w:t xml:space="preserve"> – в размере </w:t>
      </w:r>
      <w:r w:rsidRPr="00A714B0">
        <w:rPr>
          <w:rFonts w:eastAsia="Calibri"/>
          <w:b/>
          <w:sz w:val="28"/>
          <w:szCs w:val="28"/>
          <w:lang w:eastAsia="en-US"/>
        </w:rPr>
        <w:t xml:space="preserve">1 % в год; </w:t>
      </w:r>
      <w:r w:rsidRPr="00A714B0">
        <w:rPr>
          <w:rFonts w:eastAsia="Calibri"/>
          <w:sz w:val="28"/>
          <w:szCs w:val="28"/>
          <w:lang w:eastAsia="en-US"/>
        </w:rPr>
        <w:t xml:space="preserve">установлены </w:t>
      </w:r>
      <w:r w:rsidRPr="00A714B0">
        <w:rPr>
          <w:rFonts w:eastAsia="Calibri"/>
          <w:b/>
          <w:sz w:val="28"/>
          <w:szCs w:val="28"/>
          <w:lang w:eastAsia="en-US"/>
        </w:rPr>
        <w:t xml:space="preserve">предельные значения долгосрочных параметров регулирования тарифов на питьевую воду и водоотведение; </w:t>
      </w:r>
      <w:r w:rsidRPr="00A714B0">
        <w:rPr>
          <w:rFonts w:eastAsia="Calibri"/>
          <w:sz w:val="28"/>
          <w:szCs w:val="28"/>
          <w:lang w:eastAsia="en-US"/>
        </w:rPr>
        <w:t>п</w:t>
      </w:r>
      <w:r w:rsidRPr="00A714B0">
        <w:rPr>
          <w:rFonts w:eastAsia="Calibri"/>
          <w:color w:val="000000"/>
          <w:sz w:val="28"/>
          <w:szCs w:val="28"/>
          <w:lang w:eastAsia="en-US"/>
        </w:rPr>
        <w:t>редоставлена информация о сведениях, значениях, ценах, параметрах, использовавшихся для расчета дисконтированной выручки, в соответствии с пунктами 2 - 8 и 13  части 8 статьи 41.1 Федерального закона «О водоснабжении и водоотведении»</w:t>
      </w:r>
      <w:r w:rsidRPr="00A714B0">
        <w:rPr>
          <w:rFonts w:eastAsia="Calibri"/>
          <w:color w:val="FF0000"/>
          <w:sz w:val="28"/>
          <w:szCs w:val="28"/>
          <w:lang w:eastAsia="en-US"/>
        </w:rPr>
        <w:t xml:space="preserve"> </w:t>
      </w:r>
      <w:r w:rsidRPr="00A714B0">
        <w:rPr>
          <w:rFonts w:eastAsia="Calibri"/>
          <w:sz w:val="28"/>
          <w:szCs w:val="28"/>
          <w:lang w:eastAsia="en-US"/>
        </w:rPr>
        <w:t>и пунктами 4, 5, 7 и 11 части 1.2 статьи 23 Федерального закона «О концессионных соглашениях».</w:t>
      </w:r>
    </w:p>
    <w:p w:rsidR="00A714B0" w:rsidRPr="00A714B0" w:rsidRDefault="00A714B0" w:rsidP="00A714B0">
      <w:pPr>
        <w:autoSpaceDE w:val="0"/>
        <w:autoSpaceDN w:val="0"/>
        <w:adjustRightInd w:val="0"/>
        <w:ind w:firstLine="709"/>
        <w:jc w:val="both"/>
        <w:rPr>
          <w:rFonts w:eastAsia="Calibri"/>
          <w:sz w:val="28"/>
          <w:szCs w:val="28"/>
          <w:lang w:eastAsia="en-US"/>
        </w:rPr>
      </w:pPr>
      <w:r w:rsidRPr="00A714B0">
        <w:rPr>
          <w:rFonts w:eastAsia="Calibri"/>
          <w:sz w:val="28"/>
          <w:szCs w:val="28"/>
          <w:lang w:eastAsia="en-US"/>
        </w:rPr>
        <w:t xml:space="preserve">Вышеуказанные значения, цены, параметры были определены регулятором на основании </w:t>
      </w:r>
      <w:r w:rsidRPr="00A714B0">
        <w:rPr>
          <w:rFonts w:eastAsia="Calibri"/>
          <w:sz w:val="28"/>
          <w:szCs w:val="28"/>
          <w:u w:val="single"/>
          <w:lang w:eastAsia="en-US"/>
        </w:rPr>
        <w:t>материалов, подтверждающих суммы фактически полученных доходов и расходов ООО «</w:t>
      </w:r>
      <w:proofErr w:type="spellStart"/>
      <w:r w:rsidRPr="00A714B0">
        <w:rPr>
          <w:rFonts w:eastAsia="Calibri"/>
          <w:sz w:val="28"/>
          <w:szCs w:val="28"/>
          <w:u w:val="single"/>
          <w:lang w:eastAsia="en-US"/>
        </w:rPr>
        <w:t>ЭнергоКомпания</w:t>
      </w:r>
      <w:proofErr w:type="spellEnd"/>
      <w:r w:rsidRPr="00A714B0">
        <w:rPr>
          <w:rFonts w:eastAsia="Calibri"/>
          <w:sz w:val="28"/>
          <w:szCs w:val="28"/>
          <w:u w:val="single"/>
          <w:lang w:eastAsia="en-US"/>
        </w:rPr>
        <w:t>» за 2017 год</w:t>
      </w:r>
      <w:r w:rsidRPr="00A714B0">
        <w:rPr>
          <w:rFonts w:eastAsia="Calibri"/>
          <w:sz w:val="28"/>
          <w:szCs w:val="28"/>
          <w:lang w:eastAsia="en-US"/>
        </w:rPr>
        <w:t xml:space="preserve">, предоставленных по запросу специалиста РЭК КО от </w:t>
      </w:r>
      <w:r w:rsidRPr="00A714B0">
        <w:rPr>
          <w:rFonts w:eastAsia="Calibri"/>
          <w:sz w:val="28"/>
          <w:szCs w:val="28"/>
          <w:u w:val="single"/>
          <w:lang w:eastAsia="en-US"/>
        </w:rPr>
        <w:t>16.07.2017 (</w:t>
      </w:r>
      <w:proofErr w:type="spellStart"/>
      <w:r w:rsidRPr="00A714B0">
        <w:rPr>
          <w:rFonts w:eastAsia="Calibri"/>
          <w:sz w:val="28"/>
          <w:szCs w:val="28"/>
          <w:u w:val="single"/>
          <w:lang w:eastAsia="en-US"/>
        </w:rPr>
        <w:t>вх</w:t>
      </w:r>
      <w:proofErr w:type="spellEnd"/>
      <w:r w:rsidRPr="00A714B0">
        <w:rPr>
          <w:rFonts w:eastAsia="Calibri"/>
          <w:sz w:val="28"/>
          <w:szCs w:val="28"/>
          <w:u w:val="single"/>
          <w:lang w:eastAsia="en-US"/>
        </w:rPr>
        <w:t>. № М-10-61/2737-02</w:t>
      </w:r>
      <w:r w:rsidRPr="00A714B0">
        <w:rPr>
          <w:rFonts w:eastAsia="Calibri"/>
          <w:sz w:val="28"/>
          <w:szCs w:val="28"/>
          <w:lang w:eastAsia="en-US"/>
        </w:rPr>
        <w:t xml:space="preserve">). </w:t>
      </w:r>
      <w:r w:rsidRPr="00A714B0">
        <w:rPr>
          <w:rFonts w:eastAsia="Calibri"/>
          <w:sz w:val="28"/>
          <w:szCs w:val="28"/>
          <w:u w:val="single"/>
          <w:lang w:eastAsia="en-US"/>
        </w:rPr>
        <w:t>Тарифное дело № 37-ВСиВО было закрыто 20.12.2018</w:t>
      </w:r>
      <w:r w:rsidRPr="00A714B0">
        <w:rPr>
          <w:rFonts w:eastAsia="Calibri"/>
          <w:sz w:val="28"/>
          <w:szCs w:val="28"/>
          <w:lang w:eastAsia="en-US"/>
        </w:rPr>
        <w:t xml:space="preserve"> в связи с тем, что к указанному моменту Администрацией г. Белово не были завершены конкурсные </w:t>
      </w:r>
      <w:proofErr w:type="gramStart"/>
      <w:r w:rsidRPr="00A714B0">
        <w:rPr>
          <w:rFonts w:eastAsia="Calibri"/>
          <w:sz w:val="28"/>
          <w:szCs w:val="28"/>
          <w:lang w:eastAsia="en-US"/>
        </w:rPr>
        <w:t xml:space="preserve">процедуры,   </w:t>
      </w:r>
      <w:proofErr w:type="gramEnd"/>
      <w:r w:rsidRPr="00A714B0">
        <w:rPr>
          <w:rFonts w:eastAsia="Calibri"/>
          <w:sz w:val="28"/>
          <w:szCs w:val="28"/>
          <w:lang w:eastAsia="en-US"/>
        </w:rPr>
        <w:t xml:space="preserve">в регулирующий орган правоустанавливающие документы на эксплуатацию объектов водоснабжения и водоотведения на предстоящий долгосрочный период не предоставлены. </w:t>
      </w:r>
    </w:p>
    <w:p w:rsidR="00A714B0" w:rsidRPr="00A714B0" w:rsidRDefault="00A714B0" w:rsidP="00A714B0">
      <w:pPr>
        <w:autoSpaceDE w:val="0"/>
        <w:autoSpaceDN w:val="0"/>
        <w:adjustRightInd w:val="0"/>
        <w:ind w:firstLine="709"/>
        <w:jc w:val="both"/>
        <w:rPr>
          <w:rFonts w:eastAsia="Calibri"/>
          <w:sz w:val="28"/>
          <w:szCs w:val="28"/>
          <w:lang w:eastAsia="en-US"/>
        </w:rPr>
      </w:pPr>
    </w:p>
    <w:p w:rsidR="00A714B0" w:rsidRPr="00A714B0" w:rsidRDefault="00A714B0" w:rsidP="00A714B0">
      <w:pPr>
        <w:ind w:firstLine="567"/>
        <w:jc w:val="both"/>
        <w:rPr>
          <w:sz w:val="28"/>
          <w:szCs w:val="28"/>
          <w:u w:val="single"/>
        </w:rPr>
      </w:pPr>
      <w:r w:rsidRPr="00A714B0">
        <w:rPr>
          <w:sz w:val="28"/>
          <w:szCs w:val="28"/>
          <w:u w:val="single"/>
        </w:rPr>
        <w:t>21.01.2019 (</w:t>
      </w:r>
      <w:proofErr w:type="spellStart"/>
      <w:r w:rsidRPr="00A714B0">
        <w:rPr>
          <w:sz w:val="28"/>
          <w:szCs w:val="28"/>
          <w:u w:val="single"/>
        </w:rPr>
        <w:t>вх</w:t>
      </w:r>
      <w:proofErr w:type="spellEnd"/>
      <w:r w:rsidRPr="00A714B0">
        <w:rPr>
          <w:sz w:val="28"/>
          <w:szCs w:val="28"/>
          <w:u w:val="single"/>
        </w:rPr>
        <w:t>. № 193</w:t>
      </w:r>
      <w:r w:rsidRPr="00A714B0">
        <w:rPr>
          <w:sz w:val="28"/>
          <w:szCs w:val="28"/>
        </w:rPr>
        <w:t>) ООО «</w:t>
      </w:r>
      <w:proofErr w:type="spellStart"/>
      <w:r w:rsidRPr="00A714B0">
        <w:rPr>
          <w:sz w:val="28"/>
          <w:szCs w:val="28"/>
        </w:rPr>
        <w:t>ЭнергоКомпания</w:t>
      </w:r>
      <w:proofErr w:type="spellEnd"/>
      <w:r w:rsidRPr="00A714B0">
        <w:rPr>
          <w:sz w:val="28"/>
          <w:szCs w:val="28"/>
        </w:rPr>
        <w:t>» вновь обратилось за установлением тарифов на питьевую воду и водоотведение на 2019-2023 годы,       в связи с состоявшимся подведением итогов конкурса</w:t>
      </w:r>
      <w:r w:rsidRPr="00A714B0">
        <w:rPr>
          <w:sz w:val="28"/>
          <w:szCs w:val="28"/>
          <w:u w:val="single"/>
        </w:rPr>
        <w:t xml:space="preserve"> и заключением 16.01.2019 «Концессионного соглашения № 2 в отношении объектов холодного водоснабжения и водоотведения, находящихся в муниципальной собственности муниципального образования Беловский городской округ» (далее – «Концессионное соглашение»). </w:t>
      </w:r>
    </w:p>
    <w:p w:rsidR="00A714B0" w:rsidRPr="00A714B0" w:rsidRDefault="00A714B0" w:rsidP="00A714B0">
      <w:pPr>
        <w:jc w:val="both"/>
        <w:rPr>
          <w:color w:val="FF0000"/>
          <w:sz w:val="28"/>
          <w:szCs w:val="28"/>
        </w:rPr>
      </w:pPr>
    </w:p>
    <w:p w:rsidR="00A714B0" w:rsidRPr="00A714B0" w:rsidRDefault="00A714B0" w:rsidP="00A714B0">
      <w:pPr>
        <w:ind w:firstLine="709"/>
        <w:jc w:val="center"/>
        <w:rPr>
          <w:b/>
          <w:sz w:val="32"/>
          <w:szCs w:val="32"/>
          <w:u w:val="single"/>
        </w:rPr>
      </w:pPr>
      <w:r w:rsidRPr="00A714B0">
        <w:rPr>
          <w:b/>
          <w:sz w:val="32"/>
          <w:szCs w:val="32"/>
          <w:u w:val="single"/>
        </w:rPr>
        <w:t>Общая характеристика организации</w:t>
      </w:r>
    </w:p>
    <w:p w:rsidR="00A714B0" w:rsidRPr="00A714B0" w:rsidRDefault="00A714B0" w:rsidP="00A714B0">
      <w:pPr>
        <w:ind w:firstLine="567"/>
        <w:jc w:val="both"/>
        <w:rPr>
          <w:sz w:val="20"/>
          <w:szCs w:val="28"/>
        </w:rPr>
      </w:pPr>
    </w:p>
    <w:p w:rsidR="00A714B0" w:rsidRPr="00A714B0" w:rsidRDefault="00A714B0" w:rsidP="00A714B0">
      <w:pPr>
        <w:ind w:firstLine="709"/>
        <w:jc w:val="both"/>
        <w:rPr>
          <w:sz w:val="28"/>
          <w:szCs w:val="28"/>
        </w:rPr>
      </w:pPr>
      <w:r w:rsidRPr="00A714B0">
        <w:rPr>
          <w:sz w:val="28"/>
          <w:szCs w:val="28"/>
        </w:rPr>
        <w:t>ООО «</w:t>
      </w:r>
      <w:proofErr w:type="spellStart"/>
      <w:r w:rsidRPr="00A714B0">
        <w:rPr>
          <w:sz w:val="28"/>
          <w:szCs w:val="28"/>
        </w:rPr>
        <w:t>ЭнергоКомпания</w:t>
      </w:r>
      <w:proofErr w:type="spellEnd"/>
      <w:r w:rsidRPr="00A714B0">
        <w:rPr>
          <w:sz w:val="28"/>
          <w:szCs w:val="28"/>
        </w:rPr>
        <w:t xml:space="preserve">» (г. Белово) зарегистрировано в Едином государственном реестре юридических лиц 21.09.2012. Является многоотраслевой организацией, в сферу деятельности которой входит поставка потребителям питьевой воды, оказания услуги водоотведения, производство, передача и распределение тепловой энергии, другие виды деятельности. </w:t>
      </w:r>
    </w:p>
    <w:p w:rsidR="00A714B0" w:rsidRPr="00A714B0" w:rsidRDefault="00A714B0" w:rsidP="00A714B0">
      <w:pPr>
        <w:ind w:firstLine="709"/>
        <w:jc w:val="both"/>
        <w:rPr>
          <w:sz w:val="28"/>
          <w:szCs w:val="28"/>
        </w:rPr>
      </w:pPr>
      <w:r w:rsidRPr="00A714B0">
        <w:rPr>
          <w:sz w:val="28"/>
          <w:szCs w:val="28"/>
        </w:rPr>
        <w:t>ООО «</w:t>
      </w:r>
      <w:proofErr w:type="spellStart"/>
      <w:r w:rsidRPr="00A714B0">
        <w:rPr>
          <w:sz w:val="28"/>
          <w:szCs w:val="28"/>
        </w:rPr>
        <w:t>ЭнергоКомпания</w:t>
      </w:r>
      <w:proofErr w:type="spellEnd"/>
      <w:r w:rsidRPr="00A714B0">
        <w:rPr>
          <w:sz w:val="28"/>
          <w:szCs w:val="28"/>
        </w:rPr>
        <w:t xml:space="preserve">» (г. Белово) осуществляет водоснабжение потребителей населенных пунктов, входящих в состав Беловского городского округа (п. </w:t>
      </w:r>
      <w:proofErr w:type="spellStart"/>
      <w:r w:rsidRPr="00A714B0">
        <w:rPr>
          <w:sz w:val="28"/>
          <w:szCs w:val="28"/>
        </w:rPr>
        <w:t>Бачатский</w:t>
      </w:r>
      <w:proofErr w:type="spellEnd"/>
      <w:r w:rsidRPr="00A714B0">
        <w:rPr>
          <w:sz w:val="28"/>
          <w:szCs w:val="28"/>
        </w:rPr>
        <w:t xml:space="preserve">, п. Финский), путем подъема воды из подземных источников </w:t>
      </w:r>
      <w:proofErr w:type="gramStart"/>
      <w:r w:rsidRPr="00A714B0">
        <w:rPr>
          <w:sz w:val="28"/>
          <w:szCs w:val="28"/>
        </w:rPr>
        <w:t>-  артезианских</w:t>
      </w:r>
      <w:proofErr w:type="gramEnd"/>
      <w:r w:rsidRPr="00A714B0">
        <w:rPr>
          <w:sz w:val="28"/>
          <w:szCs w:val="28"/>
        </w:rPr>
        <w:t xml:space="preserve"> скважин. </w:t>
      </w:r>
    </w:p>
    <w:p w:rsidR="00A714B0" w:rsidRPr="00A714B0" w:rsidRDefault="00A714B0" w:rsidP="00A714B0">
      <w:pPr>
        <w:ind w:firstLine="709"/>
        <w:jc w:val="both"/>
        <w:rPr>
          <w:sz w:val="28"/>
          <w:szCs w:val="28"/>
        </w:rPr>
      </w:pPr>
    </w:p>
    <w:p w:rsidR="00A714B0" w:rsidRPr="00A714B0" w:rsidRDefault="00A714B0" w:rsidP="00A714B0">
      <w:pPr>
        <w:ind w:firstLine="709"/>
        <w:jc w:val="both"/>
        <w:rPr>
          <w:sz w:val="28"/>
          <w:szCs w:val="28"/>
        </w:rPr>
      </w:pPr>
      <w:r w:rsidRPr="00A714B0">
        <w:rPr>
          <w:b/>
          <w:sz w:val="28"/>
          <w:szCs w:val="28"/>
          <w:u w:val="single"/>
        </w:rPr>
        <w:t>Источники водоснабжения</w:t>
      </w:r>
      <w:r w:rsidRPr="00A714B0">
        <w:rPr>
          <w:sz w:val="28"/>
          <w:szCs w:val="28"/>
        </w:rPr>
        <w:t xml:space="preserve"> (всего – </w:t>
      </w:r>
      <w:r w:rsidRPr="00A714B0">
        <w:rPr>
          <w:b/>
          <w:i/>
          <w:sz w:val="28"/>
          <w:szCs w:val="28"/>
        </w:rPr>
        <w:t>8</w:t>
      </w:r>
      <w:r w:rsidRPr="00A714B0">
        <w:rPr>
          <w:sz w:val="28"/>
          <w:szCs w:val="28"/>
        </w:rPr>
        <w:t xml:space="preserve"> шт. общей установленной мощностью </w:t>
      </w:r>
      <w:r w:rsidRPr="00A714B0">
        <w:rPr>
          <w:b/>
          <w:i/>
          <w:sz w:val="28"/>
          <w:szCs w:val="28"/>
        </w:rPr>
        <w:t>6,8</w:t>
      </w:r>
      <w:r w:rsidRPr="00A714B0">
        <w:rPr>
          <w:sz w:val="28"/>
          <w:szCs w:val="28"/>
        </w:rPr>
        <w:t xml:space="preserve"> тыс. м</w:t>
      </w:r>
      <w:r w:rsidRPr="00A714B0">
        <w:rPr>
          <w:sz w:val="28"/>
          <w:szCs w:val="28"/>
          <w:vertAlign w:val="superscript"/>
        </w:rPr>
        <w:t>3</w:t>
      </w:r>
      <w:r w:rsidRPr="00A714B0">
        <w:rPr>
          <w:sz w:val="28"/>
          <w:szCs w:val="28"/>
        </w:rPr>
        <w:t>/</w:t>
      </w:r>
      <w:proofErr w:type="spellStart"/>
      <w:r w:rsidRPr="00A714B0">
        <w:rPr>
          <w:sz w:val="28"/>
          <w:szCs w:val="28"/>
        </w:rPr>
        <w:t>сут</w:t>
      </w:r>
      <w:proofErr w:type="spellEnd"/>
      <w:r w:rsidRPr="00A714B0">
        <w:rPr>
          <w:sz w:val="28"/>
          <w:szCs w:val="28"/>
        </w:rPr>
        <w:t xml:space="preserve">) расположены на территории п. </w:t>
      </w:r>
      <w:proofErr w:type="spellStart"/>
      <w:r w:rsidRPr="00A714B0">
        <w:rPr>
          <w:sz w:val="28"/>
          <w:szCs w:val="28"/>
        </w:rPr>
        <w:t>Мамонтово</w:t>
      </w:r>
      <w:proofErr w:type="spellEnd"/>
      <w:r w:rsidRPr="00A714B0">
        <w:rPr>
          <w:sz w:val="28"/>
          <w:szCs w:val="28"/>
        </w:rPr>
        <w:t xml:space="preserve"> (скважины № 1, 2, 3, 4а), д. Сухая Речка (скважины № 12,14), п. </w:t>
      </w:r>
      <w:proofErr w:type="spellStart"/>
      <w:r w:rsidRPr="00A714B0">
        <w:rPr>
          <w:sz w:val="28"/>
          <w:szCs w:val="28"/>
        </w:rPr>
        <w:t>Бачатский</w:t>
      </w:r>
      <w:proofErr w:type="spellEnd"/>
      <w:r w:rsidRPr="00A714B0">
        <w:rPr>
          <w:sz w:val="28"/>
          <w:szCs w:val="28"/>
        </w:rPr>
        <w:t xml:space="preserve"> (скважины № 4,5). Добыча воды осуществляется погружными насосами марки ЭЦВ.</w:t>
      </w:r>
    </w:p>
    <w:p w:rsidR="00A714B0" w:rsidRPr="00A714B0" w:rsidRDefault="00A714B0" w:rsidP="00A714B0">
      <w:pPr>
        <w:ind w:firstLine="709"/>
        <w:jc w:val="both"/>
        <w:rPr>
          <w:sz w:val="28"/>
          <w:szCs w:val="28"/>
        </w:rPr>
      </w:pPr>
      <w:r w:rsidRPr="00A714B0">
        <w:rPr>
          <w:sz w:val="28"/>
          <w:szCs w:val="28"/>
        </w:rPr>
        <w:lastRenderedPageBreak/>
        <w:t>От артезианских скважин №№ 4,5,12 вода круглогодично поступает в 2 резервуара запаса воды насосной станции 3-го подъема объемом 2000 м</w:t>
      </w:r>
      <w:r w:rsidRPr="00A714B0">
        <w:rPr>
          <w:sz w:val="28"/>
          <w:szCs w:val="28"/>
          <w:vertAlign w:val="superscript"/>
        </w:rPr>
        <w:t>3</w:t>
      </w:r>
      <w:r w:rsidRPr="00A714B0">
        <w:rPr>
          <w:sz w:val="28"/>
          <w:szCs w:val="28"/>
        </w:rPr>
        <w:t xml:space="preserve"> каждый.</w:t>
      </w:r>
    </w:p>
    <w:p w:rsidR="00A714B0" w:rsidRPr="00A714B0" w:rsidRDefault="00A714B0" w:rsidP="00A714B0">
      <w:pPr>
        <w:ind w:firstLine="709"/>
        <w:jc w:val="both"/>
        <w:rPr>
          <w:sz w:val="28"/>
          <w:szCs w:val="28"/>
        </w:rPr>
      </w:pPr>
      <w:r w:rsidRPr="00A714B0">
        <w:rPr>
          <w:sz w:val="28"/>
          <w:szCs w:val="28"/>
        </w:rPr>
        <w:t xml:space="preserve">От скважин №№ 1,2,3,4а вода поступает в 2 резервуара запаса воды насосной станции 2-го подъема объемом 1000 м3 каждый. Время работы скважин определяет машинист насосной установки на </w:t>
      </w:r>
      <w:r w:rsidRPr="00A714B0">
        <w:rPr>
          <w:sz w:val="28"/>
          <w:szCs w:val="28"/>
          <w:u w:val="single"/>
        </w:rPr>
        <w:t>насосной станции 2-го подъема</w:t>
      </w:r>
      <w:r w:rsidRPr="00A714B0">
        <w:rPr>
          <w:sz w:val="28"/>
          <w:szCs w:val="28"/>
        </w:rPr>
        <w:t>, исходя из уровня воды в резервуарах. Управление скважинами №№ 1,2,3,4а осуществляется дистанционно из помещения насосной станции 2-го подъема</w:t>
      </w:r>
      <w:r w:rsidRPr="00A714B0">
        <w:rPr>
          <w:color w:val="FF0000"/>
          <w:sz w:val="28"/>
          <w:szCs w:val="28"/>
        </w:rPr>
        <w:t xml:space="preserve"> </w:t>
      </w:r>
      <w:r w:rsidRPr="00A714B0">
        <w:rPr>
          <w:sz w:val="28"/>
          <w:szCs w:val="28"/>
        </w:rPr>
        <w:t>машинистом насосной установки.</w:t>
      </w:r>
    </w:p>
    <w:p w:rsidR="00A714B0" w:rsidRPr="00A714B0" w:rsidRDefault="00A714B0" w:rsidP="00A714B0">
      <w:pPr>
        <w:ind w:firstLine="709"/>
        <w:jc w:val="both"/>
        <w:rPr>
          <w:sz w:val="28"/>
          <w:szCs w:val="28"/>
        </w:rPr>
      </w:pPr>
      <w:r w:rsidRPr="00A714B0">
        <w:rPr>
          <w:sz w:val="28"/>
          <w:szCs w:val="28"/>
        </w:rPr>
        <w:t>Управление скважинами № 4,5 осуществляется из помещения насосной станции 3-го подъема. Артезианская скважина № 12 работает в автоматическом режиме, включение-отключение производится выездной бригадой АДС.</w:t>
      </w:r>
    </w:p>
    <w:p w:rsidR="00A714B0" w:rsidRPr="00A714B0" w:rsidRDefault="00A714B0" w:rsidP="00A714B0">
      <w:pPr>
        <w:ind w:firstLine="709"/>
        <w:jc w:val="both"/>
        <w:rPr>
          <w:sz w:val="28"/>
          <w:szCs w:val="28"/>
        </w:rPr>
      </w:pPr>
      <w:r w:rsidRPr="00A714B0">
        <w:rPr>
          <w:sz w:val="28"/>
          <w:szCs w:val="28"/>
        </w:rPr>
        <w:t>Далее вода по требованию машиниста насосной установки насосной станции 3-го подъема из резервуаров запаса воды 2-го подъема насосом ЦНС 300/120 подается в резервуары запаса воды 3-го подъема.</w:t>
      </w:r>
    </w:p>
    <w:p w:rsidR="00A714B0" w:rsidRPr="00A714B0" w:rsidRDefault="00A714B0" w:rsidP="00A714B0">
      <w:pPr>
        <w:ind w:firstLine="709"/>
        <w:jc w:val="both"/>
        <w:rPr>
          <w:sz w:val="28"/>
          <w:szCs w:val="28"/>
        </w:rPr>
      </w:pPr>
      <w:r w:rsidRPr="00A714B0">
        <w:rPr>
          <w:sz w:val="28"/>
          <w:szCs w:val="28"/>
          <w:u w:val="single"/>
        </w:rPr>
        <w:t>На насосной станции 3-го подъема</w:t>
      </w:r>
      <w:r w:rsidRPr="00A714B0">
        <w:rPr>
          <w:sz w:val="28"/>
          <w:szCs w:val="28"/>
        </w:rPr>
        <w:t xml:space="preserve"> обеспечивается обеззараживание и подача воды в разводящую сеть п. </w:t>
      </w:r>
      <w:proofErr w:type="spellStart"/>
      <w:r w:rsidRPr="00A714B0">
        <w:rPr>
          <w:sz w:val="28"/>
          <w:szCs w:val="28"/>
        </w:rPr>
        <w:t>Бачатский</w:t>
      </w:r>
      <w:proofErr w:type="spellEnd"/>
      <w:r w:rsidRPr="00A714B0">
        <w:rPr>
          <w:sz w:val="28"/>
          <w:szCs w:val="28"/>
        </w:rPr>
        <w:t xml:space="preserve"> с помощью насоса  Д 320/50 А, а также подача воды на нужды котельной ПСХ-2 и промышленных потребителей насосом типа Д 320/50. Подача воды на котельную ПСХ-2 производится периодически по требованию мастера котельной.</w:t>
      </w:r>
    </w:p>
    <w:p w:rsidR="00A714B0" w:rsidRPr="00A714B0" w:rsidRDefault="00A714B0" w:rsidP="00A714B0">
      <w:pPr>
        <w:ind w:firstLine="709"/>
        <w:jc w:val="both"/>
        <w:rPr>
          <w:sz w:val="28"/>
          <w:szCs w:val="28"/>
        </w:rPr>
      </w:pPr>
      <w:r w:rsidRPr="00A714B0">
        <w:rPr>
          <w:sz w:val="28"/>
          <w:szCs w:val="28"/>
        </w:rPr>
        <w:t xml:space="preserve">Водопроводная сеть п. </w:t>
      </w:r>
      <w:proofErr w:type="spellStart"/>
      <w:r w:rsidRPr="00A714B0">
        <w:rPr>
          <w:sz w:val="28"/>
          <w:szCs w:val="28"/>
        </w:rPr>
        <w:t>Бачатский</w:t>
      </w:r>
      <w:proofErr w:type="spellEnd"/>
      <w:r w:rsidRPr="00A714B0">
        <w:rPr>
          <w:sz w:val="28"/>
          <w:szCs w:val="28"/>
        </w:rPr>
        <w:t xml:space="preserve"> выполнена по радиальной схеме, подача воды в водопроводную сеть производится непрерывно с помощью насоса.</w:t>
      </w:r>
    </w:p>
    <w:p w:rsidR="00A714B0" w:rsidRPr="00A714B0" w:rsidRDefault="00A714B0" w:rsidP="00A714B0">
      <w:pPr>
        <w:ind w:firstLine="709"/>
        <w:jc w:val="both"/>
        <w:rPr>
          <w:sz w:val="28"/>
          <w:szCs w:val="28"/>
        </w:rPr>
      </w:pPr>
      <w:r w:rsidRPr="00A714B0">
        <w:rPr>
          <w:sz w:val="28"/>
          <w:szCs w:val="28"/>
        </w:rPr>
        <w:t xml:space="preserve">Обеззараживание воды производится </w:t>
      </w:r>
      <w:proofErr w:type="spellStart"/>
      <w:r w:rsidRPr="00A714B0">
        <w:rPr>
          <w:sz w:val="28"/>
          <w:szCs w:val="28"/>
        </w:rPr>
        <w:t>хлораторной</w:t>
      </w:r>
      <w:proofErr w:type="spellEnd"/>
      <w:r w:rsidRPr="00A714B0">
        <w:rPr>
          <w:sz w:val="28"/>
          <w:szCs w:val="28"/>
        </w:rPr>
        <w:t xml:space="preserve"> установкой, подачей раствора гипохлорита натрия в резервуары запаса воды. </w:t>
      </w:r>
    </w:p>
    <w:p w:rsidR="00A714B0" w:rsidRPr="00A714B0" w:rsidRDefault="00A714B0" w:rsidP="00A714B0">
      <w:pPr>
        <w:ind w:firstLine="709"/>
        <w:jc w:val="both"/>
        <w:rPr>
          <w:sz w:val="28"/>
          <w:szCs w:val="28"/>
        </w:rPr>
      </w:pPr>
      <w:r w:rsidRPr="00A714B0">
        <w:rPr>
          <w:sz w:val="28"/>
          <w:szCs w:val="28"/>
        </w:rPr>
        <w:t xml:space="preserve">Согласно данным формы статистической отчетности за 2017 </w:t>
      </w:r>
      <w:proofErr w:type="gramStart"/>
      <w:r w:rsidRPr="00A714B0">
        <w:rPr>
          <w:sz w:val="28"/>
          <w:szCs w:val="28"/>
        </w:rPr>
        <w:t xml:space="preserve">год  </w:t>
      </w:r>
      <w:r w:rsidRPr="00A714B0">
        <w:rPr>
          <w:sz w:val="28"/>
          <w:szCs w:val="28"/>
          <w:u w:val="single"/>
        </w:rPr>
        <w:t>(</w:t>
      </w:r>
      <w:proofErr w:type="gramEnd"/>
      <w:r w:rsidRPr="00A714B0">
        <w:rPr>
          <w:sz w:val="28"/>
          <w:szCs w:val="28"/>
          <w:u w:val="single"/>
        </w:rPr>
        <w:t>«1-водопровод»),</w:t>
      </w:r>
      <w:r w:rsidRPr="00A714B0">
        <w:rPr>
          <w:sz w:val="28"/>
          <w:szCs w:val="28"/>
        </w:rPr>
        <w:t xml:space="preserve"> протяженность обслуживаемых</w:t>
      </w:r>
      <w:r w:rsidRPr="00A714B0">
        <w:rPr>
          <w:b/>
          <w:i/>
          <w:sz w:val="28"/>
          <w:szCs w:val="28"/>
        </w:rPr>
        <w:t xml:space="preserve"> </w:t>
      </w:r>
      <w:r w:rsidRPr="00A714B0">
        <w:rPr>
          <w:sz w:val="28"/>
          <w:szCs w:val="28"/>
        </w:rPr>
        <w:t xml:space="preserve">водопроводных сетей составляет </w:t>
      </w:r>
      <w:r w:rsidRPr="00A714B0">
        <w:rPr>
          <w:b/>
          <w:i/>
          <w:sz w:val="28"/>
          <w:szCs w:val="28"/>
        </w:rPr>
        <w:t xml:space="preserve">70,7 км </w:t>
      </w:r>
      <w:r w:rsidRPr="00A714B0">
        <w:rPr>
          <w:sz w:val="28"/>
          <w:szCs w:val="28"/>
        </w:rPr>
        <w:t xml:space="preserve">(согласно данным об Объекте концессионного соглашения, указанным в Приложении №  1.1. к Концессионному соглашению, - </w:t>
      </w:r>
      <w:r w:rsidRPr="00A714B0">
        <w:rPr>
          <w:b/>
          <w:i/>
          <w:sz w:val="28"/>
          <w:szCs w:val="28"/>
        </w:rPr>
        <w:t>64,08</w:t>
      </w:r>
      <w:r w:rsidRPr="00A714B0">
        <w:rPr>
          <w:sz w:val="28"/>
          <w:szCs w:val="28"/>
        </w:rPr>
        <w:t xml:space="preserve"> км).</w:t>
      </w:r>
    </w:p>
    <w:p w:rsidR="00A714B0" w:rsidRPr="00A714B0" w:rsidRDefault="00A714B0" w:rsidP="00A714B0">
      <w:pPr>
        <w:ind w:firstLine="709"/>
        <w:jc w:val="both"/>
        <w:rPr>
          <w:sz w:val="28"/>
          <w:szCs w:val="28"/>
          <w:u w:val="single"/>
        </w:rPr>
      </w:pPr>
      <w:r w:rsidRPr="00A714B0">
        <w:rPr>
          <w:sz w:val="28"/>
          <w:szCs w:val="28"/>
          <w:u w:val="single"/>
        </w:rPr>
        <w:t>Лицензия на пользование недрами (на добычу подземных вод на участках «</w:t>
      </w:r>
      <w:proofErr w:type="spellStart"/>
      <w:r w:rsidRPr="00A714B0">
        <w:rPr>
          <w:sz w:val="28"/>
          <w:szCs w:val="28"/>
          <w:u w:val="single"/>
        </w:rPr>
        <w:t>Мамонтово</w:t>
      </w:r>
      <w:proofErr w:type="spellEnd"/>
      <w:r w:rsidRPr="00A714B0">
        <w:rPr>
          <w:sz w:val="28"/>
          <w:szCs w:val="28"/>
          <w:u w:val="single"/>
        </w:rPr>
        <w:t>», «Сухореченский-1», «</w:t>
      </w:r>
      <w:proofErr w:type="spellStart"/>
      <w:r w:rsidRPr="00A714B0">
        <w:rPr>
          <w:sz w:val="28"/>
          <w:szCs w:val="28"/>
          <w:u w:val="single"/>
        </w:rPr>
        <w:t>Бачатский</w:t>
      </w:r>
      <w:proofErr w:type="spellEnd"/>
      <w:r w:rsidRPr="00A714B0">
        <w:rPr>
          <w:sz w:val="28"/>
          <w:szCs w:val="28"/>
        </w:rPr>
        <w:t xml:space="preserve">») выдана </w:t>
      </w:r>
      <w:proofErr w:type="gramStart"/>
      <w:r w:rsidRPr="00A714B0">
        <w:rPr>
          <w:sz w:val="28"/>
          <w:szCs w:val="28"/>
        </w:rPr>
        <w:t xml:space="preserve">организации  </w:t>
      </w:r>
      <w:r w:rsidRPr="00A714B0">
        <w:rPr>
          <w:sz w:val="28"/>
          <w:szCs w:val="28"/>
          <w:u w:val="single"/>
        </w:rPr>
        <w:t>26.09.2014</w:t>
      </w:r>
      <w:proofErr w:type="gramEnd"/>
      <w:r w:rsidRPr="00A714B0">
        <w:rPr>
          <w:sz w:val="28"/>
          <w:szCs w:val="28"/>
        </w:rPr>
        <w:t xml:space="preserve">, дата окончания действия </w:t>
      </w:r>
      <w:r w:rsidRPr="00A714B0">
        <w:rPr>
          <w:sz w:val="28"/>
          <w:szCs w:val="28"/>
          <w:u w:val="single"/>
        </w:rPr>
        <w:t xml:space="preserve">– 25.09.2024. </w:t>
      </w:r>
    </w:p>
    <w:p w:rsidR="00A714B0" w:rsidRPr="00A714B0" w:rsidRDefault="00A714B0" w:rsidP="00A714B0">
      <w:pPr>
        <w:ind w:firstLine="709"/>
        <w:jc w:val="both"/>
        <w:rPr>
          <w:color w:val="FF0000"/>
          <w:sz w:val="28"/>
          <w:szCs w:val="28"/>
        </w:rPr>
      </w:pPr>
    </w:p>
    <w:p w:rsidR="00A714B0" w:rsidRPr="00A714B0" w:rsidRDefault="00A714B0" w:rsidP="00A714B0">
      <w:pPr>
        <w:ind w:firstLine="709"/>
        <w:jc w:val="both"/>
        <w:rPr>
          <w:sz w:val="28"/>
          <w:szCs w:val="28"/>
        </w:rPr>
      </w:pPr>
      <w:r w:rsidRPr="00A714B0">
        <w:rPr>
          <w:sz w:val="28"/>
          <w:szCs w:val="28"/>
        </w:rPr>
        <w:t xml:space="preserve">Действующие </w:t>
      </w:r>
      <w:r w:rsidRPr="00A714B0">
        <w:rPr>
          <w:b/>
          <w:sz w:val="28"/>
          <w:szCs w:val="28"/>
          <w:u w:val="single"/>
        </w:rPr>
        <w:t>очистные сооружения канализации</w:t>
      </w:r>
      <w:r w:rsidRPr="00A714B0">
        <w:rPr>
          <w:sz w:val="28"/>
          <w:szCs w:val="28"/>
        </w:rPr>
        <w:t xml:space="preserve"> расположены на правом берегу реки Малый Бачат (на окраине поселка </w:t>
      </w:r>
      <w:proofErr w:type="spellStart"/>
      <w:r w:rsidRPr="00A714B0">
        <w:rPr>
          <w:sz w:val="28"/>
          <w:szCs w:val="28"/>
        </w:rPr>
        <w:t>Бачатский</w:t>
      </w:r>
      <w:proofErr w:type="spellEnd"/>
      <w:r w:rsidRPr="00A714B0">
        <w:rPr>
          <w:sz w:val="28"/>
          <w:szCs w:val="28"/>
        </w:rPr>
        <w:t xml:space="preserve">) и предназначены для очистки бытовых и производственных сточных вод абонентов п. </w:t>
      </w:r>
      <w:proofErr w:type="spellStart"/>
      <w:r w:rsidRPr="00A714B0">
        <w:rPr>
          <w:sz w:val="28"/>
          <w:szCs w:val="28"/>
        </w:rPr>
        <w:t>Бачатский</w:t>
      </w:r>
      <w:proofErr w:type="spellEnd"/>
      <w:r w:rsidRPr="00A714B0">
        <w:rPr>
          <w:sz w:val="28"/>
          <w:szCs w:val="28"/>
        </w:rPr>
        <w:t>.</w:t>
      </w:r>
    </w:p>
    <w:p w:rsidR="00A714B0" w:rsidRPr="00A714B0" w:rsidRDefault="00A714B0" w:rsidP="00A714B0">
      <w:pPr>
        <w:ind w:firstLine="709"/>
        <w:jc w:val="both"/>
        <w:rPr>
          <w:sz w:val="28"/>
          <w:szCs w:val="28"/>
        </w:rPr>
      </w:pPr>
      <w:r w:rsidRPr="00A714B0">
        <w:rPr>
          <w:sz w:val="28"/>
          <w:szCs w:val="28"/>
        </w:rPr>
        <w:t xml:space="preserve">Очистные сооружения имеют один выпуск в реку М. Бачат. Сооружения проектной производительностью </w:t>
      </w:r>
      <w:r w:rsidRPr="00A714B0">
        <w:rPr>
          <w:b/>
          <w:i/>
          <w:sz w:val="28"/>
          <w:szCs w:val="28"/>
        </w:rPr>
        <w:t>10,1</w:t>
      </w:r>
      <w:r w:rsidRPr="00A714B0">
        <w:rPr>
          <w:sz w:val="28"/>
          <w:szCs w:val="28"/>
        </w:rPr>
        <w:t xml:space="preserve"> тыс. м3/</w:t>
      </w:r>
      <w:proofErr w:type="spellStart"/>
      <w:r w:rsidRPr="00A714B0">
        <w:rPr>
          <w:sz w:val="28"/>
          <w:szCs w:val="28"/>
        </w:rPr>
        <w:t>сут</w:t>
      </w:r>
      <w:proofErr w:type="spellEnd"/>
      <w:r w:rsidRPr="00A714B0">
        <w:rPr>
          <w:sz w:val="28"/>
          <w:szCs w:val="28"/>
        </w:rPr>
        <w:t>. (</w:t>
      </w:r>
      <w:r w:rsidRPr="00A714B0">
        <w:rPr>
          <w:b/>
          <w:i/>
          <w:sz w:val="28"/>
          <w:szCs w:val="28"/>
        </w:rPr>
        <w:t>3696</w:t>
      </w:r>
      <w:r w:rsidRPr="00A714B0">
        <w:rPr>
          <w:sz w:val="28"/>
          <w:szCs w:val="28"/>
        </w:rPr>
        <w:t xml:space="preserve"> м</w:t>
      </w:r>
      <w:r w:rsidRPr="00A714B0">
        <w:rPr>
          <w:sz w:val="28"/>
          <w:szCs w:val="28"/>
          <w:vertAlign w:val="superscript"/>
        </w:rPr>
        <w:t>3</w:t>
      </w:r>
      <w:r w:rsidRPr="00A714B0">
        <w:rPr>
          <w:sz w:val="28"/>
          <w:szCs w:val="28"/>
        </w:rPr>
        <w:t xml:space="preserve">/год) рассчитаны на полную биологическую очистку с доочисткой на гравийных фильтрах смеси </w:t>
      </w:r>
      <w:proofErr w:type="spellStart"/>
      <w:r w:rsidRPr="00A714B0">
        <w:rPr>
          <w:sz w:val="28"/>
          <w:szCs w:val="28"/>
        </w:rPr>
        <w:t>хозфекальных</w:t>
      </w:r>
      <w:proofErr w:type="spellEnd"/>
      <w:r w:rsidRPr="00A714B0">
        <w:rPr>
          <w:sz w:val="28"/>
          <w:szCs w:val="28"/>
        </w:rPr>
        <w:t xml:space="preserve"> и производственных стоков. </w:t>
      </w:r>
    </w:p>
    <w:p w:rsidR="00A714B0" w:rsidRPr="00A714B0" w:rsidRDefault="00A714B0" w:rsidP="00A714B0">
      <w:pPr>
        <w:ind w:firstLine="709"/>
        <w:jc w:val="both"/>
        <w:rPr>
          <w:sz w:val="28"/>
          <w:szCs w:val="28"/>
        </w:rPr>
      </w:pPr>
      <w:r w:rsidRPr="00A714B0">
        <w:rPr>
          <w:sz w:val="28"/>
          <w:szCs w:val="28"/>
        </w:rPr>
        <w:t xml:space="preserve">Протяженность канализационных сетей составляет </w:t>
      </w:r>
      <w:r w:rsidRPr="00A714B0">
        <w:rPr>
          <w:b/>
          <w:i/>
          <w:sz w:val="28"/>
          <w:szCs w:val="28"/>
        </w:rPr>
        <w:t>38,9</w:t>
      </w:r>
      <w:r w:rsidRPr="00A714B0">
        <w:rPr>
          <w:sz w:val="28"/>
          <w:szCs w:val="28"/>
        </w:rPr>
        <w:t xml:space="preserve"> км (данные </w:t>
      </w:r>
      <w:r w:rsidRPr="00A714B0">
        <w:rPr>
          <w:sz w:val="28"/>
          <w:szCs w:val="28"/>
          <w:u w:val="single"/>
        </w:rPr>
        <w:t>формы статистической отчетности «1-канализация</w:t>
      </w:r>
      <w:r w:rsidRPr="00A714B0">
        <w:rPr>
          <w:sz w:val="28"/>
          <w:szCs w:val="28"/>
        </w:rPr>
        <w:t xml:space="preserve">» за 2017 год; по данным Приложения № 1.1. к Концессионному соглашению – </w:t>
      </w:r>
      <w:r w:rsidRPr="00A714B0">
        <w:rPr>
          <w:b/>
          <w:i/>
          <w:sz w:val="28"/>
          <w:szCs w:val="28"/>
        </w:rPr>
        <w:t>32,64</w:t>
      </w:r>
      <w:r w:rsidRPr="00A714B0">
        <w:rPr>
          <w:sz w:val="28"/>
          <w:szCs w:val="28"/>
        </w:rPr>
        <w:t xml:space="preserve"> км). Материал труб – преимущественно чугун, а </w:t>
      </w:r>
      <w:proofErr w:type="gramStart"/>
      <w:r w:rsidRPr="00A714B0">
        <w:rPr>
          <w:sz w:val="28"/>
          <w:szCs w:val="28"/>
        </w:rPr>
        <w:t>также  железобетон</w:t>
      </w:r>
      <w:proofErr w:type="gramEnd"/>
      <w:r w:rsidRPr="00A714B0">
        <w:rPr>
          <w:sz w:val="28"/>
          <w:szCs w:val="28"/>
        </w:rPr>
        <w:t xml:space="preserve"> и керамика.</w:t>
      </w:r>
    </w:p>
    <w:p w:rsidR="00A714B0" w:rsidRPr="00A714B0" w:rsidRDefault="00A714B0" w:rsidP="00A714B0">
      <w:pPr>
        <w:ind w:firstLine="709"/>
        <w:jc w:val="center"/>
        <w:rPr>
          <w:b/>
          <w:sz w:val="32"/>
          <w:szCs w:val="32"/>
          <w:u w:val="single"/>
        </w:rPr>
      </w:pPr>
      <w:r w:rsidRPr="00A714B0">
        <w:rPr>
          <w:b/>
          <w:sz w:val="32"/>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A714B0" w:rsidRPr="00A714B0" w:rsidRDefault="00A714B0" w:rsidP="00A714B0">
      <w:pPr>
        <w:ind w:firstLine="709"/>
        <w:jc w:val="center"/>
        <w:rPr>
          <w:sz w:val="20"/>
          <w:szCs w:val="28"/>
        </w:rPr>
      </w:pPr>
    </w:p>
    <w:p w:rsidR="00A714B0" w:rsidRPr="00A714B0" w:rsidRDefault="00A714B0" w:rsidP="00A714B0">
      <w:pPr>
        <w:ind w:firstLine="709"/>
        <w:jc w:val="both"/>
        <w:rPr>
          <w:sz w:val="28"/>
          <w:szCs w:val="28"/>
          <w:u w:val="single"/>
        </w:rPr>
      </w:pPr>
      <w:r w:rsidRPr="00A714B0">
        <w:rPr>
          <w:sz w:val="28"/>
          <w:szCs w:val="28"/>
        </w:rPr>
        <w:t xml:space="preserve">При установлении тарифов на 2019-2023 гг. специалистом РЭК КО была использована информация о </w:t>
      </w:r>
      <w:r w:rsidRPr="00A714B0">
        <w:rPr>
          <w:rFonts w:eastAsia="Calibri"/>
          <w:sz w:val="28"/>
          <w:szCs w:val="28"/>
          <w:lang w:eastAsia="en-US"/>
        </w:rPr>
        <w:t xml:space="preserve">ценах, величинах, значениях и параметрах, предоставленная Администрации Беловского городского округа в письме от </w:t>
      </w:r>
      <w:r w:rsidRPr="00A714B0">
        <w:rPr>
          <w:sz w:val="28"/>
          <w:szCs w:val="20"/>
          <w:u w:val="single"/>
        </w:rPr>
        <w:t>19.09.2018 (исх. № М-10-61/3564-01)</w:t>
      </w:r>
      <w:r w:rsidRPr="00A714B0">
        <w:rPr>
          <w:sz w:val="32"/>
          <w:szCs w:val="28"/>
        </w:rPr>
        <w:t xml:space="preserve">, </w:t>
      </w:r>
      <w:r w:rsidRPr="00A714B0">
        <w:rPr>
          <w:sz w:val="28"/>
          <w:szCs w:val="28"/>
        </w:rPr>
        <w:t xml:space="preserve">а также </w:t>
      </w:r>
      <w:r w:rsidRPr="00A714B0">
        <w:rPr>
          <w:sz w:val="28"/>
          <w:szCs w:val="28"/>
          <w:u w:val="single"/>
        </w:rPr>
        <w:t>материалы тарифного дела № 37-ВСиВО от 15.05.2018.</w:t>
      </w:r>
    </w:p>
    <w:p w:rsidR="00A714B0" w:rsidRPr="00A714B0" w:rsidRDefault="00A714B0" w:rsidP="00A714B0">
      <w:pPr>
        <w:ind w:firstLine="709"/>
        <w:jc w:val="both"/>
        <w:rPr>
          <w:sz w:val="28"/>
          <w:szCs w:val="28"/>
        </w:rPr>
      </w:pPr>
      <w:r w:rsidRPr="00A714B0">
        <w:rPr>
          <w:sz w:val="28"/>
          <w:szCs w:val="28"/>
        </w:rPr>
        <w:t>Все материалы были представлены организацией надлежащим образом, пронумерованы, заверены подписью руководителя и скреплены печатью предприятия.</w:t>
      </w:r>
    </w:p>
    <w:p w:rsidR="00A714B0" w:rsidRPr="00A714B0" w:rsidRDefault="00A714B0" w:rsidP="00A714B0">
      <w:pPr>
        <w:ind w:firstLine="709"/>
        <w:jc w:val="both"/>
        <w:rPr>
          <w:color w:val="FF0000"/>
          <w:sz w:val="28"/>
          <w:szCs w:val="28"/>
        </w:rPr>
      </w:pPr>
    </w:p>
    <w:p w:rsidR="00A714B0" w:rsidRPr="00A714B0" w:rsidRDefault="00A714B0" w:rsidP="00A714B0">
      <w:pPr>
        <w:ind w:firstLine="709"/>
        <w:jc w:val="both"/>
        <w:rPr>
          <w:color w:val="FF0000"/>
          <w:sz w:val="20"/>
          <w:szCs w:val="20"/>
        </w:rPr>
      </w:pPr>
    </w:p>
    <w:p w:rsidR="00A714B0" w:rsidRPr="00A714B0" w:rsidRDefault="00A714B0" w:rsidP="00A714B0">
      <w:pPr>
        <w:ind w:firstLine="709"/>
        <w:jc w:val="center"/>
        <w:rPr>
          <w:b/>
          <w:sz w:val="32"/>
          <w:szCs w:val="32"/>
          <w:u w:val="single"/>
        </w:rPr>
      </w:pPr>
      <w:r w:rsidRPr="00A714B0">
        <w:rPr>
          <w:b/>
          <w:sz w:val="32"/>
          <w:szCs w:val="32"/>
          <w:u w:val="single"/>
        </w:rPr>
        <w:t xml:space="preserve">Оценка достоверности данных, приведенных в предложениях     об установлении тарифов </w:t>
      </w:r>
    </w:p>
    <w:p w:rsidR="00A714B0" w:rsidRPr="00A714B0" w:rsidRDefault="00A714B0" w:rsidP="00A714B0">
      <w:pPr>
        <w:ind w:firstLine="709"/>
        <w:jc w:val="center"/>
        <w:rPr>
          <w:b/>
          <w:sz w:val="18"/>
          <w:szCs w:val="32"/>
          <w:u w:val="single"/>
        </w:rPr>
      </w:pPr>
    </w:p>
    <w:p w:rsidR="00A714B0" w:rsidRPr="00A714B0" w:rsidRDefault="00A714B0" w:rsidP="00A714B0">
      <w:pPr>
        <w:ind w:firstLine="709"/>
        <w:jc w:val="both"/>
        <w:rPr>
          <w:sz w:val="28"/>
          <w:szCs w:val="28"/>
        </w:rPr>
      </w:pPr>
      <w:r w:rsidRPr="00A714B0">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A714B0" w:rsidRPr="00A714B0" w:rsidRDefault="00A714B0" w:rsidP="00A714B0">
      <w:pPr>
        <w:ind w:firstLine="709"/>
        <w:jc w:val="both"/>
        <w:rPr>
          <w:sz w:val="28"/>
          <w:szCs w:val="28"/>
        </w:rPr>
      </w:pPr>
      <w:r w:rsidRPr="00A714B0">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2019-2023 годы.</w:t>
      </w:r>
    </w:p>
    <w:p w:rsidR="00A714B0" w:rsidRPr="00A714B0" w:rsidRDefault="00A714B0" w:rsidP="00A714B0">
      <w:pPr>
        <w:ind w:firstLine="709"/>
        <w:jc w:val="both"/>
        <w:rPr>
          <w:sz w:val="28"/>
          <w:szCs w:val="28"/>
        </w:rPr>
      </w:pPr>
      <w:r w:rsidRPr="00A714B0">
        <w:rPr>
          <w:sz w:val="28"/>
          <w:szCs w:val="28"/>
        </w:rPr>
        <w:t xml:space="preserve">Экспертная оценка экономической обоснованности расходов на транспортировку и подачу питьевой воды абонентам, расходов на прием, очистку и транспортировку сточных вод, принимаемых для установления долгосрочных параметров регулирования тарифов на 2019-2023 годы, для расчета тарифов на 2019-2023 годы, производилась на основе анализа общей сметы расходов в экономических элементах. </w:t>
      </w:r>
    </w:p>
    <w:p w:rsidR="00A714B0" w:rsidRPr="00A714B0" w:rsidRDefault="00A714B0" w:rsidP="00A714B0">
      <w:pPr>
        <w:ind w:firstLine="709"/>
        <w:jc w:val="both"/>
        <w:rPr>
          <w:sz w:val="28"/>
          <w:szCs w:val="28"/>
        </w:rPr>
      </w:pPr>
    </w:p>
    <w:p w:rsidR="00A714B0" w:rsidRPr="00A714B0" w:rsidRDefault="00A714B0" w:rsidP="00A714B0">
      <w:pPr>
        <w:ind w:firstLine="709"/>
        <w:jc w:val="center"/>
        <w:rPr>
          <w:b/>
          <w:sz w:val="32"/>
          <w:szCs w:val="32"/>
          <w:u w:val="single"/>
        </w:rPr>
      </w:pPr>
      <w:r w:rsidRPr="00A714B0">
        <w:rPr>
          <w:b/>
          <w:sz w:val="32"/>
          <w:szCs w:val="32"/>
          <w:u w:val="single"/>
        </w:rPr>
        <w:t xml:space="preserve">Оценка имущественного </w:t>
      </w:r>
      <w:proofErr w:type="gramStart"/>
      <w:r w:rsidRPr="00A714B0">
        <w:rPr>
          <w:b/>
          <w:sz w:val="32"/>
          <w:szCs w:val="32"/>
          <w:u w:val="single"/>
        </w:rPr>
        <w:t>и  финансового</w:t>
      </w:r>
      <w:proofErr w:type="gramEnd"/>
      <w:r w:rsidRPr="00A714B0">
        <w:rPr>
          <w:b/>
          <w:sz w:val="32"/>
          <w:szCs w:val="32"/>
          <w:u w:val="single"/>
        </w:rPr>
        <w:t xml:space="preserve"> состояния организации</w:t>
      </w:r>
    </w:p>
    <w:p w:rsidR="00A714B0" w:rsidRPr="00A714B0" w:rsidRDefault="00A714B0" w:rsidP="00A714B0">
      <w:pPr>
        <w:ind w:firstLine="709"/>
        <w:jc w:val="both"/>
        <w:rPr>
          <w:sz w:val="18"/>
          <w:szCs w:val="28"/>
        </w:rPr>
      </w:pPr>
    </w:p>
    <w:p w:rsidR="00A714B0" w:rsidRPr="00A714B0" w:rsidRDefault="00A714B0" w:rsidP="00A714B0">
      <w:pPr>
        <w:ind w:firstLine="709"/>
        <w:jc w:val="both"/>
        <w:rPr>
          <w:sz w:val="28"/>
          <w:szCs w:val="28"/>
        </w:rPr>
      </w:pPr>
      <w:r w:rsidRPr="00A714B0">
        <w:rPr>
          <w:sz w:val="28"/>
          <w:szCs w:val="28"/>
        </w:rPr>
        <w:t xml:space="preserve">Организация использует </w:t>
      </w:r>
      <w:r w:rsidRPr="00A714B0">
        <w:rPr>
          <w:sz w:val="28"/>
          <w:szCs w:val="28"/>
          <w:u w:val="single"/>
        </w:rPr>
        <w:t>общую систему налогообложения</w:t>
      </w:r>
      <w:r w:rsidRPr="00A714B0">
        <w:rPr>
          <w:sz w:val="28"/>
          <w:szCs w:val="28"/>
        </w:rPr>
        <w:t xml:space="preserve">. Бухгалтерский учет ведется с использованием программы «1-С-Бухгалтерия». </w:t>
      </w:r>
    </w:p>
    <w:p w:rsidR="00A714B0" w:rsidRPr="00A714B0" w:rsidRDefault="00A714B0" w:rsidP="00A714B0">
      <w:pPr>
        <w:ind w:firstLine="709"/>
        <w:jc w:val="both"/>
        <w:rPr>
          <w:color w:val="FF0000"/>
          <w:sz w:val="12"/>
          <w:szCs w:val="28"/>
        </w:rPr>
      </w:pPr>
    </w:p>
    <w:p w:rsidR="00A714B0" w:rsidRPr="00A714B0" w:rsidRDefault="00A714B0" w:rsidP="00A714B0">
      <w:pPr>
        <w:ind w:firstLine="709"/>
        <w:jc w:val="both"/>
        <w:rPr>
          <w:sz w:val="28"/>
          <w:szCs w:val="28"/>
        </w:rPr>
      </w:pPr>
      <w:r w:rsidRPr="00A714B0">
        <w:rPr>
          <w:sz w:val="28"/>
          <w:szCs w:val="28"/>
        </w:rPr>
        <w:lastRenderedPageBreak/>
        <w:t xml:space="preserve">Согласно предоставленной финансовой отчетности, за отчетный период   </w:t>
      </w:r>
      <w:proofErr w:type="gramStart"/>
      <w:r w:rsidRPr="00A714B0">
        <w:rPr>
          <w:sz w:val="28"/>
          <w:szCs w:val="28"/>
        </w:rPr>
        <w:t xml:space="preserve">   (</w:t>
      </w:r>
      <w:proofErr w:type="gramEnd"/>
      <w:r w:rsidRPr="00A714B0">
        <w:rPr>
          <w:sz w:val="28"/>
          <w:szCs w:val="28"/>
        </w:rPr>
        <w:t xml:space="preserve">2017 г.) общий объем </w:t>
      </w:r>
      <w:r w:rsidRPr="00A714B0">
        <w:rPr>
          <w:sz w:val="28"/>
          <w:szCs w:val="28"/>
          <w:u w:val="single"/>
        </w:rPr>
        <w:t>выручки от реализации</w:t>
      </w:r>
      <w:r w:rsidRPr="00A714B0">
        <w:rPr>
          <w:sz w:val="28"/>
          <w:szCs w:val="28"/>
        </w:rPr>
        <w:t xml:space="preserve"> составил </w:t>
      </w:r>
      <w:r w:rsidRPr="00A714B0">
        <w:rPr>
          <w:b/>
          <w:i/>
          <w:sz w:val="28"/>
          <w:szCs w:val="28"/>
        </w:rPr>
        <w:t>209484,00</w:t>
      </w:r>
      <w:r w:rsidRPr="00A714B0">
        <w:rPr>
          <w:sz w:val="28"/>
          <w:szCs w:val="28"/>
        </w:rPr>
        <w:t xml:space="preserve"> тыс. руб. (из них тарифная выручка от реализации услуг водоотведения в </w:t>
      </w:r>
      <w:proofErr w:type="spellStart"/>
      <w:r w:rsidRPr="00A714B0">
        <w:rPr>
          <w:sz w:val="28"/>
          <w:szCs w:val="28"/>
        </w:rPr>
        <w:t>пгт</w:t>
      </w:r>
      <w:proofErr w:type="spellEnd"/>
      <w:r w:rsidRPr="00A714B0">
        <w:rPr>
          <w:sz w:val="28"/>
          <w:szCs w:val="28"/>
        </w:rPr>
        <w:t xml:space="preserve">. </w:t>
      </w:r>
      <w:proofErr w:type="spellStart"/>
      <w:r w:rsidRPr="00A714B0">
        <w:rPr>
          <w:sz w:val="28"/>
          <w:szCs w:val="28"/>
        </w:rPr>
        <w:t>Бачатский</w:t>
      </w:r>
      <w:proofErr w:type="spellEnd"/>
      <w:r w:rsidRPr="00A714B0">
        <w:rPr>
          <w:sz w:val="28"/>
          <w:szCs w:val="28"/>
        </w:rPr>
        <w:t xml:space="preserve"> – </w:t>
      </w:r>
      <w:r w:rsidRPr="00A714B0">
        <w:rPr>
          <w:b/>
          <w:i/>
          <w:sz w:val="28"/>
          <w:szCs w:val="28"/>
        </w:rPr>
        <w:t>16866,31</w:t>
      </w:r>
      <w:r w:rsidRPr="00A714B0">
        <w:rPr>
          <w:sz w:val="28"/>
          <w:szCs w:val="28"/>
        </w:rPr>
        <w:t xml:space="preserve"> тыс. руб., услуг холодного водоснабжения в </w:t>
      </w:r>
      <w:proofErr w:type="spellStart"/>
      <w:r w:rsidRPr="00A714B0">
        <w:rPr>
          <w:sz w:val="28"/>
          <w:szCs w:val="28"/>
        </w:rPr>
        <w:t>пгт</w:t>
      </w:r>
      <w:proofErr w:type="spellEnd"/>
      <w:r w:rsidRPr="00A714B0">
        <w:rPr>
          <w:sz w:val="28"/>
          <w:szCs w:val="28"/>
        </w:rPr>
        <w:t xml:space="preserve">. </w:t>
      </w:r>
      <w:proofErr w:type="spellStart"/>
      <w:r w:rsidRPr="00A714B0">
        <w:rPr>
          <w:sz w:val="28"/>
          <w:szCs w:val="28"/>
        </w:rPr>
        <w:t>Бачатский</w:t>
      </w:r>
      <w:proofErr w:type="spellEnd"/>
      <w:r w:rsidRPr="00A714B0">
        <w:rPr>
          <w:sz w:val="28"/>
          <w:szCs w:val="28"/>
        </w:rPr>
        <w:t xml:space="preserve"> – </w:t>
      </w:r>
      <w:r w:rsidRPr="00A714B0">
        <w:rPr>
          <w:b/>
          <w:i/>
          <w:sz w:val="28"/>
          <w:szCs w:val="28"/>
        </w:rPr>
        <w:t>12063,25</w:t>
      </w:r>
      <w:r w:rsidRPr="00A714B0">
        <w:rPr>
          <w:sz w:val="28"/>
          <w:szCs w:val="28"/>
        </w:rPr>
        <w:t xml:space="preserve"> тыс. руб., выручка от реализации услуг водоотведения в </w:t>
      </w:r>
      <w:proofErr w:type="spellStart"/>
      <w:r w:rsidRPr="00A714B0">
        <w:rPr>
          <w:sz w:val="28"/>
          <w:szCs w:val="28"/>
        </w:rPr>
        <w:t>пгт</w:t>
      </w:r>
      <w:proofErr w:type="spellEnd"/>
      <w:r w:rsidRPr="00A714B0">
        <w:rPr>
          <w:sz w:val="28"/>
          <w:szCs w:val="28"/>
        </w:rPr>
        <w:t xml:space="preserve">. Красный Брод – </w:t>
      </w:r>
      <w:r w:rsidRPr="00A714B0">
        <w:rPr>
          <w:b/>
          <w:i/>
          <w:sz w:val="28"/>
          <w:szCs w:val="28"/>
        </w:rPr>
        <w:t>3479,84</w:t>
      </w:r>
      <w:r w:rsidRPr="00A714B0">
        <w:rPr>
          <w:sz w:val="28"/>
          <w:szCs w:val="28"/>
        </w:rPr>
        <w:t xml:space="preserve"> тыс. руб., от реализации услуг холодного водоснабжения в </w:t>
      </w:r>
      <w:proofErr w:type="spellStart"/>
      <w:r w:rsidRPr="00A714B0">
        <w:rPr>
          <w:sz w:val="28"/>
          <w:szCs w:val="28"/>
        </w:rPr>
        <w:t>пгт</w:t>
      </w:r>
      <w:proofErr w:type="spellEnd"/>
      <w:r w:rsidRPr="00A714B0">
        <w:rPr>
          <w:sz w:val="28"/>
          <w:szCs w:val="28"/>
        </w:rPr>
        <w:t xml:space="preserve">. Красный Брод - </w:t>
      </w:r>
      <w:r w:rsidRPr="00A714B0">
        <w:rPr>
          <w:b/>
          <w:i/>
          <w:sz w:val="28"/>
          <w:szCs w:val="28"/>
        </w:rPr>
        <w:t>3366,85</w:t>
      </w:r>
      <w:r w:rsidRPr="00A714B0">
        <w:rPr>
          <w:sz w:val="28"/>
          <w:szCs w:val="28"/>
        </w:rPr>
        <w:t xml:space="preserve"> тыс. руб.</w:t>
      </w:r>
      <w:proofErr w:type="gramStart"/>
      <w:r w:rsidRPr="00A714B0">
        <w:rPr>
          <w:sz w:val="28"/>
          <w:szCs w:val="28"/>
        </w:rPr>
        <w:t>,  услуги</w:t>
      </w:r>
      <w:proofErr w:type="gramEnd"/>
      <w:r w:rsidRPr="00A714B0">
        <w:rPr>
          <w:sz w:val="28"/>
          <w:szCs w:val="28"/>
        </w:rPr>
        <w:t xml:space="preserve"> теплоснабжения по ПСХ-1 – </w:t>
      </w:r>
      <w:r w:rsidRPr="00A714B0">
        <w:rPr>
          <w:b/>
          <w:i/>
          <w:sz w:val="28"/>
          <w:szCs w:val="28"/>
        </w:rPr>
        <w:t>77420,95</w:t>
      </w:r>
      <w:r w:rsidRPr="00A714B0">
        <w:rPr>
          <w:sz w:val="28"/>
          <w:szCs w:val="28"/>
        </w:rPr>
        <w:t xml:space="preserve"> тыс. руб., услуги теплоснабжения по ПСХ-2 – </w:t>
      </w:r>
      <w:r w:rsidRPr="00A714B0">
        <w:rPr>
          <w:b/>
          <w:i/>
          <w:sz w:val="28"/>
          <w:szCs w:val="28"/>
        </w:rPr>
        <w:t>92546,98</w:t>
      </w:r>
      <w:r w:rsidRPr="00A714B0">
        <w:rPr>
          <w:sz w:val="28"/>
          <w:szCs w:val="28"/>
        </w:rPr>
        <w:t xml:space="preserve"> тыс. руб.). С</w:t>
      </w:r>
      <w:r w:rsidRPr="00A714B0">
        <w:rPr>
          <w:sz w:val="28"/>
          <w:szCs w:val="28"/>
          <w:u w:val="single"/>
        </w:rPr>
        <w:t>ебестоимость продаж</w:t>
      </w:r>
      <w:r w:rsidRPr="00A714B0">
        <w:rPr>
          <w:sz w:val="28"/>
          <w:szCs w:val="28"/>
        </w:rPr>
        <w:t xml:space="preserve"> сложилась на уровне </w:t>
      </w:r>
      <w:r w:rsidRPr="00A714B0">
        <w:rPr>
          <w:b/>
          <w:i/>
          <w:sz w:val="28"/>
          <w:szCs w:val="28"/>
        </w:rPr>
        <w:t xml:space="preserve">268772,00 </w:t>
      </w:r>
      <w:r w:rsidRPr="00A714B0">
        <w:rPr>
          <w:sz w:val="28"/>
          <w:szCs w:val="28"/>
        </w:rPr>
        <w:t xml:space="preserve">тыс. руб., </w:t>
      </w:r>
      <w:r w:rsidRPr="00A714B0">
        <w:rPr>
          <w:sz w:val="28"/>
          <w:szCs w:val="28"/>
          <w:u w:val="single"/>
        </w:rPr>
        <w:t>прочие доходы</w:t>
      </w:r>
      <w:r w:rsidRPr="00A714B0">
        <w:rPr>
          <w:sz w:val="28"/>
          <w:szCs w:val="28"/>
        </w:rPr>
        <w:t xml:space="preserve"> – </w:t>
      </w:r>
      <w:r w:rsidRPr="00A714B0">
        <w:rPr>
          <w:b/>
          <w:i/>
          <w:sz w:val="28"/>
          <w:szCs w:val="28"/>
        </w:rPr>
        <w:t>72797,00</w:t>
      </w:r>
      <w:r w:rsidRPr="00A714B0">
        <w:rPr>
          <w:sz w:val="28"/>
          <w:szCs w:val="28"/>
        </w:rPr>
        <w:t xml:space="preserve"> тыс. руб. (в том числе финансирование строительства дороги </w:t>
      </w:r>
      <w:proofErr w:type="spellStart"/>
      <w:r w:rsidRPr="00A714B0">
        <w:rPr>
          <w:sz w:val="28"/>
          <w:szCs w:val="28"/>
        </w:rPr>
        <w:t>пгт</w:t>
      </w:r>
      <w:proofErr w:type="spellEnd"/>
      <w:r w:rsidRPr="00A714B0">
        <w:rPr>
          <w:sz w:val="28"/>
          <w:szCs w:val="28"/>
        </w:rPr>
        <w:t xml:space="preserve">. </w:t>
      </w:r>
      <w:proofErr w:type="spellStart"/>
      <w:r w:rsidRPr="00A714B0">
        <w:rPr>
          <w:sz w:val="28"/>
          <w:szCs w:val="28"/>
        </w:rPr>
        <w:t>Бачатский</w:t>
      </w:r>
      <w:proofErr w:type="spellEnd"/>
      <w:r w:rsidRPr="00A714B0">
        <w:rPr>
          <w:sz w:val="28"/>
          <w:szCs w:val="28"/>
        </w:rPr>
        <w:t xml:space="preserve"> – </w:t>
      </w:r>
      <w:proofErr w:type="spellStart"/>
      <w:r w:rsidRPr="00A714B0">
        <w:rPr>
          <w:sz w:val="28"/>
          <w:szCs w:val="28"/>
        </w:rPr>
        <w:t>Старобачаты</w:t>
      </w:r>
      <w:proofErr w:type="spellEnd"/>
      <w:r w:rsidRPr="00A714B0">
        <w:rPr>
          <w:sz w:val="28"/>
          <w:szCs w:val="28"/>
        </w:rPr>
        <w:t xml:space="preserve"> – </w:t>
      </w:r>
      <w:r w:rsidRPr="00A714B0">
        <w:rPr>
          <w:b/>
          <w:i/>
          <w:sz w:val="28"/>
          <w:szCs w:val="28"/>
        </w:rPr>
        <w:t>4021,28</w:t>
      </w:r>
      <w:r w:rsidRPr="00A714B0">
        <w:rPr>
          <w:sz w:val="28"/>
          <w:szCs w:val="28"/>
        </w:rPr>
        <w:t xml:space="preserve"> тыс. руб., возмещение разницы в тарифах на водоотведение г. Белово – </w:t>
      </w:r>
      <w:r w:rsidRPr="00A714B0">
        <w:rPr>
          <w:b/>
          <w:i/>
          <w:sz w:val="28"/>
          <w:szCs w:val="28"/>
        </w:rPr>
        <w:t>5028,47</w:t>
      </w:r>
      <w:r w:rsidRPr="00A714B0">
        <w:rPr>
          <w:sz w:val="28"/>
          <w:szCs w:val="28"/>
        </w:rPr>
        <w:t xml:space="preserve"> тыс. руб., возмещение разницы в тарифах на холодное водоснабжение      г. Белово – </w:t>
      </w:r>
      <w:r w:rsidRPr="00A714B0">
        <w:rPr>
          <w:b/>
          <w:i/>
          <w:sz w:val="28"/>
          <w:szCs w:val="28"/>
        </w:rPr>
        <w:t>61,79</w:t>
      </w:r>
      <w:r w:rsidRPr="00A714B0">
        <w:rPr>
          <w:sz w:val="28"/>
          <w:szCs w:val="28"/>
        </w:rPr>
        <w:t xml:space="preserve"> тыс. руб., возмещение разницы в тарифах на  теплоснабжение г. Белово – </w:t>
      </w:r>
      <w:r w:rsidRPr="00A714B0">
        <w:rPr>
          <w:b/>
          <w:i/>
          <w:sz w:val="28"/>
          <w:szCs w:val="28"/>
        </w:rPr>
        <w:t>37786,13</w:t>
      </w:r>
      <w:r w:rsidRPr="00A714B0">
        <w:rPr>
          <w:sz w:val="28"/>
          <w:szCs w:val="28"/>
        </w:rPr>
        <w:t xml:space="preserve"> тыс. руб., возмещение разницы в тарифах на  горячее водоснабжение в </w:t>
      </w:r>
      <w:proofErr w:type="spellStart"/>
      <w:r w:rsidRPr="00A714B0">
        <w:rPr>
          <w:sz w:val="28"/>
          <w:szCs w:val="28"/>
        </w:rPr>
        <w:t>пгт</w:t>
      </w:r>
      <w:proofErr w:type="spellEnd"/>
      <w:r w:rsidRPr="00A714B0">
        <w:rPr>
          <w:sz w:val="28"/>
          <w:szCs w:val="28"/>
        </w:rPr>
        <w:t xml:space="preserve">. Краснобродский – </w:t>
      </w:r>
      <w:r w:rsidRPr="00A714B0">
        <w:rPr>
          <w:b/>
          <w:i/>
          <w:sz w:val="28"/>
          <w:szCs w:val="28"/>
        </w:rPr>
        <w:t>10384,99</w:t>
      </w:r>
      <w:r w:rsidRPr="00A714B0">
        <w:rPr>
          <w:sz w:val="28"/>
          <w:szCs w:val="28"/>
        </w:rPr>
        <w:t xml:space="preserve"> тыс. руб., возмещение разницы в тарифах </w:t>
      </w:r>
      <w:proofErr w:type="gramStart"/>
      <w:r w:rsidRPr="00A714B0">
        <w:rPr>
          <w:sz w:val="28"/>
          <w:szCs w:val="28"/>
        </w:rPr>
        <w:t>на  теплоснабжение</w:t>
      </w:r>
      <w:proofErr w:type="gramEnd"/>
      <w:r w:rsidRPr="00A714B0">
        <w:rPr>
          <w:sz w:val="28"/>
          <w:szCs w:val="28"/>
        </w:rPr>
        <w:t xml:space="preserve"> в </w:t>
      </w:r>
      <w:proofErr w:type="spellStart"/>
      <w:r w:rsidRPr="00A714B0">
        <w:rPr>
          <w:sz w:val="28"/>
          <w:szCs w:val="28"/>
        </w:rPr>
        <w:t>пгт</w:t>
      </w:r>
      <w:proofErr w:type="spellEnd"/>
      <w:r w:rsidRPr="00A714B0">
        <w:rPr>
          <w:sz w:val="28"/>
          <w:szCs w:val="28"/>
        </w:rPr>
        <w:t xml:space="preserve">. Краснобродский – </w:t>
      </w:r>
      <w:r w:rsidRPr="00A714B0">
        <w:rPr>
          <w:b/>
          <w:i/>
          <w:sz w:val="28"/>
          <w:szCs w:val="28"/>
        </w:rPr>
        <w:t>10140,91</w:t>
      </w:r>
      <w:r w:rsidRPr="00A714B0">
        <w:rPr>
          <w:sz w:val="28"/>
          <w:szCs w:val="28"/>
        </w:rPr>
        <w:t xml:space="preserve"> тыс. руб.; капитальный ремонт арендованного имущества – </w:t>
      </w:r>
      <w:r w:rsidRPr="00A714B0">
        <w:rPr>
          <w:b/>
          <w:i/>
          <w:sz w:val="28"/>
          <w:szCs w:val="28"/>
        </w:rPr>
        <w:t>4617,17</w:t>
      </w:r>
      <w:r w:rsidRPr="00A714B0">
        <w:rPr>
          <w:sz w:val="28"/>
          <w:szCs w:val="28"/>
        </w:rPr>
        <w:t xml:space="preserve"> тыс. руб., резерв по сомнительным долгам – </w:t>
      </w:r>
      <w:r w:rsidRPr="00A714B0">
        <w:rPr>
          <w:b/>
          <w:i/>
          <w:sz w:val="28"/>
          <w:szCs w:val="28"/>
        </w:rPr>
        <w:t>1144,59</w:t>
      </w:r>
      <w:r w:rsidRPr="00A714B0">
        <w:rPr>
          <w:sz w:val="28"/>
          <w:szCs w:val="28"/>
        </w:rPr>
        <w:t xml:space="preserve"> тыс. руб.). </w:t>
      </w:r>
      <w:r w:rsidRPr="00A714B0">
        <w:rPr>
          <w:sz w:val="28"/>
          <w:szCs w:val="28"/>
          <w:u w:val="single"/>
        </w:rPr>
        <w:t>Прочие расходы</w:t>
      </w:r>
      <w:r w:rsidRPr="00A714B0">
        <w:rPr>
          <w:sz w:val="28"/>
          <w:szCs w:val="28"/>
        </w:rPr>
        <w:t xml:space="preserve"> сложились в размере</w:t>
      </w:r>
      <w:r w:rsidRPr="00A714B0">
        <w:rPr>
          <w:b/>
          <w:i/>
          <w:sz w:val="28"/>
          <w:szCs w:val="28"/>
        </w:rPr>
        <w:t xml:space="preserve"> 15696,00 </w:t>
      </w:r>
      <w:r w:rsidRPr="00A714B0">
        <w:rPr>
          <w:sz w:val="28"/>
          <w:szCs w:val="28"/>
        </w:rPr>
        <w:t xml:space="preserve">тыс. руб. (в том числе строительство дороги </w:t>
      </w:r>
      <w:proofErr w:type="spellStart"/>
      <w:r w:rsidRPr="00A714B0">
        <w:rPr>
          <w:sz w:val="28"/>
          <w:szCs w:val="28"/>
        </w:rPr>
        <w:t>пгт</w:t>
      </w:r>
      <w:proofErr w:type="spellEnd"/>
      <w:r w:rsidRPr="00A714B0">
        <w:rPr>
          <w:sz w:val="28"/>
          <w:szCs w:val="28"/>
        </w:rPr>
        <w:t xml:space="preserve">. </w:t>
      </w:r>
      <w:proofErr w:type="spellStart"/>
      <w:r w:rsidRPr="00A714B0">
        <w:rPr>
          <w:sz w:val="28"/>
          <w:szCs w:val="28"/>
        </w:rPr>
        <w:t>Бачатский</w:t>
      </w:r>
      <w:proofErr w:type="spellEnd"/>
      <w:r w:rsidRPr="00A714B0">
        <w:rPr>
          <w:sz w:val="28"/>
          <w:szCs w:val="28"/>
        </w:rPr>
        <w:t xml:space="preserve"> – </w:t>
      </w:r>
      <w:proofErr w:type="spellStart"/>
      <w:r w:rsidRPr="00A714B0">
        <w:rPr>
          <w:sz w:val="28"/>
          <w:szCs w:val="28"/>
        </w:rPr>
        <w:t>Старобачаты</w:t>
      </w:r>
      <w:proofErr w:type="spellEnd"/>
      <w:r w:rsidRPr="00A714B0">
        <w:rPr>
          <w:sz w:val="28"/>
          <w:szCs w:val="28"/>
        </w:rPr>
        <w:t xml:space="preserve"> – </w:t>
      </w:r>
      <w:r w:rsidRPr="00A714B0">
        <w:rPr>
          <w:b/>
          <w:i/>
          <w:sz w:val="28"/>
          <w:szCs w:val="28"/>
        </w:rPr>
        <w:t>2556,27</w:t>
      </w:r>
      <w:r w:rsidRPr="00A714B0">
        <w:rPr>
          <w:sz w:val="28"/>
          <w:szCs w:val="28"/>
        </w:rPr>
        <w:t xml:space="preserve"> тыс. руб., безлицензионный водный налог – </w:t>
      </w:r>
      <w:r w:rsidRPr="00A714B0">
        <w:rPr>
          <w:b/>
          <w:i/>
          <w:sz w:val="28"/>
          <w:szCs w:val="28"/>
        </w:rPr>
        <w:t>112,08</w:t>
      </w:r>
      <w:r w:rsidRPr="00A714B0">
        <w:rPr>
          <w:sz w:val="28"/>
          <w:szCs w:val="28"/>
        </w:rPr>
        <w:t xml:space="preserve"> тыс. руб., капитальный ремонт арендованного имущества – </w:t>
      </w:r>
      <w:r w:rsidRPr="00A714B0">
        <w:rPr>
          <w:b/>
          <w:i/>
          <w:sz w:val="28"/>
          <w:szCs w:val="28"/>
        </w:rPr>
        <w:t>4218,88</w:t>
      </w:r>
      <w:r w:rsidRPr="00A714B0">
        <w:rPr>
          <w:sz w:val="28"/>
          <w:szCs w:val="28"/>
        </w:rPr>
        <w:t xml:space="preserve"> тыс. руб., резерв по сомнительным долгам – </w:t>
      </w:r>
      <w:r w:rsidRPr="00A714B0">
        <w:rPr>
          <w:b/>
          <w:i/>
          <w:sz w:val="28"/>
          <w:szCs w:val="28"/>
        </w:rPr>
        <w:t>3862,43</w:t>
      </w:r>
      <w:r w:rsidRPr="00A714B0">
        <w:rPr>
          <w:sz w:val="28"/>
          <w:szCs w:val="28"/>
        </w:rPr>
        <w:t xml:space="preserve"> тыс. руб., расходы и выплаты социального характера, предусмотренные действующим коллективным договором – 855,45 тыс. руб., услуги банков – </w:t>
      </w:r>
      <w:r w:rsidRPr="00A714B0">
        <w:rPr>
          <w:b/>
          <w:i/>
          <w:sz w:val="28"/>
          <w:szCs w:val="28"/>
        </w:rPr>
        <w:t>2666,80</w:t>
      </w:r>
      <w:r w:rsidRPr="00A714B0">
        <w:rPr>
          <w:sz w:val="28"/>
          <w:szCs w:val="28"/>
        </w:rPr>
        <w:t xml:space="preserve"> тыс. руб., сверхлимитная плата за загрязнение окружающей среды – </w:t>
      </w:r>
      <w:r w:rsidRPr="00A714B0">
        <w:rPr>
          <w:b/>
          <w:i/>
          <w:sz w:val="28"/>
          <w:szCs w:val="28"/>
        </w:rPr>
        <w:t>922,54</w:t>
      </w:r>
      <w:r w:rsidRPr="00A714B0">
        <w:rPr>
          <w:sz w:val="28"/>
          <w:szCs w:val="28"/>
        </w:rPr>
        <w:t xml:space="preserve"> тыс. руб.).  Текущий налог на прибыль составил </w:t>
      </w:r>
      <w:r w:rsidRPr="00A714B0">
        <w:rPr>
          <w:b/>
          <w:i/>
          <w:sz w:val="28"/>
          <w:szCs w:val="28"/>
        </w:rPr>
        <w:t xml:space="preserve">79,00 </w:t>
      </w:r>
      <w:r w:rsidRPr="00A714B0">
        <w:rPr>
          <w:sz w:val="28"/>
          <w:szCs w:val="28"/>
        </w:rPr>
        <w:t xml:space="preserve">тыс. руб. С учетом отложенных налоговых активов и обязательств </w:t>
      </w:r>
      <w:r w:rsidRPr="00A714B0">
        <w:rPr>
          <w:sz w:val="28"/>
          <w:szCs w:val="28"/>
          <w:u w:val="single"/>
        </w:rPr>
        <w:t>совокупный финансовый результат</w:t>
      </w:r>
      <w:r w:rsidRPr="00A714B0">
        <w:rPr>
          <w:sz w:val="28"/>
          <w:szCs w:val="28"/>
        </w:rPr>
        <w:t xml:space="preserve"> составил отрицательную величину – </w:t>
      </w:r>
      <w:r w:rsidRPr="00A714B0">
        <w:rPr>
          <w:b/>
          <w:i/>
          <w:sz w:val="28"/>
          <w:szCs w:val="28"/>
        </w:rPr>
        <w:t xml:space="preserve">(-3097,00) </w:t>
      </w:r>
      <w:r w:rsidRPr="00A714B0">
        <w:rPr>
          <w:sz w:val="28"/>
          <w:szCs w:val="28"/>
        </w:rPr>
        <w:t>тыс. руб.</w:t>
      </w:r>
    </w:p>
    <w:p w:rsidR="00A714B0" w:rsidRPr="00A714B0" w:rsidRDefault="00A714B0" w:rsidP="00A714B0">
      <w:pPr>
        <w:ind w:firstLine="709"/>
        <w:jc w:val="both"/>
        <w:rPr>
          <w:color w:val="FF0000"/>
          <w:sz w:val="28"/>
          <w:szCs w:val="28"/>
        </w:rPr>
      </w:pPr>
    </w:p>
    <w:p w:rsidR="00A714B0" w:rsidRPr="00A714B0" w:rsidRDefault="00A714B0" w:rsidP="00A714B0">
      <w:pPr>
        <w:ind w:firstLine="709"/>
        <w:jc w:val="both"/>
        <w:rPr>
          <w:sz w:val="28"/>
          <w:szCs w:val="28"/>
        </w:rPr>
      </w:pPr>
      <w:r w:rsidRPr="00A714B0">
        <w:rPr>
          <w:sz w:val="28"/>
          <w:szCs w:val="28"/>
        </w:rPr>
        <w:t xml:space="preserve">За отчетный период </w:t>
      </w:r>
      <w:r w:rsidRPr="00A714B0">
        <w:rPr>
          <w:sz w:val="28"/>
          <w:szCs w:val="28"/>
          <w:u w:val="single"/>
        </w:rPr>
        <w:t>на потребительском рынке</w:t>
      </w:r>
      <w:r w:rsidRPr="00A714B0">
        <w:rPr>
          <w:sz w:val="28"/>
          <w:szCs w:val="28"/>
        </w:rPr>
        <w:t xml:space="preserve"> реализовано </w:t>
      </w:r>
      <w:r w:rsidRPr="00A714B0">
        <w:rPr>
          <w:b/>
          <w:i/>
          <w:sz w:val="28"/>
          <w:szCs w:val="28"/>
        </w:rPr>
        <w:t>707,76</w:t>
      </w:r>
      <w:r w:rsidRPr="00A714B0">
        <w:rPr>
          <w:sz w:val="28"/>
          <w:szCs w:val="28"/>
          <w:u w:val="single"/>
        </w:rPr>
        <w:t xml:space="preserve"> тыс. м</w:t>
      </w:r>
      <w:r w:rsidRPr="00A714B0">
        <w:rPr>
          <w:sz w:val="28"/>
          <w:szCs w:val="28"/>
          <w:u w:val="single"/>
          <w:vertAlign w:val="superscript"/>
        </w:rPr>
        <w:t>3</w:t>
      </w:r>
      <w:r w:rsidRPr="00A714B0">
        <w:rPr>
          <w:sz w:val="28"/>
          <w:szCs w:val="28"/>
          <w:u w:val="single"/>
        </w:rPr>
        <w:t xml:space="preserve"> питьевой воды</w:t>
      </w:r>
      <w:r w:rsidRPr="00A714B0">
        <w:rPr>
          <w:sz w:val="28"/>
          <w:szCs w:val="28"/>
        </w:rPr>
        <w:t xml:space="preserve"> на сумму </w:t>
      </w:r>
      <w:r w:rsidRPr="00A714B0">
        <w:rPr>
          <w:b/>
          <w:i/>
          <w:sz w:val="28"/>
          <w:szCs w:val="28"/>
        </w:rPr>
        <w:t>12125,04</w:t>
      </w:r>
      <w:r w:rsidRPr="00A714B0">
        <w:rPr>
          <w:sz w:val="28"/>
          <w:szCs w:val="28"/>
        </w:rPr>
        <w:t xml:space="preserve"> тыс. руб. (согласно данным анализа счетов 90.01 и 91.01, в том числе тарифная выручка – </w:t>
      </w:r>
      <w:r w:rsidRPr="00A714B0">
        <w:rPr>
          <w:b/>
          <w:i/>
          <w:sz w:val="28"/>
          <w:szCs w:val="28"/>
        </w:rPr>
        <w:t>12063,25</w:t>
      </w:r>
      <w:r w:rsidRPr="00A714B0">
        <w:rPr>
          <w:sz w:val="28"/>
          <w:szCs w:val="28"/>
        </w:rPr>
        <w:t xml:space="preserve"> тыс. руб., бюджетные субсидии – </w:t>
      </w:r>
      <w:r w:rsidRPr="00A714B0">
        <w:rPr>
          <w:b/>
          <w:i/>
          <w:sz w:val="28"/>
          <w:szCs w:val="28"/>
        </w:rPr>
        <w:t>61,79</w:t>
      </w:r>
      <w:r w:rsidRPr="00A714B0">
        <w:rPr>
          <w:sz w:val="28"/>
          <w:szCs w:val="28"/>
        </w:rPr>
        <w:t xml:space="preserve"> тыс. руб.), что на </w:t>
      </w:r>
      <w:r w:rsidRPr="00A714B0">
        <w:rPr>
          <w:b/>
          <w:i/>
          <w:sz w:val="28"/>
          <w:szCs w:val="28"/>
        </w:rPr>
        <w:t>14,2%</w:t>
      </w:r>
      <w:r w:rsidRPr="00A714B0">
        <w:rPr>
          <w:sz w:val="28"/>
          <w:szCs w:val="28"/>
        </w:rPr>
        <w:t xml:space="preserve"> ниже плановой величины </w:t>
      </w:r>
      <w:r w:rsidRPr="00A714B0">
        <w:rPr>
          <w:b/>
          <w:i/>
          <w:sz w:val="28"/>
          <w:szCs w:val="28"/>
        </w:rPr>
        <w:t>1210,69</w:t>
      </w:r>
      <w:r w:rsidRPr="00A714B0">
        <w:rPr>
          <w:sz w:val="28"/>
          <w:szCs w:val="28"/>
        </w:rPr>
        <w:t xml:space="preserve"> тыс. руб.; </w:t>
      </w:r>
      <w:r w:rsidRPr="00A714B0">
        <w:rPr>
          <w:sz w:val="28"/>
          <w:szCs w:val="28"/>
          <w:u w:val="single"/>
        </w:rPr>
        <w:t xml:space="preserve">сумма недополученного дохода составила </w:t>
      </w:r>
      <w:r w:rsidRPr="00A714B0">
        <w:rPr>
          <w:b/>
          <w:i/>
          <w:sz w:val="28"/>
          <w:szCs w:val="28"/>
          <w:u w:val="single"/>
        </w:rPr>
        <w:t>1543,06</w:t>
      </w:r>
      <w:r w:rsidRPr="00A714B0">
        <w:rPr>
          <w:sz w:val="28"/>
          <w:szCs w:val="28"/>
          <w:u w:val="single"/>
        </w:rPr>
        <w:t xml:space="preserve"> тыс. руб.</w:t>
      </w:r>
      <w:r w:rsidRPr="00A714B0">
        <w:rPr>
          <w:sz w:val="28"/>
          <w:szCs w:val="28"/>
        </w:rPr>
        <w:t xml:space="preserve"> (при плане </w:t>
      </w:r>
      <w:r w:rsidRPr="00A714B0">
        <w:rPr>
          <w:b/>
          <w:i/>
          <w:sz w:val="28"/>
          <w:szCs w:val="28"/>
        </w:rPr>
        <w:t>13668,10</w:t>
      </w:r>
      <w:r w:rsidRPr="00A714B0">
        <w:rPr>
          <w:sz w:val="28"/>
          <w:szCs w:val="28"/>
        </w:rPr>
        <w:t xml:space="preserve"> тыс. руб.). </w:t>
      </w:r>
      <w:r w:rsidRPr="00A714B0">
        <w:rPr>
          <w:sz w:val="28"/>
          <w:szCs w:val="28"/>
          <w:u w:val="single"/>
        </w:rPr>
        <w:t xml:space="preserve">Общая сумма </w:t>
      </w:r>
      <w:proofErr w:type="gramStart"/>
      <w:r w:rsidRPr="00A714B0">
        <w:rPr>
          <w:sz w:val="28"/>
          <w:szCs w:val="28"/>
          <w:u w:val="single"/>
        </w:rPr>
        <w:t>дохода  от</w:t>
      </w:r>
      <w:proofErr w:type="gramEnd"/>
      <w:r w:rsidRPr="00A714B0">
        <w:rPr>
          <w:sz w:val="28"/>
          <w:szCs w:val="28"/>
          <w:u w:val="single"/>
        </w:rPr>
        <w:t xml:space="preserve"> реализации питьевой воды с учетом собственных производственных нужд</w:t>
      </w:r>
      <w:r w:rsidRPr="00A714B0">
        <w:rPr>
          <w:sz w:val="28"/>
          <w:szCs w:val="28"/>
        </w:rPr>
        <w:t xml:space="preserve"> составила: </w:t>
      </w:r>
      <w:r w:rsidRPr="00A714B0">
        <w:rPr>
          <w:b/>
          <w:i/>
          <w:sz w:val="28"/>
          <w:szCs w:val="28"/>
        </w:rPr>
        <w:t>1039,174</w:t>
      </w:r>
      <w:r w:rsidRPr="00A714B0">
        <w:rPr>
          <w:sz w:val="28"/>
          <w:szCs w:val="28"/>
        </w:rPr>
        <w:t xml:space="preserve"> </w:t>
      </w:r>
      <w:r w:rsidRPr="00A714B0">
        <w:rPr>
          <w:b/>
          <w:i/>
          <w:sz w:val="28"/>
          <w:szCs w:val="28"/>
        </w:rPr>
        <w:t>тыс. м</w:t>
      </w:r>
      <w:r w:rsidRPr="00A714B0">
        <w:rPr>
          <w:b/>
          <w:i/>
          <w:sz w:val="28"/>
          <w:szCs w:val="28"/>
          <w:vertAlign w:val="superscript"/>
        </w:rPr>
        <w:t xml:space="preserve">3 </w:t>
      </w:r>
      <w:r w:rsidRPr="00A714B0">
        <w:rPr>
          <w:b/>
          <w:i/>
          <w:sz w:val="28"/>
          <w:szCs w:val="28"/>
        </w:rPr>
        <w:t>*  17,12 руб./м</w:t>
      </w:r>
      <w:r w:rsidRPr="00A714B0">
        <w:rPr>
          <w:b/>
          <w:i/>
          <w:sz w:val="28"/>
          <w:szCs w:val="28"/>
          <w:vertAlign w:val="superscript"/>
        </w:rPr>
        <w:t>3</w:t>
      </w:r>
      <w:r w:rsidRPr="00A714B0">
        <w:rPr>
          <w:b/>
          <w:i/>
          <w:sz w:val="28"/>
          <w:szCs w:val="28"/>
        </w:rPr>
        <w:t xml:space="preserve"> = </w:t>
      </w:r>
      <w:r w:rsidRPr="00A714B0">
        <w:rPr>
          <w:b/>
          <w:i/>
          <w:sz w:val="28"/>
          <w:szCs w:val="28"/>
          <w:u w:val="single"/>
        </w:rPr>
        <w:t>17790,65 тыс. руб.</w:t>
      </w:r>
      <w:r w:rsidRPr="00A714B0">
        <w:rPr>
          <w:sz w:val="28"/>
          <w:szCs w:val="28"/>
        </w:rPr>
        <w:t xml:space="preserve"> (при плане </w:t>
      </w:r>
      <w:r w:rsidRPr="00A714B0">
        <w:rPr>
          <w:b/>
          <w:i/>
          <w:sz w:val="28"/>
          <w:szCs w:val="28"/>
        </w:rPr>
        <w:t>20733,10</w:t>
      </w:r>
      <w:r w:rsidRPr="00A714B0">
        <w:rPr>
          <w:sz w:val="28"/>
          <w:szCs w:val="28"/>
        </w:rPr>
        <w:t xml:space="preserve"> тыс. руб.). Согласно информации, представленной в формате шаблона </w:t>
      </w:r>
      <w:r w:rsidRPr="00A714B0">
        <w:rPr>
          <w:sz w:val="28"/>
          <w:szCs w:val="28"/>
          <w:lang w:val="en-US"/>
        </w:rPr>
        <w:t>CALC</w:t>
      </w:r>
      <w:r w:rsidRPr="00A714B0">
        <w:rPr>
          <w:sz w:val="28"/>
          <w:szCs w:val="28"/>
        </w:rPr>
        <w:t>.</w:t>
      </w:r>
      <w:r w:rsidRPr="00A714B0">
        <w:rPr>
          <w:sz w:val="28"/>
          <w:szCs w:val="28"/>
          <w:lang w:val="en-US"/>
        </w:rPr>
        <w:t>TARIFF</w:t>
      </w:r>
      <w:r w:rsidRPr="00A714B0">
        <w:rPr>
          <w:sz w:val="28"/>
          <w:szCs w:val="28"/>
        </w:rPr>
        <w:t>.</w:t>
      </w:r>
      <w:r w:rsidRPr="00A714B0">
        <w:rPr>
          <w:sz w:val="28"/>
          <w:szCs w:val="28"/>
          <w:lang w:val="en-US"/>
        </w:rPr>
        <w:t>VODA</w:t>
      </w:r>
      <w:r w:rsidRPr="00A714B0">
        <w:rPr>
          <w:sz w:val="28"/>
          <w:szCs w:val="28"/>
        </w:rPr>
        <w:t xml:space="preserve">.6.42, себестоимость услуги сложилась на уровне </w:t>
      </w:r>
      <w:r w:rsidRPr="00A714B0">
        <w:rPr>
          <w:b/>
          <w:i/>
          <w:sz w:val="28"/>
          <w:szCs w:val="28"/>
        </w:rPr>
        <w:t>17118,70</w:t>
      </w:r>
      <w:r w:rsidRPr="00A714B0">
        <w:rPr>
          <w:sz w:val="28"/>
          <w:szCs w:val="28"/>
        </w:rPr>
        <w:t xml:space="preserve"> тыс. руб. (согласно данным анализа </w:t>
      </w:r>
      <w:proofErr w:type="spellStart"/>
      <w:r w:rsidRPr="00A714B0">
        <w:rPr>
          <w:sz w:val="28"/>
          <w:szCs w:val="28"/>
        </w:rPr>
        <w:t>сч</w:t>
      </w:r>
      <w:proofErr w:type="spellEnd"/>
      <w:r w:rsidRPr="00A714B0">
        <w:rPr>
          <w:sz w:val="28"/>
          <w:szCs w:val="28"/>
        </w:rPr>
        <w:t xml:space="preserve">. 20 – </w:t>
      </w:r>
      <w:r w:rsidRPr="00A714B0">
        <w:rPr>
          <w:b/>
          <w:i/>
          <w:sz w:val="28"/>
          <w:szCs w:val="28"/>
          <w:u w:val="single"/>
        </w:rPr>
        <w:t>17227,67</w:t>
      </w:r>
      <w:r w:rsidRPr="00A714B0">
        <w:rPr>
          <w:sz w:val="28"/>
          <w:szCs w:val="28"/>
          <w:u w:val="single"/>
        </w:rPr>
        <w:t xml:space="preserve"> тыс. руб.),</w:t>
      </w:r>
      <w:r w:rsidRPr="00A714B0">
        <w:rPr>
          <w:sz w:val="28"/>
          <w:szCs w:val="28"/>
        </w:rPr>
        <w:t xml:space="preserve"> что ниже планового показателя (</w:t>
      </w:r>
      <w:r w:rsidRPr="00A714B0">
        <w:rPr>
          <w:b/>
          <w:i/>
          <w:sz w:val="28"/>
          <w:szCs w:val="28"/>
        </w:rPr>
        <w:t>20513,14</w:t>
      </w:r>
      <w:r w:rsidRPr="00A714B0">
        <w:rPr>
          <w:sz w:val="28"/>
          <w:szCs w:val="28"/>
        </w:rPr>
        <w:t xml:space="preserve"> тыс. руб.) на </w:t>
      </w:r>
      <w:r w:rsidRPr="00A714B0">
        <w:rPr>
          <w:b/>
          <w:i/>
          <w:sz w:val="28"/>
          <w:szCs w:val="28"/>
        </w:rPr>
        <w:t>3394,44</w:t>
      </w:r>
      <w:r w:rsidRPr="00A714B0">
        <w:rPr>
          <w:sz w:val="28"/>
          <w:szCs w:val="28"/>
        </w:rPr>
        <w:t xml:space="preserve"> тыс. руб. Наиболее значительные суммы экономии отмечаются по статьям: «Затраты на покупную электрическую энергию» - (-</w:t>
      </w:r>
      <w:r w:rsidRPr="00A714B0">
        <w:rPr>
          <w:b/>
          <w:i/>
          <w:sz w:val="28"/>
          <w:szCs w:val="28"/>
        </w:rPr>
        <w:t>1592,19)</w:t>
      </w:r>
      <w:r w:rsidRPr="00A714B0">
        <w:rPr>
          <w:sz w:val="28"/>
          <w:szCs w:val="28"/>
        </w:rPr>
        <w:t xml:space="preserve"> тыс. руб. и «Ремонтные расходы» - (-</w:t>
      </w:r>
      <w:r w:rsidRPr="00A714B0">
        <w:rPr>
          <w:b/>
          <w:i/>
          <w:sz w:val="28"/>
          <w:szCs w:val="28"/>
        </w:rPr>
        <w:t>1506,52)</w:t>
      </w:r>
      <w:r w:rsidRPr="00A714B0">
        <w:rPr>
          <w:sz w:val="28"/>
          <w:szCs w:val="28"/>
        </w:rPr>
        <w:t xml:space="preserve"> тыс. руб. (в том числе по статье «Капитальный ремонт основных средств» - (-</w:t>
      </w:r>
      <w:r w:rsidRPr="00A714B0">
        <w:rPr>
          <w:b/>
          <w:i/>
          <w:sz w:val="28"/>
          <w:szCs w:val="28"/>
        </w:rPr>
        <w:t>1680,37)</w:t>
      </w:r>
      <w:r w:rsidRPr="00A714B0">
        <w:rPr>
          <w:sz w:val="28"/>
          <w:szCs w:val="28"/>
        </w:rPr>
        <w:t xml:space="preserve"> тыс. руб.), а также по статьям «Расходы на оплату труда основного производственного персонала» ((-</w:t>
      </w:r>
      <w:r w:rsidRPr="00A714B0">
        <w:rPr>
          <w:b/>
          <w:i/>
          <w:sz w:val="28"/>
          <w:szCs w:val="28"/>
        </w:rPr>
        <w:t>165,24)</w:t>
      </w:r>
      <w:r w:rsidRPr="00A714B0">
        <w:rPr>
          <w:sz w:val="28"/>
          <w:szCs w:val="28"/>
        </w:rPr>
        <w:t xml:space="preserve"> тыс. руб.) и «Административные расходы»  ((-</w:t>
      </w:r>
      <w:r w:rsidRPr="00A714B0">
        <w:rPr>
          <w:b/>
          <w:i/>
          <w:sz w:val="28"/>
          <w:szCs w:val="28"/>
        </w:rPr>
        <w:t>113,27)</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lastRenderedPageBreak/>
        <w:t xml:space="preserve">Таким образом, по данному виду деятельности получена прибыль в размере </w:t>
      </w:r>
      <w:r w:rsidRPr="00A714B0">
        <w:rPr>
          <w:b/>
          <w:i/>
          <w:sz w:val="28"/>
          <w:szCs w:val="28"/>
        </w:rPr>
        <w:t>562,98</w:t>
      </w:r>
      <w:r w:rsidRPr="00A714B0">
        <w:rPr>
          <w:sz w:val="28"/>
          <w:szCs w:val="28"/>
        </w:rPr>
        <w:t xml:space="preserve"> тыс. руб.</w:t>
      </w:r>
    </w:p>
    <w:p w:rsidR="00A714B0" w:rsidRPr="00A714B0" w:rsidRDefault="00A714B0" w:rsidP="00A714B0">
      <w:pPr>
        <w:ind w:firstLine="709"/>
        <w:jc w:val="both"/>
        <w:rPr>
          <w:sz w:val="28"/>
          <w:szCs w:val="28"/>
          <w:u w:val="single"/>
        </w:rPr>
      </w:pPr>
      <w:r w:rsidRPr="00A714B0">
        <w:rPr>
          <w:sz w:val="28"/>
          <w:szCs w:val="28"/>
          <w:u w:val="single"/>
        </w:rPr>
        <w:t>Услуг водоотведения на потребительском рынке</w:t>
      </w:r>
      <w:r w:rsidRPr="00A714B0">
        <w:rPr>
          <w:sz w:val="28"/>
          <w:szCs w:val="28"/>
        </w:rPr>
        <w:t xml:space="preserve"> оказано за 2017 год в объеме </w:t>
      </w:r>
      <w:r w:rsidRPr="00A714B0">
        <w:rPr>
          <w:b/>
          <w:i/>
          <w:sz w:val="28"/>
          <w:szCs w:val="28"/>
        </w:rPr>
        <w:t>982,225</w:t>
      </w:r>
      <w:r w:rsidRPr="00A714B0">
        <w:rPr>
          <w:sz w:val="28"/>
          <w:szCs w:val="28"/>
        </w:rPr>
        <w:t xml:space="preserve"> тыс. м</w:t>
      </w:r>
      <w:r w:rsidRPr="00A714B0">
        <w:rPr>
          <w:sz w:val="28"/>
          <w:szCs w:val="28"/>
          <w:vertAlign w:val="superscript"/>
        </w:rPr>
        <w:t>3</w:t>
      </w:r>
      <w:r w:rsidRPr="00A714B0">
        <w:rPr>
          <w:sz w:val="28"/>
          <w:szCs w:val="28"/>
        </w:rPr>
        <w:t xml:space="preserve"> на сумму </w:t>
      </w:r>
      <w:r w:rsidRPr="00A714B0">
        <w:rPr>
          <w:b/>
          <w:i/>
          <w:sz w:val="28"/>
          <w:szCs w:val="28"/>
        </w:rPr>
        <w:t>21894,78</w:t>
      </w:r>
      <w:r w:rsidRPr="00A714B0">
        <w:rPr>
          <w:sz w:val="28"/>
          <w:szCs w:val="28"/>
        </w:rPr>
        <w:t xml:space="preserve"> тыс. руб. (в том числе тарифная выручка – </w:t>
      </w:r>
      <w:r w:rsidRPr="00A714B0">
        <w:rPr>
          <w:b/>
          <w:i/>
          <w:sz w:val="28"/>
          <w:szCs w:val="28"/>
        </w:rPr>
        <w:t>16866,31</w:t>
      </w:r>
      <w:r w:rsidRPr="00A714B0">
        <w:rPr>
          <w:sz w:val="28"/>
          <w:szCs w:val="28"/>
        </w:rPr>
        <w:t xml:space="preserve"> тыс. руб., бюджетные субсидии – </w:t>
      </w:r>
      <w:r w:rsidRPr="00A714B0">
        <w:rPr>
          <w:b/>
          <w:i/>
          <w:sz w:val="28"/>
          <w:szCs w:val="28"/>
        </w:rPr>
        <w:t>5028,47</w:t>
      </w:r>
      <w:r w:rsidRPr="00A714B0">
        <w:rPr>
          <w:sz w:val="28"/>
          <w:szCs w:val="28"/>
        </w:rPr>
        <w:t xml:space="preserve"> тыс. руб.), что на </w:t>
      </w:r>
      <w:r w:rsidRPr="00A714B0">
        <w:rPr>
          <w:b/>
          <w:i/>
          <w:sz w:val="28"/>
          <w:szCs w:val="28"/>
        </w:rPr>
        <w:t>10,6%</w:t>
      </w:r>
      <w:r w:rsidRPr="00A714B0">
        <w:rPr>
          <w:sz w:val="28"/>
          <w:szCs w:val="28"/>
        </w:rPr>
        <w:t xml:space="preserve"> ниже плана; </w:t>
      </w:r>
      <w:r w:rsidRPr="00A714B0">
        <w:rPr>
          <w:sz w:val="28"/>
          <w:szCs w:val="28"/>
          <w:u w:val="single"/>
        </w:rPr>
        <w:t xml:space="preserve">сумма недополученного на потребительском рынке дохода </w:t>
      </w:r>
      <w:proofErr w:type="gramStart"/>
      <w:r w:rsidRPr="00A714B0">
        <w:rPr>
          <w:sz w:val="28"/>
          <w:szCs w:val="28"/>
          <w:u w:val="single"/>
        </w:rPr>
        <w:t xml:space="preserve">составила  </w:t>
      </w:r>
      <w:r w:rsidRPr="00A714B0">
        <w:rPr>
          <w:b/>
          <w:i/>
          <w:sz w:val="28"/>
          <w:szCs w:val="28"/>
          <w:u w:val="single"/>
        </w:rPr>
        <w:t>2601</w:t>
      </w:r>
      <w:proofErr w:type="gramEnd"/>
      <w:r w:rsidRPr="00A714B0">
        <w:rPr>
          <w:b/>
          <w:i/>
          <w:sz w:val="28"/>
          <w:szCs w:val="28"/>
          <w:u w:val="single"/>
        </w:rPr>
        <w:t>,48</w:t>
      </w:r>
      <w:r w:rsidRPr="00A714B0">
        <w:rPr>
          <w:sz w:val="28"/>
          <w:szCs w:val="28"/>
          <w:u w:val="single"/>
        </w:rPr>
        <w:t xml:space="preserve"> тыс. руб.</w:t>
      </w:r>
      <w:r w:rsidRPr="00A714B0">
        <w:rPr>
          <w:sz w:val="28"/>
          <w:szCs w:val="28"/>
        </w:rPr>
        <w:t xml:space="preserve"> (при плане </w:t>
      </w:r>
      <w:r w:rsidRPr="00A714B0">
        <w:rPr>
          <w:b/>
          <w:i/>
          <w:sz w:val="28"/>
          <w:szCs w:val="28"/>
        </w:rPr>
        <w:t>24496,26</w:t>
      </w:r>
      <w:r w:rsidRPr="00A714B0">
        <w:rPr>
          <w:sz w:val="28"/>
          <w:szCs w:val="28"/>
        </w:rPr>
        <w:t xml:space="preserve"> тыс. руб.). </w:t>
      </w:r>
      <w:r w:rsidRPr="00A714B0">
        <w:rPr>
          <w:sz w:val="28"/>
          <w:szCs w:val="28"/>
          <w:u w:val="single"/>
        </w:rPr>
        <w:t>Общая сумма дохода</w:t>
      </w:r>
      <w:r w:rsidRPr="00A714B0">
        <w:rPr>
          <w:sz w:val="28"/>
          <w:szCs w:val="28"/>
        </w:rPr>
        <w:t xml:space="preserve"> с учетом реализации собственным производствам составила: </w:t>
      </w:r>
      <w:r w:rsidRPr="00A714B0">
        <w:rPr>
          <w:b/>
          <w:i/>
          <w:sz w:val="28"/>
          <w:szCs w:val="28"/>
        </w:rPr>
        <w:t>1005,158</w:t>
      </w:r>
      <w:r w:rsidRPr="00A714B0">
        <w:rPr>
          <w:sz w:val="28"/>
          <w:szCs w:val="28"/>
        </w:rPr>
        <w:t xml:space="preserve"> тыс. м</w:t>
      </w:r>
      <w:r w:rsidRPr="00A714B0">
        <w:rPr>
          <w:sz w:val="28"/>
          <w:szCs w:val="28"/>
          <w:vertAlign w:val="superscript"/>
        </w:rPr>
        <w:t>3</w:t>
      </w:r>
      <w:r w:rsidRPr="00A714B0">
        <w:rPr>
          <w:sz w:val="28"/>
          <w:szCs w:val="28"/>
        </w:rPr>
        <w:t xml:space="preserve"> * </w:t>
      </w:r>
      <w:r w:rsidRPr="00A714B0">
        <w:rPr>
          <w:b/>
          <w:i/>
          <w:sz w:val="28"/>
          <w:szCs w:val="28"/>
        </w:rPr>
        <w:t>22,30</w:t>
      </w:r>
      <w:r w:rsidRPr="00A714B0">
        <w:rPr>
          <w:sz w:val="28"/>
          <w:szCs w:val="28"/>
        </w:rPr>
        <w:t xml:space="preserve"> руб./м</w:t>
      </w:r>
      <w:r w:rsidRPr="00A714B0">
        <w:rPr>
          <w:sz w:val="28"/>
          <w:szCs w:val="28"/>
          <w:vertAlign w:val="superscript"/>
        </w:rPr>
        <w:t>3</w:t>
      </w:r>
      <w:r w:rsidRPr="00A714B0">
        <w:rPr>
          <w:sz w:val="28"/>
          <w:szCs w:val="28"/>
        </w:rPr>
        <w:t xml:space="preserve"> = </w:t>
      </w:r>
      <w:r w:rsidRPr="00A714B0">
        <w:rPr>
          <w:b/>
          <w:i/>
          <w:sz w:val="28"/>
          <w:szCs w:val="28"/>
          <w:u w:val="single"/>
        </w:rPr>
        <w:t>22415,02</w:t>
      </w:r>
      <w:r w:rsidRPr="00A714B0">
        <w:rPr>
          <w:sz w:val="28"/>
          <w:szCs w:val="28"/>
          <w:u w:val="single"/>
        </w:rPr>
        <w:t xml:space="preserve"> тыс. руб.</w:t>
      </w:r>
    </w:p>
    <w:p w:rsidR="00A714B0" w:rsidRPr="00A714B0" w:rsidRDefault="00A714B0" w:rsidP="00A714B0">
      <w:pPr>
        <w:ind w:firstLine="709"/>
        <w:jc w:val="both"/>
        <w:rPr>
          <w:sz w:val="28"/>
          <w:szCs w:val="28"/>
        </w:rPr>
      </w:pPr>
      <w:r w:rsidRPr="00A714B0">
        <w:rPr>
          <w:sz w:val="28"/>
          <w:szCs w:val="28"/>
          <w:u w:val="single"/>
        </w:rPr>
        <w:t>Себестоимость услуг водоотведения</w:t>
      </w:r>
      <w:r w:rsidRPr="00A714B0">
        <w:rPr>
          <w:sz w:val="28"/>
          <w:szCs w:val="28"/>
        </w:rPr>
        <w:t xml:space="preserve">, согласно данным </w:t>
      </w:r>
      <w:proofErr w:type="gramStart"/>
      <w:r w:rsidRPr="00A714B0">
        <w:rPr>
          <w:sz w:val="28"/>
          <w:szCs w:val="28"/>
        </w:rPr>
        <w:t xml:space="preserve">шаблона  </w:t>
      </w:r>
      <w:r w:rsidRPr="00A714B0">
        <w:rPr>
          <w:sz w:val="28"/>
          <w:szCs w:val="28"/>
          <w:lang w:val="en-US"/>
        </w:rPr>
        <w:t>CALC</w:t>
      </w:r>
      <w:r w:rsidRPr="00A714B0">
        <w:rPr>
          <w:sz w:val="28"/>
          <w:szCs w:val="28"/>
        </w:rPr>
        <w:t>.</w:t>
      </w:r>
      <w:r w:rsidRPr="00A714B0">
        <w:rPr>
          <w:sz w:val="28"/>
          <w:szCs w:val="28"/>
          <w:lang w:val="en-US"/>
        </w:rPr>
        <w:t>TARIFF</w:t>
      </w:r>
      <w:proofErr w:type="gramEnd"/>
      <w:r w:rsidRPr="00A714B0">
        <w:rPr>
          <w:sz w:val="28"/>
          <w:szCs w:val="28"/>
        </w:rPr>
        <w:t>.</w:t>
      </w:r>
      <w:r w:rsidRPr="00A714B0">
        <w:rPr>
          <w:sz w:val="28"/>
          <w:szCs w:val="28"/>
          <w:lang w:val="en-US"/>
        </w:rPr>
        <w:t>VODA</w:t>
      </w:r>
      <w:r w:rsidRPr="00A714B0">
        <w:rPr>
          <w:sz w:val="28"/>
          <w:szCs w:val="28"/>
        </w:rPr>
        <w:t xml:space="preserve">.6.42, сложилась в размере </w:t>
      </w:r>
      <w:r w:rsidRPr="00A714B0">
        <w:rPr>
          <w:b/>
          <w:i/>
          <w:sz w:val="28"/>
          <w:szCs w:val="28"/>
          <w:u w:val="single"/>
        </w:rPr>
        <w:t>24470,67</w:t>
      </w:r>
      <w:r w:rsidRPr="00A714B0">
        <w:rPr>
          <w:sz w:val="28"/>
          <w:szCs w:val="28"/>
        </w:rPr>
        <w:t xml:space="preserve"> тыс. руб. (согласно данным анализа </w:t>
      </w:r>
      <w:proofErr w:type="spellStart"/>
      <w:r w:rsidRPr="00A714B0">
        <w:rPr>
          <w:sz w:val="28"/>
          <w:szCs w:val="28"/>
        </w:rPr>
        <w:t>сч</w:t>
      </w:r>
      <w:proofErr w:type="spellEnd"/>
      <w:r w:rsidRPr="00A714B0">
        <w:rPr>
          <w:sz w:val="28"/>
          <w:szCs w:val="28"/>
        </w:rPr>
        <w:t xml:space="preserve">. 20.01 – </w:t>
      </w:r>
      <w:r w:rsidRPr="00A714B0">
        <w:rPr>
          <w:b/>
          <w:i/>
          <w:sz w:val="28"/>
          <w:szCs w:val="28"/>
        </w:rPr>
        <w:t>24709,12</w:t>
      </w:r>
      <w:r w:rsidRPr="00A714B0">
        <w:rPr>
          <w:sz w:val="28"/>
          <w:szCs w:val="28"/>
        </w:rPr>
        <w:t xml:space="preserve"> тыс. руб.), что ниже планового показателя    на </w:t>
      </w:r>
      <w:r w:rsidRPr="00A714B0">
        <w:rPr>
          <w:b/>
          <w:i/>
          <w:sz w:val="28"/>
          <w:szCs w:val="28"/>
        </w:rPr>
        <w:t>464,49</w:t>
      </w:r>
      <w:r w:rsidRPr="00A714B0">
        <w:rPr>
          <w:sz w:val="28"/>
          <w:szCs w:val="28"/>
        </w:rPr>
        <w:t xml:space="preserve"> тыс. руб. </w:t>
      </w:r>
      <w:r w:rsidRPr="00A714B0">
        <w:rPr>
          <w:sz w:val="28"/>
          <w:szCs w:val="28"/>
          <w:u w:val="single"/>
        </w:rPr>
        <w:t>Экономия отмечается по статьям</w:t>
      </w:r>
      <w:r w:rsidRPr="00A714B0">
        <w:rPr>
          <w:sz w:val="28"/>
          <w:szCs w:val="28"/>
        </w:rPr>
        <w:t xml:space="preserve">: «Реагенты» </w:t>
      </w:r>
      <w:r w:rsidRPr="00A714B0">
        <w:rPr>
          <w:b/>
          <w:i/>
          <w:sz w:val="28"/>
          <w:szCs w:val="28"/>
        </w:rPr>
        <w:t>((-104,68)</w:t>
      </w:r>
      <w:r w:rsidRPr="00A714B0">
        <w:rPr>
          <w:sz w:val="28"/>
          <w:szCs w:val="28"/>
        </w:rPr>
        <w:t xml:space="preserve"> тыс. руб.), «Материалы и запасные части» </w:t>
      </w:r>
      <w:r w:rsidRPr="00A714B0">
        <w:rPr>
          <w:b/>
          <w:i/>
          <w:sz w:val="28"/>
          <w:szCs w:val="28"/>
        </w:rPr>
        <w:t>((-236,70)</w:t>
      </w:r>
      <w:r w:rsidRPr="00A714B0">
        <w:rPr>
          <w:sz w:val="28"/>
          <w:szCs w:val="28"/>
        </w:rPr>
        <w:t xml:space="preserve"> тыс. руб.), «Затраты на покупную тепловую энергию» </w:t>
      </w:r>
      <w:r w:rsidRPr="00A714B0">
        <w:rPr>
          <w:b/>
          <w:i/>
          <w:sz w:val="28"/>
          <w:szCs w:val="28"/>
        </w:rPr>
        <w:t>((-133,32)</w:t>
      </w:r>
      <w:r w:rsidRPr="00A714B0">
        <w:rPr>
          <w:sz w:val="28"/>
          <w:szCs w:val="28"/>
        </w:rPr>
        <w:t xml:space="preserve">  тыс. руб.), «Расходы на оплату труда основного производственного персонала» </w:t>
      </w:r>
      <w:r w:rsidRPr="00A714B0">
        <w:rPr>
          <w:b/>
          <w:i/>
          <w:sz w:val="28"/>
          <w:szCs w:val="28"/>
        </w:rPr>
        <w:t>((-520,89)</w:t>
      </w:r>
      <w:r w:rsidRPr="00A714B0">
        <w:rPr>
          <w:sz w:val="28"/>
          <w:szCs w:val="28"/>
        </w:rPr>
        <w:t xml:space="preserve"> тыс. руб.), «Отчисления на социальные нужды от расходов на оплату труда основного производственного персонала»      ((-</w:t>
      </w:r>
      <w:r w:rsidRPr="00A714B0">
        <w:rPr>
          <w:b/>
          <w:i/>
          <w:sz w:val="28"/>
          <w:szCs w:val="28"/>
        </w:rPr>
        <w:t>546,26) тыс</w:t>
      </w:r>
      <w:r w:rsidRPr="00A714B0">
        <w:rPr>
          <w:sz w:val="28"/>
          <w:szCs w:val="28"/>
        </w:rPr>
        <w:t xml:space="preserve">. руб.), «Заработная плата цехового персонала» </w:t>
      </w:r>
      <w:r w:rsidRPr="00A714B0">
        <w:rPr>
          <w:b/>
          <w:i/>
          <w:sz w:val="28"/>
          <w:szCs w:val="28"/>
        </w:rPr>
        <w:t>((-424,03</w:t>
      </w:r>
      <w:r w:rsidRPr="00A714B0">
        <w:rPr>
          <w:sz w:val="28"/>
          <w:szCs w:val="28"/>
        </w:rPr>
        <w:t xml:space="preserve">) тыс. руб.), «Отчисления на </w:t>
      </w:r>
      <w:proofErr w:type="spellStart"/>
      <w:r w:rsidRPr="00A714B0">
        <w:rPr>
          <w:sz w:val="28"/>
          <w:szCs w:val="28"/>
        </w:rPr>
        <w:t>соц.нужды</w:t>
      </w:r>
      <w:proofErr w:type="spellEnd"/>
      <w:r w:rsidRPr="00A714B0">
        <w:rPr>
          <w:sz w:val="28"/>
          <w:szCs w:val="28"/>
        </w:rPr>
        <w:t xml:space="preserve"> от заработной платы цехового персонала» </w:t>
      </w:r>
      <w:r w:rsidRPr="00A714B0">
        <w:rPr>
          <w:b/>
          <w:i/>
          <w:sz w:val="28"/>
          <w:szCs w:val="28"/>
        </w:rPr>
        <w:t>((-128,52</w:t>
      </w:r>
      <w:r w:rsidRPr="00A714B0">
        <w:rPr>
          <w:sz w:val="28"/>
          <w:szCs w:val="28"/>
        </w:rPr>
        <w:t xml:space="preserve">) тыс. руб.). </w:t>
      </w:r>
      <w:r w:rsidRPr="00A714B0">
        <w:rPr>
          <w:sz w:val="28"/>
          <w:szCs w:val="28"/>
          <w:u w:val="single"/>
        </w:rPr>
        <w:t>Существенный перерасход</w:t>
      </w:r>
      <w:r w:rsidRPr="00A714B0">
        <w:rPr>
          <w:sz w:val="28"/>
          <w:szCs w:val="28"/>
        </w:rPr>
        <w:t xml:space="preserve"> сложился по статьям:  «Затраты на покупную электрическую энергию»  - (+272,95) тыс. руб. (как за счет ценового фактора, так и в натуральном выражении), «Прочие (производственные) расходы»   - </w:t>
      </w:r>
      <w:r w:rsidRPr="00A714B0">
        <w:rPr>
          <w:b/>
          <w:i/>
          <w:sz w:val="28"/>
          <w:szCs w:val="28"/>
        </w:rPr>
        <w:t>(+1152,95</w:t>
      </w:r>
      <w:r w:rsidRPr="00A714B0">
        <w:rPr>
          <w:sz w:val="28"/>
          <w:szCs w:val="28"/>
        </w:rPr>
        <w:t xml:space="preserve">) тыс. руб. (преимущественно за счет начисления резерва на оплату отпусков), «Ремонтные расходы» - </w:t>
      </w:r>
      <w:r w:rsidRPr="00A714B0">
        <w:rPr>
          <w:b/>
          <w:i/>
          <w:sz w:val="28"/>
          <w:szCs w:val="28"/>
        </w:rPr>
        <w:t>(+555,79</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По данному виду деятельности получен </w:t>
      </w:r>
      <w:r w:rsidRPr="00A714B0">
        <w:rPr>
          <w:sz w:val="28"/>
          <w:szCs w:val="28"/>
          <w:u w:val="single"/>
        </w:rPr>
        <w:t>убыток в размере</w:t>
      </w:r>
      <w:r w:rsidRPr="00A714B0">
        <w:rPr>
          <w:sz w:val="28"/>
          <w:szCs w:val="28"/>
        </w:rPr>
        <w:t xml:space="preserve"> </w:t>
      </w:r>
      <w:r w:rsidRPr="00A714B0">
        <w:rPr>
          <w:b/>
          <w:i/>
          <w:sz w:val="28"/>
          <w:szCs w:val="28"/>
        </w:rPr>
        <w:t>(-2294,10</w:t>
      </w:r>
      <w:r w:rsidRPr="00A714B0">
        <w:rPr>
          <w:sz w:val="28"/>
          <w:szCs w:val="28"/>
        </w:rPr>
        <w:t xml:space="preserve">) тыс. руб. </w:t>
      </w:r>
    </w:p>
    <w:p w:rsidR="00A714B0" w:rsidRPr="00A714B0" w:rsidRDefault="00A714B0" w:rsidP="00A714B0">
      <w:pPr>
        <w:tabs>
          <w:tab w:val="left" w:pos="1134"/>
        </w:tabs>
        <w:jc w:val="center"/>
        <w:rPr>
          <w:b/>
          <w:color w:val="FF0000"/>
          <w:sz w:val="32"/>
          <w:szCs w:val="32"/>
          <w:u w:val="single"/>
        </w:rPr>
      </w:pPr>
    </w:p>
    <w:p w:rsidR="00A714B0" w:rsidRPr="00A714B0" w:rsidRDefault="00A714B0" w:rsidP="00A714B0">
      <w:pPr>
        <w:tabs>
          <w:tab w:val="left" w:pos="1134"/>
        </w:tabs>
        <w:jc w:val="center"/>
        <w:rPr>
          <w:b/>
          <w:sz w:val="32"/>
          <w:szCs w:val="32"/>
          <w:u w:val="single"/>
        </w:rPr>
      </w:pPr>
      <w:r w:rsidRPr="00A714B0">
        <w:rPr>
          <w:b/>
          <w:sz w:val="32"/>
          <w:szCs w:val="32"/>
          <w:u w:val="single"/>
        </w:rPr>
        <w:t xml:space="preserve">Долгосрочные параметры регулирования </w:t>
      </w:r>
    </w:p>
    <w:p w:rsidR="00A714B0" w:rsidRPr="00A714B0" w:rsidRDefault="00A714B0" w:rsidP="00A714B0">
      <w:pPr>
        <w:tabs>
          <w:tab w:val="left" w:pos="1134"/>
        </w:tabs>
        <w:jc w:val="center"/>
        <w:rPr>
          <w:b/>
          <w:sz w:val="32"/>
          <w:szCs w:val="32"/>
          <w:u w:val="single"/>
        </w:rPr>
      </w:pPr>
      <w:proofErr w:type="gramStart"/>
      <w:r w:rsidRPr="00A714B0">
        <w:rPr>
          <w:b/>
          <w:sz w:val="32"/>
          <w:szCs w:val="32"/>
          <w:u w:val="single"/>
        </w:rPr>
        <w:t>тарифов  на</w:t>
      </w:r>
      <w:proofErr w:type="gramEnd"/>
      <w:r w:rsidRPr="00A714B0">
        <w:rPr>
          <w:b/>
          <w:sz w:val="32"/>
          <w:szCs w:val="32"/>
          <w:u w:val="single"/>
        </w:rPr>
        <w:t xml:space="preserve"> питьевую воду и водоотведение</w:t>
      </w:r>
    </w:p>
    <w:p w:rsidR="00A714B0" w:rsidRPr="00A714B0" w:rsidRDefault="00A714B0" w:rsidP="00A714B0">
      <w:pPr>
        <w:tabs>
          <w:tab w:val="left" w:pos="1134"/>
        </w:tabs>
        <w:jc w:val="center"/>
        <w:rPr>
          <w:b/>
          <w:sz w:val="12"/>
          <w:szCs w:val="32"/>
          <w:u w:val="single"/>
        </w:rPr>
      </w:pPr>
    </w:p>
    <w:p w:rsidR="00A714B0" w:rsidRPr="00A714B0" w:rsidRDefault="00A714B0" w:rsidP="00A714B0">
      <w:pPr>
        <w:tabs>
          <w:tab w:val="left" w:pos="1134"/>
        </w:tabs>
        <w:jc w:val="center"/>
        <w:rPr>
          <w:b/>
          <w:sz w:val="10"/>
          <w:szCs w:val="10"/>
          <w:u w:val="single"/>
        </w:rPr>
      </w:pPr>
    </w:p>
    <w:p w:rsidR="00A714B0" w:rsidRPr="00A714B0" w:rsidRDefault="00A714B0" w:rsidP="00A714B0">
      <w:pPr>
        <w:tabs>
          <w:tab w:val="left" w:pos="1134"/>
        </w:tabs>
        <w:ind w:firstLine="709"/>
        <w:jc w:val="both"/>
        <w:rPr>
          <w:sz w:val="28"/>
          <w:szCs w:val="28"/>
          <w:u w:val="single"/>
        </w:rPr>
      </w:pPr>
      <w:r w:rsidRPr="00A714B0">
        <w:rPr>
          <w:sz w:val="28"/>
          <w:szCs w:val="28"/>
          <w:u w:val="single"/>
        </w:rPr>
        <w:t>В заявлении от 21.01.2019 (</w:t>
      </w:r>
      <w:proofErr w:type="spellStart"/>
      <w:r w:rsidRPr="00A714B0">
        <w:rPr>
          <w:sz w:val="28"/>
          <w:szCs w:val="28"/>
          <w:u w:val="single"/>
        </w:rPr>
        <w:t>вх</w:t>
      </w:r>
      <w:proofErr w:type="spellEnd"/>
      <w:r w:rsidRPr="00A714B0">
        <w:rPr>
          <w:sz w:val="28"/>
          <w:szCs w:val="28"/>
          <w:u w:val="single"/>
        </w:rPr>
        <w:t>. № 193</w:t>
      </w:r>
      <w:r w:rsidRPr="00A714B0">
        <w:rPr>
          <w:sz w:val="28"/>
          <w:szCs w:val="28"/>
        </w:rPr>
        <w:t xml:space="preserve">) об установлении тарифов на питьевую воду и водоотведение на период с 01.01.2019 по 31.12.2023 организацией был указан метод регулирования тарифов, согласованный регулятором при </w:t>
      </w:r>
      <w:proofErr w:type="gramStart"/>
      <w:r w:rsidRPr="00A714B0">
        <w:rPr>
          <w:sz w:val="28"/>
          <w:szCs w:val="28"/>
        </w:rPr>
        <w:t xml:space="preserve">рассмотрении </w:t>
      </w:r>
      <w:r w:rsidRPr="00A714B0">
        <w:rPr>
          <w:szCs w:val="20"/>
        </w:rPr>
        <w:t xml:space="preserve"> </w:t>
      </w:r>
      <w:r w:rsidRPr="00A714B0">
        <w:rPr>
          <w:sz w:val="28"/>
          <w:szCs w:val="28"/>
        </w:rPr>
        <w:t>предложения</w:t>
      </w:r>
      <w:proofErr w:type="gramEnd"/>
      <w:r w:rsidRPr="00A714B0">
        <w:rPr>
          <w:sz w:val="28"/>
          <w:szCs w:val="28"/>
        </w:rPr>
        <w:t xml:space="preserve"> Администрации г. Белово о заключении концессионного соглашении</w:t>
      </w:r>
      <w:r w:rsidRPr="00A714B0">
        <w:rPr>
          <w:szCs w:val="20"/>
        </w:rPr>
        <w:t xml:space="preserve"> -</w:t>
      </w:r>
      <w:r w:rsidRPr="00A714B0">
        <w:rPr>
          <w:sz w:val="28"/>
          <w:szCs w:val="28"/>
        </w:rPr>
        <w:t xml:space="preserve"> </w:t>
      </w:r>
      <w:r w:rsidRPr="00A714B0">
        <w:rPr>
          <w:sz w:val="28"/>
          <w:szCs w:val="28"/>
          <w:u w:val="single"/>
        </w:rPr>
        <w:t xml:space="preserve">метод индексации. </w:t>
      </w:r>
    </w:p>
    <w:p w:rsidR="00A714B0" w:rsidRPr="00A714B0" w:rsidRDefault="00A714B0" w:rsidP="00A714B0">
      <w:pPr>
        <w:tabs>
          <w:tab w:val="left" w:pos="1134"/>
        </w:tabs>
        <w:ind w:firstLine="709"/>
        <w:jc w:val="both"/>
        <w:rPr>
          <w:sz w:val="28"/>
          <w:szCs w:val="28"/>
        </w:rPr>
      </w:pPr>
      <w:r w:rsidRPr="00A714B0">
        <w:rPr>
          <w:sz w:val="28"/>
          <w:szCs w:val="28"/>
        </w:rPr>
        <w:t xml:space="preserve">При применении метода индексации регулируемые тарифы устанавливаются на основе </w:t>
      </w:r>
      <w:r w:rsidRPr="00A714B0">
        <w:rPr>
          <w:sz w:val="28"/>
          <w:szCs w:val="28"/>
          <w:u w:val="single"/>
        </w:rPr>
        <w:t>долгосрочных параметров регулирования тарифов</w:t>
      </w:r>
      <w:r w:rsidRPr="00A714B0">
        <w:rPr>
          <w:sz w:val="28"/>
          <w:szCs w:val="28"/>
        </w:rPr>
        <w:t>.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уровень потерь воды при ее производстве и транспортировке).</w:t>
      </w:r>
    </w:p>
    <w:p w:rsidR="00A714B0" w:rsidRPr="00A714B0" w:rsidRDefault="00A714B0" w:rsidP="00A714B0">
      <w:pPr>
        <w:tabs>
          <w:tab w:val="left" w:pos="1134"/>
        </w:tabs>
        <w:ind w:firstLine="709"/>
        <w:jc w:val="both"/>
        <w:rPr>
          <w:sz w:val="28"/>
          <w:szCs w:val="28"/>
        </w:rPr>
      </w:pPr>
      <w:r w:rsidRPr="00A714B0">
        <w:rPr>
          <w:b/>
          <w:sz w:val="28"/>
          <w:szCs w:val="28"/>
        </w:rPr>
        <w:t>Базовый уровень операционных расходов</w:t>
      </w:r>
      <w:r w:rsidRPr="00A714B0">
        <w:rPr>
          <w:sz w:val="28"/>
          <w:szCs w:val="28"/>
        </w:rPr>
        <w:t xml:space="preserve"> – это уровень операционных расходов, установленный на первый год долгосрочного периода регулирования, </w:t>
      </w:r>
      <w:r w:rsidRPr="00A714B0">
        <w:rPr>
          <w:sz w:val="28"/>
          <w:szCs w:val="28"/>
        </w:rPr>
        <w:lastRenderedPageBreak/>
        <w:t>рассчитанный с применением метода экономически обоснованных расходов.</w:t>
      </w:r>
      <w:r w:rsidRPr="00A714B0">
        <w:rPr>
          <w:color w:val="FF0000"/>
          <w:sz w:val="28"/>
          <w:szCs w:val="28"/>
        </w:rPr>
        <w:t xml:space="preserve"> </w:t>
      </w:r>
      <w:r w:rsidRPr="00A714B0">
        <w:rPr>
          <w:sz w:val="28"/>
          <w:szCs w:val="28"/>
        </w:rPr>
        <w:t>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A714B0" w:rsidRPr="00A714B0" w:rsidRDefault="00A714B0" w:rsidP="00A714B0">
      <w:pPr>
        <w:tabs>
          <w:tab w:val="left" w:pos="1134"/>
        </w:tabs>
        <w:ind w:firstLine="709"/>
        <w:jc w:val="both"/>
        <w:rPr>
          <w:sz w:val="28"/>
          <w:szCs w:val="28"/>
        </w:rPr>
      </w:pPr>
      <w:r w:rsidRPr="00A714B0">
        <w:rPr>
          <w:sz w:val="28"/>
          <w:szCs w:val="28"/>
          <w:u w:val="single"/>
        </w:rPr>
        <w:t>питьевая вода</w:t>
      </w:r>
      <w:r w:rsidRPr="00A714B0">
        <w:rPr>
          <w:sz w:val="28"/>
          <w:szCs w:val="28"/>
        </w:rPr>
        <w:t xml:space="preserve"> </w:t>
      </w:r>
      <w:r w:rsidRPr="00A714B0">
        <w:rPr>
          <w:b/>
          <w:i/>
          <w:sz w:val="28"/>
          <w:szCs w:val="28"/>
        </w:rPr>
        <w:t>– 13321,42</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u w:val="single"/>
        </w:rPr>
        <w:t>водоотведение</w:t>
      </w:r>
      <w:r w:rsidRPr="00A714B0">
        <w:rPr>
          <w:sz w:val="28"/>
          <w:szCs w:val="28"/>
        </w:rPr>
        <w:t xml:space="preserve"> – </w:t>
      </w:r>
      <w:r w:rsidRPr="00A714B0">
        <w:rPr>
          <w:b/>
          <w:i/>
          <w:sz w:val="28"/>
          <w:szCs w:val="28"/>
        </w:rPr>
        <w:t>22263,58</w:t>
      </w:r>
      <w:r w:rsidRPr="00A714B0">
        <w:rPr>
          <w:sz w:val="28"/>
          <w:szCs w:val="28"/>
        </w:rPr>
        <w:t xml:space="preserve"> тыс. руб.</w:t>
      </w:r>
    </w:p>
    <w:p w:rsidR="00A714B0" w:rsidRPr="00A714B0" w:rsidRDefault="00A714B0" w:rsidP="00A714B0">
      <w:pPr>
        <w:autoSpaceDE w:val="0"/>
        <w:autoSpaceDN w:val="0"/>
        <w:adjustRightInd w:val="0"/>
        <w:jc w:val="both"/>
        <w:rPr>
          <w:sz w:val="28"/>
          <w:szCs w:val="28"/>
        </w:rPr>
      </w:pPr>
      <w:r w:rsidRPr="00A714B0">
        <w:rPr>
          <w:b/>
          <w:color w:val="FF0000"/>
          <w:sz w:val="28"/>
          <w:szCs w:val="28"/>
        </w:rPr>
        <w:t xml:space="preserve">         </w:t>
      </w:r>
      <w:r w:rsidRPr="00A714B0">
        <w:rPr>
          <w:b/>
          <w:sz w:val="28"/>
          <w:szCs w:val="28"/>
        </w:rPr>
        <w:t>Индекс эффективности операционных расходов</w:t>
      </w:r>
      <w:r w:rsidRPr="00A714B0">
        <w:rPr>
          <w:sz w:val="28"/>
          <w:szCs w:val="28"/>
        </w:rPr>
        <w:t xml:space="preserve"> организацией    не заявлен. </w:t>
      </w:r>
    </w:p>
    <w:p w:rsidR="00A714B0" w:rsidRPr="00A714B0" w:rsidRDefault="00A714B0" w:rsidP="00A714B0">
      <w:pPr>
        <w:tabs>
          <w:tab w:val="left" w:pos="1134"/>
        </w:tabs>
        <w:ind w:firstLine="709"/>
        <w:jc w:val="both"/>
        <w:rPr>
          <w:sz w:val="28"/>
          <w:szCs w:val="28"/>
        </w:rPr>
      </w:pPr>
      <w:r w:rsidRPr="00A714B0">
        <w:rPr>
          <w:sz w:val="28"/>
          <w:szCs w:val="28"/>
        </w:rPr>
        <w:t>Организацией заявлены расходы, не учитываемые при расчете налогооблагаемой базы по налогу на прибыль (выплаты социального характера, связанные с выполнением условий действующего коллективного договора),</w:t>
      </w:r>
      <w:r w:rsidRPr="00A714B0">
        <w:rPr>
          <w:b/>
          <w:sz w:val="28"/>
          <w:szCs w:val="28"/>
        </w:rPr>
        <w:t xml:space="preserve"> </w:t>
      </w:r>
      <w:r w:rsidRPr="00A714B0">
        <w:rPr>
          <w:sz w:val="28"/>
          <w:szCs w:val="28"/>
        </w:rPr>
        <w:t xml:space="preserve">но </w:t>
      </w:r>
      <w:r w:rsidRPr="00A714B0">
        <w:rPr>
          <w:b/>
          <w:sz w:val="28"/>
          <w:szCs w:val="28"/>
        </w:rPr>
        <w:t>нормативный уровень прибыли</w:t>
      </w:r>
      <w:r w:rsidRPr="00A714B0">
        <w:rPr>
          <w:sz w:val="28"/>
          <w:szCs w:val="28"/>
        </w:rPr>
        <w:t xml:space="preserve"> как долгосрочный параметр регулирования тарифов не определен и не заявлен.</w:t>
      </w:r>
    </w:p>
    <w:p w:rsidR="00A714B0" w:rsidRPr="00A714B0" w:rsidRDefault="00A714B0" w:rsidP="00A714B0">
      <w:pPr>
        <w:tabs>
          <w:tab w:val="left" w:pos="1134"/>
        </w:tabs>
        <w:ind w:firstLine="709"/>
        <w:jc w:val="both"/>
        <w:rPr>
          <w:b/>
          <w:sz w:val="28"/>
          <w:szCs w:val="28"/>
        </w:rPr>
      </w:pPr>
      <w:r w:rsidRPr="00A714B0">
        <w:rPr>
          <w:b/>
          <w:sz w:val="28"/>
          <w:szCs w:val="28"/>
        </w:rPr>
        <w:t>Показатели энергосбережения и энергетической эффективности, в том числе:</w:t>
      </w:r>
    </w:p>
    <w:p w:rsidR="00A714B0" w:rsidRPr="00A714B0" w:rsidRDefault="00A714B0" w:rsidP="00A714B0">
      <w:pPr>
        <w:tabs>
          <w:tab w:val="left" w:pos="1134"/>
        </w:tabs>
        <w:ind w:firstLine="709"/>
        <w:jc w:val="both"/>
        <w:rPr>
          <w:sz w:val="28"/>
          <w:szCs w:val="28"/>
          <w:u w:val="single"/>
        </w:rPr>
      </w:pPr>
      <w:r w:rsidRPr="00A714B0">
        <w:rPr>
          <w:sz w:val="28"/>
          <w:szCs w:val="28"/>
          <w:u w:val="single"/>
        </w:rPr>
        <w:t>Уровень потерь воды заявлен организацией:</w:t>
      </w:r>
    </w:p>
    <w:p w:rsidR="00A714B0" w:rsidRPr="00A714B0" w:rsidRDefault="00A714B0" w:rsidP="00A714B0">
      <w:pPr>
        <w:tabs>
          <w:tab w:val="left" w:pos="1134"/>
        </w:tabs>
        <w:ind w:firstLine="709"/>
        <w:jc w:val="both"/>
        <w:rPr>
          <w:sz w:val="28"/>
          <w:szCs w:val="28"/>
        </w:rPr>
      </w:pPr>
      <w:r w:rsidRPr="00A714B0">
        <w:rPr>
          <w:sz w:val="28"/>
          <w:szCs w:val="28"/>
        </w:rPr>
        <w:t xml:space="preserve">на 2019 </w:t>
      </w:r>
      <w:proofErr w:type="gramStart"/>
      <w:r w:rsidRPr="00A714B0">
        <w:rPr>
          <w:sz w:val="28"/>
          <w:szCs w:val="28"/>
        </w:rPr>
        <w:t xml:space="preserve">год  </w:t>
      </w:r>
      <w:r w:rsidRPr="00A714B0">
        <w:rPr>
          <w:b/>
          <w:i/>
          <w:sz w:val="28"/>
          <w:szCs w:val="28"/>
        </w:rPr>
        <w:t>-</w:t>
      </w:r>
      <w:proofErr w:type="gramEnd"/>
      <w:r w:rsidRPr="00A714B0">
        <w:rPr>
          <w:b/>
          <w:i/>
          <w:sz w:val="28"/>
          <w:szCs w:val="28"/>
        </w:rPr>
        <w:t xml:space="preserve">  13,76</w:t>
      </w:r>
      <w:r w:rsidRPr="00A714B0">
        <w:rPr>
          <w:sz w:val="28"/>
          <w:szCs w:val="28"/>
        </w:rPr>
        <w:t xml:space="preserve"> %, на 2020, 2021, 2022 и 2023 годы –</w:t>
      </w:r>
      <w:r w:rsidRPr="00A714B0">
        <w:rPr>
          <w:b/>
          <w:i/>
          <w:sz w:val="28"/>
          <w:szCs w:val="28"/>
        </w:rPr>
        <w:t>13,48%.</w:t>
      </w:r>
    </w:p>
    <w:p w:rsidR="00A714B0" w:rsidRPr="00A714B0" w:rsidRDefault="00A714B0" w:rsidP="00A714B0">
      <w:pPr>
        <w:tabs>
          <w:tab w:val="left" w:pos="1134"/>
        </w:tabs>
        <w:ind w:firstLine="709"/>
        <w:jc w:val="both"/>
        <w:rPr>
          <w:sz w:val="28"/>
          <w:szCs w:val="28"/>
        </w:rPr>
      </w:pPr>
      <w:r w:rsidRPr="00A714B0">
        <w:rPr>
          <w:sz w:val="28"/>
          <w:szCs w:val="28"/>
          <w:u w:val="single"/>
        </w:rPr>
        <w:t>Удельный расход электрической энергии в сфере холодного водоснабжения</w:t>
      </w:r>
      <w:r w:rsidRPr="00A714B0">
        <w:rPr>
          <w:sz w:val="28"/>
          <w:szCs w:val="28"/>
        </w:rPr>
        <w:t xml:space="preserve"> заявлен организацией на 2019 год в размере </w:t>
      </w:r>
      <w:r w:rsidRPr="00A714B0">
        <w:rPr>
          <w:b/>
          <w:i/>
          <w:sz w:val="28"/>
          <w:szCs w:val="28"/>
        </w:rPr>
        <w:t>1,47</w:t>
      </w:r>
      <w:r w:rsidRPr="00A714B0">
        <w:rPr>
          <w:sz w:val="28"/>
          <w:szCs w:val="28"/>
        </w:rPr>
        <w:t xml:space="preserve"> кВт-ч/м</w:t>
      </w:r>
      <w:r w:rsidRPr="00A714B0">
        <w:rPr>
          <w:sz w:val="28"/>
          <w:szCs w:val="28"/>
          <w:vertAlign w:val="superscript"/>
        </w:rPr>
        <w:t>3</w:t>
      </w:r>
      <w:r w:rsidRPr="00A714B0">
        <w:rPr>
          <w:sz w:val="28"/>
          <w:szCs w:val="28"/>
        </w:rPr>
        <w:t>, на 2020 -2023 гг. – на том же уровне.</w:t>
      </w:r>
    </w:p>
    <w:p w:rsidR="00A714B0" w:rsidRPr="00A714B0" w:rsidRDefault="00A714B0" w:rsidP="00A714B0">
      <w:pPr>
        <w:tabs>
          <w:tab w:val="left" w:pos="1134"/>
        </w:tabs>
        <w:ind w:firstLine="709"/>
        <w:jc w:val="both"/>
        <w:rPr>
          <w:sz w:val="28"/>
          <w:szCs w:val="28"/>
        </w:rPr>
      </w:pPr>
      <w:r w:rsidRPr="00A714B0">
        <w:rPr>
          <w:sz w:val="28"/>
          <w:szCs w:val="28"/>
          <w:u w:val="single"/>
        </w:rPr>
        <w:t xml:space="preserve">Удельный расход электрической энергии в сфере водоотведения </w:t>
      </w:r>
      <w:r w:rsidRPr="00A714B0">
        <w:rPr>
          <w:sz w:val="28"/>
          <w:szCs w:val="28"/>
        </w:rPr>
        <w:t xml:space="preserve">заявлен организацией на 2019 год в размере </w:t>
      </w:r>
      <w:r w:rsidRPr="00A714B0">
        <w:rPr>
          <w:b/>
          <w:i/>
          <w:sz w:val="28"/>
          <w:szCs w:val="28"/>
        </w:rPr>
        <w:t>0,25</w:t>
      </w:r>
      <w:r w:rsidRPr="00A714B0">
        <w:rPr>
          <w:sz w:val="28"/>
          <w:szCs w:val="28"/>
        </w:rPr>
        <w:t xml:space="preserve"> кВт-ч/м</w:t>
      </w:r>
      <w:r w:rsidRPr="00A714B0">
        <w:rPr>
          <w:sz w:val="28"/>
          <w:szCs w:val="28"/>
          <w:vertAlign w:val="superscript"/>
        </w:rPr>
        <w:t>3</w:t>
      </w:r>
      <w:r w:rsidRPr="00A714B0">
        <w:rPr>
          <w:sz w:val="28"/>
          <w:szCs w:val="28"/>
        </w:rPr>
        <w:t>, на 2020 -2023 гг. – на том же уровне.</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В соответствии с </w:t>
      </w:r>
      <w:r w:rsidRPr="00A714B0">
        <w:rPr>
          <w:sz w:val="28"/>
          <w:szCs w:val="28"/>
          <w:u w:val="single"/>
        </w:rPr>
        <w:t>п. 31(1) «Основ ценообразования в сфере водоснабжения и водоотведения»,</w:t>
      </w:r>
      <w:r w:rsidRPr="00A714B0">
        <w:rPr>
          <w:sz w:val="28"/>
          <w:szCs w:val="28"/>
        </w:rPr>
        <w:t xml:space="preserve">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r w:rsidRPr="00A714B0">
        <w:rPr>
          <w:sz w:val="28"/>
          <w:szCs w:val="28"/>
          <w:u w:val="single"/>
        </w:rPr>
        <w:t>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r w:rsidRPr="00A714B0">
        <w:rPr>
          <w:sz w:val="28"/>
          <w:szCs w:val="28"/>
        </w:rPr>
        <w:t xml:space="preserve">, </w:t>
      </w:r>
      <w:r w:rsidRPr="00A714B0">
        <w:rPr>
          <w:sz w:val="28"/>
          <w:szCs w:val="28"/>
          <w:u w:val="single"/>
        </w:rPr>
        <w:t>на основании концессионного соглашения</w:t>
      </w:r>
      <w:r w:rsidRPr="00A714B0">
        <w:rPr>
          <w:sz w:val="28"/>
          <w:szCs w:val="28"/>
        </w:rPr>
        <w:t xml:space="preserve"> или договора аренды, долгосрочные тарифы устанавливаются </w:t>
      </w:r>
      <w:r w:rsidRPr="00A714B0">
        <w:rPr>
          <w:sz w:val="28"/>
          <w:szCs w:val="28"/>
          <w:u w:val="single"/>
        </w:rPr>
        <w:t>на основании значений долгосрочных параметров регулирования тарифов, предусмотренных конкурсной документацией</w:t>
      </w:r>
      <w:r w:rsidRPr="00A714B0">
        <w:rPr>
          <w:sz w:val="28"/>
          <w:szCs w:val="28"/>
        </w:rPr>
        <w:t xml:space="preserve">, </w:t>
      </w:r>
      <w:r w:rsidRPr="00A714B0">
        <w:rPr>
          <w:sz w:val="28"/>
          <w:szCs w:val="28"/>
          <w:u w:val="single"/>
        </w:rPr>
        <w:t>значений долгосрочных параметров регулирования тарифов, предусмотренных концессионным соглашением, заключенным без проведения конкурса с лицами</w:t>
      </w:r>
      <w:r w:rsidRPr="00A714B0">
        <w:rPr>
          <w:sz w:val="28"/>
          <w:szCs w:val="28"/>
        </w:rPr>
        <w:t>, у которых права владения и пользования имуществом, являющимся объектом</w:t>
      </w:r>
      <w:r w:rsidRPr="00A714B0">
        <w:rPr>
          <w:b/>
          <w:bCs/>
          <w:sz w:val="32"/>
          <w:szCs w:val="32"/>
        </w:rPr>
        <w:t xml:space="preserve"> </w:t>
      </w:r>
      <w:r w:rsidRPr="00A714B0">
        <w:rPr>
          <w:sz w:val="28"/>
          <w:szCs w:val="28"/>
        </w:rPr>
        <w:t xml:space="preserve">концессионного соглашения, возникли на основании договоров аренды, </w:t>
      </w:r>
      <w:r w:rsidRPr="00A714B0">
        <w:rPr>
          <w:sz w:val="28"/>
          <w:szCs w:val="28"/>
          <w:u w:val="single"/>
        </w:rPr>
        <w:t>либо с лицом, выступившим с инициативой заключения концессионного соглашения, и согласованных органом регулирования в порядке, установленном «</w:t>
      </w:r>
      <w:hyperlink r:id="rId15" w:history="1">
        <w:r w:rsidRPr="00A714B0">
          <w:rPr>
            <w:sz w:val="28"/>
            <w:szCs w:val="28"/>
            <w:u w:val="single"/>
          </w:rPr>
          <w:t>Правилами</w:t>
        </w:r>
      </w:hyperlink>
      <w:r w:rsidRPr="00A714B0">
        <w:rPr>
          <w:sz w:val="28"/>
          <w:szCs w:val="28"/>
          <w:u w:val="single"/>
        </w:rPr>
        <w:t xml:space="preserve"> регулирования тарифо</w:t>
      </w:r>
      <w:r w:rsidRPr="00A714B0">
        <w:rPr>
          <w:sz w:val="28"/>
          <w:szCs w:val="28"/>
        </w:rPr>
        <w:t xml:space="preserve">в в сфере водоснабжения и водоотведения», утвержденными постановлением Правительства Российской Федерации от 13 мая 2013 г. № 406, </w:t>
      </w:r>
      <w:r w:rsidRPr="00A714B0">
        <w:rPr>
          <w:sz w:val="28"/>
          <w:szCs w:val="28"/>
          <w:u w:val="single"/>
        </w:rPr>
        <w:t>значений долгосрочных параметров регулирования тарифов, указанных в конкурсном предложении концессионера</w:t>
      </w:r>
      <w:r w:rsidRPr="00A714B0">
        <w:rPr>
          <w:sz w:val="28"/>
          <w:szCs w:val="28"/>
        </w:rPr>
        <w:t xml:space="preserve"> (арендатора).</w:t>
      </w:r>
    </w:p>
    <w:p w:rsidR="00A714B0" w:rsidRPr="00A714B0" w:rsidRDefault="00A714B0" w:rsidP="00A714B0">
      <w:pPr>
        <w:tabs>
          <w:tab w:val="left" w:pos="1134"/>
        </w:tabs>
        <w:ind w:firstLine="709"/>
        <w:jc w:val="both"/>
        <w:rPr>
          <w:sz w:val="28"/>
          <w:szCs w:val="28"/>
        </w:rPr>
      </w:pPr>
      <w:r w:rsidRPr="00A714B0">
        <w:rPr>
          <w:sz w:val="28"/>
          <w:szCs w:val="28"/>
        </w:rPr>
        <w:t xml:space="preserve">В соответствии с указанным выше, долгосрочные параметры регулирования тарифов на питьевую воду на период с 09.02.2019 по 31.12.2023 были установлены </w:t>
      </w:r>
      <w:r w:rsidRPr="00A714B0">
        <w:rPr>
          <w:sz w:val="28"/>
          <w:szCs w:val="28"/>
        </w:rPr>
        <w:lastRenderedPageBreak/>
        <w:t xml:space="preserve">регулятором в соответствии с </w:t>
      </w:r>
      <w:r w:rsidRPr="00A714B0">
        <w:rPr>
          <w:sz w:val="28"/>
          <w:szCs w:val="28"/>
          <w:u w:val="single"/>
        </w:rPr>
        <w:t xml:space="preserve">Приложением № 6 к Концессионному соглашению № 2 от 16.01.2019 </w:t>
      </w:r>
      <w:r w:rsidRPr="00A714B0">
        <w:rPr>
          <w:sz w:val="28"/>
          <w:szCs w:val="28"/>
        </w:rPr>
        <w:t>и приводятся в Таблице 1.</w:t>
      </w:r>
    </w:p>
    <w:p w:rsidR="00A714B0" w:rsidRPr="00A714B0" w:rsidRDefault="00A714B0" w:rsidP="00A714B0">
      <w:pPr>
        <w:tabs>
          <w:tab w:val="left" w:pos="1134"/>
        </w:tabs>
        <w:ind w:firstLine="709"/>
        <w:jc w:val="right"/>
        <w:rPr>
          <w:sz w:val="28"/>
          <w:szCs w:val="28"/>
          <w:u w:val="single"/>
        </w:rPr>
      </w:pPr>
      <w:r w:rsidRPr="00A714B0">
        <w:rPr>
          <w:sz w:val="28"/>
          <w:szCs w:val="28"/>
          <w:u w:val="single"/>
        </w:rPr>
        <w:t>Таблица 1</w:t>
      </w:r>
    </w:p>
    <w:p w:rsidR="00A714B0" w:rsidRPr="00A714B0" w:rsidRDefault="00A714B0" w:rsidP="00A714B0">
      <w:pPr>
        <w:tabs>
          <w:tab w:val="left" w:pos="1134"/>
        </w:tabs>
        <w:ind w:firstLine="709"/>
        <w:jc w:val="right"/>
        <w:rPr>
          <w:sz w:val="28"/>
          <w:szCs w:val="28"/>
          <w:u w:val="single"/>
        </w:rPr>
      </w:pPr>
    </w:p>
    <w:p w:rsidR="00A714B0" w:rsidRPr="00A714B0" w:rsidRDefault="00A714B0" w:rsidP="00A714B0">
      <w:pPr>
        <w:jc w:val="center"/>
        <w:rPr>
          <w:b/>
          <w:sz w:val="28"/>
          <w:szCs w:val="28"/>
        </w:rPr>
      </w:pPr>
      <w:r w:rsidRPr="00A714B0">
        <w:rPr>
          <w:b/>
          <w:sz w:val="28"/>
          <w:szCs w:val="28"/>
        </w:rPr>
        <w:t>Долгосрочные параметры</w:t>
      </w:r>
    </w:p>
    <w:p w:rsidR="00A714B0" w:rsidRPr="00A714B0" w:rsidRDefault="00A714B0" w:rsidP="00A714B0">
      <w:pPr>
        <w:jc w:val="center"/>
        <w:rPr>
          <w:b/>
          <w:color w:val="000000"/>
          <w:sz w:val="28"/>
          <w:szCs w:val="28"/>
        </w:rPr>
      </w:pPr>
      <w:r w:rsidRPr="00A714B0">
        <w:rPr>
          <w:b/>
          <w:sz w:val="28"/>
          <w:szCs w:val="28"/>
        </w:rPr>
        <w:t xml:space="preserve"> регулирования тарифов </w:t>
      </w:r>
      <w:r w:rsidRPr="00A714B0">
        <w:rPr>
          <w:b/>
          <w:color w:val="000000"/>
          <w:sz w:val="28"/>
          <w:szCs w:val="28"/>
        </w:rPr>
        <w:t xml:space="preserve">на питьевую воду, водоотведение </w:t>
      </w:r>
    </w:p>
    <w:p w:rsidR="00A714B0" w:rsidRPr="00A714B0" w:rsidRDefault="00A714B0" w:rsidP="00A714B0">
      <w:pPr>
        <w:jc w:val="center"/>
        <w:rPr>
          <w:bCs/>
          <w:color w:val="000000"/>
          <w:kern w:val="32"/>
          <w:sz w:val="28"/>
          <w:szCs w:val="28"/>
        </w:rPr>
      </w:pPr>
      <w:r w:rsidRPr="00A714B0">
        <w:rPr>
          <w:b/>
          <w:color w:val="000000"/>
          <w:sz w:val="28"/>
          <w:szCs w:val="28"/>
        </w:rPr>
        <w:t>ООО «</w:t>
      </w:r>
      <w:proofErr w:type="spellStart"/>
      <w:r w:rsidRPr="00A714B0">
        <w:rPr>
          <w:b/>
          <w:color w:val="000000"/>
          <w:sz w:val="28"/>
          <w:szCs w:val="28"/>
        </w:rPr>
        <w:t>ЭнергоКомпания</w:t>
      </w:r>
      <w:proofErr w:type="spellEnd"/>
      <w:r w:rsidRPr="00A714B0">
        <w:rPr>
          <w:b/>
          <w:color w:val="000000"/>
          <w:sz w:val="28"/>
          <w:szCs w:val="28"/>
        </w:rPr>
        <w:t>» (г. Белово)</w:t>
      </w:r>
    </w:p>
    <w:p w:rsidR="00A714B0" w:rsidRPr="00A714B0" w:rsidRDefault="00A714B0" w:rsidP="00A714B0">
      <w:pPr>
        <w:jc w:val="center"/>
        <w:rPr>
          <w:b/>
          <w:sz w:val="28"/>
          <w:szCs w:val="28"/>
        </w:rPr>
      </w:pPr>
      <w:r w:rsidRPr="00A714B0">
        <w:rPr>
          <w:b/>
          <w:sz w:val="28"/>
          <w:szCs w:val="28"/>
        </w:rPr>
        <w:t>на период с 09.02.2019 по 31.12.2023</w:t>
      </w:r>
    </w:p>
    <w:p w:rsidR="00A714B0" w:rsidRPr="00A714B0" w:rsidRDefault="00A714B0" w:rsidP="00A714B0">
      <w:pPr>
        <w:jc w:val="center"/>
        <w:rPr>
          <w:b/>
          <w:sz w:val="28"/>
          <w:szCs w:val="28"/>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2"/>
        <w:gridCol w:w="992"/>
        <w:gridCol w:w="1701"/>
        <w:gridCol w:w="1347"/>
        <w:gridCol w:w="1701"/>
        <w:gridCol w:w="1134"/>
        <w:gridCol w:w="1346"/>
      </w:tblGrid>
      <w:tr w:rsidR="00A714B0" w:rsidRPr="00A714B0" w:rsidTr="00A714B0">
        <w:trPr>
          <w:trHeight w:val="1205"/>
          <w:jc w:val="center"/>
        </w:trPr>
        <w:tc>
          <w:tcPr>
            <w:tcW w:w="568" w:type="dxa"/>
            <w:vMerge w:val="restart"/>
            <w:shd w:val="clear" w:color="auto" w:fill="auto"/>
            <w:vAlign w:val="center"/>
          </w:tcPr>
          <w:p w:rsidR="00A714B0" w:rsidRPr="00A714B0" w:rsidRDefault="00A714B0" w:rsidP="00A714B0">
            <w:pPr>
              <w:tabs>
                <w:tab w:val="left" w:pos="0"/>
              </w:tabs>
              <w:jc w:val="center"/>
              <w:rPr>
                <w:szCs w:val="20"/>
              </w:rPr>
            </w:pPr>
            <w:r w:rsidRPr="00A714B0">
              <w:rPr>
                <w:szCs w:val="20"/>
              </w:rPr>
              <w:t>№ п/п</w:t>
            </w:r>
          </w:p>
        </w:tc>
        <w:tc>
          <w:tcPr>
            <w:tcW w:w="1702" w:type="dxa"/>
            <w:vMerge w:val="restart"/>
            <w:shd w:val="clear" w:color="auto" w:fill="auto"/>
            <w:vAlign w:val="center"/>
          </w:tcPr>
          <w:p w:rsidR="00A714B0" w:rsidRPr="00A714B0" w:rsidRDefault="00A714B0" w:rsidP="00A714B0">
            <w:pPr>
              <w:tabs>
                <w:tab w:val="left" w:pos="0"/>
              </w:tabs>
              <w:jc w:val="center"/>
              <w:rPr>
                <w:szCs w:val="20"/>
              </w:rPr>
            </w:pPr>
            <w:proofErr w:type="spellStart"/>
            <w:proofErr w:type="gramStart"/>
            <w:r w:rsidRPr="00A714B0">
              <w:rPr>
                <w:szCs w:val="20"/>
              </w:rPr>
              <w:t>Наименова-ние</w:t>
            </w:r>
            <w:proofErr w:type="spellEnd"/>
            <w:proofErr w:type="gramEnd"/>
            <w:r w:rsidRPr="00A714B0">
              <w:rPr>
                <w:szCs w:val="20"/>
              </w:rPr>
              <w:t xml:space="preserve"> услуг</w:t>
            </w:r>
          </w:p>
        </w:tc>
        <w:tc>
          <w:tcPr>
            <w:tcW w:w="992" w:type="dxa"/>
            <w:vMerge w:val="restart"/>
            <w:shd w:val="clear" w:color="auto" w:fill="auto"/>
            <w:vAlign w:val="center"/>
          </w:tcPr>
          <w:p w:rsidR="00A714B0" w:rsidRPr="00A714B0" w:rsidRDefault="00A714B0" w:rsidP="00A714B0">
            <w:pPr>
              <w:tabs>
                <w:tab w:val="left" w:pos="0"/>
              </w:tabs>
              <w:jc w:val="center"/>
              <w:rPr>
                <w:szCs w:val="20"/>
              </w:rPr>
            </w:pPr>
            <w:r w:rsidRPr="00A714B0">
              <w:rPr>
                <w:szCs w:val="20"/>
              </w:rPr>
              <w:t>Годы</w:t>
            </w:r>
          </w:p>
        </w:tc>
        <w:tc>
          <w:tcPr>
            <w:tcW w:w="1701" w:type="dxa"/>
            <w:vMerge w:val="restart"/>
            <w:shd w:val="clear" w:color="auto" w:fill="auto"/>
            <w:vAlign w:val="center"/>
          </w:tcPr>
          <w:p w:rsidR="00A714B0" w:rsidRPr="00A714B0" w:rsidRDefault="00A714B0" w:rsidP="00A714B0">
            <w:pPr>
              <w:tabs>
                <w:tab w:val="left" w:pos="0"/>
              </w:tabs>
              <w:jc w:val="center"/>
              <w:rPr>
                <w:szCs w:val="20"/>
              </w:rPr>
            </w:pPr>
            <w:r w:rsidRPr="00A714B0">
              <w:rPr>
                <w:szCs w:val="20"/>
              </w:rPr>
              <w:t xml:space="preserve">Базовый уровень </w:t>
            </w:r>
            <w:proofErr w:type="spellStart"/>
            <w:proofErr w:type="gramStart"/>
            <w:r w:rsidRPr="00A714B0">
              <w:rPr>
                <w:szCs w:val="20"/>
              </w:rPr>
              <w:t>операцион-ных</w:t>
            </w:r>
            <w:proofErr w:type="spellEnd"/>
            <w:proofErr w:type="gramEnd"/>
            <w:r w:rsidRPr="00A714B0">
              <w:rPr>
                <w:szCs w:val="20"/>
              </w:rPr>
              <w:t xml:space="preserve"> расходов,</w:t>
            </w:r>
          </w:p>
          <w:p w:rsidR="00A714B0" w:rsidRPr="00A714B0" w:rsidRDefault="00A714B0" w:rsidP="00A714B0">
            <w:pPr>
              <w:tabs>
                <w:tab w:val="left" w:pos="0"/>
              </w:tabs>
              <w:jc w:val="center"/>
              <w:rPr>
                <w:szCs w:val="20"/>
              </w:rPr>
            </w:pPr>
            <w:r w:rsidRPr="00A714B0">
              <w:rPr>
                <w:szCs w:val="20"/>
              </w:rPr>
              <w:t>тыс. руб.</w:t>
            </w:r>
          </w:p>
        </w:tc>
        <w:tc>
          <w:tcPr>
            <w:tcW w:w="1347" w:type="dxa"/>
            <w:vMerge w:val="restart"/>
            <w:shd w:val="clear" w:color="auto" w:fill="auto"/>
            <w:vAlign w:val="center"/>
          </w:tcPr>
          <w:p w:rsidR="00A714B0" w:rsidRPr="00A714B0" w:rsidRDefault="00A714B0" w:rsidP="00A714B0">
            <w:pPr>
              <w:tabs>
                <w:tab w:val="left" w:pos="0"/>
              </w:tabs>
              <w:jc w:val="center"/>
              <w:rPr>
                <w:szCs w:val="20"/>
              </w:rPr>
            </w:pPr>
            <w:r w:rsidRPr="00A714B0">
              <w:rPr>
                <w:szCs w:val="20"/>
              </w:rPr>
              <w:t xml:space="preserve">Индекс </w:t>
            </w:r>
            <w:proofErr w:type="spellStart"/>
            <w:proofErr w:type="gramStart"/>
            <w:r w:rsidRPr="00A714B0">
              <w:rPr>
                <w:szCs w:val="20"/>
              </w:rPr>
              <w:t>эффектив-ности</w:t>
            </w:r>
            <w:proofErr w:type="spellEnd"/>
            <w:proofErr w:type="gramEnd"/>
            <w:r w:rsidRPr="00A714B0">
              <w:rPr>
                <w:szCs w:val="20"/>
              </w:rPr>
              <w:t xml:space="preserve"> </w:t>
            </w:r>
            <w:proofErr w:type="spellStart"/>
            <w:r w:rsidRPr="00A714B0">
              <w:rPr>
                <w:szCs w:val="20"/>
              </w:rPr>
              <w:t>операцион-ных</w:t>
            </w:r>
            <w:proofErr w:type="spellEnd"/>
            <w:r w:rsidRPr="00A714B0">
              <w:rPr>
                <w:szCs w:val="20"/>
              </w:rPr>
              <w:t xml:space="preserve"> расходов, %</w:t>
            </w:r>
          </w:p>
        </w:tc>
        <w:tc>
          <w:tcPr>
            <w:tcW w:w="1701" w:type="dxa"/>
            <w:vMerge w:val="restart"/>
            <w:shd w:val="clear" w:color="auto" w:fill="auto"/>
            <w:vAlign w:val="center"/>
          </w:tcPr>
          <w:p w:rsidR="00A714B0" w:rsidRPr="00A714B0" w:rsidRDefault="00A714B0" w:rsidP="00A714B0">
            <w:pPr>
              <w:tabs>
                <w:tab w:val="left" w:pos="0"/>
              </w:tabs>
              <w:jc w:val="center"/>
              <w:rPr>
                <w:szCs w:val="20"/>
              </w:rPr>
            </w:pPr>
            <w:r w:rsidRPr="00A714B0">
              <w:rPr>
                <w:szCs w:val="20"/>
              </w:rPr>
              <w:t>Нормативный уровень прибыли, %</w:t>
            </w:r>
          </w:p>
        </w:tc>
        <w:tc>
          <w:tcPr>
            <w:tcW w:w="2480" w:type="dxa"/>
            <w:gridSpan w:val="2"/>
            <w:shd w:val="clear" w:color="auto" w:fill="auto"/>
            <w:vAlign w:val="center"/>
          </w:tcPr>
          <w:p w:rsidR="00A714B0" w:rsidRPr="00A714B0" w:rsidRDefault="00A714B0" w:rsidP="00A714B0">
            <w:pPr>
              <w:tabs>
                <w:tab w:val="left" w:pos="0"/>
              </w:tabs>
              <w:jc w:val="center"/>
              <w:rPr>
                <w:szCs w:val="20"/>
              </w:rPr>
            </w:pPr>
            <w:r w:rsidRPr="00A714B0">
              <w:rPr>
                <w:szCs w:val="20"/>
              </w:rPr>
              <w:t>Показатели энергосбережения и энергетической эффективности</w:t>
            </w:r>
          </w:p>
        </w:tc>
      </w:tr>
      <w:tr w:rsidR="00A714B0" w:rsidRPr="00A714B0" w:rsidTr="00A714B0">
        <w:trPr>
          <w:trHeight w:val="1802"/>
          <w:jc w:val="center"/>
        </w:trPr>
        <w:tc>
          <w:tcPr>
            <w:tcW w:w="568" w:type="dxa"/>
            <w:vMerge/>
            <w:shd w:val="clear" w:color="auto" w:fill="auto"/>
          </w:tcPr>
          <w:p w:rsidR="00A714B0" w:rsidRPr="00A714B0" w:rsidRDefault="00A714B0" w:rsidP="00A714B0">
            <w:pPr>
              <w:tabs>
                <w:tab w:val="left" w:pos="0"/>
              </w:tabs>
              <w:jc w:val="center"/>
              <w:rPr>
                <w:szCs w:val="20"/>
              </w:rPr>
            </w:pPr>
          </w:p>
        </w:tc>
        <w:tc>
          <w:tcPr>
            <w:tcW w:w="1702" w:type="dxa"/>
            <w:vMerge/>
            <w:shd w:val="clear" w:color="auto" w:fill="auto"/>
            <w:vAlign w:val="center"/>
          </w:tcPr>
          <w:p w:rsidR="00A714B0" w:rsidRPr="00A714B0" w:rsidRDefault="00A714B0" w:rsidP="00A714B0">
            <w:pPr>
              <w:tabs>
                <w:tab w:val="left" w:pos="0"/>
              </w:tabs>
              <w:jc w:val="center"/>
              <w:rPr>
                <w:szCs w:val="20"/>
              </w:rPr>
            </w:pPr>
          </w:p>
        </w:tc>
        <w:tc>
          <w:tcPr>
            <w:tcW w:w="992" w:type="dxa"/>
            <w:vMerge/>
            <w:shd w:val="clear" w:color="auto" w:fill="auto"/>
          </w:tcPr>
          <w:p w:rsidR="00A714B0" w:rsidRPr="00A714B0" w:rsidRDefault="00A714B0" w:rsidP="00A714B0">
            <w:pPr>
              <w:tabs>
                <w:tab w:val="left" w:pos="0"/>
              </w:tabs>
              <w:jc w:val="center"/>
              <w:rPr>
                <w:szCs w:val="20"/>
              </w:rPr>
            </w:pPr>
          </w:p>
        </w:tc>
        <w:tc>
          <w:tcPr>
            <w:tcW w:w="1701" w:type="dxa"/>
            <w:vMerge/>
            <w:shd w:val="clear" w:color="auto" w:fill="auto"/>
          </w:tcPr>
          <w:p w:rsidR="00A714B0" w:rsidRPr="00A714B0" w:rsidRDefault="00A714B0" w:rsidP="00A714B0">
            <w:pPr>
              <w:tabs>
                <w:tab w:val="left" w:pos="0"/>
              </w:tabs>
              <w:jc w:val="center"/>
              <w:rPr>
                <w:szCs w:val="20"/>
              </w:rPr>
            </w:pPr>
          </w:p>
        </w:tc>
        <w:tc>
          <w:tcPr>
            <w:tcW w:w="1347" w:type="dxa"/>
            <w:vMerge/>
            <w:shd w:val="clear" w:color="auto" w:fill="auto"/>
          </w:tcPr>
          <w:p w:rsidR="00A714B0" w:rsidRPr="00A714B0" w:rsidRDefault="00A714B0" w:rsidP="00A714B0">
            <w:pPr>
              <w:tabs>
                <w:tab w:val="left" w:pos="0"/>
              </w:tabs>
              <w:jc w:val="center"/>
              <w:rPr>
                <w:szCs w:val="20"/>
              </w:rPr>
            </w:pPr>
          </w:p>
        </w:tc>
        <w:tc>
          <w:tcPr>
            <w:tcW w:w="1701" w:type="dxa"/>
            <w:vMerge/>
            <w:shd w:val="clear" w:color="auto" w:fill="auto"/>
            <w:vAlign w:val="center"/>
          </w:tcPr>
          <w:p w:rsidR="00A714B0" w:rsidRPr="00A714B0" w:rsidRDefault="00A714B0" w:rsidP="00A714B0">
            <w:pPr>
              <w:tabs>
                <w:tab w:val="left" w:pos="0"/>
              </w:tabs>
              <w:jc w:val="center"/>
              <w:rPr>
                <w:szCs w:val="20"/>
              </w:rPr>
            </w:pPr>
          </w:p>
        </w:tc>
        <w:tc>
          <w:tcPr>
            <w:tcW w:w="1134" w:type="dxa"/>
            <w:shd w:val="clear" w:color="auto" w:fill="auto"/>
            <w:vAlign w:val="center"/>
          </w:tcPr>
          <w:p w:rsidR="00A714B0" w:rsidRPr="00A714B0" w:rsidRDefault="00A714B0" w:rsidP="00A714B0">
            <w:pPr>
              <w:tabs>
                <w:tab w:val="left" w:pos="0"/>
              </w:tabs>
              <w:jc w:val="center"/>
              <w:rPr>
                <w:szCs w:val="20"/>
              </w:rPr>
            </w:pPr>
            <w:r w:rsidRPr="00A714B0">
              <w:rPr>
                <w:szCs w:val="20"/>
              </w:rPr>
              <w:t>Уровень потерь воды, %</w:t>
            </w:r>
          </w:p>
        </w:tc>
        <w:tc>
          <w:tcPr>
            <w:tcW w:w="1346" w:type="dxa"/>
            <w:shd w:val="clear" w:color="auto" w:fill="auto"/>
            <w:vAlign w:val="center"/>
          </w:tcPr>
          <w:p w:rsidR="00A714B0" w:rsidRPr="00A714B0" w:rsidRDefault="00A714B0" w:rsidP="00A714B0">
            <w:pPr>
              <w:tabs>
                <w:tab w:val="left" w:pos="0"/>
              </w:tabs>
              <w:jc w:val="center"/>
              <w:rPr>
                <w:szCs w:val="20"/>
              </w:rPr>
            </w:pPr>
            <w:r w:rsidRPr="00A714B0">
              <w:rPr>
                <w:szCs w:val="20"/>
              </w:rPr>
              <w:t xml:space="preserve">Удельный расход </w:t>
            </w:r>
            <w:proofErr w:type="spellStart"/>
            <w:proofErr w:type="gramStart"/>
            <w:r w:rsidRPr="00A714B0">
              <w:rPr>
                <w:szCs w:val="20"/>
              </w:rPr>
              <w:t>электри</w:t>
            </w:r>
            <w:proofErr w:type="spellEnd"/>
            <w:r w:rsidRPr="00A714B0">
              <w:rPr>
                <w:szCs w:val="20"/>
              </w:rPr>
              <w:t>-ческой</w:t>
            </w:r>
            <w:proofErr w:type="gramEnd"/>
            <w:r w:rsidRPr="00A714B0">
              <w:rPr>
                <w:szCs w:val="20"/>
              </w:rPr>
              <w:t xml:space="preserve"> энергии, </w:t>
            </w:r>
            <w:r w:rsidRPr="00A714B0">
              <w:rPr>
                <w:color w:val="000000"/>
                <w:szCs w:val="20"/>
              </w:rPr>
              <w:t>кВт*ч/ м</w:t>
            </w:r>
            <w:r w:rsidRPr="00A714B0">
              <w:rPr>
                <w:color w:val="000000"/>
                <w:szCs w:val="20"/>
                <w:vertAlign w:val="superscript"/>
              </w:rPr>
              <w:t>3</w:t>
            </w:r>
          </w:p>
        </w:tc>
      </w:tr>
      <w:tr w:rsidR="00A714B0" w:rsidRPr="00A714B0" w:rsidTr="00A714B0">
        <w:trPr>
          <w:jc w:val="center"/>
        </w:trPr>
        <w:tc>
          <w:tcPr>
            <w:tcW w:w="568" w:type="dxa"/>
            <w:vMerge w:val="restart"/>
            <w:shd w:val="clear" w:color="auto" w:fill="auto"/>
            <w:vAlign w:val="center"/>
          </w:tcPr>
          <w:p w:rsidR="00A714B0" w:rsidRPr="00A714B0" w:rsidRDefault="00A714B0" w:rsidP="00A714B0">
            <w:pPr>
              <w:tabs>
                <w:tab w:val="left" w:pos="0"/>
              </w:tabs>
              <w:jc w:val="center"/>
              <w:rPr>
                <w:szCs w:val="20"/>
              </w:rPr>
            </w:pPr>
            <w:r w:rsidRPr="00A714B0">
              <w:rPr>
                <w:szCs w:val="20"/>
              </w:rPr>
              <w:t>1.</w:t>
            </w:r>
          </w:p>
        </w:tc>
        <w:tc>
          <w:tcPr>
            <w:tcW w:w="1702" w:type="dxa"/>
            <w:vMerge w:val="restart"/>
            <w:shd w:val="clear" w:color="auto" w:fill="auto"/>
            <w:vAlign w:val="center"/>
          </w:tcPr>
          <w:p w:rsidR="00A714B0" w:rsidRPr="00A714B0" w:rsidRDefault="00A714B0" w:rsidP="00A714B0">
            <w:pPr>
              <w:tabs>
                <w:tab w:val="left" w:pos="0"/>
              </w:tabs>
              <w:rPr>
                <w:color w:val="000000"/>
                <w:szCs w:val="20"/>
                <w:vertAlign w:val="superscript"/>
              </w:rPr>
            </w:pPr>
            <w:r w:rsidRPr="00A714B0">
              <w:rPr>
                <w:color w:val="000000"/>
                <w:szCs w:val="20"/>
              </w:rPr>
              <w:t>Питьевая вода</w:t>
            </w:r>
          </w:p>
        </w:tc>
        <w:tc>
          <w:tcPr>
            <w:tcW w:w="992" w:type="dxa"/>
            <w:shd w:val="clear" w:color="auto" w:fill="auto"/>
          </w:tcPr>
          <w:p w:rsidR="00A714B0" w:rsidRPr="00A714B0" w:rsidRDefault="00A714B0" w:rsidP="00A714B0">
            <w:pPr>
              <w:tabs>
                <w:tab w:val="left" w:pos="0"/>
              </w:tabs>
              <w:jc w:val="center"/>
              <w:rPr>
                <w:szCs w:val="20"/>
              </w:rPr>
            </w:pPr>
            <w:r w:rsidRPr="00A714B0">
              <w:rPr>
                <w:szCs w:val="20"/>
              </w:rPr>
              <w:t>2019</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13321,42</w:t>
            </w:r>
          </w:p>
        </w:tc>
        <w:tc>
          <w:tcPr>
            <w:tcW w:w="1347" w:type="dxa"/>
            <w:shd w:val="clear" w:color="auto" w:fill="auto"/>
            <w:vAlign w:val="center"/>
          </w:tcPr>
          <w:p w:rsidR="00A714B0" w:rsidRPr="00A714B0" w:rsidRDefault="00A714B0" w:rsidP="00A714B0">
            <w:pPr>
              <w:tabs>
                <w:tab w:val="left" w:pos="0"/>
              </w:tabs>
              <w:jc w:val="center"/>
              <w:rPr>
                <w:szCs w:val="20"/>
              </w:rPr>
            </w:pPr>
            <w:r w:rsidRPr="00A714B0">
              <w:rPr>
                <w:szCs w:val="20"/>
              </w:rPr>
              <w:t>х</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0,51</w:t>
            </w:r>
          </w:p>
        </w:tc>
        <w:tc>
          <w:tcPr>
            <w:tcW w:w="1134" w:type="dxa"/>
            <w:shd w:val="clear" w:color="auto" w:fill="auto"/>
            <w:vAlign w:val="center"/>
          </w:tcPr>
          <w:p w:rsidR="00A714B0" w:rsidRPr="00A714B0" w:rsidRDefault="00A714B0" w:rsidP="00A714B0">
            <w:pPr>
              <w:tabs>
                <w:tab w:val="left" w:pos="0"/>
              </w:tabs>
              <w:jc w:val="center"/>
              <w:rPr>
                <w:szCs w:val="20"/>
              </w:rPr>
            </w:pPr>
            <w:r w:rsidRPr="00A714B0">
              <w:rPr>
                <w:szCs w:val="20"/>
              </w:rPr>
              <w:t>13,48</w:t>
            </w:r>
          </w:p>
        </w:tc>
        <w:tc>
          <w:tcPr>
            <w:tcW w:w="1346" w:type="dxa"/>
            <w:shd w:val="clear" w:color="auto" w:fill="auto"/>
            <w:vAlign w:val="center"/>
          </w:tcPr>
          <w:p w:rsidR="00A714B0" w:rsidRPr="00A714B0" w:rsidRDefault="00A714B0" w:rsidP="00A714B0">
            <w:pPr>
              <w:tabs>
                <w:tab w:val="left" w:pos="0"/>
              </w:tabs>
              <w:jc w:val="center"/>
              <w:rPr>
                <w:szCs w:val="20"/>
              </w:rPr>
            </w:pPr>
            <w:r w:rsidRPr="00A714B0">
              <w:rPr>
                <w:szCs w:val="20"/>
              </w:rPr>
              <w:t>1,47</w:t>
            </w:r>
          </w:p>
        </w:tc>
      </w:tr>
      <w:tr w:rsidR="00A714B0" w:rsidRPr="00A714B0" w:rsidTr="00A714B0">
        <w:trPr>
          <w:jc w:val="center"/>
        </w:trPr>
        <w:tc>
          <w:tcPr>
            <w:tcW w:w="568" w:type="dxa"/>
            <w:vMerge/>
            <w:shd w:val="clear" w:color="auto" w:fill="auto"/>
            <w:vAlign w:val="center"/>
          </w:tcPr>
          <w:p w:rsidR="00A714B0" w:rsidRPr="00A714B0" w:rsidRDefault="00A714B0" w:rsidP="00A714B0">
            <w:pPr>
              <w:tabs>
                <w:tab w:val="left" w:pos="0"/>
              </w:tabs>
              <w:jc w:val="center"/>
              <w:rPr>
                <w:szCs w:val="20"/>
              </w:rPr>
            </w:pPr>
          </w:p>
        </w:tc>
        <w:tc>
          <w:tcPr>
            <w:tcW w:w="1702" w:type="dxa"/>
            <w:vMerge/>
            <w:shd w:val="clear" w:color="auto" w:fill="auto"/>
            <w:vAlign w:val="center"/>
          </w:tcPr>
          <w:p w:rsidR="00A714B0" w:rsidRPr="00A714B0" w:rsidRDefault="00A714B0" w:rsidP="00A714B0">
            <w:pPr>
              <w:tabs>
                <w:tab w:val="left" w:pos="0"/>
              </w:tabs>
              <w:jc w:val="center"/>
              <w:rPr>
                <w:color w:val="000000"/>
                <w:szCs w:val="20"/>
              </w:rPr>
            </w:pPr>
          </w:p>
        </w:tc>
        <w:tc>
          <w:tcPr>
            <w:tcW w:w="992" w:type="dxa"/>
            <w:shd w:val="clear" w:color="auto" w:fill="auto"/>
          </w:tcPr>
          <w:p w:rsidR="00A714B0" w:rsidRPr="00A714B0" w:rsidRDefault="00A714B0" w:rsidP="00A714B0">
            <w:pPr>
              <w:tabs>
                <w:tab w:val="left" w:pos="0"/>
              </w:tabs>
              <w:jc w:val="center"/>
              <w:rPr>
                <w:szCs w:val="20"/>
              </w:rPr>
            </w:pPr>
            <w:r w:rsidRPr="00A714B0">
              <w:rPr>
                <w:szCs w:val="20"/>
              </w:rPr>
              <w:t>2020</w:t>
            </w:r>
          </w:p>
        </w:tc>
        <w:tc>
          <w:tcPr>
            <w:tcW w:w="1701" w:type="dxa"/>
            <w:shd w:val="clear" w:color="auto" w:fill="auto"/>
            <w:vAlign w:val="center"/>
          </w:tcPr>
          <w:p w:rsidR="00A714B0" w:rsidRPr="00A714B0" w:rsidRDefault="00A714B0" w:rsidP="00A714B0">
            <w:pPr>
              <w:jc w:val="center"/>
              <w:rPr>
                <w:szCs w:val="20"/>
              </w:rPr>
            </w:pPr>
            <w:r w:rsidRPr="00A714B0">
              <w:rPr>
                <w:color w:val="000000"/>
                <w:szCs w:val="20"/>
              </w:rPr>
              <w:t>х</w:t>
            </w:r>
          </w:p>
        </w:tc>
        <w:tc>
          <w:tcPr>
            <w:tcW w:w="1347" w:type="dxa"/>
            <w:shd w:val="clear" w:color="auto" w:fill="auto"/>
            <w:vAlign w:val="center"/>
          </w:tcPr>
          <w:p w:rsidR="00A714B0" w:rsidRPr="00A714B0" w:rsidRDefault="00A714B0" w:rsidP="00A714B0">
            <w:pPr>
              <w:tabs>
                <w:tab w:val="left" w:pos="0"/>
              </w:tabs>
              <w:jc w:val="center"/>
              <w:rPr>
                <w:szCs w:val="20"/>
              </w:rPr>
            </w:pPr>
            <w:r w:rsidRPr="00A714B0">
              <w:rPr>
                <w:szCs w:val="20"/>
              </w:rPr>
              <w:t>1</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3,36</w:t>
            </w:r>
          </w:p>
        </w:tc>
        <w:tc>
          <w:tcPr>
            <w:tcW w:w="1134" w:type="dxa"/>
            <w:shd w:val="clear" w:color="auto" w:fill="auto"/>
            <w:vAlign w:val="center"/>
          </w:tcPr>
          <w:p w:rsidR="00A714B0" w:rsidRPr="00A714B0" w:rsidRDefault="00A714B0" w:rsidP="00A714B0">
            <w:pPr>
              <w:jc w:val="center"/>
              <w:rPr>
                <w:szCs w:val="20"/>
              </w:rPr>
            </w:pPr>
            <w:r w:rsidRPr="00A714B0">
              <w:rPr>
                <w:szCs w:val="20"/>
              </w:rPr>
              <w:t>13,40</w:t>
            </w:r>
          </w:p>
        </w:tc>
        <w:tc>
          <w:tcPr>
            <w:tcW w:w="1346" w:type="dxa"/>
            <w:shd w:val="clear" w:color="auto" w:fill="auto"/>
            <w:vAlign w:val="center"/>
          </w:tcPr>
          <w:p w:rsidR="00A714B0" w:rsidRPr="00A714B0" w:rsidRDefault="00A714B0" w:rsidP="00A714B0">
            <w:pPr>
              <w:jc w:val="center"/>
              <w:rPr>
                <w:szCs w:val="20"/>
              </w:rPr>
            </w:pPr>
            <w:r w:rsidRPr="00A714B0">
              <w:rPr>
                <w:szCs w:val="20"/>
              </w:rPr>
              <w:t>1,47</w:t>
            </w:r>
          </w:p>
        </w:tc>
      </w:tr>
      <w:tr w:rsidR="00A714B0" w:rsidRPr="00A714B0" w:rsidTr="00A714B0">
        <w:trPr>
          <w:jc w:val="center"/>
        </w:trPr>
        <w:tc>
          <w:tcPr>
            <w:tcW w:w="568" w:type="dxa"/>
            <w:vMerge/>
            <w:shd w:val="clear" w:color="auto" w:fill="auto"/>
            <w:vAlign w:val="center"/>
          </w:tcPr>
          <w:p w:rsidR="00A714B0" w:rsidRPr="00A714B0" w:rsidRDefault="00A714B0" w:rsidP="00A714B0">
            <w:pPr>
              <w:tabs>
                <w:tab w:val="left" w:pos="0"/>
              </w:tabs>
              <w:jc w:val="center"/>
              <w:rPr>
                <w:szCs w:val="20"/>
              </w:rPr>
            </w:pPr>
          </w:p>
        </w:tc>
        <w:tc>
          <w:tcPr>
            <w:tcW w:w="1702" w:type="dxa"/>
            <w:vMerge/>
            <w:shd w:val="clear" w:color="auto" w:fill="auto"/>
            <w:vAlign w:val="center"/>
          </w:tcPr>
          <w:p w:rsidR="00A714B0" w:rsidRPr="00A714B0" w:rsidRDefault="00A714B0" w:rsidP="00A714B0">
            <w:pPr>
              <w:tabs>
                <w:tab w:val="left" w:pos="0"/>
              </w:tabs>
              <w:jc w:val="center"/>
              <w:rPr>
                <w:color w:val="000000"/>
                <w:szCs w:val="20"/>
              </w:rPr>
            </w:pPr>
          </w:p>
        </w:tc>
        <w:tc>
          <w:tcPr>
            <w:tcW w:w="992" w:type="dxa"/>
            <w:shd w:val="clear" w:color="auto" w:fill="auto"/>
          </w:tcPr>
          <w:p w:rsidR="00A714B0" w:rsidRPr="00A714B0" w:rsidRDefault="00A714B0" w:rsidP="00A714B0">
            <w:pPr>
              <w:tabs>
                <w:tab w:val="left" w:pos="0"/>
              </w:tabs>
              <w:jc w:val="center"/>
              <w:rPr>
                <w:szCs w:val="20"/>
              </w:rPr>
            </w:pPr>
            <w:r w:rsidRPr="00A714B0">
              <w:rPr>
                <w:szCs w:val="20"/>
              </w:rPr>
              <w:t>2021</w:t>
            </w:r>
          </w:p>
        </w:tc>
        <w:tc>
          <w:tcPr>
            <w:tcW w:w="1701" w:type="dxa"/>
            <w:shd w:val="clear" w:color="auto" w:fill="auto"/>
            <w:vAlign w:val="center"/>
          </w:tcPr>
          <w:p w:rsidR="00A714B0" w:rsidRPr="00A714B0" w:rsidRDefault="00A714B0" w:rsidP="00A714B0">
            <w:pPr>
              <w:jc w:val="center"/>
              <w:rPr>
                <w:szCs w:val="20"/>
              </w:rPr>
            </w:pPr>
            <w:r w:rsidRPr="00A714B0">
              <w:rPr>
                <w:color w:val="000000"/>
                <w:szCs w:val="20"/>
              </w:rPr>
              <w:t>х</w:t>
            </w:r>
          </w:p>
        </w:tc>
        <w:tc>
          <w:tcPr>
            <w:tcW w:w="1347" w:type="dxa"/>
            <w:shd w:val="clear" w:color="auto" w:fill="auto"/>
            <w:vAlign w:val="center"/>
          </w:tcPr>
          <w:p w:rsidR="00A714B0" w:rsidRPr="00A714B0" w:rsidRDefault="00A714B0" w:rsidP="00A714B0">
            <w:pPr>
              <w:tabs>
                <w:tab w:val="left" w:pos="0"/>
              </w:tabs>
              <w:jc w:val="center"/>
              <w:rPr>
                <w:szCs w:val="20"/>
              </w:rPr>
            </w:pPr>
            <w:r w:rsidRPr="00A714B0">
              <w:rPr>
                <w:szCs w:val="20"/>
              </w:rPr>
              <w:t>1</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2,78</w:t>
            </w:r>
          </w:p>
        </w:tc>
        <w:tc>
          <w:tcPr>
            <w:tcW w:w="1134" w:type="dxa"/>
            <w:shd w:val="clear" w:color="auto" w:fill="auto"/>
            <w:vAlign w:val="center"/>
          </w:tcPr>
          <w:p w:rsidR="00A714B0" w:rsidRPr="00A714B0" w:rsidRDefault="00A714B0" w:rsidP="00A714B0">
            <w:pPr>
              <w:jc w:val="center"/>
              <w:rPr>
                <w:szCs w:val="20"/>
              </w:rPr>
            </w:pPr>
            <w:r w:rsidRPr="00A714B0">
              <w:rPr>
                <w:szCs w:val="20"/>
              </w:rPr>
              <w:t>13,38</w:t>
            </w:r>
          </w:p>
        </w:tc>
        <w:tc>
          <w:tcPr>
            <w:tcW w:w="1346" w:type="dxa"/>
            <w:shd w:val="clear" w:color="auto" w:fill="auto"/>
            <w:vAlign w:val="center"/>
          </w:tcPr>
          <w:p w:rsidR="00A714B0" w:rsidRPr="00A714B0" w:rsidRDefault="00A714B0" w:rsidP="00A714B0">
            <w:pPr>
              <w:jc w:val="center"/>
              <w:rPr>
                <w:szCs w:val="20"/>
              </w:rPr>
            </w:pPr>
            <w:r w:rsidRPr="00A714B0">
              <w:rPr>
                <w:szCs w:val="20"/>
              </w:rPr>
              <w:t>1,47</w:t>
            </w:r>
          </w:p>
        </w:tc>
      </w:tr>
      <w:tr w:rsidR="00A714B0" w:rsidRPr="00A714B0" w:rsidTr="00A714B0">
        <w:trPr>
          <w:jc w:val="center"/>
        </w:trPr>
        <w:tc>
          <w:tcPr>
            <w:tcW w:w="568" w:type="dxa"/>
            <w:vMerge/>
            <w:shd w:val="clear" w:color="auto" w:fill="auto"/>
            <w:vAlign w:val="center"/>
          </w:tcPr>
          <w:p w:rsidR="00A714B0" w:rsidRPr="00A714B0" w:rsidRDefault="00A714B0" w:rsidP="00A714B0">
            <w:pPr>
              <w:tabs>
                <w:tab w:val="left" w:pos="0"/>
              </w:tabs>
              <w:jc w:val="center"/>
              <w:rPr>
                <w:szCs w:val="20"/>
              </w:rPr>
            </w:pPr>
          </w:p>
        </w:tc>
        <w:tc>
          <w:tcPr>
            <w:tcW w:w="1702" w:type="dxa"/>
            <w:vMerge/>
            <w:shd w:val="clear" w:color="auto" w:fill="auto"/>
            <w:vAlign w:val="center"/>
          </w:tcPr>
          <w:p w:rsidR="00A714B0" w:rsidRPr="00A714B0" w:rsidRDefault="00A714B0" w:rsidP="00A714B0">
            <w:pPr>
              <w:tabs>
                <w:tab w:val="left" w:pos="0"/>
              </w:tabs>
              <w:jc w:val="center"/>
              <w:rPr>
                <w:color w:val="000000"/>
                <w:szCs w:val="20"/>
              </w:rPr>
            </w:pPr>
          </w:p>
        </w:tc>
        <w:tc>
          <w:tcPr>
            <w:tcW w:w="992" w:type="dxa"/>
            <w:shd w:val="clear" w:color="auto" w:fill="auto"/>
          </w:tcPr>
          <w:p w:rsidR="00A714B0" w:rsidRPr="00A714B0" w:rsidRDefault="00A714B0" w:rsidP="00A714B0">
            <w:pPr>
              <w:tabs>
                <w:tab w:val="left" w:pos="0"/>
              </w:tabs>
              <w:jc w:val="center"/>
              <w:rPr>
                <w:szCs w:val="20"/>
              </w:rPr>
            </w:pPr>
            <w:r w:rsidRPr="00A714B0">
              <w:rPr>
                <w:szCs w:val="20"/>
              </w:rPr>
              <w:t>2022</w:t>
            </w:r>
          </w:p>
        </w:tc>
        <w:tc>
          <w:tcPr>
            <w:tcW w:w="1701" w:type="dxa"/>
            <w:shd w:val="clear" w:color="auto" w:fill="auto"/>
            <w:vAlign w:val="center"/>
          </w:tcPr>
          <w:p w:rsidR="00A714B0" w:rsidRPr="00A714B0" w:rsidRDefault="00A714B0" w:rsidP="00A714B0">
            <w:pPr>
              <w:jc w:val="center"/>
              <w:rPr>
                <w:szCs w:val="20"/>
              </w:rPr>
            </w:pPr>
            <w:r w:rsidRPr="00A714B0">
              <w:rPr>
                <w:color w:val="000000"/>
                <w:szCs w:val="20"/>
              </w:rPr>
              <w:t>х</w:t>
            </w:r>
          </w:p>
        </w:tc>
        <w:tc>
          <w:tcPr>
            <w:tcW w:w="1347" w:type="dxa"/>
            <w:shd w:val="clear" w:color="auto" w:fill="auto"/>
            <w:vAlign w:val="center"/>
          </w:tcPr>
          <w:p w:rsidR="00A714B0" w:rsidRPr="00A714B0" w:rsidRDefault="00A714B0" w:rsidP="00A714B0">
            <w:pPr>
              <w:tabs>
                <w:tab w:val="left" w:pos="0"/>
              </w:tabs>
              <w:jc w:val="center"/>
              <w:rPr>
                <w:szCs w:val="20"/>
              </w:rPr>
            </w:pPr>
            <w:r w:rsidRPr="00A714B0">
              <w:rPr>
                <w:szCs w:val="20"/>
              </w:rPr>
              <w:t>1</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2,46</w:t>
            </w:r>
          </w:p>
        </w:tc>
        <w:tc>
          <w:tcPr>
            <w:tcW w:w="1134" w:type="dxa"/>
            <w:shd w:val="clear" w:color="auto" w:fill="auto"/>
            <w:vAlign w:val="center"/>
          </w:tcPr>
          <w:p w:rsidR="00A714B0" w:rsidRPr="00A714B0" w:rsidRDefault="00A714B0" w:rsidP="00A714B0">
            <w:pPr>
              <w:jc w:val="center"/>
              <w:rPr>
                <w:szCs w:val="20"/>
              </w:rPr>
            </w:pPr>
            <w:r w:rsidRPr="00A714B0">
              <w:rPr>
                <w:szCs w:val="20"/>
              </w:rPr>
              <w:t>13,35</w:t>
            </w:r>
          </w:p>
        </w:tc>
        <w:tc>
          <w:tcPr>
            <w:tcW w:w="1346" w:type="dxa"/>
            <w:shd w:val="clear" w:color="auto" w:fill="auto"/>
            <w:vAlign w:val="center"/>
          </w:tcPr>
          <w:p w:rsidR="00A714B0" w:rsidRPr="00A714B0" w:rsidRDefault="00A714B0" w:rsidP="00A714B0">
            <w:pPr>
              <w:jc w:val="center"/>
              <w:rPr>
                <w:szCs w:val="20"/>
              </w:rPr>
            </w:pPr>
            <w:r w:rsidRPr="00A714B0">
              <w:rPr>
                <w:szCs w:val="20"/>
              </w:rPr>
              <w:t>1,47</w:t>
            </w:r>
          </w:p>
        </w:tc>
      </w:tr>
      <w:tr w:rsidR="00A714B0" w:rsidRPr="00A714B0" w:rsidTr="00A714B0">
        <w:trPr>
          <w:jc w:val="center"/>
        </w:trPr>
        <w:tc>
          <w:tcPr>
            <w:tcW w:w="568" w:type="dxa"/>
            <w:vMerge/>
            <w:shd w:val="clear" w:color="auto" w:fill="auto"/>
            <w:vAlign w:val="center"/>
          </w:tcPr>
          <w:p w:rsidR="00A714B0" w:rsidRPr="00A714B0" w:rsidRDefault="00A714B0" w:rsidP="00A714B0">
            <w:pPr>
              <w:tabs>
                <w:tab w:val="left" w:pos="0"/>
              </w:tabs>
              <w:jc w:val="center"/>
              <w:rPr>
                <w:szCs w:val="20"/>
              </w:rPr>
            </w:pPr>
          </w:p>
        </w:tc>
        <w:tc>
          <w:tcPr>
            <w:tcW w:w="1702" w:type="dxa"/>
            <w:vMerge/>
            <w:shd w:val="clear" w:color="auto" w:fill="auto"/>
            <w:vAlign w:val="center"/>
          </w:tcPr>
          <w:p w:rsidR="00A714B0" w:rsidRPr="00A714B0" w:rsidRDefault="00A714B0" w:rsidP="00A714B0">
            <w:pPr>
              <w:tabs>
                <w:tab w:val="left" w:pos="0"/>
              </w:tabs>
              <w:jc w:val="center"/>
              <w:rPr>
                <w:color w:val="000000"/>
                <w:szCs w:val="20"/>
              </w:rPr>
            </w:pPr>
          </w:p>
        </w:tc>
        <w:tc>
          <w:tcPr>
            <w:tcW w:w="992" w:type="dxa"/>
            <w:shd w:val="clear" w:color="auto" w:fill="auto"/>
          </w:tcPr>
          <w:p w:rsidR="00A714B0" w:rsidRPr="00A714B0" w:rsidRDefault="00A714B0" w:rsidP="00A714B0">
            <w:pPr>
              <w:tabs>
                <w:tab w:val="left" w:pos="0"/>
              </w:tabs>
              <w:jc w:val="center"/>
              <w:rPr>
                <w:szCs w:val="20"/>
              </w:rPr>
            </w:pPr>
            <w:r w:rsidRPr="00A714B0">
              <w:rPr>
                <w:szCs w:val="20"/>
              </w:rPr>
              <w:t>2023</w:t>
            </w:r>
          </w:p>
        </w:tc>
        <w:tc>
          <w:tcPr>
            <w:tcW w:w="1701" w:type="dxa"/>
            <w:shd w:val="clear" w:color="auto" w:fill="auto"/>
            <w:vAlign w:val="center"/>
          </w:tcPr>
          <w:p w:rsidR="00A714B0" w:rsidRPr="00A714B0" w:rsidRDefault="00A714B0" w:rsidP="00A714B0">
            <w:pPr>
              <w:jc w:val="center"/>
              <w:rPr>
                <w:szCs w:val="20"/>
              </w:rPr>
            </w:pPr>
            <w:r w:rsidRPr="00A714B0">
              <w:rPr>
                <w:color w:val="000000"/>
                <w:szCs w:val="20"/>
              </w:rPr>
              <w:t>х</w:t>
            </w:r>
          </w:p>
        </w:tc>
        <w:tc>
          <w:tcPr>
            <w:tcW w:w="1347" w:type="dxa"/>
            <w:shd w:val="clear" w:color="auto" w:fill="auto"/>
            <w:vAlign w:val="center"/>
          </w:tcPr>
          <w:p w:rsidR="00A714B0" w:rsidRPr="00A714B0" w:rsidRDefault="00A714B0" w:rsidP="00A714B0">
            <w:pPr>
              <w:tabs>
                <w:tab w:val="left" w:pos="0"/>
              </w:tabs>
              <w:jc w:val="center"/>
              <w:rPr>
                <w:szCs w:val="20"/>
              </w:rPr>
            </w:pPr>
            <w:r w:rsidRPr="00A714B0">
              <w:rPr>
                <w:szCs w:val="20"/>
              </w:rPr>
              <w:t>1</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2,59</w:t>
            </w:r>
          </w:p>
        </w:tc>
        <w:tc>
          <w:tcPr>
            <w:tcW w:w="1134" w:type="dxa"/>
            <w:shd w:val="clear" w:color="auto" w:fill="auto"/>
            <w:vAlign w:val="center"/>
          </w:tcPr>
          <w:p w:rsidR="00A714B0" w:rsidRPr="00A714B0" w:rsidRDefault="00A714B0" w:rsidP="00A714B0">
            <w:pPr>
              <w:jc w:val="center"/>
              <w:rPr>
                <w:szCs w:val="20"/>
              </w:rPr>
            </w:pPr>
            <w:r w:rsidRPr="00A714B0">
              <w:rPr>
                <w:szCs w:val="20"/>
              </w:rPr>
              <w:t>13,30</w:t>
            </w:r>
          </w:p>
        </w:tc>
        <w:tc>
          <w:tcPr>
            <w:tcW w:w="1346" w:type="dxa"/>
            <w:shd w:val="clear" w:color="auto" w:fill="auto"/>
            <w:vAlign w:val="center"/>
          </w:tcPr>
          <w:p w:rsidR="00A714B0" w:rsidRPr="00A714B0" w:rsidRDefault="00A714B0" w:rsidP="00A714B0">
            <w:pPr>
              <w:jc w:val="center"/>
              <w:rPr>
                <w:szCs w:val="20"/>
              </w:rPr>
            </w:pPr>
            <w:r w:rsidRPr="00A714B0">
              <w:rPr>
                <w:szCs w:val="20"/>
              </w:rPr>
              <w:t>1,47</w:t>
            </w:r>
          </w:p>
        </w:tc>
      </w:tr>
      <w:tr w:rsidR="00A714B0" w:rsidRPr="00A714B0" w:rsidTr="00A714B0">
        <w:trPr>
          <w:jc w:val="center"/>
        </w:trPr>
        <w:tc>
          <w:tcPr>
            <w:tcW w:w="568" w:type="dxa"/>
            <w:vMerge w:val="restart"/>
            <w:shd w:val="clear" w:color="auto" w:fill="auto"/>
            <w:vAlign w:val="center"/>
          </w:tcPr>
          <w:p w:rsidR="00A714B0" w:rsidRPr="00A714B0" w:rsidRDefault="00A714B0" w:rsidP="00A714B0">
            <w:pPr>
              <w:tabs>
                <w:tab w:val="left" w:pos="0"/>
              </w:tabs>
              <w:jc w:val="center"/>
              <w:rPr>
                <w:szCs w:val="20"/>
              </w:rPr>
            </w:pPr>
            <w:r w:rsidRPr="00A714B0">
              <w:rPr>
                <w:szCs w:val="20"/>
              </w:rPr>
              <w:t xml:space="preserve">2. </w:t>
            </w:r>
          </w:p>
        </w:tc>
        <w:tc>
          <w:tcPr>
            <w:tcW w:w="1702" w:type="dxa"/>
            <w:vMerge w:val="restart"/>
            <w:shd w:val="clear" w:color="auto" w:fill="auto"/>
            <w:vAlign w:val="center"/>
          </w:tcPr>
          <w:p w:rsidR="00A714B0" w:rsidRPr="00A714B0" w:rsidRDefault="00A714B0" w:rsidP="00A714B0">
            <w:pPr>
              <w:tabs>
                <w:tab w:val="left" w:pos="0"/>
              </w:tabs>
              <w:jc w:val="center"/>
              <w:rPr>
                <w:szCs w:val="20"/>
              </w:rPr>
            </w:pPr>
            <w:proofErr w:type="gramStart"/>
            <w:r w:rsidRPr="00A714B0">
              <w:rPr>
                <w:szCs w:val="20"/>
              </w:rPr>
              <w:t>Водо-отведение</w:t>
            </w:r>
            <w:proofErr w:type="gramEnd"/>
          </w:p>
        </w:tc>
        <w:tc>
          <w:tcPr>
            <w:tcW w:w="992" w:type="dxa"/>
            <w:shd w:val="clear" w:color="auto" w:fill="auto"/>
          </w:tcPr>
          <w:p w:rsidR="00A714B0" w:rsidRPr="00A714B0" w:rsidRDefault="00A714B0" w:rsidP="00A714B0">
            <w:pPr>
              <w:tabs>
                <w:tab w:val="left" w:pos="0"/>
              </w:tabs>
              <w:jc w:val="center"/>
              <w:rPr>
                <w:szCs w:val="20"/>
              </w:rPr>
            </w:pPr>
            <w:r w:rsidRPr="00A714B0">
              <w:rPr>
                <w:szCs w:val="20"/>
              </w:rPr>
              <w:t>2019</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22263,58</w:t>
            </w:r>
          </w:p>
        </w:tc>
        <w:tc>
          <w:tcPr>
            <w:tcW w:w="1347" w:type="dxa"/>
            <w:shd w:val="clear" w:color="auto" w:fill="auto"/>
            <w:vAlign w:val="center"/>
          </w:tcPr>
          <w:p w:rsidR="00A714B0" w:rsidRPr="00A714B0" w:rsidRDefault="00A714B0" w:rsidP="00A714B0">
            <w:pPr>
              <w:tabs>
                <w:tab w:val="left" w:pos="0"/>
              </w:tabs>
              <w:jc w:val="center"/>
              <w:rPr>
                <w:szCs w:val="20"/>
              </w:rPr>
            </w:pPr>
            <w:r w:rsidRPr="00A714B0">
              <w:rPr>
                <w:szCs w:val="20"/>
              </w:rPr>
              <w:t>х</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0,92</w:t>
            </w:r>
          </w:p>
        </w:tc>
        <w:tc>
          <w:tcPr>
            <w:tcW w:w="1134" w:type="dxa"/>
            <w:shd w:val="clear" w:color="auto" w:fill="auto"/>
            <w:vAlign w:val="center"/>
          </w:tcPr>
          <w:p w:rsidR="00A714B0" w:rsidRPr="00A714B0" w:rsidRDefault="00A714B0" w:rsidP="00A714B0">
            <w:pPr>
              <w:jc w:val="center"/>
              <w:rPr>
                <w:szCs w:val="20"/>
              </w:rPr>
            </w:pPr>
            <w:r w:rsidRPr="00A714B0">
              <w:rPr>
                <w:szCs w:val="20"/>
              </w:rPr>
              <w:t>х</w:t>
            </w:r>
          </w:p>
        </w:tc>
        <w:tc>
          <w:tcPr>
            <w:tcW w:w="1346" w:type="dxa"/>
            <w:shd w:val="clear" w:color="auto" w:fill="auto"/>
            <w:vAlign w:val="center"/>
          </w:tcPr>
          <w:p w:rsidR="00A714B0" w:rsidRPr="00A714B0" w:rsidRDefault="00A714B0" w:rsidP="00A714B0">
            <w:pPr>
              <w:tabs>
                <w:tab w:val="left" w:pos="0"/>
              </w:tabs>
              <w:jc w:val="center"/>
              <w:rPr>
                <w:szCs w:val="20"/>
              </w:rPr>
            </w:pPr>
            <w:r w:rsidRPr="00A714B0">
              <w:rPr>
                <w:szCs w:val="20"/>
              </w:rPr>
              <w:t>0,25</w:t>
            </w:r>
          </w:p>
        </w:tc>
      </w:tr>
      <w:tr w:rsidR="00A714B0" w:rsidRPr="00A714B0" w:rsidTr="00A714B0">
        <w:trPr>
          <w:jc w:val="center"/>
        </w:trPr>
        <w:tc>
          <w:tcPr>
            <w:tcW w:w="568" w:type="dxa"/>
            <w:vMerge/>
            <w:shd w:val="clear" w:color="auto" w:fill="auto"/>
          </w:tcPr>
          <w:p w:rsidR="00A714B0" w:rsidRPr="00A714B0" w:rsidRDefault="00A714B0" w:rsidP="00A714B0">
            <w:pPr>
              <w:tabs>
                <w:tab w:val="left" w:pos="0"/>
              </w:tabs>
              <w:jc w:val="center"/>
              <w:rPr>
                <w:szCs w:val="20"/>
              </w:rPr>
            </w:pPr>
          </w:p>
        </w:tc>
        <w:tc>
          <w:tcPr>
            <w:tcW w:w="1702" w:type="dxa"/>
            <w:vMerge/>
            <w:shd w:val="clear" w:color="auto" w:fill="auto"/>
          </w:tcPr>
          <w:p w:rsidR="00A714B0" w:rsidRPr="00A714B0" w:rsidRDefault="00A714B0" w:rsidP="00A714B0">
            <w:pPr>
              <w:tabs>
                <w:tab w:val="left" w:pos="0"/>
              </w:tabs>
              <w:jc w:val="center"/>
              <w:rPr>
                <w:szCs w:val="20"/>
              </w:rPr>
            </w:pPr>
          </w:p>
        </w:tc>
        <w:tc>
          <w:tcPr>
            <w:tcW w:w="992" w:type="dxa"/>
            <w:shd w:val="clear" w:color="auto" w:fill="auto"/>
          </w:tcPr>
          <w:p w:rsidR="00A714B0" w:rsidRPr="00A714B0" w:rsidRDefault="00A714B0" w:rsidP="00A714B0">
            <w:pPr>
              <w:tabs>
                <w:tab w:val="left" w:pos="0"/>
              </w:tabs>
              <w:jc w:val="center"/>
              <w:rPr>
                <w:szCs w:val="20"/>
              </w:rPr>
            </w:pPr>
            <w:r w:rsidRPr="00A714B0">
              <w:rPr>
                <w:szCs w:val="20"/>
              </w:rPr>
              <w:t>2020</w:t>
            </w:r>
          </w:p>
        </w:tc>
        <w:tc>
          <w:tcPr>
            <w:tcW w:w="1701" w:type="dxa"/>
            <w:shd w:val="clear" w:color="auto" w:fill="auto"/>
            <w:vAlign w:val="center"/>
          </w:tcPr>
          <w:p w:rsidR="00A714B0" w:rsidRPr="00A714B0" w:rsidRDefault="00A714B0" w:rsidP="00A714B0">
            <w:pPr>
              <w:jc w:val="center"/>
              <w:rPr>
                <w:szCs w:val="20"/>
              </w:rPr>
            </w:pPr>
            <w:r w:rsidRPr="00A714B0">
              <w:rPr>
                <w:color w:val="000000"/>
                <w:szCs w:val="20"/>
              </w:rPr>
              <w:t>х</w:t>
            </w:r>
          </w:p>
        </w:tc>
        <w:tc>
          <w:tcPr>
            <w:tcW w:w="1347" w:type="dxa"/>
            <w:shd w:val="clear" w:color="auto" w:fill="auto"/>
            <w:vAlign w:val="center"/>
          </w:tcPr>
          <w:p w:rsidR="00A714B0" w:rsidRPr="00A714B0" w:rsidRDefault="00A714B0" w:rsidP="00A714B0">
            <w:pPr>
              <w:tabs>
                <w:tab w:val="left" w:pos="0"/>
              </w:tabs>
              <w:jc w:val="center"/>
              <w:rPr>
                <w:szCs w:val="20"/>
              </w:rPr>
            </w:pPr>
            <w:r w:rsidRPr="00A714B0">
              <w:rPr>
                <w:szCs w:val="20"/>
              </w:rPr>
              <w:t>1</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0,93</w:t>
            </w:r>
          </w:p>
        </w:tc>
        <w:tc>
          <w:tcPr>
            <w:tcW w:w="1134" w:type="dxa"/>
            <w:shd w:val="clear" w:color="auto" w:fill="auto"/>
            <w:vAlign w:val="center"/>
          </w:tcPr>
          <w:p w:rsidR="00A714B0" w:rsidRPr="00A714B0" w:rsidRDefault="00A714B0" w:rsidP="00A714B0">
            <w:pPr>
              <w:jc w:val="center"/>
              <w:rPr>
                <w:szCs w:val="20"/>
              </w:rPr>
            </w:pPr>
            <w:r w:rsidRPr="00A714B0">
              <w:rPr>
                <w:szCs w:val="20"/>
              </w:rPr>
              <w:t>х</w:t>
            </w:r>
          </w:p>
        </w:tc>
        <w:tc>
          <w:tcPr>
            <w:tcW w:w="1346" w:type="dxa"/>
            <w:shd w:val="clear" w:color="auto" w:fill="auto"/>
            <w:vAlign w:val="center"/>
          </w:tcPr>
          <w:p w:rsidR="00A714B0" w:rsidRPr="00A714B0" w:rsidRDefault="00A714B0" w:rsidP="00A714B0">
            <w:pPr>
              <w:jc w:val="center"/>
              <w:rPr>
                <w:szCs w:val="20"/>
              </w:rPr>
            </w:pPr>
            <w:r w:rsidRPr="00A714B0">
              <w:rPr>
                <w:szCs w:val="20"/>
              </w:rPr>
              <w:t>0,25</w:t>
            </w:r>
          </w:p>
        </w:tc>
      </w:tr>
      <w:tr w:rsidR="00A714B0" w:rsidRPr="00A714B0" w:rsidTr="00A714B0">
        <w:trPr>
          <w:jc w:val="center"/>
        </w:trPr>
        <w:tc>
          <w:tcPr>
            <w:tcW w:w="568" w:type="dxa"/>
            <w:vMerge/>
            <w:shd w:val="clear" w:color="auto" w:fill="auto"/>
          </w:tcPr>
          <w:p w:rsidR="00A714B0" w:rsidRPr="00A714B0" w:rsidRDefault="00A714B0" w:rsidP="00A714B0">
            <w:pPr>
              <w:tabs>
                <w:tab w:val="left" w:pos="0"/>
              </w:tabs>
              <w:jc w:val="center"/>
              <w:rPr>
                <w:szCs w:val="20"/>
              </w:rPr>
            </w:pPr>
          </w:p>
        </w:tc>
        <w:tc>
          <w:tcPr>
            <w:tcW w:w="1702" w:type="dxa"/>
            <w:vMerge/>
            <w:shd w:val="clear" w:color="auto" w:fill="auto"/>
          </w:tcPr>
          <w:p w:rsidR="00A714B0" w:rsidRPr="00A714B0" w:rsidRDefault="00A714B0" w:rsidP="00A714B0">
            <w:pPr>
              <w:tabs>
                <w:tab w:val="left" w:pos="0"/>
              </w:tabs>
              <w:jc w:val="center"/>
              <w:rPr>
                <w:szCs w:val="20"/>
              </w:rPr>
            </w:pPr>
          </w:p>
        </w:tc>
        <w:tc>
          <w:tcPr>
            <w:tcW w:w="992" w:type="dxa"/>
            <w:shd w:val="clear" w:color="auto" w:fill="auto"/>
          </w:tcPr>
          <w:p w:rsidR="00A714B0" w:rsidRPr="00A714B0" w:rsidRDefault="00A714B0" w:rsidP="00A714B0">
            <w:pPr>
              <w:tabs>
                <w:tab w:val="left" w:pos="0"/>
              </w:tabs>
              <w:jc w:val="center"/>
              <w:rPr>
                <w:szCs w:val="20"/>
              </w:rPr>
            </w:pPr>
            <w:r w:rsidRPr="00A714B0">
              <w:rPr>
                <w:szCs w:val="20"/>
              </w:rPr>
              <w:t>2021</w:t>
            </w:r>
          </w:p>
        </w:tc>
        <w:tc>
          <w:tcPr>
            <w:tcW w:w="1701" w:type="dxa"/>
            <w:shd w:val="clear" w:color="auto" w:fill="auto"/>
            <w:vAlign w:val="center"/>
          </w:tcPr>
          <w:p w:rsidR="00A714B0" w:rsidRPr="00A714B0" w:rsidRDefault="00A714B0" w:rsidP="00A714B0">
            <w:pPr>
              <w:jc w:val="center"/>
              <w:rPr>
                <w:szCs w:val="20"/>
              </w:rPr>
            </w:pPr>
            <w:r w:rsidRPr="00A714B0">
              <w:rPr>
                <w:color w:val="000000"/>
                <w:szCs w:val="20"/>
              </w:rPr>
              <w:t>х</w:t>
            </w:r>
          </w:p>
        </w:tc>
        <w:tc>
          <w:tcPr>
            <w:tcW w:w="1347" w:type="dxa"/>
            <w:shd w:val="clear" w:color="auto" w:fill="auto"/>
            <w:vAlign w:val="center"/>
          </w:tcPr>
          <w:p w:rsidR="00A714B0" w:rsidRPr="00A714B0" w:rsidRDefault="00A714B0" w:rsidP="00A714B0">
            <w:pPr>
              <w:tabs>
                <w:tab w:val="left" w:pos="0"/>
              </w:tabs>
              <w:jc w:val="center"/>
              <w:rPr>
                <w:szCs w:val="20"/>
              </w:rPr>
            </w:pPr>
            <w:r w:rsidRPr="00A714B0">
              <w:rPr>
                <w:szCs w:val="20"/>
              </w:rPr>
              <w:t>1</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2,72</w:t>
            </w:r>
          </w:p>
        </w:tc>
        <w:tc>
          <w:tcPr>
            <w:tcW w:w="1134" w:type="dxa"/>
            <w:shd w:val="clear" w:color="auto" w:fill="auto"/>
            <w:vAlign w:val="center"/>
          </w:tcPr>
          <w:p w:rsidR="00A714B0" w:rsidRPr="00A714B0" w:rsidRDefault="00A714B0" w:rsidP="00A714B0">
            <w:pPr>
              <w:jc w:val="center"/>
              <w:rPr>
                <w:szCs w:val="20"/>
              </w:rPr>
            </w:pPr>
            <w:r w:rsidRPr="00A714B0">
              <w:rPr>
                <w:szCs w:val="20"/>
              </w:rPr>
              <w:t>х</w:t>
            </w:r>
          </w:p>
        </w:tc>
        <w:tc>
          <w:tcPr>
            <w:tcW w:w="1346" w:type="dxa"/>
            <w:shd w:val="clear" w:color="auto" w:fill="auto"/>
            <w:vAlign w:val="center"/>
          </w:tcPr>
          <w:p w:rsidR="00A714B0" w:rsidRPr="00A714B0" w:rsidRDefault="00A714B0" w:rsidP="00A714B0">
            <w:pPr>
              <w:jc w:val="center"/>
              <w:rPr>
                <w:szCs w:val="20"/>
              </w:rPr>
            </w:pPr>
            <w:r w:rsidRPr="00A714B0">
              <w:rPr>
                <w:szCs w:val="20"/>
              </w:rPr>
              <w:t>0,25</w:t>
            </w:r>
          </w:p>
        </w:tc>
      </w:tr>
      <w:tr w:rsidR="00A714B0" w:rsidRPr="00A714B0" w:rsidTr="00A714B0">
        <w:trPr>
          <w:jc w:val="center"/>
        </w:trPr>
        <w:tc>
          <w:tcPr>
            <w:tcW w:w="568" w:type="dxa"/>
            <w:vMerge/>
            <w:shd w:val="clear" w:color="auto" w:fill="auto"/>
          </w:tcPr>
          <w:p w:rsidR="00A714B0" w:rsidRPr="00A714B0" w:rsidRDefault="00A714B0" w:rsidP="00A714B0">
            <w:pPr>
              <w:tabs>
                <w:tab w:val="left" w:pos="0"/>
              </w:tabs>
              <w:jc w:val="center"/>
              <w:rPr>
                <w:szCs w:val="20"/>
              </w:rPr>
            </w:pPr>
          </w:p>
        </w:tc>
        <w:tc>
          <w:tcPr>
            <w:tcW w:w="1702" w:type="dxa"/>
            <w:vMerge/>
            <w:shd w:val="clear" w:color="auto" w:fill="auto"/>
          </w:tcPr>
          <w:p w:rsidR="00A714B0" w:rsidRPr="00A714B0" w:rsidRDefault="00A714B0" w:rsidP="00A714B0">
            <w:pPr>
              <w:tabs>
                <w:tab w:val="left" w:pos="0"/>
              </w:tabs>
              <w:jc w:val="center"/>
              <w:rPr>
                <w:szCs w:val="20"/>
              </w:rPr>
            </w:pPr>
          </w:p>
        </w:tc>
        <w:tc>
          <w:tcPr>
            <w:tcW w:w="992" w:type="dxa"/>
            <w:shd w:val="clear" w:color="auto" w:fill="auto"/>
          </w:tcPr>
          <w:p w:rsidR="00A714B0" w:rsidRPr="00A714B0" w:rsidRDefault="00A714B0" w:rsidP="00A714B0">
            <w:pPr>
              <w:tabs>
                <w:tab w:val="left" w:pos="0"/>
              </w:tabs>
              <w:jc w:val="center"/>
              <w:rPr>
                <w:szCs w:val="20"/>
              </w:rPr>
            </w:pPr>
            <w:r w:rsidRPr="00A714B0">
              <w:rPr>
                <w:szCs w:val="20"/>
              </w:rPr>
              <w:t>2022</w:t>
            </w:r>
          </w:p>
        </w:tc>
        <w:tc>
          <w:tcPr>
            <w:tcW w:w="1701" w:type="dxa"/>
            <w:shd w:val="clear" w:color="auto" w:fill="auto"/>
            <w:vAlign w:val="center"/>
          </w:tcPr>
          <w:p w:rsidR="00A714B0" w:rsidRPr="00A714B0" w:rsidRDefault="00A714B0" w:rsidP="00A714B0">
            <w:pPr>
              <w:jc w:val="center"/>
              <w:rPr>
                <w:szCs w:val="20"/>
              </w:rPr>
            </w:pPr>
            <w:r w:rsidRPr="00A714B0">
              <w:rPr>
                <w:color w:val="000000"/>
                <w:szCs w:val="20"/>
              </w:rPr>
              <w:t>х</w:t>
            </w:r>
          </w:p>
        </w:tc>
        <w:tc>
          <w:tcPr>
            <w:tcW w:w="1347" w:type="dxa"/>
            <w:shd w:val="clear" w:color="auto" w:fill="auto"/>
            <w:vAlign w:val="center"/>
          </w:tcPr>
          <w:p w:rsidR="00A714B0" w:rsidRPr="00A714B0" w:rsidRDefault="00A714B0" w:rsidP="00A714B0">
            <w:pPr>
              <w:tabs>
                <w:tab w:val="left" w:pos="0"/>
              </w:tabs>
              <w:jc w:val="center"/>
              <w:rPr>
                <w:szCs w:val="20"/>
              </w:rPr>
            </w:pPr>
            <w:r w:rsidRPr="00A714B0">
              <w:rPr>
                <w:szCs w:val="20"/>
              </w:rPr>
              <w:t>1</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5,35</w:t>
            </w:r>
          </w:p>
        </w:tc>
        <w:tc>
          <w:tcPr>
            <w:tcW w:w="1134" w:type="dxa"/>
            <w:shd w:val="clear" w:color="auto" w:fill="auto"/>
            <w:vAlign w:val="center"/>
          </w:tcPr>
          <w:p w:rsidR="00A714B0" w:rsidRPr="00A714B0" w:rsidRDefault="00A714B0" w:rsidP="00A714B0">
            <w:pPr>
              <w:jc w:val="center"/>
              <w:rPr>
                <w:szCs w:val="20"/>
              </w:rPr>
            </w:pPr>
            <w:r w:rsidRPr="00A714B0">
              <w:rPr>
                <w:szCs w:val="20"/>
              </w:rPr>
              <w:t>х</w:t>
            </w:r>
          </w:p>
        </w:tc>
        <w:tc>
          <w:tcPr>
            <w:tcW w:w="1346" w:type="dxa"/>
            <w:shd w:val="clear" w:color="auto" w:fill="auto"/>
            <w:vAlign w:val="center"/>
          </w:tcPr>
          <w:p w:rsidR="00A714B0" w:rsidRPr="00A714B0" w:rsidRDefault="00A714B0" w:rsidP="00A714B0">
            <w:pPr>
              <w:jc w:val="center"/>
              <w:rPr>
                <w:szCs w:val="20"/>
              </w:rPr>
            </w:pPr>
            <w:r w:rsidRPr="00A714B0">
              <w:rPr>
                <w:szCs w:val="20"/>
              </w:rPr>
              <w:t>0,25</w:t>
            </w:r>
          </w:p>
        </w:tc>
      </w:tr>
      <w:tr w:rsidR="00A714B0" w:rsidRPr="00A714B0" w:rsidTr="00A714B0">
        <w:trPr>
          <w:jc w:val="center"/>
        </w:trPr>
        <w:tc>
          <w:tcPr>
            <w:tcW w:w="568" w:type="dxa"/>
            <w:vMerge/>
            <w:shd w:val="clear" w:color="auto" w:fill="auto"/>
          </w:tcPr>
          <w:p w:rsidR="00A714B0" w:rsidRPr="00A714B0" w:rsidRDefault="00A714B0" w:rsidP="00A714B0">
            <w:pPr>
              <w:tabs>
                <w:tab w:val="left" w:pos="0"/>
              </w:tabs>
              <w:jc w:val="center"/>
              <w:rPr>
                <w:szCs w:val="20"/>
              </w:rPr>
            </w:pPr>
          </w:p>
        </w:tc>
        <w:tc>
          <w:tcPr>
            <w:tcW w:w="1702" w:type="dxa"/>
            <w:vMerge/>
            <w:shd w:val="clear" w:color="auto" w:fill="auto"/>
          </w:tcPr>
          <w:p w:rsidR="00A714B0" w:rsidRPr="00A714B0" w:rsidRDefault="00A714B0" w:rsidP="00A714B0">
            <w:pPr>
              <w:tabs>
                <w:tab w:val="left" w:pos="0"/>
              </w:tabs>
              <w:jc w:val="center"/>
              <w:rPr>
                <w:szCs w:val="20"/>
              </w:rPr>
            </w:pPr>
          </w:p>
        </w:tc>
        <w:tc>
          <w:tcPr>
            <w:tcW w:w="992" w:type="dxa"/>
            <w:shd w:val="clear" w:color="auto" w:fill="auto"/>
          </w:tcPr>
          <w:p w:rsidR="00A714B0" w:rsidRPr="00A714B0" w:rsidRDefault="00A714B0" w:rsidP="00A714B0">
            <w:pPr>
              <w:tabs>
                <w:tab w:val="left" w:pos="0"/>
              </w:tabs>
              <w:jc w:val="center"/>
              <w:rPr>
                <w:szCs w:val="20"/>
              </w:rPr>
            </w:pPr>
            <w:r w:rsidRPr="00A714B0">
              <w:rPr>
                <w:szCs w:val="20"/>
              </w:rPr>
              <w:t>2023</w:t>
            </w:r>
          </w:p>
        </w:tc>
        <w:tc>
          <w:tcPr>
            <w:tcW w:w="1701" w:type="dxa"/>
            <w:shd w:val="clear" w:color="auto" w:fill="auto"/>
            <w:vAlign w:val="center"/>
          </w:tcPr>
          <w:p w:rsidR="00A714B0" w:rsidRPr="00A714B0" w:rsidRDefault="00A714B0" w:rsidP="00A714B0">
            <w:pPr>
              <w:jc w:val="center"/>
              <w:rPr>
                <w:szCs w:val="20"/>
              </w:rPr>
            </w:pPr>
            <w:r w:rsidRPr="00A714B0">
              <w:rPr>
                <w:color w:val="000000"/>
                <w:szCs w:val="20"/>
              </w:rPr>
              <w:t>х</w:t>
            </w:r>
          </w:p>
        </w:tc>
        <w:tc>
          <w:tcPr>
            <w:tcW w:w="1347" w:type="dxa"/>
            <w:shd w:val="clear" w:color="auto" w:fill="auto"/>
            <w:vAlign w:val="center"/>
          </w:tcPr>
          <w:p w:rsidR="00A714B0" w:rsidRPr="00A714B0" w:rsidRDefault="00A714B0" w:rsidP="00A714B0">
            <w:pPr>
              <w:tabs>
                <w:tab w:val="left" w:pos="0"/>
              </w:tabs>
              <w:jc w:val="center"/>
              <w:rPr>
                <w:szCs w:val="20"/>
              </w:rPr>
            </w:pPr>
            <w:r w:rsidRPr="00A714B0">
              <w:rPr>
                <w:szCs w:val="20"/>
              </w:rPr>
              <w:t>1</w:t>
            </w:r>
          </w:p>
        </w:tc>
        <w:tc>
          <w:tcPr>
            <w:tcW w:w="1701" w:type="dxa"/>
            <w:shd w:val="clear" w:color="auto" w:fill="auto"/>
            <w:vAlign w:val="center"/>
          </w:tcPr>
          <w:p w:rsidR="00A714B0" w:rsidRPr="00A714B0" w:rsidRDefault="00A714B0" w:rsidP="00A714B0">
            <w:pPr>
              <w:tabs>
                <w:tab w:val="left" w:pos="0"/>
              </w:tabs>
              <w:jc w:val="center"/>
              <w:rPr>
                <w:szCs w:val="20"/>
              </w:rPr>
            </w:pPr>
            <w:r w:rsidRPr="00A714B0">
              <w:rPr>
                <w:szCs w:val="20"/>
              </w:rPr>
              <w:t>5,69</w:t>
            </w:r>
          </w:p>
        </w:tc>
        <w:tc>
          <w:tcPr>
            <w:tcW w:w="1134" w:type="dxa"/>
            <w:shd w:val="clear" w:color="auto" w:fill="auto"/>
            <w:vAlign w:val="center"/>
          </w:tcPr>
          <w:p w:rsidR="00A714B0" w:rsidRPr="00A714B0" w:rsidRDefault="00A714B0" w:rsidP="00A714B0">
            <w:pPr>
              <w:jc w:val="center"/>
              <w:rPr>
                <w:szCs w:val="20"/>
              </w:rPr>
            </w:pPr>
            <w:r w:rsidRPr="00A714B0">
              <w:rPr>
                <w:szCs w:val="20"/>
              </w:rPr>
              <w:t>х</w:t>
            </w:r>
          </w:p>
        </w:tc>
        <w:tc>
          <w:tcPr>
            <w:tcW w:w="1346" w:type="dxa"/>
            <w:shd w:val="clear" w:color="auto" w:fill="auto"/>
            <w:vAlign w:val="center"/>
          </w:tcPr>
          <w:p w:rsidR="00A714B0" w:rsidRPr="00A714B0" w:rsidRDefault="00A714B0" w:rsidP="00A714B0">
            <w:pPr>
              <w:jc w:val="center"/>
              <w:rPr>
                <w:szCs w:val="20"/>
              </w:rPr>
            </w:pPr>
            <w:r w:rsidRPr="00A714B0">
              <w:rPr>
                <w:szCs w:val="20"/>
              </w:rPr>
              <w:t>0,25</w:t>
            </w:r>
          </w:p>
        </w:tc>
      </w:tr>
    </w:tbl>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u w:val="single"/>
        </w:rPr>
        <w:t>Показатели удельного расхода электроэнергии по холодному водоснабжению</w:t>
      </w:r>
      <w:r w:rsidRPr="00A714B0">
        <w:rPr>
          <w:sz w:val="28"/>
          <w:szCs w:val="28"/>
        </w:rPr>
        <w:t xml:space="preserve"> был рассчитан по отношению к показателям объема добычи воды из артезианских скважин </w:t>
      </w:r>
      <w:r w:rsidRPr="00A714B0">
        <w:rPr>
          <w:sz w:val="28"/>
          <w:szCs w:val="28"/>
          <w:u w:val="single"/>
        </w:rPr>
        <w:t xml:space="preserve">(«Поднято воды» </w:t>
      </w:r>
      <w:r w:rsidRPr="00A714B0">
        <w:rPr>
          <w:sz w:val="28"/>
          <w:szCs w:val="28"/>
        </w:rPr>
        <w:t xml:space="preserve">в шаблоне </w:t>
      </w:r>
      <w:r w:rsidRPr="00A714B0">
        <w:rPr>
          <w:sz w:val="28"/>
          <w:szCs w:val="28"/>
          <w:lang w:val="en-US"/>
        </w:rPr>
        <w:t>CALC</w:t>
      </w:r>
      <w:r w:rsidRPr="00A714B0">
        <w:rPr>
          <w:sz w:val="28"/>
          <w:szCs w:val="28"/>
        </w:rPr>
        <w:t>.</w:t>
      </w:r>
      <w:r w:rsidRPr="00A714B0">
        <w:rPr>
          <w:sz w:val="28"/>
          <w:szCs w:val="28"/>
          <w:lang w:val="en-US"/>
        </w:rPr>
        <w:t>TARIFF</w:t>
      </w:r>
      <w:r w:rsidRPr="00A714B0">
        <w:rPr>
          <w:sz w:val="28"/>
          <w:szCs w:val="28"/>
        </w:rPr>
        <w:t>.6.42).</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ind w:firstLine="709"/>
        <w:jc w:val="center"/>
        <w:rPr>
          <w:b/>
          <w:sz w:val="32"/>
          <w:szCs w:val="32"/>
          <w:u w:val="single"/>
        </w:rPr>
      </w:pPr>
      <w:r w:rsidRPr="00A714B0">
        <w:rPr>
          <w:b/>
          <w:sz w:val="32"/>
          <w:szCs w:val="32"/>
          <w:u w:val="single"/>
        </w:rPr>
        <w:t>Анализ основных технико-экономических показателей</w:t>
      </w:r>
    </w:p>
    <w:p w:rsidR="00A714B0" w:rsidRPr="00A714B0" w:rsidRDefault="00A714B0" w:rsidP="00A714B0">
      <w:pPr>
        <w:ind w:firstLine="709"/>
        <w:jc w:val="center"/>
        <w:rPr>
          <w:sz w:val="28"/>
          <w:szCs w:val="28"/>
        </w:rPr>
      </w:pPr>
    </w:p>
    <w:p w:rsidR="00A714B0" w:rsidRPr="00A714B0" w:rsidRDefault="00A714B0" w:rsidP="00A714B0">
      <w:pPr>
        <w:ind w:firstLine="709"/>
        <w:jc w:val="both"/>
        <w:rPr>
          <w:sz w:val="28"/>
          <w:szCs w:val="28"/>
        </w:rPr>
      </w:pPr>
      <w:r w:rsidRPr="00A714B0">
        <w:rPr>
          <w:sz w:val="28"/>
          <w:szCs w:val="28"/>
        </w:rPr>
        <w:t>Организацией заявлены следующие годовые показатели объемов реализации:</w:t>
      </w:r>
    </w:p>
    <w:p w:rsidR="00A714B0" w:rsidRPr="00A714B0" w:rsidRDefault="00A714B0" w:rsidP="00A714B0">
      <w:pPr>
        <w:ind w:firstLine="709"/>
        <w:jc w:val="both"/>
        <w:rPr>
          <w:sz w:val="28"/>
          <w:szCs w:val="28"/>
        </w:rPr>
      </w:pPr>
      <w:r w:rsidRPr="00A714B0">
        <w:rPr>
          <w:sz w:val="28"/>
          <w:szCs w:val="28"/>
        </w:rPr>
        <w:t xml:space="preserve">1) </w:t>
      </w:r>
      <w:r w:rsidRPr="00A714B0">
        <w:rPr>
          <w:sz w:val="28"/>
          <w:szCs w:val="28"/>
          <w:u w:val="single"/>
        </w:rPr>
        <w:t>в сфере холодного водоснабжения</w:t>
      </w:r>
      <w:r w:rsidRPr="00A714B0">
        <w:rPr>
          <w:sz w:val="28"/>
          <w:szCs w:val="28"/>
        </w:rPr>
        <w:t xml:space="preserve">: </w:t>
      </w:r>
    </w:p>
    <w:p w:rsidR="00A714B0" w:rsidRPr="00A714B0" w:rsidRDefault="00A714B0" w:rsidP="00A714B0">
      <w:pPr>
        <w:ind w:firstLine="709"/>
        <w:jc w:val="both"/>
        <w:rPr>
          <w:sz w:val="28"/>
          <w:szCs w:val="28"/>
        </w:rPr>
      </w:pPr>
      <w:r w:rsidRPr="00A714B0">
        <w:rPr>
          <w:sz w:val="28"/>
          <w:szCs w:val="28"/>
        </w:rPr>
        <w:t xml:space="preserve">на 2019 год – </w:t>
      </w:r>
      <w:r w:rsidRPr="00A714B0">
        <w:rPr>
          <w:b/>
          <w:i/>
          <w:sz w:val="28"/>
          <w:szCs w:val="28"/>
        </w:rPr>
        <w:t>1039176,00</w:t>
      </w:r>
      <w:r w:rsidRPr="00A714B0">
        <w:rPr>
          <w:sz w:val="28"/>
          <w:szCs w:val="28"/>
        </w:rPr>
        <w:t xml:space="preserve"> м</w:t>
      </w:r>
      <w:r w:rsidRPr="00A714B0">
        <w:rPr>
          <w:sz w:val="28"/>
          <w:szCs w:val="28"/>
          <w:vertAlign w:val="superscript"/>
        </w:rPr>
        <w:t>3</w:t>
      </w:r>
      <w:r w:rsidRPr="00A714B0">
        <w:rPr>
          <w:sz w:val="28"/>
          <w:szCs w:val="28"/>
        </w:rPr>
        <w:t>, в том числе на потребительском рынке –</w:t>
      </w:r>
      <w:r w:rsidRPr="00A714B0">
        <w:rPr>
          <w:b/>
          <w:i/>
          <w:sz w:val="28"/>
          <w:szCs w:val="28"/>
        </w:rPr>
        <w:t>707760,00</w:t>
      </w:r>
      <w:r w:rsidRPr="00A714B0">
        <w:rPr>
          <w:sz w:val="28"/>
          <w:szCs w:val="28"/>
        </w:rPr>
        <w:t xml:space="preserve"> м</w:t>
      </w:r>
      <w:r w:rsidRPr="00A714B0">
        <w:rPr>
          <w:sz w:val="28"/>
          <w:szCs w:val="28"/>
          <w:vertAlign w:val="superscript"/>
        </w:rPr>
        <w:t>3</w:t>
      </w:r>
      <w:r w:rsidRPr="00A714B0">
        <w:rPr>
          <w:sz w:val="28"/>
          <w:szCs w:val="28"/>
        </w:rPr>
        <w:t xml:space="preserve">; </w:t>
      </w:r>
    </w:p>
    <w:p w:rsidR="00A714B0" w:rsidRPr="00A714B0" w:rsidRDefault="00A714B0" w:rsidP="00A714B0">
      <w:pPr>
        <w:ind w:firstLine="709"/>
        <w:jc w:val="both"/>
        <w:rPr>
          <w:sz w:val="28"/>
          <w:szCs w:val="28"/>
        </w:rPr>
      </w:pPr>
      <w:r w:rsidRPr="00A714B0">
        <w:rPr>
          <w:sz w:val="28"/>
          <w:szCs w:val="28"/>
        </w:rPr>
        <w:t>на 2020-2023 годы – на том же уровне;</w:t>
      </w:r>
    </w:p>
    <w:p w:rsidR="00A714B0" w:rsidRPr="00A714B0" w:rsidRDefault="00A714B0" w:rsidP="00A714B0">
      <w:pPr>
        <w:ind w:firstLine="709"/>
        <w:jc w:val="both"/>
        <w:rPr>
          <w:sz w:val="28"/>
          <w:szCs w:val="28"/>
        </w:rPr>
      </w:pPr>
      <w:r w:rsidRPr="00A714B0">
        <w:rPr>
          <w:sz w:val="28"/>
          <w:szCs w:val="28"/>
        </w:rPr>
        <w:t xml:space="preserve">2) </w:t>
      </w:r>
      <w:r w:rsidRPr="00A714B0">
        <w:rPr>
          <w:sz w:val="28"/>
          <w:szCs w:val="28"/>
          <w:u w:val="single"/>
        </w:rPr>
        <w:t>в сфере водоотведения</w:t>
      </w:r>
      <w:r w:rsidRPr="00A714B0">
        <w:rPr>
          <w:sz w:val="28"/>
          <w:szCs w:val="28"/>
        </w:rPr>
        <w:t>:</w:t>
      </w:r>
    </w:p>
    <w:p w:rsidR="00A714B0" w:rsidRPr="00A714B0" w:rsidRDefault="00A714B0" w:rsidP="00A714B0">
      <w:pPr>
        <w:ind w:firstLine="709"/>
        <w:jc w:val="both"/>
        <w:rPr>
          <w:sz w:val="28"/>
          <w:szCs w:val="28"/>
        </w:rPr>
      </w:pPr>
      <w:r w:rsidRPr="00A714B0">
        <w:rPr>
          <w:sz w:val="28"/>
          <w:szCs w:val="28"/>
        </w:rPr>
        <w:t>на 2019 год -</w:t>
      </w:r>
      <w:r w:rsidRPr="00A714B0">
        <w:rPr>
          <w:b/>
          <w:i/>
          <w:sz w:val="28"/>
          <w:szCs w:val="28"/>
        </w:rPr>
        <w:t xml:space="preserve"> 1005158,35</w:t>
      </w:r>
      <w:r w:rsidRPr="00A714B0">
        <w:rPr>
          <w:sz w:val="28"/>
          <w:szCs w:val="28"/>
        </w:rPr>
        <w:t xml:space="preserve"> м</w:t>
      </w:r>
      <w:r w:rsidRPr="00A714B0">
        <w:rPr>
          <w:sz w:val="28"/>
          <w:szCs w:val="28"/>
          <w:vertAlign w:val="superscript"/>
        </w:rPr>
        <w:t>3</w:t>
      </w:r>
      <w:r w:rsidRPr="00A714B0">
        <w:rPr>
          <w:sz w:val="28"/>
          <w:szCs w:val="28"/>
        </w:rPr>
        <w:t xml:space="preserve">, в том числе на потребительском рынке – </w:t>
      </w:r>
      <w:r w:rsidRPr="00A714B0">
        <w:rPr>
          <w:b/>
          <w:i/>
          <w:sz w:val="28"/>
          <w:szCs w:val="28"/>
        </w:rPr>
        <w:t>982224,89</w:t>
      </w:r>
      <w:r w:rsidRPr="00A714B0">
        <w:rPr>
          <w:sz w:val="28"/>
          <w:szCs w:val="28"/>
        </w:rPr>
        <w:t xml:space="preserve"> м</w:t>
      </w:r>
      <w:r w:rsidRPr="00A714B0">
        <w:rPr>
          <w:sz w:val="28"/>
          <w:szCs w:val="28"/>
          <w:vertAlign w:val="superscript"/>
        </w:rPr>
        <w:t>3</w:t>
      </w:r>
      <w:r w:rsidRPr="00A714B0">
        <w:rPr>
          <w:sz w:val="28"/>
          <w:szCs w:val="28"/>
        </w:rPr>
        <w:t xml:space="preserve">; </w:t>
      </w:r>
    </w:p>
    <w:p w:rsidR="00A714B0" w:rsidRPr="00A714B0" w:rsidRDefault="00A714B0" w:rsidP="00A714B0">
      <w:pPr>
        <w:ind w:firstLine="709"/>
        <w:jc w:val="both"/>
        <w:rPr>
          <w:sz w:val="28"/>
          <w:szCs w:val="28"/>
        </w:rPr>
      </w:pPr>
      <w:r w:rsidRPr="00A714B0">
        <w:rPr>
          <w:sz w:val="28"/>
          <w:szCs w:val="28"/>
        </w:rPr>
        <w:t>на 2020-2023 годы – на том же уровне;</w:t>
      </w:r>
    </w:p>
    <w:p w:rsidR="00A714B0" w:rsidRPr="00A714B0" w:rsidRDefault="00A714B0" w:rsidP="00A714B0">
      <w:pPr>
        <w:ind w:firstLine="709"/>
        <w:jc w:val="both"/>
        <w:rPr>
          <w:sz w:val="28"/>
          <w:szCs w:val="28"/>
        </w:rPr>
      </w:pPr>
    </w:p>
    <w:p w:rsidR="00A714B0" w:rsidRPr="00A714B0" w:rsidRDefault="00A714B0" w:rsidP="00A714B0">
      <w:pPr>
        <w:ind w:firstLine="709"/>
        <w:jc w:val="both"/>
        <w:rPr>
          <w:sz w:val="28"/>
          <w:szCs w:val="28"/>
        </w:rPr>
      </w:pPr>
      <w:r w:rsidRPr="00A714B0">
        <w:rPr>
          <w:sz w:val="28"/>
          <w:szCs w:val="28"/>
          <w:u w:val="single"/>
        </w:rPr>
        <w:t>Указанные объемы соответствуют величинам, использованным регулятором при расчете величины предельного роста тарифной выручки (определены на уровне фактических показателей 2017 года) и согласовании параметров регулирования тарифов, представленном Администрации г. Белово в письме от 19.09.2018 (исх. № М-10-61/3564-01),</w:t>
      </w:r>
      <w:r w:rsidRPr="00A714B0">
        <w:rPr>
          <w:sz w:val="28"/>
          <w:szCs w:val="28"/>
        </w:rPr>
        <w:t xml:space="preserve"> в связи с чем специалист РЭК КО полагает обоснованным принять показатели объемов обеспечения оказываемых услуг на уровне величин, предложенных организацией.</w:t>
      </w:r>
    </w:p>
    <w:p w:rsidR="00A714B0" w:rsidRPr="00A714B0" w:rsidRDefault="00A714B0" w:rsidP="00A714B0">
      <w:pPr>
        <w:ind w:firstLine="709"/>
        <w:jc w:val="both"/>
        <w:rPr>
          <w:sz w:val="28"/>
          <w:szCs w:val="28"/>
        </w:rPr>
      </w:pPr>
      <w:r w:rsidRPr="00A714B0">
        <w:rPr>
          <w:sz w:val="28"/>
          <w:szCs w:val="28"/>
          <w:u w:val="single"/>
        </w:rPr>
        <w:t>Планируемый объем отпущенной воды на 2019 год</w:t>
      </w:r>
      <w:r w:rsidRPr="00A714B0">
        <w:rPr>
          <w:sz w:val="28"/>
          <w:szCs w:val="28"/>
        </w:rPr>
        <w:t xml:space="preserve"> составил:</w:t>
      </w:r>
    </w:p>
    <w:p w:rsidR="00A714B0" w:rsidRPr="00A714B0" w:rsidRDefault="00A714B0" w:rsidP="00A714B0">
      <w:pPr>
        <w:ind w:firstLine="709"/>
        <w:jc w:val="both"/>
        <w:rPr>
          <w:sz w:val="28"/>
          <w:szCs w:val="28"/>
        </w:rPr>
      </w:pPr>
      <w:r w:rsidRPr="00A714B0">
        <w:rPr>
          <w:sz w:val="28"/>
          <w:szCs w:val="28"/>
        </w:rPr>
        <w:t xml:space="preserve">- на период </w:t>
      </w:r>
      <w:r w:rsidRPr="00A714B0">
        <w:rPr>
          <w:b/>
          <w:sz w:val="28"/>
          <w:szCs w:val="28"/>
        </w:rPr>
        <w:t>с 09.02.2019 по 30.06.2019</w:t>
      </w:r>
      <w:r w:rsidRPr="00A714B0">
        <w:rPr>
          <w:sz w:val="28"/>
          <w:szCs w:val="28"/>
        </w:rPr>
        <w:t xml:space="preserve"> – </w:t>
      </w:r>
      <w:r w:rsidRPr="00A714B0">
        <w:rPr>
          <w:b/>
          <w:i/>
          <w:sz w:val="28"/>
          <w:szCs w:val="28"/>
        </w:rPr>
        <w:t>407129,23</w:t>
      </w:r>
      <w:r w:rsidRPr="00A714B0">
        <w:rPr>
          <w:sz w:val="28"/>
          <w:szCs w:val="28"/>
        </w:rPr>
        <w:t xml:space="preserve"> м</w:t>
      </w:r>
      <w:r w:rsidRPr="00A714B0">
        <w:rPr>
          <w:sz w:val="28"/>
          <w:szCs w:val="28"/>
          <w:vertAlign w:val="superscript"/>
        </w:rPr>
        <w:t>3</w:t>
      </w:r>
      <w:r w:rsidRPr="00A714B0">
        <w:rPr>
          <w:sz w:val="28"/>
          <w:szCs w:val="28"/>
        </w:rPr>
        <w:t xml:space="preserve">, в том числе на потребительский рынок – </w:t>
      </w:r>
      <w:r w:rsidRPr="00A714B0">
        <w:rPr>
          <w:b/>
          <w:i/>
          <w:sz w:val="28"/>
          <w:szCs w:val="28"/>
        </w:rPr>
        <w:t>277286,79</w:t>
      </w:r>
      <w:r w:rsidRPr="00A714B0">
        <w:rPr>
          <w:sz w:val="28"/>
          <w:szCs w:val="28"/>
        </w:rPr>
        <w:t xml:space="preserve"> м</w:t>
      </w:r>
      <w:r w:rsidRPr="00A714B0">
        <w:rPr>
          <w:sz w:val="28"/>
          <w:szCs w:val="28"/>
          <w:vertAlign w:val="superscript"/>
        </w:rPr>
        <w:t>3</w:t>
      </w:r>
      <w:r w:rsidRPr="00A714B0">
        <w:rPr>
          <w:sz w:val="28"/>
          <w:szCs w:val="28"/>
        </w:rPr>
        <w:t>;</w:t>
      </w:r>
    </w:p>
    <w:p w:rsidR="00A714B0" w:rsidRPr="00A714B0" w:rsidRDefault="00A714B0" w:rsidP="00A714B0">
      <w:pPr>
        <w:ind w:firstLine="709"/>
        <w:jc w:val="both"/>
        <w:rPr>
          <w:sz w:val="28"/>
          <w:szCs w:val="28"/>
        </w:rPr>
      </w:pPr>
      <w:r w:rsidRPr="00A714B0">
        <w:rPr>
          <w:sz w:val="28"/>
          <w:szCs w:val="28"/>
        </w:rPr>
        <w:t xml:space="preserve">- на период </w:t>
      </w:r>
      <w:r w:rsidRPr="00A714B0">
        <w:rPr>
          <w:b/>
          <w:sz w:val="28"/>
          <w:szCs w:val="28"/>
        </w:rPr>
        <w:t>с 01.07.2019 по 31.12.2019</w:t>
      </w:r>
      <w:r w:rsidRPr="00A714B0">
        <w:rPr>
          <w:sz w:val="28"/>
          <w:szCs w:val="28"/>
        </w:rPr>
        <w:t xml:space="preserve"> – </w:t>
      </w:r>
      <w:r w:rsidRPr="00A714B0">
        <w:rPr>
          <w:b/>
          <w:i/>
          <w:sz w:val="28"/>
          <w:szCs w:val="28"/>
        </w:rPr>
        <w:t>519588,00</w:t>
      </w:r>
      <w:r w:rsidRPr="00A714B0">
        <w:rPr>
          <w:sz w:val="28"/>
          <w:szCs w:val="28"/>
        </w:rPr>
        <w:t xml:space="preserve"> м</w:t>
      </w:r>
      <w:r w:rsidRPr="00A714B0">
        <w:rPr>
          <w:sz w:val="28"/>
          <w:szCs w:val="28"/>
          <w:vertAlign w:val="superscript"/>
        </w:rPr>
        <w:t>3</w:t>
      </w:r>
      <w:r w:rsidRPr="00A714B0">
        <w:rPr>
          <w:sz w:val="28"/>
          <w:szCs w:val="28"/>
        </w:rPr>
        <w:t xml:space="preserve">, в том числе на потребительский рынок – </w:t>
      </w:r>
      <w:r w:rsidRPr="00A714B0">
        <w:rPr>
          <w:b/>
          <w:i/>
          <w:sz w:val="28"/>
          <w:szCs w:val="28"/>
        </w:rPr>
        <w:t>353880,00</w:t>
      </w:r>
      <w:r w:rsidRPr="00A714B0">
        <w:rPr>
          <w:sz w:val="28"/>
          <w:szCs w:val="28"/>
        </w:rPr>
        <w:t xml:space="preserve"> м</w:t>
      </w:r>
      <w:r w:rsidRPr="00A714B0">
        <w:rPr>
          <w:sz w:val="28"/>
          <w:szCs w:val="28"/>
          <w:vertAlign w:val="superscript"/>
        </w:rPr>
        <w:t>3</w:t>
      </w:r>
      <w:r w:rsidRPr="00A714B0">
        <w:rPr>
          <w:sz w:val="28"/>
          <w:szCs w:val="28"/>
        </w:rPr>
        <w:t>.</w:t>
      </w:r>
    </w:p>
    <w:p w:rsidR="00A714B0" w:rsidRPr="00A714B0" w:rsidRDefault="00A714B0" w:rsidP="00A714B0">
      <w:pPr>
        <w:ind w:firstLine="709"/>
        <w:jc w:val="both"/>
        <w:rPr>
          <w:sz w:val="28"/>
          <w:szCs w:val="28"/>
        </w:rPr>
      </w:pPr>
      <w:r w:rsidRPr="00A714B0">
        <w:rPr>
          <w:sz w:val="28"/>
          <w:szCs w:val="28"/>
          <w:u w:val="single"/>
        </w:rPr>
        <w:t xml:space="preserve">На 2019 </w:t>
      </w:r>
      <w:proofErr w:type="gramStart"/>
      <w:r w:rsidRPr="00A714B0">
        <w:rPr>
          <w:sz w:val="28"/>
          <w:szCs w:val="28"/>
          <w:u w:val="single"/>
        </w:rPr>
        <w:t>год</w:t>
      </w:r>
      <w:r w:rsidRPr="00A714B0">
        <w:rPr>
          <w:sz w:val="28"/>
          <w:szCs w:val="28"/>
        </w:rPr>
        <w:t xml:space="preserve">  годовые</w:t>
      </w:r>
      <w:proofErr w:type="gramEnd"/>
      <w:r w:rsidRPr="00A714B0">
        <w:rPr>
          <w:sz w:val="28"/>
          <w:szCs w:val="28"/>
        </w:rPr>
        <w:t xml:space="preserve"> величины объемов потерь воды при транспортировке (</w:t>
      </w:r>
      <w:r w:rsidRPr="00A714B0">
        <w:rPr>
          <w:b/>
          <w:i/>
          <w:sz w:val="28"/>
          <w:szCs w:val="28"/>
        </w:rPr>
        <w:t>161931,30</w:t>
      </w:r>
      <w:r w:rsidRPr="00A714B0">
        <w:rPr>
          <w:sz w:val="28"/>
          <w:szCs w:val="28"/>
        </w:rPr>
        <w:t xml:space="preserve"> м</w:t>
      </w:r>
      <w:r w:rsidRPr="00A714B0">
        <w:rPr>
          <w:sz w:val="28"/>
          <w:szCs w:val="28"/>
          <w:vertAlign w:val="superscript"/>
        </w:rPr>
        <w:t>3</w:t>
      </w:r>
      <w:r w:rsidRPr="00A714B0">
        <w:rPr>
          <w:sz w:val="28"/>
          <w:szCs w:val="28"/>
        </w:rPr>
        <w:t>) и объемов потребления воды на коммунально-бытовые нужды (</w:t>
      </w:r>
      <w:r w:rsidRPr="00A714B0">
        <w:rPr>
          <w:b/>
          <w:i/>
          <w:sz w:val="28"/>
          <w:szCs w:val="28"/>
        </w:rPr>
        <w:t>521,00</w:t>
      </w:r>
      <w:r w:rsidRPr="00A714B0">
        <w:rPr>
          <w:sz w:val="28"/>
          <w:szCs w:val="28"/>
        </w:rPr>
        <w:t xml:space="preserve"> м</w:t>
      </w:r>
      <w:r w:rsidRPr="00A714B0">
        <w:rPr>
          <w:sz w:val="28"/>
          <w:szCs w:val="28"/>
          <w:vertAlign w:val="superscript"/>
        </w:rPr>
        <w:t>3</w:t>
      </w:r>
      <w:r w:rsidRPr="00A714B0">
        <w:rPr>
          <w:sz w:val="28"/>
          <w:szCs w:val="28"/>
        </w:rPr>
        <w:t>) определены на уровне соответствующих фактических показателей 2017 года. Объем воды, поднимаемой из артезианских скважин (</w:t>
      </w:r>
      <w:r w:rsidRPr="00A714B0">
        <w:rPr>
          <w:b/>
          <w:i/>
          <w:sz w:val="28"/>
          <w:szCs w:val="28"/>
        </w:rPr>
        <w:t>1211330,00</w:t>
      </w:r>
      <w:r w:rsidRPr="00A714B0">
        <w:rPr>
          <w:sz w:val="28"/>
          <w:szCs w:val="28"/>
        </w:rPr>
        <w:t xml:space="preserve"> м</w:t>
      </w:r>
      <w:r w:rsidRPr="00A714B0">
        <w:rPr>
          <w:sz w:val="28"/>
          <w:szCs w:val="28"/>
          <w:vertAlign w:val="superscript"/>
        </w:rPr>
        <w:t>3</w:t>
      </w:r>
      <w:r w:rsidRPr="00A714B0">
        <w:rPr>
          <w:sz w:val="28"/>
          <w:szCs w:val="28"/>
        </w:rPr>
        <w:t xml:space="preserve">) определен на уровне фактического показателя 2017 года (согласно предоставленным документам). </w:t>
      </w:r>
      <w:r w:rsidRPr="00A714B0">
        <w:rPr>
          <w:sz w:val="28"/>
          <w:szCs w:val="28"/>
          <w:u w:val="single"/>
        </w:rPr>
        <w:t>Объем потребления воды на прочие производственные нужды организации</w:t>
      </w:r>
      <w:r w:rsidRPr="00A714B0">
        <w:rPr>
          <w:sz w:val="28"/>
          <w:szCs w:val="28"/>
        </w:rPr>
        <w:t xml:space="preserve"> (</w:t>
      </w:r>
      <w:r w:rsidRPr="00A714B0">
        <w:rPr>
          <w:b/>
          <w:i/>
          <w:sz w:val="28"/>
          <w:szCs w:val="28"/>
        </w:rPr>
        <w:t>9701,70</w:t>
      </w:r>
      <w:r w:rsidRPr="00A714B0">
        <w:rPr>
          <w:sz w:val="28"/>
          <w:szCs w:val="28"/>
        </w:rPr>
        <w:t xml:space="preserve"> м</w:t>
      </w:r>
      <w:r w:rsidRPr="00A714B0">
        <w:rPr>
          <w:sz w:val="28"/>
          <w:szCs w:val="28"/>
          <w:vertAlign w:val="superscript"/>
        </w:rPr>
        <w:t>3</w:t>
      </w:r>
      <w:r w:rsidRPr="00A714B0">
        <w:rPr>
          <w:sz w:val="28"/>
          <w:szCs w:val="28"/>
        </w:rPr>
        <w:t>) рассчитан как разница между принятым показателем объема добычи воды из скважин и суммой объемов отпуска воды в распределительную сеть и объема расхода воды на коммунально-бытовые нужды.</w:t>
      </w:r>
    </w:p>
    <w:p w:rsidR="00A714B0" w:rsidRPr="00A714B0" w:rsidRDefault="00A714B0" w:rsidP="00A714B0">
      <w:pPr>
        <w:ind w:firstLine="709"/>
        <w:jc w:val="both"/>
        <w:rPr>
          <w:sz w:val="28"/>
          <w:szCs w:val="28"/>
        </w:rPr>
      </w:pPr>
      <w:r w:rsidRPr="00A714B0">
        <w:rPr>
          <w:sz w:val="28"/>
          <w:szCs w:val="28"/>
          <w:u w:val="single"/>
        </w:rPr>
        <w:t>На 2020-2023 годы</w:t>
      </w:r>
      <w:r w:rsidRPr="00A714B0">
        <w:rPr>
          <w:sz w:val="28"/>
          <w:szCs w:val="28"/>
        </w:rPr>
        <w:t xml:space="preserve"> объемы отпущенной воды по категориям потребителей принимаются на уровне соответствующих величин 2019 года. Объемы воды, потребляемой для производственных нужд и коммунально-бытовых нужд организации, на 2020-2023 гг. также приняты на уровне 2019 г.</w:t>
      </w:r>
    </w:p>
    <w:p w:rsidR="00A714B0" w:rsidRPr="00A714B0" w:rsidRDefault="00A714B0" w:rsidP="00A714B0">
      <w:pPr>
        <w:ind w:firstLine="709"/>
        <w:jc w:val="both"/>
        <w:rPr>
          <w:color w:val="FF0000"/>
          <w:sz w:val="28"/>
          <w:szCs w:val="28"/>
        </w:rPr>
      </w:pPr>
      <w:r w:rsidRPr="00A714B0">
        <w:rPr>
          <w:sz w:val="28"/>
          <w:szCs w:val="28"/>
          <w:u w:val="single"/>
        </w:rPr>
        <w:t>Объемы потерь воды при транспортировке приняты на основании долгосрочных параметров регулирования тарифов на питьевую воду, определенных концессионных соглашение</w:t>
      </w:r>
      <w:r w:rsidRPr="00A714B0">
        <w:rPr>
          <w:sz w:val="28"/>
          <w:szCs w:val="28"/>
        </w:rPr>
        <w:t xml:space="preserve">м, и составили: на 2020 г. – </w:t>
      </w:r>
      <w:r w:rsidRPr="00A714B0">
        <w:rPr>
          <w:b/>
          <w:i/>
          <w:sz w:val="28"/>
          <w:szCs w:val="28"/>
        </w:rPr>
        <w:t>160796,29</w:t>
      </w:r>
      <w:r w:rsidRPr="00A714B0">
        <w:rPr>
          <w:sz w:val="28"/>
          <w:szCs w:val="28"/>
        </w:rPr>
        <w:t xml:space="preserve"> м</w:t>
      </w:r>
      <w:r w:rsidRPr="00A714B0">
        <w:rPr>
          <w:sz w:val="28"/>
          <w:szCs w:val="28"/>
          <w:vertAlign w:val="superscript"/>
        </w:rPr>
        <w:t>3</w:t>
      </w:r>
      <w:r w:rsidRPr="00A714B0">
        <w:rPr>
          <w:sz w:val="28"/>
          <w:szCs w:val="28"/>
        </w:rPr>
        <w:t xml:space="preserve">, на 2021 г. – </w:t>
      </w:r>
      <w:r w:rsidRPr="00A714B0">
        <w:rPr>
          <w:b/>
          <w:i/>
          <w:sz w:val="28"/>
          <w:szCs w:val="28"/>
        </w:rPr>
        <w:t>160519,20</w:t>
      </w:r>
      <w:r w:rsidRPr="00A714B0">
        <w:rPr>
          <w:sz w:val="28"/>
          <w:szCs w:val="28"/>
        </w:rPr>
        <w:t xml:space="preserve"> м</w:t>
      </w:r>
      <w:r w:rsidRPr="00A714B0">
        <w:rPr>
          <w:sz w:val="28"/>
          <w:szCs w:val="28"/>
          <w:vertAlign w:val="superscript"/>
        </w:rPr>
        <w:t>3</w:t>
      </w:r>
      <w:r w:rsidRPr="00A714B0">
        <w:rPr>
          <w:sz w:val="28"/>
          <w:szCs w:val="28"/>
        </w:rPr>
        <w:t xml:space="preserve">, на 2022 г. – </w:t>
      </w:r>
      <w:r w:rsidRPr="00A714B0">
        <w:rPr>
          <w:b/>
          <w:i/>
          <w:sz w:val="28"/>
          <w:szCs w:val="28"/>
        </w:rPr>
        <w:t>160103,90</w:t>
      </w:r>
      <w:r w:rsidRPr="00A714B0">
        <w:rPr>
          <w:sz w:val="28"/>
          <w:szCs w:val="28"/>
        </w:rPr>
        <w:t xml:space="preserve"> м</w:t>
      </w:r>
      <w:r w:rsidRPr="00A714B0">
        <w:rPr>
          <w:sz w:val="28"/>
          <w:szCs w:val="28"/>
          <w:vertAlign w:val="superscript"/>
        </w:rPr>
        <w:t>3</w:t>
      </w:r>
      <w:r w:rsidRPr="00A714B0">
        <w:rPr>
          <w:sz w:val="28"/>
          <w:szCs w:val="28"/>
        </w:rPr>
        <w:t xml:space="preserve">, на 2023 г. – </w:t>
      </w:r>
      <w:r w:rsidRPr="00A714B0">
        <w:rPr>
          <w:b/>
          <w:i/>
          <w:sz w:val="28"/>
          <w:szCs w:val="28"/>
        </w:rPr>
        <w:t>159412,20</w:t>
      </w:r>
      <w:r w:rsidRPr="00A714B0">
        <w:rPr>
          <w:sz w:val="28"/>
          <w:szCs w:val="28"/>
        </w:rPr>
        <w:t xml:space="preserve"> м</w:t>
      </w:r>
      <w:r w:rsidRPr="00A714B0">
        <w:rPr>
          <w:sz w:val="28"/>
          <w:szCs w:val="28"/>
          <w:vertAlign w:val="superscript"/>
        </w:rPr>
        <w:t>3</w:t>
      </w:r>
      <w:r w:rsidRPr="00A714B0">
        <w:rPr>
          <w:sz w:val="28"/>
          <w:szCs w:val="28"/>
        </w:rPr>
        <w:t xml:space="preserve">. Объемы добычи воды из скважин определены как суммы объемов реализации, объемов потерь при транспортировке и объемов потребления на производственные и коммунально-бытовые нужды и составили: на 2020 г. – </w:t>
      </w:r>
      <w:r w:rsidRPr="00A714B0">
        <w:rPr>
          <w:b/>
          <w:i/>
          <w:sz w:val="28"/>
          <w:szCs w:val="28"/>
        </w:rPr>
        <w:t xml:space="preserve">1210194,99 </w:t>
      </w:r>
      <w:r w:rsidRPr="00A714B0">
        <w:rPr>
          <w:sz w:val="28"/>
          <w:szCs w:val="28"/>
        </w:rPr>
        <w:t>м</w:t>
      </w:r>
      <w:r w:rsidRPr="00A714B0">
        <w:rPr>
          <w:sz w:val="28"/>
          <w:szCs w:val="28"/>
          <w:vertAlign w:val="superscript"/>
        </w:rPr>
        <w:t>3</w:t>
      </w:r>
      <w:r w:rsidRPr="00A714B0">
        <w:rPr>
          <w:sz w:val="28"/>
          <w:szCs w:val="28"/>
        </w:rPr>
        <w:t xml:space="preserve">, на 2021 г. – </w:t>
      </w:r>
      <w:r w:rsidRPr="00A714B0">
        <w:rPr>
          <w:b/>
          <w:i/>
          <w:sz w:val="28"/>
          <w:szCs w:val="28"/>
        </w:rPr>
        <w:t>1209917,90</w:t>
      </w:r>
      <w:r w:rsidRPr="00A714B0">
        <w:rPr>
          <w:sz w:val="28"/>
          <w:szCs w:val="28"/>
        </w:rPr>
        <w:t xml:space="preserve"> м</w:t>
      </w:r>
      <w:r w:rsidRPr="00A714B0">
        <w:rPr>
          <w:sz w:val="28"/>
          <w:szCs w:val="28"/>
          <w:vertAlign w:val="superscript"/>
        </w:rPr>
        <w:t>3</w:t>
      </w:r>
      <w:r w:rsidRPr="00A714B0">
        <w:rPr>
          <w:sz w:val="28"/>
          <w:szCs w:val="28"/>
        </w:rPr>
        <w:t xml:space="preserve">, на 2022 г. – </w:t>
      </w:r>
      <w:r w:rsidRPr="00A714B0">
        <w:rPr>
          <w:b/>
          <w:i/>
          <w:sz w:val="28"/>
          <w:szCs w:val="28"/>
        </w:rPr>
        <w:t>1209502,60</w:t>
      </w:r>
      <w:r w:rsidRPr="00A714B0">
        <w:rPr>
          <w:sz w:val="28"/>
          <w:szCs w:val="28"/>
        </w:rPr>
        <w:t xml:space="preserve"> м</w:t>
      </w:r>
      <w:r w:rsidRPr="00A714B0">
        <w:rPr>
          <w:sz w:val="28"/>
          <w:szCs w:val="28"/>
          <w:vertAlign w:val="superscript"/>
        </w:rPr>
        <w:t>3</w:t>
      </w:r>
      <w:r w:rsidRPr="00A714B0">
        <w:rPr>
          <w:sz w:val="28"/>
          <w:szCs w:val="28"/>
        </w:rPr>
        <w:t xml:space="preserve">, на 2023 г. – </w:t>
      </w:r>
      <w:r w:rsidRPr="00A714B0">
        <w:rPr>
          <w:b/>
          <w:i/>
          <w:sz w:val="28"/>
          <w:szCs w:val="28"/>
        </w:rPr>
        <w:t>1208810,90</w:t>
      </w:r>
      <w:r w:rsidRPr="00A714B0">
        <w:rPr>
          <w:sz w:val="28"/>
          <w:szCs w:val="28"/>
        </w:rPr>
        <w:t xml:space="preserve"> м</w:t>
      </w:r>
      <w:r w:rsidRPr="00A714B0">
        <w:rPr>
          <w:sz w:val="28"/>
          <w:szCs w:val="28"/>
          <w:vertAlign w:val="superscript"/>
        </w:rPr>
        <w:t>3</w:t>
      </w:r>
      <w:r w:rsidRPr="00A714B0">
        <w:rPr>
          <w:sz w:val="28"/>
          <w:szCs w:val="28"/>
        </w:rPr>
        <w:t>.</w:t>
      </w:r>
    </w:p>
    <w:p w:rsidR="00A714B0" w:rsidRPr="00A714B0" w:rsidRDefault="00A714B0" w:rsidP="00A714B0">
      <w:pPr>
        <w:ind w:firstLine="709"/>
        <w:jc w:val="both"/>
        <w:rPr>
          <w:sz w:val="28"/>
          <w:szCs w:val="28"/>
        </w:rPr>
      </w:pPr>
      <w:r w:rsidRPr="00A714B0">
        <w:rPr>
          <w:sz w:val="28"/>
          <w:szCs w:val="28"/>
          <w:u w:val="single"/>
        </w:rPr>
        <w:t xml:space="preserve">Планируемые объемы реализации услуг водоотведения на 2019 </w:t>
      </w:r>
      <w:proofErr w:type="gramStart"/>
      <w:r w:rsidRPr="00A714B0">
        <w:rPr>
          <w:sz w:val="28"/>
          <w:szCs w:val="28"/>
          <w:u w:val="single"/>
        </w:rPr>
        <w:t xml:space="preserve">год </w:t>
      </w:r>
      <w:r w:rsidRPr="00A714B0">
        <w:rPr>
          <w:sz w:val="28"/>
          <w:szCs w:val="28"/>
        </w:rPr>
        <w:t xml:space="preserve"> приняты</w:t>
      </w:r>
      <w:proofErr w:type="gramEnd"/>
      <w:r w:rsidRPr="00A714B0">
        <w:rPr>
          <w:sz w:val="28"/>
          <w:szCs w:val="28"/>
        </w:rPr>
        <w:t xml:space="preserve"> на уровне:</w:t>
      </w:r>
    </w:p>
    <w:p w:rsidR="00A714B0" w:rsidRPr="00A714B0" w:rsidRDefault="00A714B0" w:rsidP="00A714B0">
      <w:pPr>
        <w:ind w:firstLine="709"/>
        <w:jc w:val="both"/>
        <w:rPr>
          <w:sz w:val="28"/>
          <w:szCs w:val="28"/>
        </w:rPr>
      </w:pPr>
      <w:r w:rsidRPr="00A714B0">
        <w:rPr>
          <w:sz w:val="28"/>
          <w:szCs w:val="28"/>
        </w:rPr>
        <w:t xml:space="preserve">- на период </w:t>
      </w:r>
      <w:r w:rsidRPr="00A714B0">
        <w:rPr>
          <w:b/>
          <w:sz w:val="28"/>
          <w:szCs w:val="28"/>
        </w:rPr>
        <w:t>с 09.02.2019 по 30.06.2019</w:t>
      </w:r>
      <w:r w:rsidRPr="00A714B0">
        <w:rPr>
          <w:sz w:val="28"/>
          <w:szCs w:val="28"/>
        </w:rPr>
        <w:t xml:space="preserve"> </w:t>
      </w:r>
      <w:proofErr w:type="gramStart"/>
      <w:r w:rsidRPr="00A714B0">
        <w:rPr>
          <w:sz w:val="28"/>
          <w:szCs w:val="28"/>
        </w:rPr>
        <w:t xml:space="preserve">–  </w:t>
      </w:r>
      <w:r w:rsidRPr="00A714B0">
        <w:rPr>
          <w:b/>
          <w:i/>
          <w:sz w:val="28"/>
          <w:szCs w:val="28"/>
        </w:rPr>
        <w:t>393801</w:t>
      </w:r>
      <w:proofErr w:type="gramEnd"/>
      <w:r w:rsidRPr="00A714B0">
        <w:rPr>
          <w:b/>
          <w:i/>
          <w:sz w:val="28"/>
          <w:szCs w:val="28"/>
        </w:rPr>
        <w:t>,76</w:t>
      </w:r>
      <w:r w:rsidRPr="00A714B0">
        <w:rPr>
          <w:sz w:val="28"/>
          <w:szCs w:val="28"/>
        </w:rPr>
        <w:t xml:space="preserve"> м</w:t>
      </w:r>
      <w:r w:rsidRPr="00A714B0">
        <w:rPr>
          <w:sz w:val="28"/>
          <w:szCs w:val="28"/>
          <w:vertAlign w:val="superscript"/>
        </w:rPr>
        <w:t>3</w:t>
      </w:r>
      <w:r w:rsidRPr="00A714B0">
        <w:rPr>
          <w:sz w:val="28"/>
          <w:szCs w:val="28"/>
        </w:rPr>
        <w:t xml:space="preserve">, в том числе на потребительский рынок – </w:t>
      </w:r>
      <w:r w:rsidRPr="00A714B0">
        <w:rPr>
          <w:b/>
          <w:i/>
          <w:sz w:val="28"/>
          <w:szCs w:val="28"/>
        </w:rPr>
        <w:t>384816,87</w:t>
      </w:r>
      <w:r w:rsidRPr="00A714B0">
        <w:rPr>
          <w:sz w:val="28"/>
          <w:szCs w:val="28"/>
        </w:rPr>
        <w:t xml:space="preserve"> м</w:t>
      </w:r>
      <w:r w:rsidRPr="00A714B0">
        <w:rPr>
          <w:sz w:val="28"/>
          <w:szCs w:val="28"/>
          <w:vertAlign w:val="superscript"/>
        </w:rPr>
        <w:t>3</w:t>
      </w:r>
      <w:r w:rsidRPr="00A714B0">
        <w:rPr>
          <w:sz w:val="28"/>
          <w:szCs w:val="28"/>
        </w:rPr>
        <w:t>;</w:t>
      </w:r>
    </w:p>
    <w:p w:rsidR="00A714B0" w:rsidRPr="00A714B0" w:rsidRDefault="00A714B0" w:rsidP="00A714B0">
      <w:pPr>
        <w:ind w:firstLine="709"/>
        <w:jc w:val="both"/>
        <w:rPr>
          <w:sz w:val="28"/>
          <w:szCs w:val="28"/>
        </w:rPr>
      </w:pPr>
      <w:r w:rsidRPr="00A714B0">
        <w:rPr>
          <w:sz w:val="28"/>
          <w:szCs w:val="28"/>
        </w:rPr>
        <w:t xml:space="preserve">- на период </w:t>
      </w:r>
      <w:r w:rsidRPr="00A714B0">
        <w:rPr>
          <w:b/>
          <w:sz w:val="28"/>
          <w:szCs w:val="28"/>
        </w:rPr>
        <w:t>с 01.07.2019 по 31.12.2019</w:t>
      </w:r>
      <w:r w:rsidRPr="00A714B0">
        <w:rPr>
          <w:sz w:val="28"/>
          <w:szCs w:val="28"/>
        </w:rPr>
        <w:t xml:space="preserve"> </w:t>
      </w:r>
      <w:proofErr w:type="gramStart"/>
      <w:r w:rsidRPr="00A714B0">
        <w:rPr>
          <w:sz w:val="28"/>
          <w:szCs w:val="28"/>
        </w:rPr>
        <w:t xml:space="preserve">–  </w:t>
      </w:r>
      <w:r w:rsidRPr="00A714B0">
        <w:rPr>
          <w:b/>
          <w:i/>
          <w:sz w:val="28"/>
          <w:szCs w:val="28"/>
        </w:rPr>
        <w:t>502579</w:t>
      </w:r>
      <w:proofErr w:type="gramEnd"/>
      <w:r w:rsidRPr="00A714B0">
        <w:rPr>
          <w:b/>
          <w:i/>
          <w:sz w:val="28"/>
          <w:szCs w:val="28"/>
        </w:rPr>
        <w:t>,18</w:t>
      </w:r>
      <w:r w:rsidRPr="00A714B0">
        <w:rPr>
          <w:sz w:val="28"/>
          <w:szCs w:val="28"/>
        </w:rPr>
        <w:t xml:space="preserve"> м</w:t>
      </w:r>
      <w:r w:rsidRPr="00A714B0">
        <w:rPr>
          <w:sz w:val="28"/>
          <w:szCs w:val="28"/>
          <w:vertAlign w:val="superscript"/>
        </w:rPr>
        <w:t>3</w:t>
      </w:r>
      <w:r w:rsidRPr="00A714B0">
        <w:rPr>
          <w:sz w:val="28"/>
          <w:szCs w:val="28"/>
        </w:rPr>
        <w:t xml:space="preserve">, в том числе на потребительский рынок – </w:t>
      </w:r>
      <w:r w:rsidRPr="00A714B0">
        <w:rPr>
          <w:b/>
          <w:i/>
          <w:sz w:val="28"/>
          <w:szCs w:val="28"/>
        </w:rPr>
        <w:t>491112,45</w:t>
      </w:r>
      <w:r w:rsidRPr="00A714B0">
        <w:rPr>
          <w:sz w:val="28"/>
          <w:szCs w:val="28"/>
        </w:rPr>
        <w:t xml:space="preserve"> м</w:t>
      </w:r>
      <w:r w:rsidRPr="00A714B0">
        <w:rPr>
          <w:sz w:val="28"/>
          <w:szCs w:val="28"/>
          <w:vertAlign w:val="superscript"/>
        </w:rPr>
        <w:t>3</w:t>
      </w:r>
      <w:r w:rsidRPr="00A714B0">
        <w:rPr>
          <w:sz w:val="28"/>
          <w:szCs w:val="28"/>
        </w:rPr>
        <w:t>.</w:t>
      </w:r>
    </w:p>
    <w:p w:rsidR="00A714B0" w:rsidRPr="00A714B0" w:rsidRDefault="00A714B0" w:rsidP="00A714B0">
      <w:pPr>
        <w:ind w:firstLine="709"/>
        <w:jc w:val="both"/>
        <w:rPr>
          <w:sz w:val="28"/>
          <w:szCs w:val="28"/>
        </w:rPr>
      </w:pPr>
      <w:r w:rsidRPr="00A714B0">
        <w:rPr>
          <w:sz w:val="28"/>
          <w:szCs w:val="28"/>
        </w:rPr>
        <w:t xml:space="preserve">Объемы реализации услуг водоотведения </w:t>
      </w:r>
      <w:r w:rsidRPr="00A714B0">
        <w:rPr>
          <w:sz w:val="28"/>
          <w:szCs w:val="28"/>
          <w:u w:val="single"/>
        </w:rPr>
        <w:t>на 2020-2023 годы</w:t>
      </w:r>
      <w:r w:rsidRPr="00A714B0">
        <w:rPr>
          <w:sz w:val="28"/>
          <w:szCs w:val="28"/>
        </w:rPr>
        <w:t xml:space="preserve"> по категориям потребителей принимаются на уровне соответствующих величин 2-го полугодия 2019 года, пересчитанных на год.</w:t>
      </w:r>
    </w:p>
    <w:p w:rsidR="00A714B0" w:rsidRPr="00A714B0" w:rsidRDefault="00A714B0" w:rsidP="00A714B0">
      <w:pPr>
        <w:ind w:firstLine="709"/>
        <w:jc w:val="both"/>
        <w:rPr>
          <w:sz w:val="28"/>
          <w:szCs w:val="28"/>
        </w:rPr>
      </w:pPr>
      <w:r w:rsidRPr="00A714B0">
        <w:rPr>
          <w:sz w:val="28"/>
          <w:szCs w:val="28"/>
        </w:rPr>
        <w:lastRenderedPageBreak/>
        <w:t>Годовые показатели общего объема пропуска сточных вод через очистные сооружения на 2019-2023 гг. (</w:t>
      </w:r>
      <w:r w:rsidRPr="00A714B0">
        <w:rPr>
          <w:b/>
          <w:i/>
          <w:sz w:val="28"/>
          <w:szCs w:val="28"/>
        </w:rPr>
        <w:t>1273210,00</w:t>
      </w:r>
      <w:r w:rsidRPr="00A714B0">
        <w:rPr>
          <w:sz w:val="28"/>
          <w:szCs w:val="28"/>
        </w:rPr>
        <w:t xml:space="preserve"> м</w:t>
      </w:r>
      <w:r w:rsidRPr="00A714B0">
        <w:rPr>
          <w:sz w:val="28"/>
          <w:szCs w:val="28"/>
          <w:vertAlign w:val="superscript"/>
        </w:rPr>
        <w:t>3</w:t>
      </w:r>
      <w:r w:rsidRPr="00A714B0">
        <w:rPr>
          <w:sz w:val="28"/>
          <w:szCs w:val="28"/>
        </w:rPr>
        <w:t>) принимаются на уровне фактического показателя 2017 года.</w:t>
      </w:r>
    </w:p>
    <w:p w:rsidR="00A714B0" w:rsidRPr="00A714B0" w:rsidRDefault="00A714B0" w:rsidP="00A714B0">
      <w:pPr>
        <w:ind w:firstLine="709"/>
        <w:jc w:val="both"/>
        <w:rPr>
          <w:color w:val="FF0000"/>
          <w:sz w:val="28"/>
          <w:szCs w:val="28"/>
        </w:rPr>
      </w:pPr>
    </w:p>
    <w:p w:rsidR="00A714B0" w:rsidRPr="00A714B0" w:rsidRDefault="00A714B0" w:rsidP="00A714B0">
      <w:pPr>
        <w:ind w:firstLine="709"/>
        <w:jc w:val="center"/>
        <w:rPr>
          <w:sz w:val="28"/>
          <w:szCs w:val="28"/>
        </w:rPr>
      </w:pPr>
      <w:r w:rsidRPr="00A714B0">
        <w:rPr>
          <w:b/>
          <w:sz w:val="32"/>
          <w:szCs w:val="32"/>
          <w:u w:val="single"/>
        </w:rPr>
        <w:t>Анализ расчета величины необходимой валовой выручки</w:t>
      </w:r>
    </w:p>
    <w:p w:rsidR="00A714B0" w:rsidRPr="00A714B0" w:rsidRDefault="00A714B0" w:rsidP="00A714B0">
      <w:pPr>
        <w:ind w:firstLine="567"/>
        <w:jc w:val="both"/>
        <w:rPr>
          <w:sz w:val="18"/>
          <w:szCs w:val="28"/>
        </w:rPr>
      </w:pPr>
    </w:p>
    <w:p w:rsidR="00A714B0" w:rsidRPr="00A714B0" w:rsidRDefault="00A714B0" w:rsidP="00A714B0">
      <w:pPr>
        <w:ind w:firstLine="709"/>
        <w:jc w:val="both"/>
        <w:rPr>
          <w:sz w:val="28"/>
          <w:szCs w:val="28"/>
        </w:rPr>
      </w:pPr>
      <w:r w:rsidRPr="00A714B0">
        <w:rPr>
          <w:sz w:val="28"/>
          <w:szCs w:val="28"/>
        </w:rPr>
        <w:t xml:space="preserve">В соответствии с </w:t>
      </w:r>
      <w:r w:rsidRPr="00A714B0">
        <w:rPr>
          <w:sz w:val="28"/>
          <w:szCs w:val="28"/>
          <w:u w:val="single"/>
        </w:rPr>
        <w:t>п. 85 «Методических указаний по расчету регулируемых тарифов в сфере водоснабжения и водоотведения»</w:t>
      </w:r>
      <w:r w:rsidRPr="00A714B0">
        <w:rPr>
          <w:sz w:val="28"/>
          <w:szCs w:val="28"/>
        </w:rPr>
        <w:t xml:space="preserve"> (далее – «</w:t>
      </w:r>
      <w:r w:rsidRPr="00A714B0">
        <w:rPr>
          <w:sz w:val="28"/>
          <w:szCs w:val="28"/>
          <w:u w:val="single"/>
        </w:rPr>
        <w:t>Методические указания»</w:t>
      </w:r>
      <w:r w:rsidRPr="00A714B0">
        <w:rPr>
          <w:sz w:val="28"/>
          <w:szCs w:val="28"/>
        </w:rPr>
        <w:t>), утвержденных приказом Федеральной службы по тарифам от</w:t>
      </w:r>
      <w:r w:rsidRPr="00A714B0">
        <w:rPr>
          <w:color w:val="FF0000"/>
          <w:sz w:val="28"/>
          <w:szCs w:val="28"/>
        </w:rPr>
        <w:t xml:space="preserve"> </w:t>
      </w:r>
      <w:r w:rsidRPr="00A714B0">
        <w:rPr>
          <w:sz w:val="28"/>
          <w:szCs w:val="28"/>
          <w:u w:val="single"/>
        </w:rPr>
        <w:t>27.12.2013 № 1746-э</w:t>
      </w:r>
      <w:r w:rsidRPr="00A714B0">
        <w:rPr>
          <w:sz w:val="28"/>
          <w:szCs w:val="28"/>
        </w:rPr>
        <w:t>, при установлении тарифов с применением метода индексации необходимая валовая выручка (далее также – «НВВ») регулируемой организации рассчитывается по формуле:</w:t>
      </w:r>
    </w:p>
    <w:p w:rsidR="00A714B0" w:rsidRPr="00A714B0" w:rsidRDefault="00A714B0" w:rsidP="00A714B0">
      <w:pPr>
        <w:autoSpaceDE w:val="0"/>
        <w:autoSpaceDN w:val="0"/>
        <w:adjustRightInd w:val="0"/>
        <w:jc w:val="both"/>
        <w:outlineLvl w:val="0"/>
        <w:rPr>
          <w:sz w:val="16"/>
          <w:szCs w:val="28"/>
        </w:rPr>
      </w:pPr>
    </w:p>
    <w:p w:rsidR="00A714B0" w:rsidRPr="00A714B0" w:rsidRDefault="00A714B0" w:rsidP="00A714B0">
      <w:pPr>
        <w:autoSpaceDE w:val="0"/>
        <w:autoSpaceDN w:val="0"/>
        <w:adjustRightInd w:val="0"/>
        <w:jc w:val="center"/>
        <w:rPr>
          <w:sz w:val="28"/>
          <w:szCs w:val="28"/>
        </w:rPr>
      </w:pPr>
      <w:r w:rsidRPr="00A714B0">
        <w:rPr>
          <w:noProof/>
          <w:position w:val="-12"/>
          <w:sz w:val="28"/>
          <w:szCs w:val="28"/>
        </w:rPr>
        <w:drawing>
          <wp:inline distT="0" distB="0" distL="0" distR="0" wp14:anchorId="76277428" wp14:editId="62A0098E">
            <wp:extent cx="33813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A714B0">
        <w:rPr>
          <w:sz w:val="28"/>
          <w:szCs w:val="28"/>
        </w:rPr>
        <w:t xml:space="preserve">, </w:t>
      </w:r>
    </w:p>
    <w:p w:rsidR="00A714B0" w:rsidRPr="00A714B0" w:rsidRDefault="00A714B0" w:rsidP="00A714B0">
      <w:pPr>
        <w:autoSpaceDE w:val="0"/>
        <w:autoSpaceDN w:val="0"/>
        <w:adjustRightInd w:val="0"/>
        <w:ind w:firstLine="540"/>
        <w:jc w:val="both"/>
        <w:rPr>
          <w:sz w:val="28"/>
          <w:szCs w:val="28"/>
        </w:rPr>
      </w:pPr>
      <w:r w:rsidRPr="00A714B0">
        <w:rPr>
          <w:sz w:val="28"/>
          <w:szCs w:val="28"/>
        </w:rPr>
        <w:t>где:</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drawing>
          <wp:inline distT="0" distB="0" distL="0" distR="0" wp14:anchorId="309B8380" wp14:editId="59108317">
            <wp:extent cx="581025" cy="323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A714B0">
        <w:rPr>
          <w:sz w:val="28"/>
          <w:szCs w:val="28"/>
        </w:rPr>
        <w:t xml:space="preserve"> - необходимая валовая выручка, установленная на год i долгосрочного периода регулирования, тыс. руб.;</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drawing>
          <wp:inline distT="0" distB="0" distL="0" distR="0" wp14:anchorId="6981EF08" wp14:editId="38BBF267">
            <wp:extent cx="3524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A714B0">
        <w:rPr>
          <w:sz w:val="28"/>
          <w:szCs w:val="28"/>
        </w:rPr>
        <w:t xml:space="preserve"> - текущие расходы регулируемой организации, планируемые на год i, тыс. руб.;</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drawing>
          <wp:inline distT="0" distB="0" distL="0" distR="0" wp14:anchorId="1D4F33DC" wp14:editId="02853B9E">
            <wp:extent cx="26670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714B0">
        <w:rPr>
          <w:sz w:val="28"/>
          <w:szCs w:val="28"/>
        </w:rPr>
        <w:t xml:space="preserve"> - расходы на амортизацию основных средств и нематериальных активов в году i, тыс. руб.;</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drawing>
          <wp:inline distT="0" distB="0" distL="0" distR="0" wp14:anchorId="4C4CD4D2" wp14:editId="3A8D4D84">
            <wp:extent cx="390525" cy="323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A714B0">
        <w:rPr>
          <w:sz w:val="28"/>
          <w:szCs w:val="28"/>
        </w:rPr>
        <w:t xml:space="preserve"> - нормативная прибыль, установленная на год i, тыс. руб.;</w:t>
      </w:r>
    </w:p>
    <w:p w:rsidR="00A714B0" w:rsidRPr="00A714B0" w:rsidRDefault="00A714B0" w:rsidP="00A714B0">
      <w:pPr>
        <w:autoSpaceDE w:val="0"/>
        <w:autoSpaceDN w:val="0"/>
        <w:adjustRightInd w:val="0"/>
        <w:ind w:firstLine="540"/>
        <w:jc w:val="both"/>
        <w:rPr>
          <w:sz w:val="28"/>
          <w:szCs w:val="28"/>
        </w:rPr>
      </w:pPr>
      <w:r w:rsidRPr="00A714B0">
        <w:rPr>
          <w:noProof/>
          <w:position w:val="-12"/>
          <w:sz w:val="28"/>
          <w:szCs w:val="28"/>
        </w:rPr>
        <w:drawing>
          <wp:inline distT="0" distB="0" distL="0" distR="0" wp14:anchorId="59E38789" wp14:editId="08D370A9">
            <wp:extent cx="704850" cy="3524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A714B0">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A714B0" w:rsidRPr="00A714B0" w:rsidRDefault="00A714B0" w:rsidP="00A714B0">
      <w:pPr>
        <w:autoSpaceDE w:val="0"/>
        <w:autoSpaceDN w:val="0"/>
        <w:adjustRightInd w:val="0"/>
        <w:ind w:firstLine="540"/>
        <w:jc w:val="both"/>
        <w:rPr>
          <w:sz w:val="28"/>
          <w:szCs w:val="28"/>
        </w:rPr>
      </w:pPr>
      <w:r w:rsidRPr="00A714B0">
        <w:rPr>
          <w:noProof/>
          <w:position w:val="-12"/>
          <w:sz w:val="28"/>
          <w:szCs w:val="28"/>
        </w:rPr>
        <w:drawing>
          <wp:inline distT="0" distB="0" distL="0" distR="0" wp14:anchorId="3295A75C" wp14:editId="32425575">
            <wp:extent cx="476250" cy="32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A714B0">
        <w:rPr>
          <w:sz w:val="28"/>
          <w:szCs w:val="28"/>
        </w:rPr>
        <w:t xml:space="preserve"> - расчетная предпринимательская прибыль гарантирующей организации на год i, тыс. руб.</w:t>
      </w:r>
    </w:p>
    <w:p w:rsidR="00A714B0" w:rsidRPr="00A714B0" w:rsidRDefault="00A714B0" w:rsidP="00A714B0">
      <w:pPr>
        <w:ind w:firstLine="567"/>
        <w:jc w:val="both"/>
        <w:rPr>
          <w:sz w:val="28"/>
          <w:szCs w:val="28"/>
        </w:rPr>
      </w:pPr>
    </w:p>
    <w:p w:rsidR="00A714B0" w:rsidRPr="00A714B0" w:rsidRDefault="00A714B0" w:rsidP="00A714B0">
      <w:pPr>
        <w:autoSpaceDE w:val="0"/>
        <w:autoSpaceDN w:val="0"/>
        <w:adjustRightInd w:val="0"/>
        <w:jc w:val="both"/>
        <w:rPr>
          <w:sz w:val="28"/>
          <w:szCs w:val="28"/>
        </w:rPr>
      </w:pPr>
      <w:r w:rsidRPr="00A714B0">
        <w:rPr>
          <w:sz w:val="28"/>
          <w:szCs w:val="28"/>
        </w:rPr>
        <w:t xml:space="preserve">         </w:t>
      </w:r>
      <w:r w:rsidRPr="00A714B0">
        <w:rPr>
          <w:sz w:val="28"/>
          <w:szCs w:val="28"/>
          <w:u w:val="single"/>
        </w:rPr>
        <w:t>Текущие расходы</w:t>
      </w:r>
      <w:r w:rsidRPr="00A714B0">
        <w:rPr>
          <w:sz w:val="28"/>
          <w:szCs w:val="28"/>
        </w:rPr>
        <w:t xml:space="preserve"> рассчитываются по формуле:</w:t>
      </w:r>
    </w:p>
    <w:p w:rsidR="00A714B0" w:rsidRPr="00A714B0" w:rsidRDefault="00A714B0" w:rsidP="00A714B0">
      <w:pPr>
        <w:autoSpaceDE w:val="0"/>
        <w:autoSpaceDN w:val="0"/>
        <w:adjustRightInd w:val="0"/>
        <w:jc w:val="both"/>
        <w:outlineLvl w:val="0"/>
        <w:rPr>
          <w:sz w:val="28"/>
          <w:szCs w:val="28"/>
        </w:rPr>
      </w:pPr>
    </w:p>
    <w:p w:rsidR="00A714B0" w:rsidRPr="00A714B0" w:rsidRDefault="00A714B0" w:rsidP="00A714B0">
      <w:pPr>
        <w:autoSpaceDE w:val="0"/>
        <w:autoSpaceDN w:val="0"/>
        <w:adjustRightInd w:val="0"/>
        <w:jc w:val="center"/>
        <w:rPr>
          <w:sz w:val="28"/>
          <w:szCs w:val="28"/>
        </w:rPr>
      </w:pPr>
      <w:r w:rsidRPr="00A714B0">
        <w:rPr>
          <w:noProof/>
          <w:position w:val="-11"/>
          <w:sz w:val="28"/>
          <w:szCs w:val="28"/>
        </w:rPr>
        <w:drawing>
          <wp:inline distT="0" distB="0" distL="0" distR="0" wp14:anchorId="35D52599" wp14:editId="4D102BFC">
            <wp:extent cx="2066925" cy="3238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p>
    <w:p w:rsidR="00A714B0" w:rsidRPr="00A714B0" w:rsidRDefault="00A714B0" w:rsidP="00A714B0">
      <w:pPr>
        <w:autoSpaceDE w:val="0"/>
        <w:autoSpaceDN w:val="0"/>
        <w:adjustRightInd w:val="0"/>
        <w:ind w:firstLine="540"/>
        <w:jc w:val="both"/>
        <w:rPr>
          <w:sz w:val="28"/>
          <w:szCs w:val="28"/>
        </w:rPr>
      </w:pPr>
      <w:r w:rsidRPr="00A714B0">
        <w:rPr>
          <w:sz w:val="28"/>
          <w:szCs w:val="28"/>
        </w:rPr>
        <w:t>где:</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drawing>
          <wp:inline distT="0" distB="0" distL="0" distR="0" wp14:anchorId="00742E61" wp14:editId="0423EBD3">
            <wp:extent cx="352425" cy="323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A714B0">
        <w:rPr>
          <w:sz w:val="28"/>
          <w:szCs w:val="28"/>
        </w:rPr>
        <w:t xml:space="preserve"> - текущие расходы, тыс. руб.;</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drawing>
          <wp:inline distT="0" distB="0" distL="0" distR="0" wp14:anchorId="711AB40C" wp14:editId="287A371D">
            <wp:extent cx="371475" cy="3238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A714B0">
        <w:rPr>
          <w:sz w:val="28"/>
          <w:szCs w:val="28"/>
        </w:rPr>
        <w:t xml:space="preserve"> - операционные расходы, тыс. руб.;</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drawing>
          <wp:inline distT="0" distB="0" distL="0" distR="0" wp14:anchorId="73A12CC6" wp14:editId="093F8E96">
            <wp:extent cx="371475" cy="3238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A714B0">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lastRenderedPageBreak/>
        <w:drawing>
          <wp:inline distT="0" distB="0" distL="0" distR="0" wp14:anchorId="664DBE45" wp14:editId="4F895C98">
            <wp:extent cx="390525" cy="3238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A714B0">
        <w:rPr>
          <w:sz w:val="28"/>
          <w:szCs w:val="28"/>
        </w:rPr>
        <w:t xml:space="preserve"> - неподконтрольные расходы, тыс. руб. (</w:t>
      </w:r>
      <w:r w:rsidRPr="00A714B0">
        <w:rPr>
          <w:sz w:val="28"/>
          <w:szCs w:val="28"/>
          <w:u w:val="single"/>
        </w:rPr>
        <w:t>п. 43 Методических указаний</w:t>
      </w:r>
      <w:r w:rsidRPr="00A714B0">
        <w:rPr>
          <w:sz w:val="28"/>
          <w:szCs w:val="28"/>
        </w:rPr>
        <w:t>).</w:t>
      </w:r>
    </w:p>
    <w:p w:rsidR="00A714B0" w:rsidRPr="00A714B0" w:rsidRDefault="00A714B0" w:rsidP="00A714B0">
      <w:pPr>
        <w:autoSpaceDE w:val="0"/>
        <w:autoSpaceDN w:val="0"/>
        <w:adjustRightInd w:val="0"/>
        <w:spacing w:before="280"/>
        <w:ind w:firstLine="540"/>
        <w:jc w:val="both"/>
        <w:rPr>
          <w:sz w:val="28"/>
          <w:szCs w:val="28"/>
        </w:rPr>
      </w:pPr>
      <w:r w:rsidRPr="00A714B0">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A714B0" w:rsidRPr="00A714B0" w:rsidRDefault="00A714B0" w:rsidP="00A714B0">
      <w:pPr>
        <w:ind w:firstLine="567"/>
        <w:jc w:val="both"/>
        <w:rPr>
          <w:sz w:val="28"/>
          <w:szCs w:val="28"/>
        </w:rPr>
      </w:pPr>
    </w:p>
    <w:p w:rsidR="00A714B0" w:rsidRPr="00A714B0" w:rsidRDefault="00A714B0" w:rsidP="00A714B0">
      <w:pPr>
        <w:ind w:firstLine="567"/>
        <w:jc w:val="both"/>
        <w:rPr>
          <w:sz w:val="28"/>
          <w:szCs w:val="28"/>
          <w:u w:val="single"/>
        </w:rPr>
      </w:pPr>
      <w:r w:rsidRPr="00A714B0">
        <w:rPr>
          <w:sz w:val="28"/>
          <w:szCs w:val="28"/>
          <w:u w:val="single"/>
        </w:rPr>
        <w:t>Организацией заявлена необходимая валовая выручка:</w:t>
      </w:r>
    </w:p>
    <w:p w:rsidR="00A714B0" w:rsidRPr="00A714B0" w:rsidRDefault="00A714B0" w:rsidP="00A714B0">
      <w:pPr>
        <w:ind w:firstLine="567"/>
        <w:jc w:val="both"/>
        <w:rPr>
          <w:sz w:val="28"/>
          <w:szCs w:val="28"/>
        </w:rPr>
      </w:pPr>
      <w:r w:rsidRPr="00A714B0">
        <w:rPr>
          <w:sz w:val="28"/>
          <w:szCs w:val="28"/>
          <w:u w:val="single"/>
        </w:rPr>
        <w:t>1) в сфере холодного водоснабжения питьевой водой</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на 2019 год в </w:t>
      </w:r>
      <w:proofErr w:type="gramStart"/>
      <w:r w:rsidRPr="00A714B0">
        <w:rPr>
          <w:sz w:val="28"/>
          <w:szCs w:val="28"/>
        </w:rPr>
        <w:t xml:space="preserve">размере  </w:t>
      </w:r>
      <w:r w:rsidRPr="00A714B0">
        <w:rPr>
          <w:b/>
          <w:i/>
          <w:sz w:val="28"/>
          <w:szCs w:val="28"/>
        </w:rPr>
        <w:t>20086</w:t>
      </w:r>
      <w:proofErr w:type="gramEnd"/>
      <w:r w:rsidRPr="00A714B0">
        <w:rPr>
          <w:b/>
          <w:i/>
          <w:sz w:val="28"/>
          <w:szCs w:val="28"/>
        </w:rPr>
        <w:t>,26</w:t>
      </w:r>
      <w:r w:rsidRPr="00A714B0">
        <w:rPr>
          <w:sz w:val="28"/>
          <w:szCs w:val="28"/>
        </w:rPr>
        <w:t xml:space="preserve"> тыс. руб., тариф (средний) – в размере  </w:t>
      </w:r>
      <w:r w:rsidRPr="00A714B0">
        <w:rPr>
          <w:b/>
          <w:i/>
          <w:sz w:val="28"/>
          <w:szCs w:val="28"/>
        </w:rPr>
        <w:t>19,33</w:t>
      </w:r>
      <w:r w:rsidRPr="00A714B0">
        <w:rPr>
          <w:sz w:val="28"/>
          <w:szCs w:val="28"/>
        </w:rPr>
        <w:t xml:space="preserve"> руб./м</w:t>
      </w:r>
      <w:r w:rsidRPr="00A714B0">
        <w:rPr>
          <w:sz w:val="28"/>
          <w:szCs w:val="28"/>
          <w:vertAlign w:val="superscript"/>
        </w:rPr>
        <w:t>3</w:t>
      </w:r>
      <w:r w:rsidRPr="00A714B0">
        <w:rPr>
          <w:sz w:val="28"/>
          <w:szCs w:val="28"/>
        </w:rPr>
        <w:t xml:space="preserve">; </w:t>
      </w:r>
    </w:p>
    <w:p w:rsidR="00A714B0" w:rsidRPr="00A714B0" w:rsidRDefault="00A714B0" w:rsidP="00A714B0">
      <w:pPr>
        <w:ind w:firstLine="567"/>
        <w:jc w:val="both"/>
        <w:rPr>
          <w:sz w:val="28"/>
          <w:szCs w:val="28"/>
        </w:rPr>
      </w:pPr>
      <w:r w:rsidRPr="00A714B0">
        <w:rPr>
          <w:sz w:val="28"/>
          <w:szCs w:val="28"/>
        </w:rPr>
        <w:t xml:space="preserve">   -  на 2020 год в размере </w:t>
      </w:r>
      <w:r w:rsidRPr="00A714B0">
        <w:rPr>
          <w:b/>
          <w:i/>
          <w:sz w:val="28"/>
          <w:szCs w:val="28"/>
        </w:rPr>
        <w:t>21721,96</w:t>
      </w:r>
      <w:r w:rsidRPr="00A714B0">
        <w:rPr>
          <w:sz w:val="28"/>
          <w:szCs w:val="28"/>
        </w:rPr>
        <w:t xml:space="preserve"> тыс. руб., тариф (средний) – в </w:t>
      </w:r>
      <w:proofErr w:type="gramStart"/>
      <w:r w:rsidRPr="00A714B0">
        <w:rPr>
          <w:sz w:val="28"/>
          <w:szCs w:val="28"/>
        </w:rPr>
        <w:t xml:space="preserve">размере  </w:t>
      </w:r>
      <w:r w:rsidRPr="00A714B0">
        <w:rPr>
          <w:b/>
          <w:i/>
          <w:sz w:val="28"/>
          <w:szCs w:val="28"/>
        </w:rPr>
        <w:t>20</w:t>
      </w:r>
      <w:proofErr w:type="gramEnd"/>
      <w:r w:rsidRPr="00A714B0">
        <w:rPr>
          <w:b/>
          <w:i/>
          <w:sz w:val="28"/>
          <w:szCs w:val="28"/>
        </w:rPr>
        <w:t>,90</w:t>
      </w:r>
      <w:r w:rsidRPr="00A714B0">
        <w:rPr>
          <w:sz w:val="28"/>
          <w:szCs w:val="28"/>
        </w:rPr>
        <w:t xml:space="preserve"> руб./м</w:t>
      </w:r>
      <w:r w:rsidRPr="00A714B0">
        <w:rPr>
          <w:sz w:val="28"/>
          <w:szCs w:val="28"/>
          <w:vertAlign w:val="superscript"/>
        </w:rPr>
        <w:t>3</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на 2021 год в </w:t>
      </w:r>
      <w:proofErr w:type="gramStart"/>
      <w:r w:rsidRPr="00A714B0">
        <w:rPr>
          <w:sz w:val="28"/>
          <w:szCs w:val="28"/>
        </w:rPr>
        <w:t xml:space="preserve">размере  </w:t>
      </w:r>
      <w:r w:rsidRPr="00A714B0">
        <w:rPr>
          <w:b/>
          <w:i/>
          <w:sz w:val="28"/>
          <w:szCs w:val="28"/>
        </w:rPr>
        <w:t>22596</w:t>
      </w:r>
      <w:proofErr w:type="gramEnd"/>
      <w:r w:rsidRPr="00A714B0">
        <w:rPr>
          <w:b/>
          <w:i/>
          <w:sz w:val="28"/>
          <w:szCs w:val="28"/>
        </w:rPr>
        <w:t>,54</w:t>
      </w:r>
      <w:r w:rsidRPr="00A714B0">
        <w:rPr>
          <w:sz w:val="28"/>
          <w:szCs w:val="28"/>
        </w:rPr>
        <w:t xml:space="preserve"> тыс. руб., тариф (средний) – в размере   </w:t>
      </w:r>
      <w:r w:rsidRPr="00A714B0">
        <w:rPr>
          <w:b/>
          <w:i/>
          <w:sz w:val="28"/>
          <w:szCs w:val="28"/>
        </w:rPr>
        <w:t>21,74</w:t>
      </w:r>
      <w:r w:rsidRPr="00A714B0">
        <w:rPr>
          <w:sz w:val="28"/>
          <w:szCs w:val="28"/>
        </w:rPr>
        <w:t xml:space="preserve"> руб./м</w:t>
      </w:r>
      <w:r w:rsidRPr="00A714B0">
        <w:rPr>
          <w:sz w:val="28"/>
          <w:szCs w:val="28"/>
          <w:vertAlign w:val="superscript"/>
        </w:rPr>
        <w:t>3</w:t>
      </w:r>
      <w:r w:rsidRPr="00A714B0">
        <w:rPr>
          <w:sz w:val="28"/>
          <w:szCs w:val="28"/>
        </w:rPr>
        <w:t xml:space="preserve"> ;</w:t>
      </w:r>
    </w:p>
    <w:p w:rsidR="00A714B0" w:rsidRPr="00A714B0" w:rsidRDefault="00A714B0" w:rsidP="00A714B0">
      <w:pPr>
        <w:ind w:firstLine="567"/>
        <w:jc w:val="both"/>
        <w:rPr>
          <w:sz w:val="28"/>
          <w:szCs w:val="28"/>
        </w:rPr>
      </w:pPr>
      <w:r w:rsidRPr="00A714B0">
        <w:rPr>
          <w:sz w:val="28"/>
          <w:szCs w:val="28"/>
        </w:rPr>
        <w:t xml:space="preserve">   -  на 2022 год в размере </w:t>
      </w:r>
      <w:r w:rsidRPr="00A714B0">
        <w:rPr>
          <w:b/>
          <w:i/>
          <w:sz w:val="28"/>
          <w:szCs w:val="28"/>
        </w:rPr>
        <w:t>23516,30</w:t>
      </w:r>
      <w:r w:rsidRPr="00A714B0">
        <w:rPr>
          <w:sz w:val="28"/>
          <w:szCs w:val="28"/>
        </w:rPr>
        <w:t xml:space="preserve"> тыс. руб., тариф (средний) – в размере   </w:t>
      </w:r>
      <w:r w:rsidRPr="00A714B0">
        <w:rPr>
          <w:b/>
          <w:i/>
          <w:sz w:val="28"/>
          <w:szCs w:val="28"/>
        </w:rPr>
        <w:t>22,63</w:t>
      </w:r>
      <w:r w:rsidRPr="00A714B0">
        <w:rPr>
          <w:sz w:val="28"/>
          <w:szCs w:val="28"/>
        </w:rPr>
        <w:t xml:space="preserve"> руб./м</w:t>
      </w:r>
      <w:r w:rsidRPr="00A714B0">
        <w:rPr>
          <w:sz w:val="28"/>
          <w:szCs w:val="28"/>
          <w:vertAlign w:val="superscript"/>
        </w:rPr>
        <w:t>3</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на 2023 год в размере </w:t>
      </w:r>
      <w:r w:rsidRPr="00A714B0">
        <w:rPr>
          <w:b/>
          <w:i/>
          <w:sz w:val="28"/>
          <w:szCs w:val="28"/>
        </w:rPr>
        <w:t>24557,99</w:t>
      </w:r>
      <w:r w:rsidRPr="00A714B0">
        <w:rPr>
          <w:sz w:val="28"/>
          <w:szCs w:val="28"/>
        </w:rPr>
        <w:t xml:space="preserve"> тыс. руб., тариф (средний) – в </w:t>
      </w:r>
      <w:proofErr w:type="gramStart"/>
      <w:r w:rsidRPr="00A714B0">
        <w:rPr>
          <w:sz w:val="28"/>
          <w:szCs w:val="28"/>
        </w:rPr>
        <w:t xml:space="preserve">размере  </w:t>
      </w:r>
      <w:r w:rsidRPr="00A714B0">
        <w:rPr>
          <w:b/>
          <w:i/>
          <w:sz w:val="28"/>
          <w:szCs w:val="28"/>
        </w:rPr>
        <w:t>23</w:t>
      </w:r>
      <w:proofErr w:type="gramEnd"/>
      <w:r w:rsidRPr="00A714B0">
        <w:rPr>
          <w:b/>
          <w:i/>
          <w:sz w:val="28"/>
          <w:szCs w:val="28"/>
        </w:rPr>
        <w:t>,63</w:t>
      </w:r>
      <w:r w:rsidRPr="00A714B0">
        <w:rPr>
          <w:sz w:val="28"/>
          <w:szCs w:val="28"/>
        </w:rPr>
        <w:t xml:space="preserve"> руб./м</w:t>
      </w:r>
      <w:r w:rsidRPr="00A714B0">
        <w:rPr>
          <w:sz w:val="28"/>
          <w:szCs w:val="28"/>
          <w:vertAlign w:val="superscript"/>
        </w:rPr>
        <w:t>3</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2) </w:t>
      </w:r>
      <w:r w:rsidRPr="00A714B0">
        <w:rPr>
          <w:sz w:val="28"/>
          <w:szCs w:val="28"/>
          <w:u w:val="single"/>
        </w:rPr>
        <w:t>в сфере водоотведения</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на 2019 год в размере </w:t>
      </w:r>
      <w:r w:rsidRPr="00A714B0">
        <w:rPr>
          <w:b/>
          <w:i/>
          <w:sz w:val="28"/>
          <w:szCs w:val="28"/>
        </w:rPr>
        <w:t>26450,86</w:t>
      </w:r>
      <w:r w:rsidRPr="00A714B0">
        <w:rPr>
          <w:sz w:val="28"/>
          <w:szCs w:val="28"/>
        </w:rPr>
        <w:t xml:space="preserve"> тыс. руб., тариф (средний) – в </w:t>
      </w:r>
      <w:proofErr w:type="gramStart"/>
      <w:r w:rsidRPr="00A714B0">
        <w:rPr>
          <w:sz w:val="28"/>
          <w:szCs w:val="28"/>
        </w:rPr>
        <w:t xml:space="preserve">размере  </w:t>
      </w:r>
      <w:r w:rsidRPr="00A714B0">
        <w:rPr>
          <w:b/>
          <w:i/>
          <w:sz w:val="28"/>
          <w:szCs w:val="28"/>
        </w:rPr>
        <w:t>26</w:t>
      </w:r>
      <w:proofErr w:type="gramEnd"/>
      <w:r w:rsidRPr="00A714B0">
        <w:rPr>
          <w:b/>
          <w:i/>
          <w:sz w:val="28"/>
          <w:szCs w:val="28"/>
        </w:rPr>
        <w:t>,32</w:t>
      </w:r>
      <w:r w:rsidRPr="00A714B0">
        <w:rPr>
          <w:sz w:val="28"/>
          <w:szCs w:val="28"/>
        </w:rPr>
        <w:t xml:space="preserve"> руб./м</w:t>
      </w:r>
      <w:r w:rsidRPr="00A714B0">
        <w:rPr>
          <w:sz w:val="28"/>
          <w:szCs w:val="28"/>
          <w:vertAlign w:val="superscript"/>
        </w:rPr>
        <w:t>3</w:t>
      </w:r>
      <w:r w:rsidRPr="00A714B0">
        <w:rPr>
          <w:sz w:val="28"/>
          <w:szCs w:val="28"/>
        </w:rPr>
        <w:t xml:space="preserve">; </w:t>
      </w:r>
    </w:p>
    <w:p w:rsidR="00A714B0" w:rsidRPr="00A714B0" w:rsidRDefault="00A714B0" w:rsidP="00A714B0">
      <w:pPr>
        <w:ind w:firstLine="567"/>
        <w:jc w:val="both"/>
        <w:rPr>
          <w:sz w:val="28"/>
          <w:szCs w:val="28"/>
        </w:rPr>
      </w:pPr>
      <w:r w:rsidRPr="00A714B0">
        <w:rPr>
          <w:sz w:val="28"/>
          <w:szCs w:val="28"/>
        </w:rPr>
        <w:t xml:space="preserve">   -  на 2020 год в размере </w:t>
      </w:r>
      <w:r w:rsidRPr="00A714B0">
        <w:rPr>
          <w:b/>
          <w:i/>
          <w:sz w:val="28"/>
          <w:szCs w:val="28"/>
        </w:rPr>
        <w:t>27206,20</w:t>
      </w:r>
      <w:r w:rsidRPr="00A714B0">
        <w:rPr>
          <w:sz w:val="28"/>
          <w:szCs w:val="28"/>
        </w:rPr>
        <w:t xml:space="preserve"> тыс. руб., тариф (средний) – в </w:t>
      </w:r>
      <w:proofErr w:type="gramStart"/>
      <w:r w:rsidRPr="00A714B0">
        <w:rPr>
          <w:sz w:val="28"/>
          <w:szCs w:val="28"/>
        </w:rPr>
        <w:t xml:space="preserve">размере  </w:t>
      </w:r>
      <w:r w:rsidRPr="00A714B0">
        <w:rPr>
          <w:b/>
          <w:i/>
          <w:sz w:val="28"/>
          <w:szCs w:val="28"/>
        </w:rPr>
        <w:t>27</w:t>
      </w:r>
      <w:proofErr w:type="gramEnd"/>
      <w:r w:rsidRPr="00A714B0">
        <w:rPr>
          <w:b/>
          <w:i/>
          <w:sz w:val="28"/>
          <w:szCs w:val="28"/>
        </w:rPr>
        <w:t>,07</w:t>
      </w:r>
      <w:r w:rsidRPr="00A714B0">
        <w:rPr>
          <w:sz w:val="28"/>
          <w:szCs w:val="28"/>
        </w:rPr>
        <w:t xml:space="preserve"> руб./м</w:t>
      </w:r>
      <w:r w:rsidRPr="00A714B0">
        <w:rPr>
          <w:sz w:val="28"/>
          <w:szCs w:val="28"/>
          <w:vertAlign w:val="superscript"/>
        </w:rPr>
        <w:t>3</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на 2021 год в размере </w:t>
      </w:r>
      <w:r w:rsidRPr="00A714B0">
        <w:rPr>
          <w:b/>
          <w:i/>
          <w:sz w:val="28"/>
          <w:szCs w:val="28"/>
        </w:rPr>
        <w:t>28746,03</w:t>
      </w:r>
      <w:r w:rsidRPr="00A714B0">
        <w:rPr>
          <w:sz w:val="28"/>
          <w:szCs w:val="28"/>
        </w:rPr>
        <w:t xml:space="preserve"> тыс. руб., тариф (средний) – в размере   </w:t>
      </w:r>
      <w:r w:rsidRPr="00A714B0">
        <w:rPr>
          <w:b/>
          <w:i/>
          <w:sz w:val="28"/>
          <w:szCs w:val="28"/>
        </w:rPr>
        <w:t>28,60</w:t>
      </w:r>
      <w:r w:rsidRPr="00A714B0">
        <w:rPr>
          <w:sz w:val="28"/>
          <w:szCs w:val="28"/>
        </w:rPr>
        <w:t xml:space="preserve"> руб./м</w:t>
      </w:r>
      <w:proofErr w:type="gramStart"/>
      <w:r w:rsidRPr="00A714B0">
        <w:rPr>
          <w:sz w:val="28"/>
          <w:szCs w:val="28"/>
          <w:vertAlign w:val="superscript"/>
        </w:rPr>
        <w:t>3</w:t>
      </w:r>
      <w:r w:rsidRPr="00A714B0">
        <w:rPr>
          <w:sz w:val="28"/>
          <w:szCs w:val="28"/>
        </w:rPr>
        <w:t xml:space="preserve"> ;</w:t>
      </w:r>
      <w:proofErr w:type="gramEnd"/>
    </w:p>
    <w:p w:rsidR="00A714B0" w:rsidRPr="00A714B0" w:rsidRDefault="00A714B0" w:rsidP="00A714B0">
      <w:pPr>
        <w:ind w:firstLine="567"/>
        <w:jc w:val="both"/>
        <w:rPr>
          <w:sz w:val="28"/>
          <w:szCs w:val="28"/>
        </w:rPr>
      </w:pPr>
      <w:r w:rsidRPr="00A714B0">
        <w:rPr>
          <w:sz w:val="28"/>
          <w:szCs w:val="28"/>
        </w:rPr>
        <w:t xml:space="preserve">   -  на 2022 год в </w:t>
      </w:r>
      <w:proofErr w:type="gramStart"/>
      <w:r w:rsidRPr="00A714B0">
        <w:rPr>
          <w:sz w:val="28"/>
          <w:szCs w:val="28"/>
        </w:rPr>
        <w:t xml:space="preserve">размере  </w:t>
      </w:r>
      <w:r w:rsidRPr="00A714B0">
        <w:rPr>
          <w:b/>
          <w:i/>
          <w:sz w:val="28"/>
          <w:szCs w:val="28"/>
        </w:rPr>
        <w:t>30968</w:t>
      </w:r>
      <w:proofErr w:type="gramEnd"/>
      <w:r w:rsidRPr="00A714B0">
        <w:rPr>
          <w:b/>
          <w:i/>
          <w:sz w:val="28"/>
          <w:szCs w:val="28"/>
        </w:rPr>
        <w:t>,02</w:t>
      </w:r>
      <w:r w:rsidRPr="00A714B0">
        <w:rPr>
          <w:sz w:val="28"/>
          <w:szCs w:val="28"/>
        </w:rPr>
        <w:t xml:space="preserve"> тыс. руб., тариф (средний) – в размере   </w:t>
      </w:r>
      <w:r w:rsidRPr="00A714B0">
        <w:rPr>
          <w:b/>
          <w:i/>
          <w:sz w:val="28"/>
          <w:szCs w:val="28"/>
        </w:rPr>
        <w:t>30,81</w:t>
      </w:r>
      <w:r w:rsidRPr="00A714B0">
        <w:rPr>
          <w:sz w:val="28"/>
          <w:szCs w:val="28"/>
        </w:rPr>
        <w:t xml:space="preserve"> руб./м</w:t>
      </w:r>
      <w:r w:rsidRPr="00A714B0">
        <w:rPr>
          <w:sz w:val="28"/>
          <w:szCs w:val="28"/>
          <w:vertAlign w:val="superscript"/>
        </w:rPr>
        <w:t>3</w:t>
      </w:r>
      <w:r w:rsidRPr="00A714B0">
        <w:rPr>
          <w:sz w:val="28"/>
          <w:szCs w:val="28"/>
        </w:rPr>
        <w:t xml:space="preserve"> ;</w:t>
      </w:r>
    </w:p>
    <w:p w:rsidR="00A714B0" w:rsidRPr="00A714B0" w:rsidRDefault="00A714B0" w:rsidP="00A714B0">
      <w:pPr>
        <w:ind w:firstLine="567"/>
        <w:jc w:val="both"/>
        <w:rPr>
          <w:sz w:val="28"/>
          <w:szCs w:val="28"/>
        </w:rPr>
      </w:pPr>
      <w:r w:rsidRPr="00A714B0">
        <w:rPr>
          <w:sz w:val="28"/>
          <w:szCs w:val="28"/>
        </w:rPr>
        <w:t xml:space="preserve">   -  на 2023 год в </w:t>
      </w:r>
      <w:proofErr w:type="gramStart"/>
      <w:r w:rsidRPr="00A714B0">
        <w:rPr>
          <w:sz w:val="28"/>
          <w:szCs w:val="28"/>
        </w:rPr>
        <w:t xml:space="preserve">размере  </w:t>
      </w:r>
      <w:r w:rsidRPr="00A714B0">
        <w:rPr>
          <w:b/>
          <w:i/>
          <w:sz w:val="28"/>
          <w:szCs w:val="28"/>
        </w:rPr>
        <w:t>33133</w:t>
      </w:r>
      <w:proofErr w:type="gramEnd"/>
      <w:r w:rsidRPr="00A714B0">
        <w:rPr>
          <w:b/>
          <w:i/>
          <w:sz w:val="28"/>
          <w:szCs w:val="28"/>
        </w:rPr>
        <w:t>,01</w:t>
      </w:r>
      <w:r w:rsidRPr="00A714B0">
        <w:rPr>
          <w:sz w:val="28"/>
          <w:szCs w:val="28"/>
        </w:rPr>
        <w:t xml:space="preserve"> тыс. руб., тариф (средний) – в размере  </w:t>
      </w:r>
      <w:r w:rsidRPr="00A714B0">
        <w:rPr>
          <w:b/>
          <w:i/>
          <w:sz w:val="28"/>
          <w:szCs w:val="28"/>
        </w:rPr>
        <w:t xml:space="preserve">32,96 </w:t>
      </w:r>
      <w:r w:rsidRPr="00A714B0">
        <w:rPr>
          <w:sz w:val="28"/>
          <w:szCs w:val="28"/>
        </w:rPr>
        <w:t>руб./м</w:t>
      </w:r>
      <w:r w:rsidRPr="00A714B0">
        <w:rPr>
          <w:sz w:val="28"/>
          <w:szCs w:val="28"/>
          <w:vertAlign w:val="superscript"/>
        </w:rPr>
        <w:t>3</w:t>
      </w:r>
      <w:r w:rsidRPr="00A714B0">
        <w:rPr>
          <w:sz w:val="28"/>
          <w:szCs w:val="28"/>
        </w:rPr>
        <w:t>.</w:t>
      </w:r>
    </w:p>
    <w:p w:rsidR="00A714B0" w:rsidRPr="00A714B0" w:rsidRDefault="00A714B0" w:rsidP="00A714B0">
      <w:pPr>
        <w:ind w:firstLine="567"/>
        <w:jc w:val="both"/>
        <w:rPr>
          <w:color w:val="FF0000"/>
          <w:sz w:val="28"/>
          <w:szCs w:val="28"/>
        </w:rPr>
      </w:pPr>
    </w:p>
    <w:p w:rsidR="00A714B0" w:rsidRPr="00A714B0" w:rsidRDefault="00A714B0" w:rsidP="00A714B0">
      <w:pPr>
        <w:ind w:firstLine="567"/>
        <w:jc w:val="both"/>
        <w:rPr>
          <w:sz w:val="28"/>
          <w:szCs w:val="28"/>
          <w:u w:val="single"/>
        </w:rPr>
      </w:pPr>
      <w:r w:rsidRPr="00A714B0">
        <w:rPr>
          <w:sz w:val="28"/>
          <w:szCs w:val="28"/>
        </w:rPr>
        <w:t xml:space="preserve">Установление тарифов рассматриваемой организации осуществлялось с учетом </w:t>
      </w:r>
      <w:r w:rsidRPr="00A714B0">
        <w:rPr>
          <w:sz w:val="28"/>
          <w:szCs w:val="28"/>
          <w:u w:val="single"/>
        </w:rPr>
        <w:t>следующей календарной разбивки:</w:t>
      </w:r>
    </w:p>
    <w:p w:rsidR="00A714B0" w:rsidRPr="00A714B0" w:rsidRDefault="00A714B0" w:rsidP="00A714B0">
      <w:pPr>
        <w:ind w:firstLine="567"/>
        <w:jc w:val="both"/>
        <w:rPr>
          <w:sz w:val="28"/>
          <w:szCs w:val="28"/>
        </w:rPr>
      </w:pPr>
      <w:r w:rsidRPr="00A714B0">
        <w:rPr>
          <w:sz w:val="28"/>
          <w:szCs w:val="28"/>
        </w:rPr>
        <w:t>- с 09.02.2019 по 30.06.2019;</w:t>
      </w:r>
    </w:p>
    <w:p w:rsidR="00A714B0" w:rsidRPr="00A714B0" w:rsidRDefault="00A714B0" w:rsidP="00A714B0">
      <w:pPr>
        <w:ind w:firstLine="567"/>
        <w:jc w:val="both"/>
        <w:rPr>
          <w:sz w:val="28"/>
          <w:szCs w:val="28"/>
        </w:rPr>
      </w:pPr>
      <w:r w:rsidRPr="00A714B0">
        <w:rPr>
          <w:sz w:val="28"/>
          <w:szCs w:val="28"/>
        </w:rPr>
        <w:t>- с 01.07.2019 по 31.12.2019;</w:t>
      </w:r>
    </w:p>
    <w:p w:rsidR="00A714B0" w:rsidRPr="00A714B0" w:rsidRDefault="00A714B0" w:rsidP="00A714B0">
      <w:pPr>
        <w:ind w:firstLine="567"/>
        <w:jc w:val="both"/>
        <w:rPr>
          <w:sz w:val="28"/>
          <w:szCs w:val="28"/>
        </w:rPr>
      </w:pPr>
      <w:r w:rsidRPr="00A714B0">
        <w:rPr>
          <w:sz w:val="28"/>
          <w:szCs w:val="28"/>
        </w:rPr>
        <w:t>- с 01.01.2020 по 30.06.2020;</w:t>
      </w:r>
    </w:p>
    <w:p w:rsidR="00A714B0" w:rsidRPr="00A714B0" w:rsidRDefault="00A714B0" w:rsidP="00A714B0">
      <w:pPr>
        <w:ind w:firstLine="567"/>
        <w:jc w:val="both"/>
        <w:rPr>
          <w:sz w:val="28"/>
          <w:szCs w:val="28"/>
        </w:rPr>
      </w:pPr>
      <w:r w:rsidRPr="00A714B0">
        <w:rPr>
          <w:sz w:val="28"/>
          <w:szCs w:val="28"/>
        </w:rPr>
        <w:t>- с 01.07.2020 по 31.12.2020;</w:t>
      </w:r>
    </w:p>
    <w:p w:rsidR="00A714B0" w:rsidRPr="00A714B0" w:rsidRDefault="00A714B0" w:rsidP="00A714B0">
      <w:pPr>
        <w:ind w:firstLine="567"/>
        <w:jc w:val="both"/>
        <w:rPr>
          <w:sz w:val="28"/>
          <w:szCs w:val="28"/>
        </w:rPr>
      </w:pPr>
      <w:r w:rsidRPr="00A714B0">
        <w:rPr>
          <w:sz w:val="28"/>
          <w:szCs w:val="28"/>
        </w:rPr>
        <w:t>- с 01.01.2021 по 30.06.2021;</w:t>
      </w:r>
    </w:p>
    <w:p w:rsidR="00A714B0" w:rsidRPr="00A714B0" w:rsidRDefault="00A714B0" w:rsidP="00A714B0">
      <w:pPr>
        <w:ind w:firstLine="567"/>
        <w:jc w:val="both"/>
        <w:rPr>
          <w:sz w:val="28"/>
          <w:szCs w:val="28"/>
        </w:rPr>
      </w:pPr>
      <w:r w:rsidRPr="00A714B0">
        <w:rPr>
          <w:sz w:val="28"/>
          <w:szCs w:val="28"/>
        </w:rPr>
        <w:t>- с 01.07.2021 по 31.12.2021;</w:t>
      </w:r>
    </w:p>
    <w:p w:rsidR="00A714B0" w:rsidRPr="00A714B0" w:rsidRDefault="00A714B0" w:rsidP="00A714B0">
      <w:pPr>
        <w:ind w:firstLine="567"/>
        <w:jc w:val="both"/>
        <w:rPr>
          <w:sz w:val="28"/>
          <w:szCs w:val="28"/>
        </w:rPr>
      </w:pPr>
      <w:r w:rsidRPr="00A714B0">
        <w:rPr>
          <w:sz w:val="28"/>
          <w:szCs w:val="28"/>
        </w:rPr>
        <w:t>- с 01.01.2022 по 30.06.2022;</w:t>
      </w:r>
    </w:p>
    <w:p w:rsidR="00A714B0" w:rsidRPr="00A714B0" w:rsidRDefault="00A714B0" w:rsidP="00A714B0">
      <w:pPr>
        <w:ind w:firstLine="567"/>
        <w:jc w:val="both"/>
        <w:rPr>
          <w:sz w:val="28"/>
          <w:szCs w:val="28"/>
        </w:rPr>
      </w:pPr>
      <w:r w:rsidRPr="00A714B0">
        <w:rPr>
          <w:sz w:val="28"/>
          <w:szCs w:val="28"/>
        </w:rPr>
        <w:t>- с 01.07.2022 по 31.12.2022;</w:t>
      </w:r>
    </w:p>
    <w:p w:rsidR="00A714B0" w:rsidRPr="00A714B0" w:rsidRDefault="00A714B0" w:rsidP="00A714B0">
      <w:pPr>
        <w:ind w:firstLine="567"/>
        <w:jc w:val="both"/>
        <w:rPr>
          <w:sz w:val="28"/>
          <w:szCs w:val="28"/>
        </w:rPr>
      </w:pPr>
      <w:r w:rsidRPr="00A714B0">
        <w:rPr>
          <w:sz w:val="28"/>
          <w:szCs w:val="28"/>
        </w:rPr>
        <w:t>- с 01.01.2023 по 30.06.2023;</w:t>
      </w:r>
    </w:p>
    <w:p w:rsidR="00A714B0" w:rsidRPr="00A714B0" w:rsidRDefault="00A714B0" w:rsidP="00A714B0">
      <w:pPr>
        <w:ind w:firstLine="567"/>
        <w:jc w:val="both"/>
        <w:rPr>
          <w:sz w:val="28"/>
          <w:szCs w:val="28"/>
        </w:rPr>
      </w:pPr>
      <w:r w:rsidRPr="00A714B0">
        <w:rPr>
          <w:sz w:val="28"/>
          <w:szCs w:val="28"/>
        </w:rPr>
        <w:t>- с 01.07.2023 по 31.12.2023.</w:t>
      </w:r>
    </w:p>
    <w:p w:rsidR="00A714B0" w:rsidRPr="00A714B0" w:rsidRDefault="00A714B0" w:rsidP="00A714B0">
      <w:pPr>
        <w:ind w:firstLine="567"/>
        <w:jc w:val="both"/>
        <w:rPr>
          <w:color w:val="FF0000"/>
          <w:sz w:val="28"/>
          <w:szCs w:val="28"/>
        </w:rPr>
      </w:pPr>
    </w:p>
    <w:p w:rsidR="00A714B0" w:rsidRPr="00A714B0" w:rsidRDefault="00A714B0" w:rsidP="00A714B0">
      <w:pPr>
        <w:ind w:firstLine="567"/>
        <w:jc w:val="both"/>
        <w:rPr>
          <w:sz w:val="28"/>
          <w:szCs w:val="28"/>
        </w:rPr>
      </w:pPr>
      <w:r w:rsidRPr="00A714B0">
        <w:rPr>
          <w:sz w:val="28"/>
          <w:szCs w:val="28"/>
          <w:u w:val="single"/>
        </w:rPr>
        <w:t>Необходимая валовая выручка (</w:t>
      </w:r>
      <w:r w:rsidRPr="00A714B0">
        <w:rPr>
          <w:sz w:val="28"/>
          <w:szCs w:val="28"/>
        </w:rPr>
        <w:t>далее также – «НВВ») с учетом календарной разбивки определена специалистом РЭК КО на следующем уровне:</w:t>
      </w:r>
    </w:p>
    <w:p w:rsidR="00A714B0" w:rsidRPr="00A714B0" w:rsidRDefault="00A714B0" w:rsidP="00A714B0">
      <w:pPr>
        <w:ind w:firstLine="567"/>
        <w:jc w:val="both"/>
        <w:rPr>
          <w:sz w:val="28"/>
          <w:szCs w:val="28"/>
        </w:rPr>
      </w:pPr>
      <w:r w:rsidRPr="00A714B0">
        <w:rPr>
          <w:sz w:val="28"/>
          <w:szCs w:val="28"/>
        </w:rPr>
        <w:t xml:space="preserve">1) </w:t>
      </w:r>
      <w:r w:rsidRPr="00A714B0">
        <w:rPr>
          <w:sz w:val="28"/>
          <w:szCs w:val="28"/>
          <w:u w:val="single"/>
        </w:rPr>
        <w:t>в сфере холодного водоснабжения</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09.02.2019 по 30.06.2019</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7409,75</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01.07.2019 по 31.12.2019</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10630,77</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01.01.2020 по 30.06.2020</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10630,77</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01.07.2020 по 31.12.2020</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11093,20</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01.01.2021 по 30.06.2021</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11093,20</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01.07.2021 по 31.12.2021</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11503,68</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01.01.2022 по 30.06.2022</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11503,68</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01.07.2022 по 31.12.2022</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12012,87</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01.01.2023 по 30.06.2023</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12012,87</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shd w:val="clear" w:color="auto" w:fill="FFFFFF"/>
        </w:rPr>
      </w:pPr>
      <w:r w:rsidRPr="00A714B0">
        <w:rPr>
          <w:sz w:val="28"/>
          <w:szCs w:val="28"/>
        </w:rPr>
        <w:t xml:space="preserve">- </w:t>
      </w:r>
      <w:r w:rsidRPr="00A714B0">
        <w:rPr>
          <w:b/>
          <w:sz w:val="28"/>
          <w:szCs w:val="28"/>
        </w:rPr>
        <w:t>с 01.07.2023 по 31.12.2023</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12548,05</w:t>
      </w:r>
      <w:r w:rsidRPr="00A714B0">
        <w:rPr>
          <w:sz w:val="28"/>
          <w:szCs w:val="28"/>
          <w:shd w:val="clear" w:color="auto" w:fill="FFFFFF"/>
        </w:rPr>
        <w:t xml:space="preserve"> тыс. руб.;</w:t>
      </w:r>
    </w:p>
    <w:p w:rsidR="00A714B0" w:rsidRPr="00A714B0" w:rsidRDefault="00A714B0" w:rsidP="00A714B0">
      <w:pPr>
        <w:ind w:firstLine="567"/>
        <w:jc w:val="both"/>
        <w:rPr>
          <w:sz w:val="28"/>
          <w:szCs w:val="28"/>
          <w:shd w:val="clear" w:color="auto" w:fill="FFFFFF"/>
        </w:rPr>
      </w:pPr>
      <w:r w:rsidRPr="00A714B0">
        <w:rPr>
          <w:sz w:val="28"/>
          <w:szCs w:val="28"/>
          <w:shd w:val="clear" w:color="auto" w:fill="FFFFFF"/>
        </w:rPr>
        <w:t xml:space="preserve">2) </w:t>
      </w:r>
      <w:r w:rsidRPr="00A714B0">
        <w:rPr>
          <w:sz w:val="28"/>
          <w:szCs w:val="28"/>
          <w:u w:val="single"/>
          <w:shd w:val="clear" w:color="auto" w:fill="FFFFFF"/>
        </w:rPr>
        <w:t>в сфере водоотведения:</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09.02.2019 по 30.06.2019</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10364,86</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01.07.2019 по 31.12.2019</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 xml:space="preserve">13227,88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01.01.2020 по 30.06.2020</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13227,89</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01.07.2020 по 31.12.2020</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13981,75</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01.01.2021 по 30.06.2021</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13981,75</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01.07.2021 по 31.12.2021</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14765,78</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01.01.2022 по 30.06.2022</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 xml:space="preserve">14765,78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01.07.2022 по 31.12.2022</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16203,15</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01.01.2023 по 30.06.2023</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16203,15</w:t>
      </w:r>
      <w:r w:rsidRPr="00A714B0">
        <w:rPr>
          <w:sz w:val="28"/>
          <w:szCs w:val="28"/>
          <w:shd w:val="clear" w:color="auto" w:fill="FFFFFF"/>
        </w:rPr>
        <w:t xml:space="preserve"> тыс. руб.</w:t>
      </w:r>
      <w:r w:rsidRPr="00A714B0">
        <w:rPr>
          <w:sz w:val="28"/>
          <w:szCs w:val="28"/>
        </w:rPr>
        <w:t>;</w:t>
      </w:r>
    </w:p>
    <w:p w:rsidR="00A714B0" w:rsidRPr="00A714B0" w:rsidRDefault="00A714B0" w:rsidP="00A714B0">
      <w:pPr>
        <w:ind w:firstLine="567"/>
        <w:jc w:val="both"/>
        <w:rPr>
          <w:sz w:val="28"/>
          <w:szCs w:val="28"/>
          <w:shd w:val="clear" w:color="auto" w:fill="FFFFFF"/>
        </w:rPr>
      </w:pPr>
      <w:r w:rsidRPr="00A714B0">
        <w:rPr>
          <w:sz w:val="28"/>
          <w:szCs w:val="28"/>
        </w:rPr>
        <w:t xml:space="preserve">- </w:t>
      </w:r>
      <w:r w:rsidRPr="00A714B0">
        <w:rPr>
          <w:b/>
          <w:sz w:val="28"/>
          <w:szCs w:val="28"/>
        </w:rPr>
        <w:t>с 01.07.2023 по 31.12.2023</w:t>
      </w:r>
      <w:r w:rsidRPr="00A714B0">
        <w:rPr>
          <w:sz w:val="28"/>
          <w:szCs w:val="28"/>
        </w:rPr>
        <w:t xml:space="preserve"> - </w:t>
      </w:r>
      <w:r w:rsidRPr="00A714B0">
        <w:rPr>
          <w:sz w:val="28"/>
          <w:szCs w:val="28"/>
          <w:shd w:val="clear" w:color="auto" w:fill="FFFFFF"/>
        </w:rPr>
        <w:t xml:space="preserve">в размере </w:t>
      </w:r>
      <w:r w:rsidRPr="00A714B0">
        <w:rPr>
          <w:b/>
          <w:i/>
          <w:sz w:val="28"/>
          <w:szCs w:val="28"/>
          <w:shd w:val="clear" w:color="auto" w:fill="FFFFFF"/>
        </w:rPr>
        <w:t>16931,89</w:t>
      </w:r>
      <w:r w:rsidRPr="00A714B0">
        <w:rPr>
          <w:sz w:val="28"/>
          <w:szCs w:val="28"/>
          <w:shd w:val="clear" w:color="auto" w:fill="FFFFFF"/>
        </w:rPr>
        <w:t xml:space="preserve"> тыс. руб.</w:t>
      </w:r>
    </w:p>
    <w:p w:rsidR="00A714B0" w:rsidRPr="00A714B0" w:rsidRDefault="00A714B0" w:rsidP="00A714B0">
      <w:pPr>
        <w:ind w:firstLine="567"/>
        <w:jc w:val="both"/>
        <w:rPr>
          <w:color w:val="FF0000"/>
          <w:sz w:val="28"/>
          <w:szCs w:val="28"/>
          <w:shd w:val="clear" w:color="auto" w:fill="FFFFFF"/>
        </w:rPr>
      </w:pPr>
    </w:p>
    <w:p w:rsidR="00A714B0" w:rsidRPr="00A714B0" w:rsidRDefault="00A714B0" w:rsidP="00A714B0">
      <w:pPr>
        <w:ind w:firstLine="567"/>
        <w:jc w:val="both"/>
        <w:rPr>
          <w:color w:val="FF0000"/>
          <w:sz w:val="28"/>
          <w:szCs w:val="28"/>
          <w:shd w:val="clear" w:color="auto" w:fill="FFFFFF"/>
        </w:rPr>
      </w:pPr>
    </w:p>
    <w:p w:rsidR="00A714B0" w:rsidRPr="00A714B0" w:rsidRDefault="00A714B0" w:rsidP="00A714B0">
      <w:pPr>
        <w:ind w:left="1069"/>
        <w:jc w:val="center"/>
        <w:rPr>
          <w:b/>
          <w:sz w:val="36"/>
          <w:szCs w:val="32"/>
          <w:u w:val="single"/>
        </w:rPr>
      </w:pPr>
      <w:r w:rsidRPr="00A714B0">
        <w:rPr>
          <w:b/>
          <w:sz w:val="36"/>
          <w:szCs w:val="32"/>
          <w:u w:val="single"/>
        </w:rPr>
        <w:t>«Питьевая вода»</w:t>
      </w:r>
    </w:p>
    <w:p w:rsidR="00A714B0" w:rsidRPr="00A714B0" w:rsidRDefault="00A714B0" w:rsidP="00A714B0">
      <w:pPr>
        <w:ind w:firstLine="567"/>
        <w:jc w:val="both"/>
        <w:rPr>
          <w:color w:val="FF0000"/>
          <w:sz w:val="28"/>
          <w:szCs w:val="28"/>
          <w:shd w:val="clear" w:color="auto" w:fill="FFFFFF"/>
        </w:rPr>
      </w:pPr>
    </w:p>
    <w:p w:rsidR="00A714B0" w:rsidRPr="00A714B0" w:rsidRDefault="00A714B0" w:rsidP="009B4C27">
      <w:pPr>
        <w:numPr>
          <w:ilvl w:val="0"/>
          <w:numId w:val="5"/>
        </w:numPr>
        <w:jc w:val="center"/>
        <w:rPr>
          <w:b/>
          <w:sz w:val="32"/>
          <w:szCs w:val="32"/>
          <w:u w:val="single"/>
        </w:rPr>
      </w:pPr>
      <w:r w:rsidRPr="00A714B0">
        <w:rPr>
          <w:b/>
          <w:sz w:val="32"/>
          <w:szCs w:val="32"/>
          <w:u w:val="single"/>
        </w:rPr>
        <w:t>Базовый уровень операционных расходов на 2019 год</w:t>
      </w:r>
    </w:p>
    <w:p w:rsidR="00A714B0" w:rsidRPr="00A714B0" w:rsidRDefault="00A714B0" w:rsidP="00A714B0">
      <w:pPr>
        <w:ind w:left="1069"/>
        <w:jc w:val="center"/>
        <w:rPr>
          <w:b/>
          <w:szCs w:val="32"/>
          <w:u w:val="single"/>
        </w:rPr>
      </w:pPr>
    </w:p>
    <w:p w:rsidR="00A714B0" w:rsidRPr="00A714B0" w:rsidRDefault="00A714B0" w:rsidP="00A714B0">
      <w:pPr>
        <w:autoSpaceDE w:val="0"/>
        <w:autoSpaceDN w:val="0"/>
        <w:adjustRightInd w:val="0"/>
        <w:ind w:firstLine="567"/>
        <w:jc w:val="both"/>
        <w:rPr>
          <w:sz w:val="28"/>
          <w:szCs w:val="28"/>
        </w:rPr>
      </w:pPr>
      <w:r w:rsidRPr="00A714B0">
        <w:rPr>
          <w:sz w:val="28"/>
          <w:szCs w:val="28"/>
        </w:rPr>
        <w:t xml:space="preserve">Базовый уровень операционных расходов на первый год долгосрочного периода регулирования рассчитывался с применением </w:t>
      </w:r>
      <w:r w:rsidRPr="00A714B0">
        <w:rPr>
          <w:sz w:val="28"/>
          <w:szCs w:val="28"/>
          <w:u w:val="single"/>
        </w:rPr>
        <w:t>метода экономически обоснованных расходов (затрат)</w:t>
      </w:r>
      <w:r w:rsidRPr="00A714B0">
        <w:rPr>
          <w:sz w:val="28"/>
          <w:szCs w:val="28"/>
        </w:rPr>
        <w:t xml:space="preserve"> в соответствии с </w:t>
      </w:r>
      <w:r w:rsidRPr="00A714B0">
        <w:rPr>
          <w:sz w:val="28"/>
          <w:szCs w:val="28"/>
          <w:u w:val="single"/>
        </w:rPr>
        <w:t xml:space="preserve">пунктами 17 - </w:t>
      </w:r>
      <w:proofErr w:type="gramStart"/>
      <w:r w:rsidRPr="00A714B0">
        <w:rPr>
          <w:sz w:val="28"/>
          <w:szCs w:val="28"/>
          <w:u w:val="single"/>
        </w:rPr>
        <w:t>26  Методических</w:t>
      </w:r>
      <w:proofErr w:type="gramEnd"/>
      <w:r w:rsidRPr="00A714B0">
        <w:rPr>
          <w:sz w:val="28"/>
          <w:szCs w:val="28"/>
          <w:u w:val="single"/>
        </w:rPr>
        <w:t xml:space="preserve"> указаний</w:t>
      </w:r>
      <w:r w:rsidRPr="00A714B0">
        <w:rPr>
          <w:sz w:val="28"/>
          <w:szCs w:val="28"/>
        </w:rPr>
        <w:t xml:space="preserve"> (за исключением расходов на электрическую энергию (мощность, тепловую энергию и другие виды энергетических ресурсов).</w:t>
      </w:r>
    </w:p>
    <w:p w:rsidR="00A714B0" w:rsidRPr="00A714B0" w:rsidRDefault="00A714B0" w:rsidP="00A714B0">
      <w:pPr>
        <w:autoSpaceDE w:val="0"/>
        <w:autoSpaceDN w:val="0"/>
        <w:adjustRightInd w:val="0"/>
        <w:ind w:firstLine="567"/>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u w:val="single"/>
        </w:rPr>
        <w:t xml:space="preserve">При расчете базового уровня операционных расходов специалистом РЭК КО использовались показатели инфляции, указанные в </w:t>
      </w:r>
      <w:r w:rsidRPr="00A714B0">
        <w:rPr>
          <w:b/>
          <w:sz w:val="28"/>
          <w:szCs w:val="28"/>
          <w:u w:val="single"/>
        </w:rPr>
        <w:t xml:space="preserve">базовом варианте прогноза социально-экономического развития Российской Федерации Минэкономразвития России (по состоянию на июль 2018 г.) </w:t>
      </w:r>
      <w:r w:rsidRPr="00A714B0">
        <w:rPr>
          <w:sz w:val="28"/>
          <w:szCs w:val="28"/>
          <w:u w:val="single"/>
        </w:rPr>
        <w:t>(далее – «согласно прогнозу Минэкономразвития России»).</w:t>
      </w:r>
    </w:p>
    <w:p w:rsidR="00A714B0" w:rsidRPr="00A714B0" w:rsidRDefault="00A714B0" w:rsidP="00A714B0">
      <w:pPr>
        <w:autoSpaceDE w:val="0"/>
        <w:autoSpaceDN w:val="0"/>
        <w:adjustRightInd w:val="0"/>
        <w:ind w:firstLine="567"/>
        <w:jc w:val="both"/>
        <w:rPr>
          <w:sz w:val="28"/>
          <w:szCs w:val="28"/>
        </w:rPr>
      </w:pPr>
    </w:p>
    <w:p w:rsidR="00A714B0" w:rsidRPr="00A714B0" w:rsidRDefault="00A714B0" w:rsidP="00A714B0">
      <w:pPr>
        <w:autoSpaceDE w:val="0"/>
        <w:autoSpaceDN w:val="0"/>
        <w:adjustRightInd w:val="0"/>
        <w:ind w:firstLine="567"/>
        <w:jc w:val="both"/>
        <w:rPr>
          <w:sz w:val="28"/>
          <w:szCs w:val="28"/>
        </w:rPr>
      </w:pPr>
      <w:r w:rsidRPr="00A714B0">
        <w:rPr>
          <w:sz w:val="28"/>
          <w:szCs w:val="28"/>
        </w:rPr>
        <w:t>Организацией заявлены следующие операционные расходы:</w:t>
      </w:r>
    </w:p>
    <w:p w:rsidR="00A714B0" w:rsidRPr="00A714B0" w:rsidRDefault="00A714B0" w:rsidP="00A714B0">
      <w:pPr>
        <w:ind w:firstLine="709"/>
        <w:jc w:val="center"/>
        <w:rPr>
          <w:b/>
          <w:sz w:val="32"/>
          <w:szCs w:val="32"/>
          <w:u w:val="single"/>
        </w:rPr>
      </w:pPr>
    </w:p>
    <w:p w:rsidR="00A714B0" w:rsidRPr="00A714B0" w:rsidRDefault="00A714B0" w:rsidP="00A714B0">
      <w:pPr>
        <w:ind w:firstLine="709"/>
        <w:jc w:val="center"/>
        <w:rPr>
          <w:b/>
          <w:sz w:val="32"/>
          <w:szCs w:val="32"/>
          <w:u w:val="single"/>
        </w:rPr>
      </w:pPr>
      <w:r w:rsidRPr="00A714B0">
        <w:rPr>
          <w:b/>
          <w:sz w:val="32"/>
          <w:szCs w:val="32"/>
          <w:u w:val="single"/>
        </w:rPr>
        <w:t>«Реагенты»</w:t>
      </w:r>
    </w:p>
    <w:p w:rsidR="00A714B0" w:rsidRPr="00A714B0" w:rsidRDefault="00A714B0" w:rsidP="00A714B0">
      <w:pPr>
        <w:ind w:firstLine="709"/>
        <w:jc w:val="center"/>
        <w:rPr>
          <w:b/>
          <w:sz w:val="32"/>
          <w:szCs w:val="32"/>
          <w:u w:val="single"/>
        </w:rPr>
      </w:pPr>
    </w:p>
    <w:p w:rsidR="00A714B0" w:rsidRPr="00A714B0" w:rsidRDefault="00A714B0" w:rsidP="00A714B0">
      <w:pPr>
        <w:ind w:firstLine="709"/>
        <w:jc w:val="both"/>
        <w:rPr>
          <w:sz w:val="28"/>
          <w:szCs w:val="28"/>
        </w:rPr>
      </w:pPr>
      <w:r w:rsidRPr="00A714B0">
        <w:rPr>
          <w:sz w:val="28"/>
          <w:szCs w:val="28"/>
        </w:rPr>
        <w:t xml:space="preserve">По данной статье для учета в необходимой валовой выручке на 2019 год организацией </w:t>
      </w:r>
      <w:proofErr w:type="gramStart"/>
      <w:r w:rsidRPr="00A714B0">
        <w:rPr>
          <w:sz w:val="28"/>
          <w:szCs w:val="28"/>
        </w:rPr>
        <w:t>заявлены  расходы</w:t>
      </w:r>
      <w:proofErr w:type="gramEnd"/>
      <w:r w:rsidRPr="00A714B0">
        <w:rPr>
          <w:sz w:val="28"/>
          <w:szCs w:val="28"/>
        </w:rPr>
        <w:t xml:space="preserve"> в сумме </w:t>
      </w:r>
      <w:r w:rsidRPr="00A714B0">
        <w:rPr>
          <w:b/>
          <w:i/>
          <w:sz w:val="28"/>
          <w:szCs w:val="28"/>
        </w:rPr>
        <w:t>112,04</w:t>
      </w:r>
      <w:r w:rsidRPr="00A714B0">
        <w:rPr>
          <w:sz w:val="28"/>
          <w:szCs w:val="28"/>
        </w:rPr>
        <w:t xml:space="preserve"> тыс. руб. (гипохлорит натрия        в количестве </w:t>
      </w:r>
      <w:r w:rsidRPr="00A714B0">
        <w:rPr>
          <w:b/>
          <w:i/>
          <w:sz w:val="28"/>
          <w:szCs w:val="28"/>
        </w:rPr>
        <w:t>4,72</w:t>
      </w:r>
      <w:r w:rsidRPr="00A714B0">
        <w:rPr>
          <w:sz w:val="28"/>
          <w:szCs w:val="28"/>
        </w:rPr>
        <w:t xml:space="preserve"> т по цене </w:t>
      </w:r>
      <w:r w:rsidRPr="00A714B0">
        <w:rPr>
          <w:b/>
          <w:i/>
          <w:sz w:val="28"/>
          <w:szCs w:val="28"/>
        </w:rPr>
        <w:t>23717,14</w:t>
      </w:r>
      <w:r w:rsidRPr="00A714B0">
        <w:rPr>
          <w:sz w:val="28"/>
          <w:szCs w:val="28"/>
        </w:rPr>
        <w:t xml:space="preserve"> руб./т). </w:t>
      </w:r>
    </w:p>
    <w:p w:rsidR="00A714B0" w:rsidRPr="00A714B0" w:rsidRDefault="00A714B0" w:rsidP="00A714B0">
      <w:pPr>
        <w:ind w:firstLine="709"/>
        <w:jc w:val="both"/>
        <w:rPr>
          <w:sz w:val="28"/>
          <w:szCs w:val="28"/>
        </w:rPr>
      </w:pPr>
      <w:r w:rsidRPr="00A714B0">
        <w:rPr>
          <w:sz w:val="28"/>
          <w:szCs w:val="28"/>
        </w:rPr>
        <w:t xml:space="preserve">Указанные величины соответствуют величинам, использованным регулятором при расчете базового уровня операционных расходов и предельного индекса роста необходимой валовой выручки, информация о которых выдана организатору конкурса на заключение концессионного соглашения в письме </w:t>
      </w:r>
      <w:r w:rsidRPr="00A714B0">
        <w:rPr>
          <w:sz w:val="28"/>
          <w:szCs w:val="28"/>
          <w:u w:val="single"/>
        </w:rPr>
        <w:t>от 19.09.2018 (исх. № М-10-61/3564-01).</w:t>
      </w:r>
    </w:p>
    <w:p w:rsidR="00A714B0" w:rsidRPr="00A714B0" w:rsidRDefault="00A714B0" w:rsidP="00A714B0">
      <w:pPr>
        <w:ind w:firstLine="709"/>
        <w:jc w:val="both"/>
        <w:rPr>
          <w:sz w:val="28"/>
          <w:szCs w:val="28"/>
        </w:rPr>
      </w:pPr>
      <w:proofErr w:type="gramStart"/>
      <w:r w:rsidRPr="00A714B0">
        <w:rPr>
          <w:sz w:val="28"/>
          <w:szCs w:val="28"/>
        </w:rPr>
        <w:t>Годовой  расход</w:t>
      </w:r>
      <w:proofErr w:type="gramEnd"/>
      <w:r w:rsidRPr="00A714B0">
        <w:rPr>
          <w:sz w:val="28"/>
          <w:szCs w:val="28"/>
        </w:rPr>
        <w:t xml:space="preserve"> гипохлорита натрия в натуральном выражении (</w:t>
      </w:r>
      <w:r w:rsidRPr="00A714B0">
        <w:rPr>
          <w:b/>
          <w:i/>
          <w:sz w:val="28"/>
          <w:szCs w:val="28"/>
        </w:rPr>
        <w:t>4,72</w:t>
      </w:r>
      <w:r w:rsidRPr="00A714B0">
        <w:rPr>
          <w:sz w:val="28"/>
          <w:szCs w:val="28"/>
        </w:rPr>
        <w:t xml:space="preserve"> т) был рассчитан специалистом РЭК КО, исходя из имеющихся данных о среднем удельном фактическом расходе за 2015-2017 гг. (</w:t>
      </w:r>
      <w:r w:rsidRPr="00A714B0">
        <w:rPr>
          <w:b/>
          <w:i/>
          <w:sz w:val="28"/>
          <w:szCs w:val="28"/>
        </w:rPr>
        <w:t>0,0039</w:t>
      </w:r>
      <w:r w:rsidRPr="00A714B0">
        <w:rPr>
          <w:sz w:val="28"/>
          <w:szCs w:val="28"/>
        </w:rPr>
        <w:t xml:space="preserve"> т/тыс. м</w:t>
      </w:r>
      <w:r w:rsidRPr="00A714B0">
        <w:rPr>
          <w:sz w:val="28"/>
          <w:szCs w:val="28"/>
          <w:vertAlign w:val="superscript"/>
        </w:rPr>
        <w:t>3</w:t>
      </w:r>
      <w:r w:rsidRPr="00A714B0">
        <w:rPr>
          <w:sz w:val="28"/>
          <w:szCs w:val="28"/>
        </w:rPr>
        <w:t>) и планового годового объема добычи воды из скважин (</w:t>
      </w:r>
      <w:r w:rsidRPr="00A714B0">
        <w:rPr>
          <w:b/>
          <w:i/>
          <w:sz w:val="28"/>
          <w:szCs w:val="28"/>
        </w:rPr>
        <w:t>1211,33</w:t>
      </w:r>
      <w:r w:rsidRPr="00A714B0">
        <w:rPr>
          <w:sz w:val="28"/>
          <w:szCs w:val="28"/>
        </w:rPr>
        <w:t xml:space="preserve"> тыс. м3). Цена (</w:t>
      </w:r>
      <w:r w:rsidRPr="00A714B0">
        <w:rPr>
          <w:b/>
          <w:i/>
          <w:sz w:val="28"/>
          <w:szCs w:val="28"/>
        </w:rPr>
        <w:t>23717,14</w:t>
      </w:r>
      <w:r w:rsidRPr="00A714B0">
        <w:rPr>
          <w:sz w:val="28"/>
          <w:szCs w:val="28"/>
        </w:rPr>
        <w:t xml:space="preserve"> руб./т) – исходя из фактической средневзвешенной цены 2017 г. (</w:t>
      </w:r>
      <w:r w:rsidRPr="00A714B0">
        <w:rPr>
          <w:b/>
          <w:i/>
          <w:sz w:val="28"/>
          <w:szCs w:val="28"/>
        </w:rPr>
        <w:t>21991,27</w:t>
      </w:r>
      <w:r w:rsidRPr="00A714B0">
        <w:rPr>
          <w:sz w:val="28"/>
          <w:szCs w:val="28"/>
        </w:rPr>
        <w:t xml:space="preserve"> руб./т) с учетом индексов потребительских цен (далее – «ИПЦ»)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согласно прогнозу Минэкономразвития России. Фактические данные отчетного периода были подтверждены данными Отчета по проводкам </w:t>
      </w:r>
      <w:proofErr w:type="spellStart"/>
      <w:r w:rsidRPr="00A714B0">
        <w:rPr>
          <w:sz w:val="28"/>
          <w:szCs w:val="28"/>
        </w:rPr>
        <w:t>Кт</w:t>
      </w:r>
      <w:proofErr w:type="spellEnd"/>
      <w:r w:rsidRPr="00A714B0">
        <w:rPr>
          <w:sz w:val="28"/>
          <w:szCs w:val="28"/>
        </w:rPr>
        <w:t xml:space="preserve"> </w:t>
      </w:r>
      <w:proofErr w:type="spellStart"/>
      <w:r w:rsidRPr="00A714B0">
        <w:rPr>
          <w:sz w:val="28"/>
          <w:szCs w:val="28"/>
        </w:rPr>
        <w:t>сч</w:t>
      </w:r>
      <w:proofErr w:type="spellEnd"/>
      <w:r w:rsidRPr="00A714B0">
        <w:rPr>
          <w:sz w:val="28"/>
          <w:szCs w:val="28"/>
        </w:rPr>
        <w:t xml:space="preserve">. 10.01. – </w:t>
      </w:r>
      <w:proofErr w:type="spellStart"/>
      <w:r w:rsidRPr="00A714B0">
        <w:rPr>
          <w:sz w:val="28"/>
          <w:szCs w:val="28"/>
        </w:rPr>
        <w:t>Дт</w:t>
      </w:r>
      <w:proofErr w:type="spellEnd"/>
      <w:r w:rsidRPr="00A714B0">
        <w:rPr>
          <w:sz w:val="28"/>
          <w:szCs w:val="28"/>
        </w:rPr>
        <w:t xml:space="preserve"> </w:t>
      </w:r>
      <w:proofErr w:type="spellStart"/>
      <w:r w:rsidRPr="00A714B0">
        <w:rPr>
          <w:sz w:val="28"/>
          <w:szCs w:val="28"/>
        </w:rPr>
        <w:t>сч</w:t>
      </w:r>
      <w:proofErr w:type="spellEnd"/>
      <w:r w:rsidRPr="00A714B0">
        <w:rPr>
          <w:sz w:val="28"/>
          <w:szCs w:val="28"/>
        </w:rPr>
        <w:t xml:space="preserve">. 20.01 по статье «Материальные расходы на эксплуатацию», вид деятельности «Водоснабжение», а также счетами-фактурами </w:t>
      </w:r>
      <w:r w:rsidRPr="00A714B0">
        <w:rPr>
          <w:sz w:val="28"/>
          <w:szCs w:val="28"/>
          <w:u w:val="single"/>
        </w:rPr>
        <w:t>ООО «Региональная Деловая Компания»</w:t>
      </w:r>
      <w:r w:rsidRPr="00A714B0">
        <w:rPr>
          <w:sz w:val="28"/>
          <w:szCs w:val="28"/>
        </w:rPr>
        <w:t xml:space="preserve"> № 25 от 20.02.2017, № 259 от 03.10.2017, № 373 от 18.12.2017 </w:t>
      </w:r>
      <w:proofErr w:type="gramStart"/>
      <w:r w:rsidRPr="00A714B0">
        <w:rPr>
          <w:sz w:val="28"/>
          <w:szCs w:val="28"/>
        </w:rPr>
        <w:t xml:space="preserve">и  </w:t>
      </w:r>
      <w:r w:rsidRPr="00A714B0">
        <w:rPr>
          <w:sz w:val="28"/>
          <w:szCs w:val="28"/>
          <w:u w:val="single"/>
        </w:rPr>
        <w:t>ООО</w:t>
      </w:r>
      <w:proofErr w:type="gramEnd"/>
      <w:r w:rsidRPr="00A714B0">
        <w:rPr>
          <w:sz w:val="28"/>
          <w:szCs w:val="28"/>
          <w:u w:val="single"/>
        </w:rPr>
        <w:t xml:space="preserve"> «ТД «Химпром»</w:t>
      </w:r>
      <w:r w:rsidRPr="00A714B0">
        <w:rPr>
          <w:sz w:val="28"/>
          <w:szCs w:val="28"/>
        </w:rPr>
        <w:t xml:space="preserve"> № 2579 от 10.05.2017.</w:t>
      </w:r>
    </w:p>
    <w:p w:rsidR="00A714B0" w:rsidRPr="00A714B0" w:rsidRDefault="00A714B0" w:rsidP="00A714B0">
      <w:pPr>
        <w:ind w:firstLine="709"/>
        <w:jc w:val="both"/>
        <w:rPr>
          <w:sz w:val="28"/>
          <w:szCs w:val="28"/>
        </w:rPr>
      </w:pPr>
      <w:r w:rsidRPr="00A714B0">
        <w:rPr>
          <w:sz w:val="28"/>
          <w:szCs w:val="28"/>
        </w:rPr>
        <w:t>Расходы на 2019 год приняты на уровне величин, предложенных организацией, и с учетом количества дней в периодах календарной разбивки составили:</w:t>
      </w:r>
    </w:p>
    <w:p w:rsidR="00A714B0" w:rsidRPr="00A714B0" w:rsidRDefault="00A714B0" w:rsidP="00A714B0">
      <w:pPr>
        <w:autoSpaceDE w:val="0"/>
        <w:autoSpaceDN w:val="0"/>
        <w:adjustRightInd w:val="0"/>
        <w:jc w:val="both"/>
        <w:rPr>
          <w:sz w:val="28"/>
          <w:szCs w:val="28"/>
        </w:rPr>
      </w:pPr>
      <w:r w:rsidRPr="00A714B0">
        <w:rPr>
          <w:sz w:val="28"/>
          <w:szCs w:val="28"/>
        </w:rPr>
        <w:t xml:space="preserve">         </w:t>
      </w: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143 дня</w:t>
      </w:r>
      <w:r w:rsidRPr="00A714B0">
        <w:rPr>
          <w:sz w:val="28"/>
          <w:szCs w:val="28"/>
        </w:rPr>
        <w:t xml:space="preserve">) – </w:t>
      </w:r>
      <w:r w:rsidRPr="00A714B0">
        <w:rPr>
          <w:b/>
          <w:i/>
          <w:sz w:val="28"/>
          <w:szCs w:val="28"/>
        </w:rPr>
        <w:t>43,90</w:t>
      </w:r>
      <w:r w:rsidRPr="00A714B0">
        <w:rPr>
          <w:sz w:val="28"/>
          <w:szCs w:val="28"/>
        </w:rPr>
        <w:t xml:space="preserve"> тыс. руб. (при объеме реагента </w:t>
      </w:r>
      <w:proofErr w:type="gramStart"/>
      <w:r w:rsidRPr="00A714B0">
        <w:rPr>
          <w:sz w:val="28"/>
          <w:szCs w:val="28"/>
        </w:rPr>
        <w:t xml:space="preserve">–  </w:t>
      </w:r>
      <w:r w:rsidRPr="00A714B0">
        <w:rPr>
          <w:b/>
          <w:i/>
          <w:sz w:val="28"/>
          <w:szCs w:val="28"/>
        </w:rPr>
        <w:t>1</w:t>
      </w:r>
      <w:proofErr w:type="gramEnd"/>
      <w:r w:rsidRPr="00A714B0">
        <w:rPr>
          <w:b/>
          <w:i/>
          <w:sz w:val="28"/>
          <w:szCs w:val="28"/>
        </w:rPr>
        <w:t>,85</w:t>
      </w:r>
      <w:r w:rsidRPr="00A714B0">
        <w:rPr>
          <w:sz w:val="28"/>
          <w:szCs w:val="28"/>
        </w:rPr>
        <w:t xml:space="preserve"> т);</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w:t>
      </w:r>
      <w:r w:rsidRPr="00A714B0">
        <w:rPr>
          <w:b/>
          <w:i/>
          <w:sz w:val="28"/>
          <w:szCs w:val="28"/>
        </w:rPr>
        <w:t>условно: 365 / 2 = 182,5 дня</w:t>
      </w:r>
      <w:r w:rsidRPr="00A714B0">
        <w:rPr>
          <w:sz w:val="28"/>
          <w:szCs w:val="28"/>
        </w:rPr>
        <w:t xml:space="preserve">) – </w:t>
      </w:r>
      <w:r w:rsidRPr="00A714B0">
        <w:rPr>
          <w:b/>
          <w:i/>
          <w:sz w:val="28"/>
          <w:szCs w:val="28"/>
        </w:rPr>
        <w:t>56,02</w:t>
      </w:r>
      <w:r w:rsidRPr="00A714B0">
        <w:rPr>
          <w:sz w:val="28"/>
          <w:szCs w:val="28"/>
        </w:rPr>
        <w:t xml:space="preserve"> тыс. руб. (объем реагента – </w:t>
      </w:r>
      <w:r w:rsidRPr="00A714B0">
        <w:rPr>
          <w:b/>
          <w:i/>
          <w:sz w:val="28"/>
          <w:szCs w:val="28"/>
        </w:rPr>
        <w:t>2,36</w:t>
      </w:r>
      <w:r w:rsidRPr="00A714B0">
        <w:rPr>
          <w:sz w:val="28"/>
          <w:szCs w:val="28"/>
        </w:rPr>
        <w:t xml:space="preserve"> т).</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color w:val="FF0000"/>
          <w:sz w:val="16"/>
          <w:szCs w:val="28"/>
        </w:rPr>
      </w:pPr>
    </w:p>
    <w:p w:rsidR="00A714B0" w:rsidRPr="00A714B0" w:rsidRDefault="00A714B0" w:rsidP="00A714B0">
      <w:pPr>
        <w:ind w:firstLine="709"/>
        <w:jc w:val="center"/>
        <w:rPr>
          <w:b/>
          <w:sz w:val="32"/>
          <w:szCs w:val="32"/>
          <w:u w:val="single"/>
        </w:rPr>
      </w:pPr>
      <w:r w:rsidRPr="00A714B0">
        <w:rPr>
          <w:sz w:val="28"/>
          <w:szCs w:val="28"/>
        </w:rPr>
        <w:t xml:space="preserve">                     </w:t>
      </w:r>
      <w:r w:rsidRPr="00A714B0">
        <w:rPr>
          <w:b/>
          <w:sz w:val="32"/>
          <w:szCs w:val="32"/>
          <w:u w:val="single"/>
        </w:rPr>
        <w:t>«Материалы и запасные части»</w:t>
      </w:r>
    </w:p>
    <w:p w:rsidR="00A714B0" w:rsidRPr="00A714B0" w:rsidRDefault="00A714B0" w:rsidP="00A714B0">
      <w:pPr>
        <w:ind w:firstLine="709"/>
        <w:jc w:val="center"/>
        <w:rPr>
          <w:b/>
          <w:szCs w:val="32"/>
          <w:u w:val="single"/>
        </w:rPr>
      </w:pPr>
    </w:p>
    <w:p w:rsidR="00A714B0" w:rsidRPr="00A714B0" w:rsidRDefault="00A714B0" w:rsidP="00A714B0">
      <w:pPr>
        <w:ind w:firstLine="709"/>
        <w:jc w:val="both"/>
        <w:rPr>
          <w:sz w:val="28"/>
          <w:szCs w:val="28"/>
        </w:rPr>
      </w:pPr>
      <w:r w:rsidRPr="00A714B0">
        <w:rPr>
          <w:sz w:val="28"/>
          <w:szCs w:val="28"/>
        </w:rPr>
        <w:t xml:space="preserve">Для учета в необходимой валовой выручке на 2019 год организацией заявлены расходы по данной статье в сумме </w:t>
      </w:r>
      <w:r w:rsidRPr="00A714B0">
        <w:rPr>
          <w:b/>
          <w:i/>
          <w:sz w:val="28"/>
          <w:szCs w:val="28"/>
        </w:rPr>
        <w:t>70,47</w:t>
      </w:r>
      <w:r w:rsidRPr="00A714B0">
        <w:rPr>
          <w:sz w:val="28"/>
          <w:szCs w:val="28"/>
        </w:rPr>
        <w:t xml:space="preserve"> тыс. руб.  Сумма соответствует величине, рассчитанной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ind w:firstLine="709"/>
        <w:jc w:val="both"/>
        <w:rPr>
          <w:color w:val="5F497A"/>
          <w:sz w:val="28"/>
          <w:szCs w:val="28"/>
        </w:rPr>
      </w:pPr>
      <w:r w:rsidRPr="00A714B0">
        <w:rPr>
          <w:sz w:val="28"/>
          <w:szCs w:val="28"/>
        </w:rPr>
        <w:t>При расчете плановых затрат на 2019 г. специалистом РЭК КО к сумме фактических расходов за 2017 г.  (</w:t>
      </w:r>
      <w:r w:rsidRPr="00A714B0">
        <w:rPr>
          <w:b/>
          <w:i/>
          <w:sz w:val="28"/>
          <w:szCs w:val="28"/>
        </w:rPr>
        <w:t>65,34</w:t>
      </w:r>
      <w:r w:rsidRPr="00A714B0">
        <w:rPr>
          <w:sz w:val="28"/>
          <w:szCs w:val="28"/>
        </w:rPr>
        <w:t xml:space="preserve"> тыс. руб.) </w:t>
      </w:r>
      <w:proofErr w:type="gramStart"/>
      <w:r w:rsidRPr="00A714B0">
        <w:rPr>
          <w:sz w:val="28"/>
          <w:szCs w:val="28"/>
        </w:rPr>
        <w:t>применены  ИПЦ</w:t>
      </w:r>
      <w:proofErr w:type="gramEnd"/>
      <w:r w:rsidRPr="00A714B0">
        <w:rPr>
          <w:sz w:val="28"/>
          <w:szCs w:val="28"/>
        </w:rPr>
        <w:t xml:space="preserve">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согласно прогнозу Минэкономразвития России. Фактическая сумма подтверждена данными </w:t>
      </w:r>
      <w:r w:rsidRPr="00A714B0">
        <w:rPr>
          <w:sz w:val="28"/>
          <w:szCs w:val="28"/>
          <w:u w:val="single"/>
        </w:rPr>
        <w:t xml:space="preserve">Анализа </w:t>
      </w:r>
      <w:proofErr w:type="spellStart"/>
      <w:r w:rsidRPr="00A714B0">
        <w:rPr>
          <w:sz w:val="28"/>
          <w:szCs w:val="28"/>
          <w:u w:val="single"/>
        </w:rPr>
        <w:t>сч</w:t>
      </w:r>
      <w:proofErr w:type="spellEnd"/>
      <w:r w:rsidRPr="00A714B0">
        <w:rPr>
          <w:sz w:val="28"/>
          <w:szCs w:val="28"/>
          <w:u w:val="single"/>
        </w:rPr>
        <w:t>. 20.01. по виду деятельности «Холодное водоснабжение»</w:t>
      </w:r>
      <w:r w:rsidRPr="00A714B0">
        <w:rPr>
          <w:sz w:val="28"/>
          <w:szCs w:val="28"/>
        </w:rPr>
        <w:t xml:space="preserve"> и Отчета по проводкам </w:t>
      </w:r>
      <w:proofErr w:type="spellStart"/>
      <w:r w:rsidRPr="00A714B0">
        <w:rPr>
          <w:sz w:val="28"/>
          <w:szCs w:val="28"/>
        </w:rPr>
        <w:t>Кт</w:t>
      </w:r>
      <w:proofErr w:type="spellEnd"/>
      <w:r w:rsidRPr="00A714B0">
        <w:rPr>
          <w:sz w:val="28"/>
          <w:szCs w:val="28"/>
        </w:rPr>
        <w:t xml:space="preserve"> </w:t>
      </w:r>
      <w:proofErr w:type="spellStart"/>
      <w:r w:rsidRPr="00A714B0">
        <w:rPr>
          <w:sz w:val="28"/>
          <w:szCs w:val="28"/>
        </w:rPr>
        <w:t>сч</w:t>
      </w:r>
      <w:proofErr w:type="spellEnd"/>
      <w:r w:rsidRPr="00A714B0">
        <w:rPr>
          <w:sz w:val="28"/>
          <w:szCs w:val="28"/>
        </w:rPr>
        <w:t xml:space="preserve">. 10.01, 10.05, 10.08, 10.09 – </w:t>
      </w:r>
      <w:proofErr w:type="spellStart"/>
      <w:r w:rsidRPr="00A714B0">
        <w:rPr>
          <w:sz w:val="28"/>
          <w:szCs w:val="28"/>
        </w:rPr>
        <w:t>Дт</w:t>
      </w:r>
      <w:proofErr w:type="spellEnd"/>
      <w:r w:rsidRPr="00A714B0">
        <w:rPr>
          <w:sz w:val="28"/>
          <w:szCs w:val="28"/>
        </w:rPr>
        <w:t xml:space="preserve"> </w:t>
      </w:r>
      <w:proofErr w:type="spellStart"/>
      <w:r w:rsidRPr="00A714B0">
        <w:rPr>
          <w:sz w:val="28"/>
          <w:szCs w:val="28"/>
        </w:rPr>
        <w:t>сч</w:t>
      </w:r>
      <w:proofErr w:type="spellEnd"/>
      <w:r w:rsidRPr="00A714B0">
        <w:rPr>
          <w:sz w:val="28"/>
          <w:szCs w:val="28"/>
        </w:rPr>
        <w:t xml:space="preserve">. </w:t>
      </w:r>
      <w:r w:rsidRPr="00A714B0">
        <w:rPr>
          <w:sz w:val="28"/>
          <w:szCs w:val="28"/>
        </w:rPr>
        <w:lastRenderedPageBreak/>
        <w:t xml:space="preserve">20.01 (сумма расходов по статье «Материальные расходы на </w:t>
      </w:r>
      <w:proofErr w:type="gramStart"/>
      <w:r w:rsidRPr="00A714B0">
        <w:rPr>
          <w:sz w:val="28"/>
          <w:szCs w:val="28"/>
        </w:rPr>
        <w:t>эксплуатацию»  -</w:t>
      </w:r>
      <w:proofErr w:type="gramEnd"/>
      <w:r w:rsidRPr="00A714B0">
        <w:rPr>
          <w:sz w:val="28"/>
          <w:szCs w:val="28"/>
        </w:rPr>
        <w:t xml:space="preserve"> </w:t>
      </w:r>
      <w:r w:rsidRPr="00A714B0">
        <w:rPr>
          <w:b/>
          <w:i/>
          <w:sz w:val="28"/>
          <w:szCs w:val="28"/>
        </w:rPr>
        <w:t>172,15</w:t>
      </w:r>
      <w:r w:rsidRPr="00A714B0">
        <w:rPr>
          <w:sz w:val="28"/>
          <w:szCs w:val="28"/>
        </w:rPr>
        <w:t xml:space="preserve"> тыс. руб. – за вычетом затрат на реагенты – </w:t>
      </w:r>
      <w:r w:rsidRPr="00A714B0">
        <w:rPr>
          <w:b/>
          <w:i/>
          <w:sz w:val="28"/>
          <w:szCs w:val="28"/>
        </w:rPr>
        <w:t>106,81</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С учетом количества дней по периодам календарной разбивки расходы составили:</w:t>
      </w:r>
    </w:p>
    <w:p w:rsidR="00A714B0" w:rsidRPr="00A714B0" w:rsidRDefault="00A714B0" w:rsidP="00A714B0">
      <w:pPr>
        <w:autoSpaceDE w:val="0"/>
        <w:autoSpaceDN w:val="0"/>
        <w:adjustRightInd w:val="0"/>
        <w:jc w:val="both"/>
        <w:rPr>
          <w:sz w:val="28"/>
          <w:szCs w:val="28"/>
        </w:rPr>
      </w:pPr>
      <w:r w:rsidRPr="00A714B0">
        <w:rPr>
          <w:sz w:val="28"/>
          <w:szCs w:val="28"/>
        </w:rPr>
        <w:t xml:space="preserve">         </w:t>
      </w: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27,61</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35,23</w:t>
      </w:r>
      <w:r w:rsidRPr="00A714B0">
        <w:rPr>
          <w:sz w:val="28"/>
          <w:szCs w:val="28"/>
        </w:rPr>
        <w:t xml:space="preserve"> тыс. руб.</w:t>
      </w:r>
    </w:p>
    <w:p w:rsidR="00A714B0" w:rsidRPr="00A714B0" w:rsidRDefault="00A714B0" w:rsidP="00A714B0">
      <w:pPr>
        <w:ind w:firstLine="709"/>
        <w:jc w:val="center"/>
        <w:rPr>
          <w:b/>
          <w:color w:val="5F497A"/>
          <w:sz w:val="32"/>
          <w:szCs w:val="32"/>
          <w:u w:val="single"/>
        </w:rPr>
      </w:pPr>
    </w:p>
    <w:p w:rsidR="00A714B0" w:rsidRPr="00A714B0" w:rsidRDefault="00A714B0" w:rsidP="00A714B0">
      <w:pPr>
        <w:tabs>
          <w:tab w:val="left" w:pos="1134"/>
        </w:tabs>
        <w:ind w:left="1429"/>
        <w:jc w:val="center"/>
        <w:rPr>
          <w:b/>
          <w:sz w:val="32"/>
          <w:szCs w:val="32"/>
          <w:u w:val="single"/>
        </w:rPr>
      </w:pPr>
      <w:r w:rsidRPr="00A714B0">
        <w:rPr>
          <w:b/>
          <w:sz w:val="32"/>
          <w:szCs w:val="32"/>
          <w:u w:val="single"/>
        </w:rPr>
        <w:t>«Расходы на оплату труда основного производственного персонала»</w:t>
      </w:r>
    </w:p>
    <w:p w:rsidR="00A714B0" w:rsidRPr="00A714B0" w:rsidRDefault="00A714B0" w:rsidP="00A714B0">
      <w:pPr>
        <w:ind w:firstLine="709"/>
        <w:jc w:val="both"/>
        <w:rPr>
          <w:sz w:val="28"/>
          <w:szCs w:val="28"/>
        </w:rPr>
      </w:pPr>
      <w:r w:rsidRPr="00A714B0">
        <w:rPr>
          <w:sz w:val="28"/>
          <w:szCs w:val="28"/>
        </w:rPr>
        <w:t xml:space="preserve">По данной статье организацией заявлены расходы в сумме </w:t>
      </w:r>
      <w:r w:rsidRPr="00A714B0">
        <w:rPr>
          <w:b/>
          <w:i/>
          <w:sz w:val="28"/>
          <w:szCs w:val="28"/>
        </w:rPr>
        <w:t>3271,75</w:t>
      </w:r>
      <w:r w:rsidRPr="00A714B0">
        <w:rPr>
          <w:sz w:val="28"/>
          <w:szCs w:val="28"/>
        </w:rPr>
        <w:t xml:space="preserve"> тыс. руб. (при численности </w:t>
      </w:r>
      <w:r w:rsidRPr="00A714B0">
        <w:rPr>
          <w:b/>
          <w:i/>
          <w:sz w:val="28"/>
          <w:szCs w:val="28"/>
        </w:rPr>
        <w:t>16,00</w:t>
      </w:r>
      <w:r w:rsidRPr="00A714B0">
        <w:rPr>
          <w:sz w:val="28"/>
          <w:szCs w:val="28"/>
        </w:rPr>
        <w:t xml:space="preserve"> чел. и средней заработной плате </w:t>
      </w:r>
      <w:r w:rsidRPr="00A714B0">
        <w:rPr>
          <w:b/>
          <w:i/>
          <w:sz w:val="28"/>
          <w:szCs w:val="28"/>
        </w:rPr>
        <w:t>17040,39</w:t>
      </w:r>
      <w:r w:rsidRPr="00A714B0">
        <w:rPr>
          <w:sz w:val="28"/>
          <w:szCs w:val="28"/>
        </w:rPr>
        <w:t xml:space="preserve"> руб./чел./мес.). Заявленная величина соответствует сумме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ind w:firstLine="709"/>
        <w:jc w:val="both"/>
        <w:rPr>
          <w:sz w:val="28"/>
          <w:szCs w:val="28"/>
        </w:rPr>
      </w:pPr>
      <w:r w:rsidRPr="00A714B0">
        <w:rPr>
          <w:sz w:val="28"/>
          <w:szCs w:val="28"/>
          <w:u w:val="single"/>
        </w:rPr>
        <w:t>Нормативная численность рабочих для</w:t>
      </w:r>
      <w:r w:rsidRPr="00A714B0">
        <w:rPr>
          <w:sz w:val="28"/>
          <w:szCs w:val="28"/>
        </w:rPr>
        <w:t xml:space="preserve"> обслуживания имеющихся скважин, насосных станций и водопроводных сетей составляет </w:t>
      </w:r>
      <w:r w:rsidRPr="00A714B0">
        <w:rPr>
          <w:b/>
          <w:i/>
          <w:sz w:val="28"/>
          <w:szCs w:val="28"/>
        </w:rPr>
        <w:t>25,0</w:t>
      </w:r>
      <w:r w:rsidRPr="00A714B0">
        <w:rPr>
          <w:sz w:val="28"/>
          <w:szCs w:val="28"/>
        </w:rPr>
        <w:t xml:space="preserve"> чел. («Рекомендации по нормированию труда работников водопроводно-канализационного хозяйства», утверждены приказом Госстроя № 66 от 22.03.1999). Фактическая среднесписочная численность в 2017 г., согласно предоставленным документам, составила </w:t>
      </w:r>
      <w:r w:rsidRPr="00A714B0">
        <w:rPr>
          <w:b/>
          <w:i/>
          <w:sz w:val="28"/>
          <w:szCs w:val="28"/>
        </w:rPr>
        <w:t>16,0</w:t>
      </w:r>
      <w:r w:rsidRPr="00A714B0">
        <w:rPr>
          <w:sz w:val="28"/>
          <w:szCs w:val="28"/>
        </w:rPr>
        <w:t xml:space="preserve"> чел.</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Плановый фонд оплаты труда основного производственного персонала был рассчитан специалистом РЭК КО с учетом </w:t>
      </w:r>
      <w:r w:rsidRPr="00A714B0">
        <w:rPr>
          <w:sz w:val="28"/>
          <w:szCs w:val="28"/>
          <w:u w:val="single"/>
        </w:rPr>
        <w:t xml:space="preserve">изменений, внесенных </w:t>
      </w:r>
      <w:r w:rsidRPr="00A714B0">
        <w:rPr>
          <w:sz w:val="28"/>
          <w:szCs w:val="28"/>
        </w:rPr>
        <w:t>Федеральным законом от 27.05.2018 № 41-ФЗ</w:t>
      </w:r>
      <w:r w:rsidRPr="00A714B0">
        <w:rPr>
          <w:sz w:val="28"/>
          <w:szCs w:val="28"/>
          <w:u w:val="single"/>
        </w:rPr>
        <w:t xml:space="preserve"> в </w:t>
      </w:r>
      <w:hyperlink r:id="rId28" w:history="1">
        <w:r w:rsidRPr="00A714B0">
          <w:rPr>
            <w:sz w:val="28"/>
            <w:szCs w:val="28"/>
            <w:u w:val="single"/>
          </w:rPr>
          <w:t>часть первую статьи 1</w:t>
        </w:r>
      </w:hyperlink>
      <w:r w:rsidRPr="00A714B0">
        <w:rPr>
          <w:sz w:val="28"/>
          <w:szCs w:val="28"/>
          <w:u w:val="single"/>
        </w:rPr>
        <w:t xml:space="preserve"> Федерального закона        от 19.06.2000 № 82-ФЗ «О минимальном размере оплаты труда» (далее – «Федеральный закон № 82-ФЗ») </w:t>
      </w:r>
      <w:r w:rsidRPr="00A714B0">
        <w:rPr>
          <w:sz w:val="28"/>
          <w:szCs w:val="28"/>
        </w:rPr>
        <w:t xml:space="preserve">и установлением минимального размера оплаты труда с  </w:t>
      </w:r>
      <w:r w:rsidRPr="00A714B0">
        <w:rPr>
          <w:b/>
          <w:sz w:val="28"/>
          <w:szCs w:val="28"/>
        </w:rPr>
        <w:t>1 мая 2018 года</w:t>
      </w:r>
      <w:r w:rsidRPr="00A714B0">
        <w:rPr>
          <w:sz w:val="28"/>
          <w:szCs w:val="28"/>
        </w:rPr>
        <w:t xml:space="preserve"> в сумме </w:t>
      </w:r>
      <w:r w:rsidRPr="00A714B0">
        <w:rPr>
          <w:b/>
          <w:i/>
          <w:sz w:val="28"/>
          <w:szCs w:val="28"/>
        </w:rPr>
        <w:t>11 163,00</w:t>
      </w:r>
      <w:r w:rsidRPr="00A714B0">
        <w:rPr>
          <w:sz w:val="28"/>
          <w:szCs w:val="28"/>
        </w:rPr>
        <w:t xml:space="preserve"> рублей в месяц, что с учетом районного коэффициента </w:t>
      </w:r>
      <w:r w:rsidRPr="00A714B0">
        <w:rPr>
          <w:b/>
          <w:i/>
          <w:sz w:val="28"/>
          <w:szCs w:val="28"/>
        </w:rPr>
        <w:t>1,3</w:t>
      </w:r>
      <w:r w:rsidRPr="00A714B0">
        <w:rPr>
          <w:sz w:val="28"/>
          <w:szCs w:val="28"/>
        </w:rPr>
        <w:t xml:space="preserve"> составляет </w:t>
      </w:r>
      <w:r w:rsidRPr="00A714B0">
        <w:rPr>
          <w:b/>
          <w:i/>
          <w:sz w:val="28"/>
          <w:szCs w:val="28"/>
        </w:rPr>
        <w:t>14511,90</w:t>
      </w:r>
      <w:r w:rsidRPr="00A714B0">
        <w:rPr>
          <w:sz w:val="28"/>
          <w:szCs w:val="28"/>
        </w:rPr>
        <w:t xml:space="preserve"> руб./чел./мес.  </w:t>
      </w:r>
    </w:p>
    <w:p w:rsidR="00A714B0" w:rsidRPr="00A714B0" w:rsidRDefault="00A714B0" w:rsidP="00A714B0">
      <w:pPr>
        <w:tabs>
          <w:tab w:val="left" w:pos="1134"/>
        </w:tabs>
        <w:ind w:firstLine="709"/>
        <w:jc w:val="both"/>
        <w:rPr>
          <w:sz w:val="28"/>
          <w:szCs w:val="28"/>
        </w:rPr>
      </w:pPr>
      <w:r w:rsidRPr="00A714B0">
        <w:rPr>
          <w:sz w:val="28"/>
          <w:szCs w:val="28"/>
        </w:rPr>
        <w:t xml:space="preserve">Годовая сумма </w:t>
      </w:r>
      <w:r w:rsidRPr="00A714B0">
        <w:rPr>
          <w:sz w:val="28"/>
          <w:szCs w:val="28"/>
          <w:u w:val="single"/>
        </w:rPr>
        <w:t>необходимой доплаты рабочим до указанного размера минимальной оплаты труда, действовавшего по состоянию на 31.07.2018,</w:t>
      </w:r>
      <w:r w:rsidRPr="00A714B0">
        <w:rPr>
          <w:sz w:val="28"/>
          <w:szCs w:val="28"/>
        </w:rPr>
        <w:t xml:space="preserve">  (</w:t>
      </w:r>
      <w:r w:rsidRPr="00A714B0">
        <w:rPr>
          <w:b/>
          <w:i/>
          <w:sz w:val="28"/>
          <w:szCs w:val="28"/>
        </w:rPr>
        <w:t>458,906</w:t>
      </w:r>
      <w:r w:rsidRPr="00A714B0">
        <w:rPr>
          <w:sz w:val="28"/>
          <w:szCs w:val="28"/>
        </w:rPr>
        <w:t xml:space="preserve"> тыс. руб.) была рассчитана, исходя из размера заработной платы по каждой профессии, установленного штатным расписанием, действовавшим в 2017 году (</w:t>
      </w:r>
      <w:r w:rsidRPr="00A714B0">
        <w:rPr>
          <w:sz w:val="28"/>
          <w:szCs w:val="28"/>
          <w:u w:val="single"/>
        </w:rPr>
        <w:t>тарифный фонд с учетом премии, без учета выплат компенсирующего характера</w:t>
      </w:r>
      <w:r w:rsidRPr="00A714B0">
        <w:rPr>
          <w:sz w:val="28"/>
          <w:szCs w:val="28"/>
        </w:rPr>
        <w:t xml:space="preserve">), и приводится в </w:t>
      </w:r>
      <w:r w:rsidRPr="00A714B0">
        <w:rPr>
          <w:b/>
          <w:sz w:val="28"/>
          <w:szCs w:val="28"/>
          <w:u w:val="single"/>
        </w:rPr>
        <w:t>Приложении 1</w:t>
      </w:r>
      <w:r w:rsidRPr="00A714B0">
        <w:rPr>
          <w:sz w:val="28"/>
          <w:szCs w:val="28"/>
        </w:rPr>
        <w:t xml:space="preserve">  к Экспертному заключению. </w:t>
      </w:r>
    </w:p>
    <w:p w:rsidR="00A714B0" w:rsidRPr="00A714B0" w:rsidRDefault="00A714B0" w:rsidP="00A714B0">
      <w:pPr>
        <w:autoSpaceDE w:val="0"/>
        <w:autoSpaceDN w:val="0"/>
        <w:adjustRightInd w:val="0"/>
        <w:ind w:firstLine="540"/>
        <w:jc w:val="both"/>
        <w:rPr>
          <w:sz w:val="28"/>
          <w:szCs w:val="28"/>
        </w:rPr>
      </w:pPr>
      <w:r w:rsidRPr="00A714B0">
        <w:rPr>
          <w:sz w:val="28"/>
          <w:szCs w:val="28"/>
        </w:rPr>
        <w:t xml:space="preserve">  При расчете итогового размера расходов по статье «Расходы на оплату труда основного производственного персонала» на 2019 год специалистом РЭК КО к фактической величине  фонда оплаты труда рабочих участка водоснабжения за 2017 год (</w:t>
      </w:r>
      <w:r w:rsidRPr="00A714B0">
        <w:rPr>
          <w:b/>
          <w:i/>
          <w:sz w:val="28"/>
          <w:szCs w:val="28"/>
        </w:rPr>
        <w:t>2591,14</w:t>
      </w:r>
      <w:r w:rsidRPr="00A714B0">
        <w:rPr>
          <w:sz w:val="28"/>
          <w:szCs w:val="28"/>
        </w:rPr>
        <w:t xml:space="preserve"> тыс. руб.) применены индексы потребительских цен  Минэкономразвития России</w:t>
      </w:r>
      <w:r w:rsidRPr="00A714B0">
        <w:rPr>
          <w:b/>
          <w:i/>
          <w:sz w:val="28"/>
          <w:szCs w:val="28"/>
        </w:rPr>
        <w:t xml:space="preserve"> 103,7%</w:t>
      </w:r>
      <w:r w:rsidRPr="00A714B0">
        <w:rPr>
          <w:sz w:val="28"/>
          <w:szCs w:val="28"/>
        </w:rPr>
        <w:t xml:space="preserve"> на 2018 г. и </w:t>
      </w:r>
      <w:r w:rsidRPr="00A714B0">
        <w:rPr>
          <w:b/>
          <w:i/>
          <w:sz w:val="28"/>
          <w:szCs w:val="28"/>
        </w:rPr>
        <w:t>104,0%</w:t>
      </w:r>
      <w:r w:rsidRPr="00A714B0">
        <w:rPr>
          <w:sz w:val="28"/>
          <w:szCs w:val="28"/>
        </w:rPr>
        <w:t xml:space="preserve"> на 2019 г., а к полученной сумме доплаты до МРОТ – ИПЦ на 2019 г. </w:t>
      </w:r>
      <w:r w:rsidRPr="00A714B0">
        <w:rPr>
          <w:b/>
          <w:i/>
          <w:sz w:val="28"/>
          <w:szCs w:val="28"/>
        </w:rPr>
        <w:t>104,0%</w:t>
      </w:r>
      <w:r w:rsidRPr="00A714B0">
        <w:rPr>
          <w:sz w:val="28"/>
          <w:szCs w:val="28"/>
        </w:rPr>
        <w:t xml:space="preserve">:  </w:t>
      </w:r>
    </w:p>
    <w:p w:rsidR="00A714B0" w:rsidRPr="00A714B0" w:rsidRDefault="00A714B0" w:rsidP="00A714B0">
      <w:pPr>
        <w:autoSpaceDE w:val="0"/>
        <w:autoSpaceDN w:val="0"/>
        <w:adjustRightInd w:val="0"/>
        <w:ind w:firstLine="540"/>
        <w:jc w:val="both"/>
        <w:rPr>
          <w:sz w:val="28"/>
          <w:szCs w:val="28"/>
        </w:rPr>
      </w:pPr>
      <w:r w:rsidRPr="00A714B0">
        <w:rPr>
          <w:b/>
          <w:i/>
          <w:sz w:val="28"/>
          <w:szCs w:val="28"/>
        </w:rPr>
        <w:t xml:space="preserve">  2591,14 тыс. руб. * 1,037 * 1,04 + 458,906 тыс. руб. * 1,04 = 3271,75 </w:t>
      </w:r>
      <w:r w:rsidRPr="00A714B0">
        <w:rPr>
          <w:sz w:val="28"/>
          <w:szCs w:val="28"/>
        </w:rPr>
        <w:t xml:space="preserve">тыс. руб. </w:t>
      </w:r>
    </w:p>
    <w:p w:rsidR="00A714B0" w:rsidRPr="00A714B0" w:rsidRDefault="00A714B0" w:rsidP="00A714B0">
      <w:pPr>
        <w:tabs>
          <w:tab w:val="left" w:pos="1134"/>
        </w:tabs>
        <w:ind w:firstLine="709"/>
        <w:jc w:val="both"/>
        <w:rPr>
          <w:sz w:val="28"/>
          <w:szCs w:val="28"/>
        </w:rPr>
      </w:pPr>
      <w:r w:rsidRPr="00A714B0">
        <w:rPr>
          <w:sz w:val="28"/>
          <w:szCs w:val="28"/>
        </w:rPr>
        <w:t>Численность персонала (</w:t>
      </w:r>
      <w:r w:rsidRPr="00A714B0">
        <w:rPr>
          <w:b/>
          <w:i/>
          <w:sz w:val="28"/>
          <w:szCs w:val="28"/>
        </w:rPr>
        <w:t>16,0</w:t>
      </w:r>
      <w:r w:rsidRPr="00A714B0">
        <w:rPr>
          <w:sz w:val="28"/>
          <w:szCs w:val="28"/>
        </w:rPr>
        <w:t xml:space="preserve"> чел.) определена на уровне фактического показателя численности 2017 г. Размер средней заработной платы составил при этом: </w:t>
      </w:r>
      <w:r w:rsidRPr="00A714B0">
        <w:rPr>
          <w:b/>
          <w:i/>
          <w:sz w:val="28"/>
          <w:szCs w:val="28"/>
        </w:rPr>
        <w:t xml:space="preserve">3271,75 тыс. руб. / 12 / 16 *1000 </w:t>
      </w:r>
      <w:r w:rsidRPr="00A714B0">
        <w:rPr>
          <w:sz w:val="28"/>
          <w:szCs w:val="28"/>
        </w:rPr>
        <w:t xml:space="preserve">= </w:t>
      </w:r>
      <w:r w:rsidRPr="00A714B0">
        <w:rPr>
          <w:b/>
          <w:i/>
          <w:sz w:val="28"/>
          <w:szCs w:val="28"/>
        </w:rPr>
        <w:t>17040,39</w:t>
      </w:r>
      <w:r w:rsidRPr="00A714B0">
        <w:rPr>
          <w:sz w:val="28"/>
          <w:szCs w:val="28"/>
        </w:rPr>
        <w:t xml:space="preserve"> руб./чел./мес. </w:t>
      </w:r>
    </w:p>
    <w:p w:rsidR="00A714B0" w:rsidRPr="00A714B0" w:rsidRDefault="00A714B0" w:rsidP="00A714B0">
      <w:pPr>
        <w:tabs>
          <w:tab w:val="left" w:pos="1134"/>
        </w:tabs>
        <w:ind w:firstLine="709"/>
        <w:jc w:val="both"/>
        <w:rPr>
          <w:sz w:val="28"/>
          <w:szCs w:val="28"/>
        </w:rPr>
      </w:pPr>
      <w:r w:rsidRPr="00A714B0">
        <w:rPr>
          <w:sz w:val="28"/>
          <w:szCs w:val="28"/>
        </w:rPr>
        <w:lastRenderedPageBreak/>
        <w:t>С учетом количества дней по периодам календарной разбивки расходы составили:</w:t>
      </w:r>
    </w:p>
    <w:p w:rsidR="00A714B0" w:rsidRPr="00A714B0" w:rsidRDefault="00A714B0" w:rsidP="00A714B0">
      <w:pPr>
        <w:autoSpaceDE w:val="0"/>
        <w:autoSpaceDN w:val="0"/>
        <w:adjustRightInd w:val="0"/>
        <w:jc w:val="both"/>
        <w:rPr>
          <w:sz w:val="28"/>
          <w:szCs w:val="28"/>
        </w:rPr>
      </w:pPr>
      <w:r w:rsidRPr="00A714B0">
        <w:rPr>
          <w:sz w:val="28"/>
          <w:szCs w:val="28"/>
        </w:rPr>
        <w:t xml:space="preserve">         </w:t>
      </w: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 xml:space="preserve">1281,81 </w:t>
      </w:r>
      <w:r w:rsidRPr="00A714B0">
        <w:rPr>
          <w:sz w:val="28"/>
          <w:szCs w:val="28"/>
        </w:rPr>
        <w:t xml:space="preserve">тыс. руб.; </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1635,88</w:t>
      </w:r>
      <w:r w:rsidRPr="00A714B0">
        <w:rPr>
          <w:sz w:val="28"/>
          <w:szCs w:val="28"/>
        </w:rPr>
        <w:t xml:space="preserve"> тыс. руб.</w:t>
      </w:r>
    </w:p>
    <w:p w:rsidR="00A714B0" w:rsidRPr="00A714B0" w:rsidRDefault="00A714B0" w:rsidP="00A714B0">
      <w:pPr>
        <w:tabs>
          <w:tab w:val="left" w:pos="1134"/>
        </w:tabs>
        <w:ind w:firstLine="709"/>
        <w:jc w:val="both"/>
        <w:rPr>
          <w:color w:val="5F497A"/>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«Отчисления на социальные нужды от расходов на оплату труда основного производственного персонала»</w:t>
      </w:r>
    </w:p>
    <w:p w:rsidR="00A714B0" w:rsidRPr="00A714B0" w:rsidRDefault="00A714B0" w:rsidP="00A714B0">
      <w:pPr>
        <w:tabs>
          <w:tab w:val="left" w:pos="1134"/>
        </w:tabs>
        <w:ind w:left="709"/>
        <w:jc w:val="center"/>
        <w:rPr>
          <w:b/>
          <w:sz w:val="32"/>
          <w:szCs w:val="32"/>
          <w:u w:val="single"/>
        </w:rPr>
      </w:pPr>
    </w:p>
    <w:p w:rsidR="00A714B0" w:rsidRPr="00A714B0" w:rsidRDefault="00A714B0" w:rsidP="00A714B0">
      <w:pPr>
        <w:ind w:firstLine="709"/>
        <w:jc w:val="both"/>
        <w:rPr>
          <w:sz w:val="28"/>
          <w:szCs w:val="28"/>
        </w:rPr>
      </w:pPr>
      <w:r w:rsidRPr="00A714B0">
        <w:rPr>
          <w:sz w:val="28"/>
          <w:szCs w:val="28"/>
        </w:rPr>
        <w:t xml:space="preserve">Организацией заявлены для учета в необходимой валовой выручке расходы по данной статье на 2019 год в сумме </w:t>
      </w:r>
      <w:r w:rsidRPr="00A714B0">
        <w:rPr>
          <w:b/>
          <w:i/>
          <w:sz w:val="28"/>
          <w:szCs w:val="28"/>
        </w:rPr>
        <w:t xml:space="preserve">988,07 </w:t>
      </w:r>
      <w:r w:rsidRPr="00A714B0">
        <w:rPr>
          <w:sz w:val="28"/>
          <w:szCs w:val="28"/>
        </w:rPr>
        <w:t>тыс. руб. Заявленная величина соответствует сумме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Специалистом РЭК КО суммы страховых взносов рассчитаны (в процентах от планового фонда оплаты труда основного производственного персонала):</w:t>
      </w:r>
    </w:p>
    <w:p w:rsidR="00A714B0" w:rsidRPr="00A714B0" w:rsidRDefault="00A714B0" w:rsidP="00A714B0">
      <w:pPr>
        <w:tabs>
          <w:tab w:val="left" w:pos="1134"/>
        </w:tabs>
        <w:ind w:firstLine="709"/>
        <w:jc w:val="both"/>
        <w:rPr>
          <w:sz w:val="28"/>
          <w:szCs w:val="28"/>
        </w:rPr>
      </w:pPr>
      <w:r w:rsidRPr="00A714B0">
        <w:rPr>
          <w:sz w:val="28"/>
          <w:szCs w:val="28"/>
        </w:rPr>
        <w:t xml:space="preserve">1) </w:t>
      </w:r>
      <w:r w:rsidRPr="00A714B0">
        <w:rPr>
          <w:sz w:val="28"/>
          <w:szCs w:val="28"/>
          <w:u w:val="single"/>
        </w:rPr>
        <w:t>на обязательное пенсионное страхование</w:t>
      </w:r>
      <w:r w:rsidRPr="00A714B0">
        <w:rPr>
          <w:sz w:val="28"/>
          <w:szCs w:val="28"/>
        </w:rPr>
        <w:t xml:space="preserve"> – </w:t>
      </w:r>
      <w:r w:rsidRPr="00A714B0">
        <w:rPr>
          <w:b/>
          <w:i/>
          <w:sz w:val="28"/>
          <w:szCs w:val="28"/>
        </w:rPr>
        <w:t>22,0%</w:t>
      </w:r>
      <w:r w:rsidRPr="00A714B0">
        <w:rPr>
          <w:sz w:val="28"/>
          <w:szCs w:val="28"/>
        </w:rPr>
        <w:t xml:space="preserve">; на обязательное социальное страхование на случай временной нетрудоспособности и в связи с материнством - </w:t>
      </w:r>
      <w:r w:rsidRPr="00A714B0">
        <w:rPr>
          <w:b/>
          <w:i/>
          <w:sz w:val="28"/>
          <w:szCs w:val="28"/>
        </w:rPr>
        <w:t>2,9%</w:t>
      </w:r>
      <w:r w:rsidRPr="00A714B0">
        <w:rPr>
          <w:sz w:val="28"/>
          <w:szCs w:val="28"/>
        </w:rPr>
        <w:t xml:space="preserve">;  на обязательное медицинское страхование - </w:t>
      </w:r>
      <w:r w:rsidRPr="00A714B0">
        <w:rPr>
          <w:b/>
          <w:i/>
          <w:sz w:val="28"/>
          <w:szCs w:val="28"/>
        </w:rPr>
        <w:t>5,1%</w:t>
      </w:r>
      <w:r w:rsidRPr="00A714B0">
        <w:rPr>
          <w:sz w:val="28"/>
          <w:szCs w:val="28"/>
        </w:rPr>
        <w:t>, на основании положений Главы 34 Налогового кодекса РФ (от 05.08.2000 № 117-ФЗ,   в редакции, утвержденной Федеральным законом от 03.08.2018 № 303-ФЗ);</w:t>
      </w:r>
    </w:p>
    <w:p w:rsidR="00A714B0" w:rsidRPr="00A714B0" w:rsidRDefault="00A714B0" w:rsidP="00A714B0">
      <w:pPr>
        <w:tabs>
          <w:tab w:val="left" w:pos="1134"/>
        </w:tabs>
        <w:ind w:firstLine="709"/>
        <w:jc w:val="both"/>
        <w:rPr>
          <w:sz w:val="28"/>
          <w:szCs w:val="28"/>
          <w:u w:val="single"/>
        </w:rPr>
      </w:pPr>
      <w:r w:rsidRPr="00A714B0">
        <w:rPr>
          <w:sz w:val="28"/>
          <w:szCs w:val="28"/>
        </w:rPr>
        <w:t xml:space="preserve">2) </w:t>
      </w:r>
      <w:r w:rsidRPr="00A714B0">
        <w:rPr>
          <w:sz w:val="28"/>
          <w:szCs w:val="28"/>
          <w:u w:val="single"/>
        </w:rPr>
        <w:t>на обязательное социальное страхование от несчастных случаев на производстве и профессиональных заболеваний</w:t>
      </w:r>
      <w:r w:rsidRPr="00A714B0">
        <w:rPr>
          <w:sz w:val="28"/>
          <w:szCs w:val="28"/>
        </w:rPr>
        <w:t xml:space="preserve"> – </w:t>
      </w:r>
      <w:r w:rsidRPr="00A714B0">
        <w:rPr>
          <w:b/>
          <w:i/>
          <w:sz w:val="28"/>
          <w:szCs w:val="28"/>
        </w:rPr>
        <w:t>0,2%</w:t>
      </w:r>
      <w:r w:rsidRPr="00A714B0">
        <w:rPr>
          <w:sz w:val="28"/>
          <w:szCs w:val="28"/>
        </w:rPr>
        <w:t xml:space="preserve"> – в соответствии  с Федеральными законами от 24.07.1998 № 125-ФЗ, от 22.12.2005 № 179-ФЗ, от 31.12.2017 № 484-ФЗ,  а также на основании представленного </w:t>
      </w:r>
      <w:r w:rsidRPr="00A714B0">
        <w:rPr>
          <w:sz w:val="28"/>
          <w:szCs w:val="28"/>
          <w:u w:val="single"/>
        </w:rPr>
        <w:t>«Расчета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отчетности «4-ФСС») за 2017 год.</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left="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387,11 </w:t>
      </w:r>
      <w:r w:rsidRPr="00A714B0">
        <w:rPr>
          <w:sz w:val="28"/>
          <w:szCs w:val="28"/>
        </w:rPr>
        <w:t>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494,03</w:t>
      </w:r>
      <w:r w:rsidRPr="00A714B0">
        <w:rPr>
          <w:sz w:val="28"/>
          <w:szCs w:val="28"/>
        </w:rPr>
        <w:t xml:space="preserve"> тыс. руб.</w:t>
      </w:r>
    </w:p>
    <w:p w:rsidR="00A714B0" w:rsidRDefault="00A714B0" w:rsidP="00A714B0">
      <w:pPr>
        <w:tabs>
          <w:tab w:val="left" w:pos="1134"/>
        </w:tabs>
        <w:ind w:firstLine="709"/>
        <w:jc w:val="both"/>
        <w:rPr>
          <w:color w:val="FF0000"/>
          <w:sz w:val="28"/>
          <w:szCs w:val="28"/>
        </w:rPr>
        <w:sectPr w:rsidR="00A714B0" w:rsidSect="00A714B0">
          <w:headerReference w:type="default" r:id="rId29"/>
          <w:footerReference w:type="even" r:id="rId30"/>
          <w:pgSz w:w="11906" w:h="16838"/>
          <w:pgMar w:top="709" w:right="567" w:bottom="567" w:left="1418" w:header="720" w:footer="720" w:gutter="0"/>
          <w:cols w:space="720"/>
          <w:titlePg/>
          <w:docGrid w:linePitch="326"/>
        </w:sect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lastRenderedPageBreak/>
        <w:t xml:space="preserve"> «Цеховые (общехозяйственные) </w:t>
      </w:r>
      <w:proofErr w:type="spellStart"/>
      <w:r w:rsidRPr="00A714B0">
        <w:rPr>
          <w:b/>
          <w:sz w:val="32"/>
          <w:szCs w:val="32"/>
          <w:u w:val="single"/>
        </w:rPr>
        <w:t>раходы</w:t>
      </w:r>
      <w:proofErr w:type="spellEnd"/>
      <w:r w:rsidRPr="00A714B0">
        <w:rPr>
          <w:b/>
          <w:sz w:val="32"/>
          <w:szCs w:val="32"/>
          <w:u w:val="single"/>
        </w:rPr>
        <w:t>»</w:t>
      </w:r>
    </w:p>
    <w:p w:rsidR="00A714B0" w:rsidRPr="00A714B0" w:rsidRDefault="00A714B0" w:rsidP="00A714B0">
      <w:pPr>
        <w:tabs>
          <w:tab w:val="left" w:pos="1134"/>
        </w:tabs>
        <w:ind w:left="709"/>
        <w:jc w:val="center"/>
        <w:rPr>
          <w:b/>
          <w:sz w:val="32"/>
          <w:szCs w:val="32"/>
          <w:u w:val="single"/>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«Заработная плата цехового персонала»</w:t>
      </w:r>
    </w:p>
    <w:p w:rsidR="00A714B0" w:rsidRPr="00A714B0" w:rsidRDefault="00A714B0" w:rsidP="00A714B0">
      <w:pPr>
        <w:tabs>
          <w:tab w:val="left" w:pos="1134"/>
        </w:tabs>
        <w:ind w:left="709"/>
        <w:jc w:val="center"/>
        <w:rPr>
          <w:b/>
          <w:color w:val="7030A0"/>
          <w:sz w:val="18"/>
          <w:szCs w:val="32"/>
          <w:u w:val="single"/>
        </w:rPr>
      </w:pPr>
    </w:p>
    <w:p w:rsidR="00A714B0" w:rsidRPr="00A714B0" w:rsidRDefault="00A714B0" w:rsidP="00A714B0">
      <w:pPr>
        <w:ind w:firstLine="709"/>
        <w:jc w:val="both"/>
        <w:rPr>
          <w:sz w:val="28"/>
          <w:szCs w:val="28"/>
        </w:rPr>
      </w:pPr>
      <w:r w:rsidRPr="00A714B0">
        <w:rPr>
          <w:sz w:val="28"/>
          <w:szCs w:val="28"/>
        </w:rPr>
        <w:t xml:space="preserve">По данной статье организацией заявлены расходы в сумме </w:t>
      </w:r>
      <w:r w:rsidRPr="00A714B0">
        <w:rPr>
          <w:b/>
          <w:i/>
          <w:sz w:val="28"/>
          <w:szCs w:val="28"/>
        </w:rPr>
        <w:t>1489,90</w:t>
      </w:r>
      <w:r w:rsidRPr="00A714B0">
        <w:rPr>
          <w:sz w:val="28"/>
          <w:szCs w:val="28"/>
        </w:rPr>
        <w:t xml:space="preserve"> тыс. руб. (при численности </w:t>
      </w:r>
      <w:r w:rsidRPr="00A714B0">
        <w:rPr>
          <w:b/>
          <w:i/>
          <w:sz w:val="28"/>
          <w:szCs w:val="28"/>
        </w:rPr>
        <w:t>5,00</w:t>
      </w:r>
      <w:r w:rsidRPr="00A714B0">
        <w:rPr>
          <w:sz w:val="28"/>
          <w:szCs w:val="28"/>
        </w:rPr>
        <w:t xml:space="preserve"> чел. и средней заработной плате </w:t>
      </w:r>
      <w:r w:rsidRPr="00A714B0">
        <w:rPr>
          <w:b/>
          <w:i/>
          <w:sz w:val="28"/>
          <w:szCs w:val="28"/>
        </w:rPr>
        <w:t>24831,66</w:t>
      </w:r>
      <w:r w:rsidRPr="00A714B0">
        <w:rPr>
          <w:sz w:val="28"/>
          <w:szCs w:val="28"/>
        </w:rPr>
        <w:t xml:space="preserve"> руб./чел./мес.). Заявленная величина соответствует сумме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ind w:firstLine="709"/>
        <w:jc w:val="both"/>
        <w:rPr>
          <w:sz w:val="28"/>
          <w:szCs w:val="28"/>
        </w:rPr>
      </w:pPr>
      <w:r w:rsidRPr="00A714B0">
        <w:rPr>
          <w:sz w:val="28"/>
          <w:szCs w:val="28"/>
        </w:rPr>
        <w:t xml:space="preserve">Фактическая численность инженерно-технических работников (ИТР) участка холодного водоснабжения за 2017 год составила </w:t>
      </w:r>
      <w:r w:rsidRPr="00A714B0">
        <w:rPr>
          <w:b/>
          <w:i/>
          <w:sz w:val="28"/>
          <w:szCs w:val="28"/>
        </w:rPr>
        <w:t>5,5 чел</w:t>
      </w:r>
      <w:r w:rsidRPr="00A714B0">
        <w:rPr>
          <w:sz w:val="28"/>
          <w:szCs w:val="28"/>
        </w:rPr>
        <w:t>. (</w:t>
      </w:r>
      <w:r w:rsidRPr="00A714B0">
        <w:rPr>
          <w:b/>
          <w:i/>
          <w:sz w:val="28"/>
          <w:szCs w:val="28"/>
        </w:rPr>
        <w:t>2,0</w:t>
      </w:r>
      <w:r w:rsidRPr="00A714B0">
        <w:rPr>
          <w:sz w:val="28"/>
          <w:szCs w:val="28"/>
        </w:rPr>
        <w:t xml:space="preserve"> контролера, </w:t>
      </w:r>
      <w:r w:rsidRPr="00A714B0">
        <w:rPr>
          <w:b/>
          <w:i/>
          <w:sz w:val="28"/>
          <w:szCs w:val="28"/>
        </w:rPr>
        <w:t>1,0</w:t>
      </w:r>
      <w:r w:rsidRPr="00A714B0">
        <w:rPr>
          <w:sz w:val="28"/>
          <w:szCs w:val="28"/>
        </w:rPr>
        <w:t xml:space="preserve"> начальник участков водоснабжения и водоотведения, </w:t>
      </w:r>
      <w:r w:rsidRPr="00A714B0">
        <w:rPr>
          <w:b/>
          <w:i/>
          <w:sz w:val="28"/>
          <w:szCs w:val="28"/>
        </w:rPr>
        <w:t>1,0</w:t>
      </w:r>
      <w:r w:rsidRPr="00A714B0">
        <w:rPr>
          <w:sz w:val="28"/>
          <w:szCs w:val="28"/>
        </w:rPr>
        <w:t xml:space="preserve"> электромеханик, </w:t>
      </w:r>
      <w:r w:rsidRPr="00A714B0">
        <w:rPr>
          <w:b/>
          <w:i/>
          <w:sz w:val="28"/>
          <w:szCs w:val="28"/>
        </w:rPr>
        <w:t>1,0</w:t>
      </w:r>
      <w:r w:rsidRPr="00A714B0">
        <w:rPr>
          <w:sz w:val="28"/>
          <w:szCs w:val="28"/>
        </w:rPr>
        <w:t xml:space="preserve"> мастер и </w:t>
      </w:r>
      <w:r w:rsidRPr="00A714B0">
        <w:rPr>
          <w:b/>
          <w:i/>
          <w:sz w:val="28"/>
          <w:szCs w:val="28"/>
        </w:rPr>
        <w:t>0,5</w:t>
      </w:r>
      <w:r w:rsidRPr="00A714B0">
        <w:rPr>
          <w:sz w:val="28"/>
          <w:szCs w:val="28"/>
        </w:rPr>
        <w:t xml:space="preserve"> ставки ведущего специалиста по ВКХ). </w:t>
      </w:r>
    </w:p>
    <w:p w:rsidR="00A714B0" w:rsidRPr="00A714B0" w:rsidRDefault="00A714B0" w:rsidP="00A714B0">
      <w:pPr>
        <w:tabs>
          <w:tab w:val="left" w:pos="1134"/>
        </w:tabs>
        <w:ind w:firstLine="709"/>
        <w:jc w:val="both"/>
        <w:rPr>
          <w:b/>
          <w:color w:val="7030A0"/>
          <w:sz w:val="18"/>
          <w:szCs w:val="32"/>
          <w:u w:val="single"/>
        </w:rPr>
      </w:pPr>
      <w:r w:rsidRPr="00A714B0">
        <w:rPr>
          <w:sz w:val="28"/>
          <w:szCs w:val="28"/>
        </w:rPr>
        <w:t xml:space="preserve">При расчете расходов по статье «Расходы на оплату труда основного производственного персонала» на 2019 год специалистом РЭК КО численность цехового </w:t>
      </w:r>
      <w:proofErr w:type="gramStart"/>
      <w:r w:rsidRPr="00A714B0">
        <w:rPr>
          <w:sz w:val="28"/>
          <w:szCs w:val="28"/>
        </w:rPr>
        <w:t>персонала  (</w:t>
      </w:r>
      <w:proofErr w:type="gramEnd"/>
      <w:r w:rsidRPr="00A714B0">
        <w:rPr>
          <w:b/>
          <w:i/>
          <w:sz w:val="28"/>
          <w:szCs w:val="28"/>
        </w:rPr>
        <w:t>5,0</w:t>
      </w:r>
      <w:r w:rsidRPr="00A714B0">
        <w:rPr>
          <w:sz w:val="28"/>
          <w:szCs w:val="28"/>
        </w:rPr>
        <w:t xml:space="preserve"> чел.) определена на уровне фактического показателя 2017 года, за вычетом </w:t>
      </w:r>
      <w:r w:rsidRPr="00A714B0">
        <w:rPr>
          <w:b/>
          <w:i/>
          <w:sz w:val="28"/>
          <w:szCs w:val="28"/>
        </w:rPr>
        <w:t>0,5</w:t>
      </w:r>
      <w:r w:rsidRPr="00A714B0">
        <w:rPr>
          <w:sz w:val="28"/>
          <w:szCs w:val="28"/>
        </w:rPr>
        <w:t xml:space="preserve"> ставки специалиста ВКХ. </w:t>
      </w:r>
    </w:p>
    <w:p w:rsidR="00A714B0" w:rsidRPr="00A714B0" w:rsidRDefault="00A714B0" w:rsidP="00A714B0">
      <w:pPr>
        <w:tabs>
          <w:tab w:val="left" w:pos="1134"/>
        </w:tabs>
        <w:ind w:firstLine="709"/>
        <w:jc w:val="both"/>
        <w:rPr>
          <w:sz w:val="28"/>
          <w:szCs w:val="28"/>
          <w:u w:val="single"/>
        </w:rPr>
      </w:pPr>
      <w:r w:rsidRPr="00A714B0">
        <w:rPr>
          <w:sz w:val="28"/>
          <w:szCs w:val="28"/>
        </w:rPr>
        <w:t>Плановый фонд оплаты труда цехового персонала был рассчитан специалистом РЭК КО с учетом суммы необходимой доплаты контролерам до величины минимальной оплаты труда (</w:t>
      </w:r>
      <w:r w:rsidRPr="00A714B0">
        <w:rPr>
          <w:b/>
          <w:i/>
          <w:sz w:val="28"/>
          <w:szCs w:val="28"/>
        </w:rPr>
        <w:t>14511,90</w:t>
      </w:r>
      <w:r w:rsidRPr="00A714B0">
        <w:rPr>
          <w:sz w:val="28"/>
          <w:szCs w:val="28"/>
        </w:rPr>
        <w:t xml:space="preserve"> руб./чел./мес. с учетом районного коэффициента </w:t>
      </w:r>
      <w:r w:rsidRPr="00A714B0">
        <w:rPr>
          <w:b/>
          <w:i/>
          <w:sz w:val="28"/>
          <w:szCs w:val="28"/>
        </w:rPr>
        <w:t>1,3)</w:t>
      </w:r>
      <w:r w:rsidRPr="00A714B0">
        <w:rPr>
          <w:sz w:val="28"/>
          <w:szCs w:val="28"/>
        </w:rPr>
        <w:t xml:space="preserve">, установленной по состоянию на 31.07.2018 </w:t>
      </w:r>
      <w:r w:rsidRPr="00A714B0">
        <w:rPr>
          <w:sz w:val="28"/>
          <w:szCs w:val="28"/>
          <w:u w:val="single"/>
        </w:rPr>
        <w:t>Федеральным законом  № 82-ФЗ</w:t>
      </w:r>
      <w:r w:rsidRPr="00A714B0">
        <w:rPr>
          <w:sz w:val="28"/>
          <w:szCs w:val="28"/>
        </w:rPr>
        <w:t xml:space="preserve"> (в редакции Федерального закона от 27.05.2018 № 41-ФЗ). Годовая величина доплаты составила </w:t>
      </w:r>
      <w:r w:rsidRPr="00A714B0">
        <w:rPr>
          <w:b/>
          <w:i/>
          <w:sz w:val="28"/>
          <w:szCs w:val="28"/>
        </w:rPr>
        <w:t>69,73</w:t>
      </w:r>
      <w:r w:rsidRPr="00A714B0">
        <w:rPr>
          <w:sz w:val="28"/>
          <w:szCs w:val="28"/>
        </w:rPr>
        <w:t xml:space="preserve"> тыс. руб. и приводится в     </w:t>
      </w:r>
      <w:r w:rsidRPr="00A714B0">
        <w:rPr>
          <w:b/>
          <w:sz w:val="28"/>
          <w:szCs w:val="28"/>
          <w:u w:val="single"/>
        </w:rPr>
        <w:t>Приложении 1</w:t>
      </w:r>
      <w:r w:rsidRPr="00A714B0">
        <w:rPr>
          <w:sz w:val="28"/>
          <w:szCs w:val="28"/>
        </w:rPr>
        <w:t xml:space="preserve"> к Экспертному заключению. </w:t>
      </w:r>
      <w:r w:rsidRPr="00A714B0">
        <w:rPr>
          <w:sz w:val="28"/>
          <w:szCs w:val="28"/>
          <w:u w:val="single"/>
        </w:rPr>
        <w:t xml:space="preserve"> </w:t>
      </w:r>
    </w:p>
    <w:p w:rsidR="00A714B0" w:rsidRPr="00A714B0" w:rsidRDefault="00A714B0" w:rsidP="00A714B0">
      <w:pPr>
        <w:tabs>
          <w:tab w:val="left" w:pos="1134"/>
        </w:tabs>
        <w:ind w:firstLine="709"/>
        <w:jc w:val="both"/>
        <w:rPr>
          <w:sz w:val="28"/>
          <w:szCs w:val="28"/>
        </w:rPr>
      </w:pPr>
      <w:r w:rsidRPr="00A714B0">
        <w:rPr>
          <w:sz w:val="28"/>
          <w:szCs w:val="28"/>
          <w:u w:val="single"/>
        </w:rPr>
        <w:t xml:space="preserve">Фактический фонд заработной платы цехового персонала 2017 г. с учетом ИПЦ Минэкономразвития РФ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уменьшен на сумму годовой заработной платы специалиста ВКХ (142,54 тыс. руб. </w:t>
      </w:r>
      <w:proofErr w:type="gramStart"/>
      <w:r w:rsidRPr="00A714B0">
        <w:rPr>
          <w:sz w:val="28"/>
          <w:szCs w:val="28"/>
        </w:rPr>
        <w:t>согласно штатного расписания</w:t>
      </w:r>
      <w:proofErr w:type="gramEnd"/>
      <w:r w:rsidRPr="00A714B0">
        <w:rPr>
          <w:sz w:val="28"/>
          <w:szCs w:val="28"/>
        </w:rPr>
        <w:t xml:space="preserve"> на 2017 год):</w:t>
      </w:r>
    </w:p>
    <w:p w:rsidR="00A714B0" w:rsidRPr="00A714B0" w:rsidRDefault="00A714B0" w:rsidP="00A714B0">
      <w:pPr>
        <w:tabs>
          <w:tab w:val="left" w:pos="1134"/>
        </w:tabs>
        <w:ind w:firstLine="709"/>
        <w:jc w:val="both"/>
        <w:rPr>
          <w:b/>
          <w:i/>
          <w:sz w:val="28"/>
          <w:szCs w:val="28"/>
        </w:rPr>
      </w:pPr>
      <w:r w:rsidRPr="00A714B0">
        <w:rPr>
          <w:b/>
          <w:i/>
          <w:sz w:val="28"/>
          <w:szCs w:val="28"/>
        </w:rPr>
        <w:t>1446,40 тыс. руб. *1,037*1,04 + 69,73 тыс. руб. *1,04 - 142,54 тыс. руб. = 1489,90 тыс. руб.</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left="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583,71 </w:t>
      </w:r>
      <w:r w:rsidRPr="00A714B0">
        <w:rPr>
          <w:sz w:val="28"/>
          <w:szCs w:val="28"/>
        </w:rPr>
        <w:t>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744,95</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«Отчисления на </w:t>
      </w:r>
      <w:proofErr w:type="spellStart"/>
      <w:proofErr w:type="gramStart"/>
      <w:r w:rsidRPr="00A714B0">
        <w:rPr>
          <w:b/>
          <w:sz w:val="32"/>
          <w:szCs w:val="32"/>
          <w:u w:val="single"/>
        </w:rPr>
        <w:t>соц.нужды</w:t>
      </w:r>
      <w:proofErr w:type="spellEnd"/>
      <w:proofErr w:type="gramEnd"/>
      <w:r w:rsidRPr="00A714B0">
        <w:rPr>
          <w:b/>
          <w:sz w:val="32"/>
          <w:szCs w:val="32"/>
          <w:u w:val="single"/>
        </w:rPr>
        <w:t xml:space="preserve"> от заработной платы цехового персонала»</w:t>
      </w:r>
    </w:p>
    <w:p w:rsidR="00A714B0" w:rsidRPr="00A714B0" w:rsidRDefault="00A714B0" w:rsidP="00A714B0">
      <w:pPr>
        <w:tabs>
          <w:tab w:val="left" w:pos="1134"/>
        </w:tabs>
        <w:ind w:left="709"/>
        <w:jc w:val="center"/>
        <w:rPr>
          <w:b/>
          <w:sz w:val="20"/>
          <w:szCs w:val="32"/>
          <w:u w:val="single"/>
        </w:rPr>
      </w:pPr>
    </w:p>
    <w:p w:rsidR="00A714B0" w:rsidRPr="00A714B0" w:rsidRDefault="00A714B0" w:rsidP="00A714B0">
      <w:pPr>
        <w:ind w:firstLine="709"/>
        <w:jc w:val="both"/>
        <w:rPr>
          <w:sz w:val="28"/>
          <w:szCs w:val="28"/>
        </w:rPr>
      </w:pPr>
      <w:r w:rsidRPr="00A714B0">
        <w:rPr>
          <w:sz w:val="28"/>
          <w:szCs w:val="28"/>
        </w:rPr>
        <w:t xml:space="preserve">Организацией заявлены для учета в необходимой валовой выручке расходы по данной статье на 2019 год в сумме </w:t>
      </w:r>
      <w:r w:rsidRPr="00A714B0">
        <w:rPr>
          <w:b/>
          <w:i/>
          <w:sz w:val="28"/>
          <w:szCs w:val="28"/>
        </w:rPr>
        <w:t xml:space="preserve">449,95 </w:t>
      </w:r>
      <w:r w:rsidRPr="00A714B0">
        <w:rPr>
          <w:sz w:val="28"/>
          <w:szCs w:val="28"/>
        </w:rPr>
        <w:t>тыс. руб. Заявленная величина соответствует сумме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Специалистом РЭК КО суммы страховых взносов рассчитаны (в процентах от планового фонда оплаты труда основного производственного персонала):</w:t>
      </w:r>
    </w:p>
    <w:p w:rsidR="00A714B0" w:rsidRPr="00A714B0" w:rsidRDefault="00A714B0" w:rsidP="00A714B0">
      <w:pPr>
        <w:tabs>
          <w:tab w:val="left" w:pos="1134"/>
        </w:tabs>
        <w:ind w:firstLine="709"/>
        <w:jc w:val="both"/>
        <w:rPr>
          <w:sz w:val="28"/>
          <w:szCs w:val="28"/>
        </w:rPr>
      </w:pPr>
      <w:r w:rsidRPr="00A714B0">
        <w:rPr>
          <w:sz w:val="28"/>
          <w:szCs w:val="28"/>
        </w:rPr>
        <w:lastRenderedPageBreak/>
        <w:t xml:space="preserve">1) </w:t>
      </w:r>
      <w:r w:rsidRPr="00A714B0">
        <w:rPr>
          <w:sz w:val="28"/>
          <w:szCs w:val="28"/>
          <w:u w:val="single"/>
        </w:rPr>
        <w:t>на обязательное пенсионное страхование</w:t>
      </w:r>
      <w:r w:rsidRPr="00A714B0">
        <w:rPr>
          <w:sz w:val="28"/>
          <w:szCs w:val="28"/>
        </w:rPr>
        <w:t xml:space="preserve"> – </w:t>
      </w:r>
      <w:r w:rsidRPr="00A714B0">
        <w:rPr>
          <w:b/>
          <w:i/>
          <w:sz w:val="28"/>
          <w:szCs w:val="28"/>
        </w:rPr>
        <w:t>22,0%</w:t>
      </w:r>
      <w:r w:rsidRPr="00A714B0">
        <w:rPr>
          <w:sz w:val="28"/>
          <w:szCs w:val="28"/>
        </w:rPr>
        <w:t xml:space="preserve">; на обязательное социальное страхование на случай временной нетрудоспособности и в связи с материнством - </w:t>
      </w:r>
      <w:r w:rsidRPr="00A714B0">
        <w:rPr>
          <w:b/>
          <w:i/>
          <w:sz w:val="28"/>
          <w:szCs w:val="28"/>
        </w:rPr>
        <w:t>2,9%</w:t>
      </w:r>
      <w:r w:rsidRPr="00A714B0">
        <w:rPr>
          <w:sz w:val="28"/>
          <w:szCs w:val="28"/>
        </w:rPr>
        <w:t xml:space="preserve">;  на обязательное медицинское страхование - </w:t>
      </w:r>
      <w:r w:rsidRPr="00A714B0">
        <w:rPr>
          <w:b/>
          <w:i/>
          <w:sz w:val="28"/>
          <w:szCs w:val="28"/>
        </w:rPr>
        <w:t>5,1%</w:t>
      </w:r>
      <w:r w:rsidRPr="00A714B0">
        <w:rPr>
          <w:sz w:val="28"/>
          <w:szCs w:val="28"/>
        </w:rPr>
        <w:t>, на основании положений Главы 34 Налогового кодекса РФ (от 05.08.2000 № 117-ФЗ,   в редакции, утвержденной Федеральным законом от 03.08.2018 № 303-ФЗ);</w:t>
      </w:r>
    </w:p>
    <w:p w:rsidR="00A714B0" w:rsidRPr="00A714B0" w:rsidRDefault="00A714B0" w:rsidP="00A714B0">
      <w:pPr>
        <w:tabs>
          <w:tab w:val="left" w:pos="1134"/>
        </w:tabs>
        <w:ind w:firstLine="709"/>
        <w:jc w:val="both"/>
        <w:rPr>
          <w:sz w:val="28"/>
          <w:szCs w:val="28"/>
          <w:u w:val="single"/>
        </w:rPr>
      </w:pPr>
      <w:r w:rsidRPr="00A714B0">
        <w:rPr>
          <w:sz w:val="28"/>
          <w:szCs w:val="28"/>
        </w:rPr>
        <w:t xml:space="preserve">2) </w:t>
      </w:r>
      <w:r w:rsidRPr="00A714B0">
        <w:rPr>
          <w:sz w:val="28"/>
          <w:szCs w:val="28"/>
          <w:u w:val="single"/>
        </w:rPr>
        <w:t>на обязательное социальное страхование от несчастных случаев на производстве и профессиональных заболеваний</w:t>
      </w:r>
      <w:r w:rsidRPr="00A714B0">
        <w:rPr>
          <w:sz w:val="28"/>
          <w:szCs w:val="28"/>
        </w:rPr>
        <w:t xml:space="preserve"> – </w:t>
      </w:r>
      <w:r w:rsidRPr="00A714B0">
        <w:rPr>
          <w:b/>
          <w:i/>
          <w:sz w:val="28"/>
          <w:szCs w:val="28"/>
        </w:rPr>
        <w:t>0,2%</w:t>
      </w:r>
      <w:r w:rsidRPr="00A714B0">
        <w:rPr>
          <w:sz w:val="28"/>
          <w:szCs w:val="28"/>
        </w:rPr>
        <w:t xml:space="preserve"> – в соответствии с Федеральными законами от 24.07.1998 № 125-ФЗ, от 22.12.2005 № 179-ФЗ, от 31.12.2017 № 484-</w:t>
      </w:r>
      <w:proofErr w:type="gramStart"/>
      <w:r w:rsidRPr="00A714B0">
        <w:rPr>
          <w:sz w:val="28"/>
          <w:szCs w:val="28"/>
        </w:rPr>
        <w:t>ФЗ,  а</w:t>
      </w:r>
      <w:proofErr w:type="gramEnd"/>
      <w:r w:rsidRPr="00A714B0">
        <w:rPr>
          <w:sz w:val="28"/>
          <w:szCs w:val="28"/>
        </w:rPr>
        <w:t xml:space="preserve"> также на основании представленной </w:t>
      </w:r>
      <w:r w:rsidRPr="00A714B0">
        <w:rPr>
          <w:sz w:val="28"/>
          <w:szCs w:val="28"/>
          <w:u w:val="single"/>
        </w:rPr>
        <w:t>формы отчетности «4-ФСС» за 2017 год.</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left="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176,28 </w:t>
      </w:r>
      <w:r w:rsidRPr="00A714B0">
        <w:rPr>
          <w:sz w:val="28"/>
          <w:szCs w:val="28"/>
        </w:rPr>
        <w:t>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224,97</w:t>
      </w:r>
      <w:r w:rsidRPr="00A714B0">
        <w:rPr>
          <w:sz w:val="28"/>
          <w:szCs w:val="28"/>
        </w:rPr>
        <w:t xml:space="preserve"> тыс. руб.</w:t>
      </w:r>
    </w:p>
    <w:p w:rsidR="00A714B0" w:rsidRPr="00A714B0" w:rsidRDefault="00A714B0" w:rsidP="00A714B0">
      <w:pPr>
        <w:ind w:firstLine="709"/>
        <w:jc w:val="both"/>
        <w:rPr>
          <w:color w:val="7030A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«Прочие расходы»</w:t>
      </w:r>
    </w:p>
    <w:p w:rsidR="00A714B0" w:rsidRPr="00A714B0" w:rsidRDefault="00A714B0" w:rsidP="00A714B0">
      <w:pPr>
        <w:tabs>
          <w:tab w:val="left" w:pos="1134"/>
        </w:tabs>
        <w:ind w:left="709"/>
        <w:jc w:val="center"/>
        <w:rPr>
          <w:b/>
          <w:sz w:val="32"/>
          <w:szCs w:val="32"/>
          <w:u w:val="single"/>
        </w:rPr>
      </w:pPr>
    </w:p>
    <w:p w:rsidR="00A714B0" w:rsidRPr="00A714B0" w:rsidRDefault="00A714B0" w:rsidP="00A714B0">
      <w:pPr>
        <w:ind w:firstLine="709"/>
        <w:jc w:val="both"/>
        <w:rPr>
          <w:sz w:val="28"/>
          <w:szCs w:val="28"/>
        </w:rPr>
      </w:pPr>
      <w:r w:rsidRPr="00A714B0">
        <w:rPr>
          <w:sz w:val="28"/>
          <w:szCs w:val="28"/>
        </w:rPr>
        <w:t xml:space="preserve">Организацией заявлены для учета в необходимой валовой выручке на 2019 год расходы по данной статье в сумме </w:t>
      </w:r>
      <w:r w:rsidRPr="00A714B0">
        <w:rPr>
          <w:b/>
          <w:i/>
          <w:sz w:val="28"/>
          <w:szCs w:val="28"/>
        </w:rPr>
        <w:t>200,62</w:t>
      </w:r>
      <w:r w:rsidRPr="00A714B0">
        <w:rPr>
          <w:sz w:val="28"/>
          <w:szCs w:val="28"/>
        </w:rPr>
        <w:t xml:space="preserve"> тыс. руб., в том числе: услуги связи – </w:t>
      </w:r>
      <w:r w:rsidRPr="00A714B0">
        <w:rPr>
          <w:b/>
          <w:i/>
          <w:sz w:val="28"/>
          <w:szCs w:val="28"/>
        </w:rPr>
        <w:t>24,27</w:t>
      </w:r>
      <w:r w:rsidRPr="00A714B0">
        <w:rPr>
          <w:sz w:val="28"/>
          <w:szCs w:val="28"/>
        </w:rPr>
        <w:t xml:space="preserve"> тыс. руб., зарядка огнетушителей – </w:t>
      </w:r>
      <w:r w:rsidRPr="00A714B0">
        <w:rPr>
          <w:b/>
          <w:i/>
          <w:sz w:val="28"/>
          <w:szCs w:val="28"/>
        </w:rPr>
        <w:t>3,69</w:t>
      </w:r>
      <w:r w:rsidRPr="00A714B0">
        <w:rPr>
          <w:sz w:val="28"/>
          <w:szCs w:val="28"/>
        </w:rPr>
        <w:t xml:space="preserve"> тыс. руб., охрана труда (спецпитание, спецодежда и средства индивидуальной защиты, медицинский осмотр) – </w:t>
      </w:r>
      <w:r w:rsidRPr="00A714B0">
        <w:rPr>
          <w:b/>
          <w:i/>
          <w:sz w:val="28"/>
          <w:szCs w:val="28"/>
        </w:rPr>
        <w:t>122,98</w:t>
      </w:r>
      <w:r w:rsidRPr="00A714B0">
        <w:rPr>
          <w:sz w:val="28"/>
          <w:szCs w:val="28"/>
        </w:rPr>
        <w:t xml:space="preserve"> тыс. руб.,  дезинсекция – </w:t>
      </w:r>
      <w:r w:rsidRPr="00A714B0">
        <w:rPr>
          <w:b/>
          <w:i/>
          <w:sz w:val="28"/>
          <w:szCs w:val="28"/>
        </w:rPr>
        <w:t>9,35</w:t>
      </w:r>
      <w:r w:rsidRPr="00A714B0">
        <w:rPr>
          <w:sz w:val="28"/>
          <w:szCs w:val="28"/>
        </w:rPr>
        <w:t xml:space="preserve"> тыс. руб., прочие расходы – </w:t>
      </w:r>
      <w:r w:rsidRPr="00A714B0">
        <w:rPr>
          <w:b/>
          <w:i/>
          <w:sz w:val="28"/>
          <w:szCs w:val="28"/>
        </w:rPr>
        <w:t>40,33</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Заявленные величины расходов соответствуют суммам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ind w:firstLine="709"/>
        <w:jc w:val="both"/>
        <w:rPr>
          <w:color w:val="7030A0"/>
          <w:sz w:val="28"/>
          <w:szCs w:val="28"/>
        </w:rPr>
      </w:pPr>
    </w:p>
    <w:p w:rsidR="00A714B0" w:rsidRPr="00A714B0" w:rsidRDefault="00A714B0" w:rsidP="00A714B0">
      <w:pPr>
        <w:tabs>
          <w:tab w:val="left" w:pos="1134"/>
        </w:tabs>
        <w:ind w:firstLine="709"/>
        <w:jc w:val="both"/>
        <w:rPr>
          <w:sz w:val="28"/>
          <w:szCs w:val="28"/>
        </w:rPr>
      </w:pPr>
      <w:r w:rsidRPr="00A714B0">
        <w:rPr>
          <w:sz w:val="28"/>
          <w:szCs w:val="28"/>
        </w:rPr>
        <w:t>При расчете базового уровня операционных расходов затраты по статье по всем видам расходов были определены специалистом РЭК КО на уровне фактических величин соответствующих видов расходов за 2017 г. (</w:t>
      </w:r>
      <w:r w:rsidRPr="00A714B0">
        <w:rPr>
          <w:sz w:val="28"/>
          <w:szCs w:val="28"/>
          <w:u w:val="single"/>
        </w:rPr>
        <w:t xml:space="preserve">подтверждены данными Анализа </w:t>
      </w:r>
      <w:proofErr w:type="spellStart"/>
      <w:r w:rsidRPr="00A714B0">
        <w:rPr>
          <w:sz w:val="28"/>
          <w:szCs w:val="28"/>
          <w:u w:val="single"/>
        </w:rPr>
        <w:t>сч</w:t>
      </w:r>
      <w:proofErr w:type="spellEnd"/>
      <w:r w:rsidRPr="00A714B0">
        <w:rPr>
          <w:sz w:val="28"/>
          <w:szCs w:val="28"/>
          <w:u w:val="single"/>
        </w:rPr>
        <w:t>. 20.01. по холодному водоснабжению</w:t>
      </w:r>
      <w:r w:rsidRPr="00A714B0">
        <w:rPr>
          <w:sz w:val="28"/>
          <w:szCs w:val="28"/>
        </w:rPr>
        <w:t xml:space="preserve">), </w:t>
      </w:r>
      <w:r w:rsidRPr="00A714B0">
        <w:rPr>
          <w:sz w:val="28"/>
          <w:szCs w:val="28"/>
          <w:u w:val="single"/>
        </w:rPr>
        <w:t xml:space="preserve">с учетом ИПЦ Минэкономразвития РФ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firstLine="709"/>
        <w:jc w:val="both"/>
        <w:rPr>
          <w:b/>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78,60 </w:t>
      </w:r>
      <w:r w:rsidRPr="00A714B0">
        <w:rPr>
          <w:sz w:val="28"/>
          <w:szCs w:val="28"/>
        </w:rPr>
        <w:t>тыс. руб., в том числе:</w:t>
      </w:r>
      <w:r w:rsidRPr="00A714B0">
        <w:rPr>
          <w:color w:val="7030A0"/>
          <w:sz w:val="28"/>
          <w:szCs w:val="28"/>
        </w:rPr>
        <w:t xml:space="preserve"> </w:t>
      </w:r>
      <w:r w:rsidRPr="00A714B0">
        <w:rPr>
          <w:sz w:val="28"/>
          <w:szCs w:val="28"/>
        </w:rPr>
        <w:t xml:space="preserve">услуги связи – </w:t>
      </w:r>
      <w:r w:rsidRPr="00A714B0">
        <w:rPr>
          <w:b/>
          <w:i/>
          <w:sz w:val="28"/>
          <w:szCs w:val="28"/>
        </w:rPr>
        <w:t>9,51</w:t>
      </w:r>
      <w:r w:rsidRPr="00A714B0">
        <w:rPr>
          <w:sz w:val="28"/>
          <w:szCs w:val="28"/>
        </w:rPr>
        <w:t xml:space="preserve"> тыс. руб., зарядка огнетушителей – </w:t>
      </w:r>
      <w:r w:rsidRPr="00A714B0">
        <w:rPr>
          <w:b/>
          <w:i/>
          <w:sz w:val="28"/>
          <w:szCs w:val="28"/>
        </w:rPr>
        <w:t>1,45</w:t>
      </w:r>
      <w:r w:rsidRPr="00A714B0">
        <w:rPr>
          <w:sz w:val="28"/>
          <w:szCs w:val="28"/>
        </w:rPr>
        <w:t xml:space="preserve"> тыс. руб., охрана труда – </w:t>
      </w:r>
      <w:r w:rsidRPr="00A714B0">
        <w:rPr>
          <w:b/>
          <w:i/>
          <w:sz w:val="28"/>
          <w:szCs w:val="28"/>
        </w:rPr>
        <w:t>48,18</w:t>
      </w:r>
      <w:r w:rsidRPr="00A714B0">
        <w:rPr>
          <w:sz w:val="28"/>
          <w:szCs w:val="28"/>
        </w:rPr>
        <w:t xml:space="preserve"> тыс. руб.</w:t>
      </w:r>
      <w:proofErr w:type="gramStart"/>
      <w:r w:rsidRPr="00A714B0">
        <w:rPr>
          <w:sz w:val="28"/>
          <w:szCs w:val="28"/>
        </w:rPr>
        <w:t>,  дезинсекция</w:t>
      </w:r>
      <w:proofErr w:type="gramEnd"/>
      <w:r w:rsidRPr="00A714B0">
        <w:rPr>
          <w:sz w:val="28"/>
          <w:szCs w:val="28"/>
        </w:rPr>
        <w:t xml:space="preserve"> – </w:t>
      </w:r>
      <w:r w:rsidRPr="00A714B0">
        <w:rPr>
          <w:b/>
          <w:i/>
          <w:sz w:val="28"/>
          <w:szCs w:val="28"/>
        </w:rPr>
        <w:t>3,66</w:t>
      </w:r>
      <w:r w:rsidRPr="00A714B0">
        <w:rPr>
          <w:sz w:val="28"/>
          <w:szCs w:val="28"/>
        </w:rPr>
        <w:t xml:space="preserve"> тыс. руб., прочие расходы – </w:t>
      </w:r>
      <w:r w:rsidRPr="00A714B0">
        <w:rPr>
          <w:b/>
          <w:i/>
          <w:sz w:val="28"/>
          <w:szCs w:val="28"/>
        </w:rPr>
        <w:t>15,80</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100,31</w:t>
      </w:r>
      <w:r w:rsidRPr="00A714B0">
        <w:rPr>
          <w:sz w:val="28"/>
          <w:szCs w:val="28"/>
        </w:rPr>
        <w:t xml:space="preserve"> тыс. руб., в том </w:t>
      </w:r>
      <w:proofErr w:type="gramStart"/>
      <w:r w:rsidRPr="00A714B0">
        <w:rPr>
          <w:sz w:val="28"/>
          <w:szCs w:val="28"/>
        </w:rPr>
        <w:t>числе:  услуги</w:t>
      </w:r>
      <w:proofErr w:type="gramEnd"/>
      <w:r w:rsidRPr="00A714B0">
        <w:rPr>
          <w:sz w:val="28"/>
          <w:szCs w:val="28"/>
        </w:rPr>
        <w:t xml:space="preserve"> связи –  </w:t>
      </w:r>
      <w:r w:rsidRPr="00A714B0">
        <w:rPr>
          <w:b/>
          <w:i/>
          <w:sz w:val="28"/>
          <w:szCs w:val="28"/>
        </w:rPr>
        <w:t>12,13</w:t>
      </w:r>
      <w:r w:rsidRPr="00A714B0">
        <w:rPr>
          <w:sz w:val="28"/>
          <w:szCs w:val="28"/>
        </w:rPr>
        <w:t xml:space="preserve"> тыс. руб., зарядка огнетушителей – </w:t>
      </w:r>
      <w:r w:rsidRPr="00A714B0">
        <w:rPr>
          <w:b/>
          <w:i/>
          <w:sz w:val="28"/>
          <w:szCs w:val="28"/>
        </w:rPr>
        <w:t>1,84</w:t>
      </w:r>
      <w:r w:rsidRPr="00A714B0">
        <w:rPr>
          <w:sz w:val="28"/>
          <w:szCs w:val="28"/>
        </w:rPr>
        <w:t xml:space="preserve"> тыс. руб., охрана труда – </w:t>
      </w:r>
      <w:r w:rsidRPr="00A714B0">
        <w:rPr>
          <w:b/>
          <w:i/>
          <w:sz w:val="28"/>
          <w:szCs w:val="28"/>
        </w:rPr>
        <w:t>61,49</w:t>
      </w:r>
      <w:r w:rsidRPr="00A714B0">
        <w:rPr>
          <w:sz w:val="28"/>
          <w:szCs w:val="28"/>
        </w:rPr>
        <w:t xml:space="preserve"> тыс. руб.,  дезинсекция – </w:t>
      </w:r>
      <w:r w:rsidRPr="00A714B0">
        <w:rPr>
          <w:b/>
          <w:i/>
          <w:sz w:val="28"/>
          <w:szCs w:val="28"/>
        </w:rPr>
        <w:t>4,68</w:t>
      </w:r>
      <w:r w:rsidRPr="00A714B0">
        <w:rPr>
          <w:sz w:val="28"/>
          <w:szCs w:val="28"/>
        </w:rPr>
        <w:t xml:space="preserve"> тыс. руб., прочие расходы – </w:t>
      </w:r>
      <w:r w:rsidRPr="00A714B0">
        <w:rPr>
          <w:b/>
          <w:i/>
          <w:sz w:val="28"/>
          <w:szCs w:val="28"/>
        </w:rPr>
        <w:t>20,17</w:t>
      </w:r>
      <w:r w:rsidRPr="00A714B0">
        <w:rPr>
          <w:sz w:val="28"/>
          <w:szCs w:val="28"/>
        </w:rPr>
        <w:t xml:space="preserve"> тыс. руб.</w:t>
      </w:r>
    </w:p>
    <w:p w:rsidR="00A714B0" w:rsidRPr="00A714B0" w:rsidRDefault="00A714B0" w:rsidP="00A714B0">
      <w:pPr>
        <w:tabs>
          <w:tab w:val="left" w:pos="1134"/>
        </w:tabs>
        <w:ind w:firstLine="709"/>
        <w:jc w:val="both"/>
        <w:rPr>
          <w:color w:val="7030A0"/>
          <w:sz w:val="36"/>
          <w:szCs w:val="28"/>
        </w:rPr>
      </w:pPr>
    </w:p>
    <w:p w:rsidR="00A714B0" w:rsidRDefault="00A714B0" w:rsidP="00A714B0">
      <w:pPr>
        <w:tabs>
          <w:tab w:val="left" w:pos="1134"/>
        </w:tabs>
        <w:ind w:left="709"/>
        <w:jc w:val="center"/>
        <w:rPr>
          <w:b/>
          <w:sz w:val="32"/>
          <w:szCs w:val="32"/>
          <w:u w:val="single"/>
        </w:rPr>
        <w:sectPr w:rsidR="00A714B0" w:rsidSect="00A714B0">
          <w:pgSz w:w="11906" w:h="16838"/>
          <w:pgMar w:top="709" w:right="567" w:bottom="567" w:left="1418" w:header="720" w:footer="720" w:gutter="0"/>
          <w:cols w:space="720"/>
          <w:titlePg/>
          <w:docGrid w:linePitch="326"/>
        </w:sect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lastRenderedPageBreak/>
        <w:t xml:space="preserve"> «Прочие производственные расходы»</w:t>
      </w:r>
    </w:p>
    <w:p w:rsidR="00A714B0" w:rsidRPr="00A714B0" w:rsidRDefault="00A714B0" w:rsidP="00A714B0">
      <w:pPr>
        <w:tabs>
          <w:tab w:val="left" w:pos="1134"/>
        </w:tabs>
        <w:jc w:val="both"/>
        <w:rPr>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«Лабораторные анализы»</w:t>
      </w:r>
    </w:p>
    <w:p w:rsidR="00A714B0" w:rsidRPr="00A714B0" w:rsidRDefault="00A714B0" w:rsidP="00A714B0">
      <w:pPr>
        <w:tabs>
          <w:tab w:val="left" w:pos="1134"/>
        </w:tabs>
        <w:jc w:val="both"/>
        <w:rPr>
          <w:sz w:val="28"/>
          <w:szCs w:val="28"/>
        </w:rPr>
      </w:pPr>
    </w:p>
    <w:p w:rsidR="00A714B0" w:rsidRPr="00A714B0" w:rsidRDefault="00A714B0" w:rsidP="00A714B0">
      <w:pPr>
        <w:ind w:firstLine="709"/>
        <w:jc w:val="both"/>
        <w:rPr>
          <w:sz w:val="28"/>
          <w:szCs w:val="28"/>
        </w:rPr>
      </w:pPr>
      <w:r w:rsidRPr="00A714B0">
        <w:rPr>
          <w:sz w:val="28"/>
          <w:szCs w:val="28"/>
        </w:rPr>
        <w:t xml:space="preserve">Организацией заявлены для учета в необходимой валовой выручке на 2019 год расходы на лабораторные исследования качества питьевой воды в сумме              </w:t>
      </w:r>
      <w:r w:rsidRPr="00A714B0">
        <w:rPr>
          <w:b/>
          <w:i/>
          <w:sz w:val="28"/>
          <w:szCs w:val="28"/>
        </w:rPr>
        <w:t>239,22</w:t>
      </w:r>
      <w:r w:rsidRPr="00A714B0">
        <w:rPr>
          <w:sz w:val="28"/>
          <w:szCs w:val="28"/>
        </w:rPr>
        <w:t xml:space="preserve"> тыс. руб., что соответствует величине, определенной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При расчете размера предельного роста необходимой валовой выручки специалистом РЭК КО плановые затраты по статье на 2019 г. приняты в размере фактических расходов за 2017 г. по договору № 37 от 09.01.2017, заключенному с ФБУЗ «Центр гигиены и эпидемиологии в Кемеровской области» (</w:t>
      </w:r>
      <w:r w:rsidRPr="00A714B0">
        <w:rPr>
          <w:b/>
          <w:i/>
          <w:sz w:val="28"/>
          <w:szCs w:val="28"/>
        </w:rPr>
        <w:t>221,81</w:t>
      </w:r>
      <w:r w:rsidRPr="00A714B0">
        <w:rPr>
          <w:sz w:val="28"/>
          <w:szCs w:val="28"/>
        </w:rPr>
        <w:t xml:space="preserve"> тыс. руб.) с учетом ИПЦ Минэкономразвития РФ</w:t>
      </w:r>
      <w:r w:rsidRPr="00A714B0">
        <w:rPr>
          <w:sz w:val="28"/>
          <w:szCs w:val="28"/>
          <w:u w:val="single"/>
        </w:rPr>
        <w:t xml:space="preserve">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Расходы были подтверждены </w:t>
      </w:r>
      <w:r w:rsidRPr="00A714B0">
        <w:rPr>
          <w:sz w:val="28"/>
          <w:szCs w:val="28"/>
          <w:u w:val="single"/>
        </w:rPr>
        <w:t xml:space="preserve">Отчетом по проводкам </w:t>
      </w:r>
      <w:proofErr w:type="spellStart"/>
      <w:r w:rsidRPr="00A714B0">
        <w:rPr>
          <w:sz w:val="28"/>
          <w:szCs w:val="28"/>
          <w:u w:val="single"/>
        </w:rPr>
        <w:t>Кт</w:t>
      </w:r>
      <w:proofErr w:type="spellEnd"/>
      <w:r w:rsidRPr="00A714B0">
        <w:rPr>
          <w:sz w:val="28"/>
          <w:szCs w:val="28"/>
          <w:u w:val="single"/>
        </w:rPr>
        <w:t xml:space="preserve"> сч.60.01. </w:t>
      </w:r>
      <w:proofErr w:type="gramStart"/>
      <w:r w:rsidRPr="00A714B0">
        <w:rPr>
          <w:sz w:val="28"/>
          <w:szCs w:val="28"/>
          <w:u w:val="single"/>
        </w:rPr>
        <w:t xml:space="preserve">-  </w:t>
      </w:r>
      <w:proofErr w:type="spellStart"/>
      <w:r w:rsidRPr="00A714B0">
        <w:rPr>
          <w:sz w:val="28"/>
          <w:szCs w:val="28"/>
          <w:u w:val="single"/>
        </w:rPr>
        <w:t>Дт</w:t>
      </w:r>
      <w:proofErr w:type="spellEnd"/>
      <w:proofErr w:type="gramEnd"/>
      <w:r w:rsidRPr="00A714B0">
        <w:rPr>
          <w:sz w:val="28"/>
          <w:szCs w:val="28"/>
          <w:u w:val="single"/>
        </w:rPr>
        <w:t xml:space="preserve"> </w:t>
      </w:r>
      <w:proofErr w:type="spellStart"/>
      <w:r w:rsidRPr="00A714B0">
        <w:rPr>
          <w:sz w:val="28"/>
          <w:szCs w:val="28"/>
          <w:u w:val="single"/>
        </w:rPr>
        <w:t>сч</w:t>
      </w:r>
      <w:proofErr w:type="spellEnd"/>
      <w:r w:rsidRPr="00A714B0">
        <w:rPr>
          <w:sz w:val="28"/>
          <w:szCs w:val="28"/>
          <w:u w:val="single"/>
        </w:rPr>
        <w:t>. 20.01 по статье «Гигиеническая оценка воды» (вид деятельности «Водоснабжение»),</w:t>
      </w:r>
      <w:r w:rsidRPr="00A714B0">
        <w:rPr>
          <w:sz w:val="28"/>
          <w:szCs w:val="28"/>
        </w:rPr>
        <w:t xml:space="preserve"> копиями указанного выше договора и соответствующих счетов-фактур с актами оказания услуг и распределением расходов по видам деятельности.</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firstLine="709"/>
        <w:jc w:val="both"/>
        <w:rPr>
          <w:b/>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93,</w:t>
      </w:r>
      <w:proofErr w:type="gramStart"/>
      <w:r w:rsidRPr="00A714B0">
        <w:rPr>
          <w:b/>
          <w:i/>
          <w:sz w:val="28"/>
          <w:szCs w:val="28"/>
        </w:rPr>
        <w:t xml:space="preserve">72  </w:t>
      </w:r>
      <w:r w:rsidRPr="00A714B0">
        <w:rPr>
          <w:sz w:val="28"/>
          <w:szCs w:val="28"/>
        </w:rPr>
        <w:t>тыс.</w:t>
      </w:r>
      <w:proofErr w:type="gramEnd"/>
      <w:r w:rsidRPr="00A714B0">
        <w:rPr>
          <w:sz w:val="28"/>
          <w:szCs w:val="28"/>
        </w:rPr>
        <w:t xml:space="preserve"> руб.;</w:t>
      </w:r>
    </w:p>
    <w:p w:rsidR="00A714B0" w:rsidRPr="00A714B0" w:rsidRDefault="00A714B0" w:rsidP="00A714B0">
      <w:pPr>
        <w:tabs>
          <w:tab w:val="left" w:pos="1134"/>
        </w:tabs>
        <w:ind w:firstLine="709"/>
        <w:jc w:val="both"/>
        <w:rPr>
          <w:color w:val="FF0000"/>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119,61</w:t>
      </w:r>
      <w:r w:rsidRPr="00A714B0">
        <w:rPr>
          <w:sz w:val="28"/>
          <w:szCs w:val="28"/>
        </w:rPr>
        <w:t xml:space="preserve"> тыс. руб.</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«Расходы на ГСМ (и/ или расходы на аренду </w:t>
      </w:r>
      <w:proofErr w:type="spellStart"/>
      <w:proofErr w:type="gramStart"/>
      <w:r w:rsidRPr="00A714B0">
        <w:rPr>
          <w:b/>
          <w:sz w:val="32"/>
          <w:szCs w:val="32"/>
          <w:u w:val="single"/>
        </w:rPr>
        <w:t>спец.техники</w:t>
      </w:r>
      <w:proofErr w:type="spellEnd"/>
      <w:proofErr w:type="gramEnd"/>
      <w:r w:rsidRPr="00A714B0">
        <w:rPr>
          <w:b/>
          <w:sz w:val="32"/>
          <w:szCs w:val="32"/>
          <w:u w:val="single"/>
        </w:rPr>
        <w:t>)»</w:t>
      </w:r>
    </w:p>
    <w:p w:rsidR="00A714B0" w:rsidRPr="00A714B0" w:rsidRDefault="00A714B0" w:rsidP="00A714B0">
      <w:pPr>
        <w:tabs>
          <w:tab w:val="left" w:pos="1134"/>
        </w:tabs>
        <w:ind w:firstLine="709"/>
        <w:jc w:val="both"/>
        <w:rPr>
          <w:sz w:val="28"/>
          <w:szCs w:val="28"/>
        </w:rPr>
      </w:pPr>
    </w:p>
    <w:p w:rsidR="00A714B0" w:rsidRPr="00A714B0" w:rsidRDefault="00A714B0" w:rsidP="00A714B0">
      <w:pPr>
        <w:ind w:firstLine="709"/>
        <w:jc w:val="both"/>
        <w:rPr>
          <w:color w:val="FF0000"/>
          <w:sz w:val="28"/>
          <w:szCs w:val="28"/>
        </w:rPr>
      </w:pPr>
      <w:r w:rsidRPr="00A714B0">
        <w:rPr>
          <w:sz w:val="28"/>
          <w:szCs w:val="28"/>
        </w:rPr>
        <w:t xml:space="preserve">Организацией заявлены для учета в необходимой валовой выручке на 2019 год расходы по данной статье (ГСМ для работы оборудования, закрепленного за участком холодного водоснабжения) в сумме </w:t>
      </w:r>
      <w:r w:rsidRPr="00A714B0">
        <w:rPr>
          <w:b/>
          <w:i/>
          <w:sz w:val="28"/>
          <w:szCs w:val="28"/>
        </w:rPr>
        <w:t>24,44</w:t>
      </w:r>
      <w:r w:rsidRPr="00A714B0">
        <w:rPr>
          <w:sz w:val="28"/>
          <w:szCs w:val="28"/>
        </w:rPr>
        <w:t xml:space="preserve"> тыс. руб., что соответствует величине, принятой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 xml:space="preserve">При расчете размера предельного роста необходимой валовой выручки специалистом РЭК </w:t>
      </w:r>
      <w:proofErr w:type="gramStart"/>
      <w:r w:rsidRPr="00A714B0">
        <w:rPr>
          <w:sz w:val="28"/>
          <w:szCs w:val="28"/>
        </w:rPr>
        <w:t>КО плановые затраты</w:t>
      </w:r>
      <w:proofErr w:type="gramEnd"/>
      <w:r w:rsidRPr="00A714B0">
        <w:rPr>
          <w:sz w:val="28"/>
          <w:szCs w:val="28"/>
        </w:rPr>
        <w:t xml:space="preserve"> по статье на 2019 г. приняты на уровне фактической величины расходов за 2017 г. (</w:t>
      </w:r>
      <w:r w:rsidRPr="00A714B0">
        <w:rPr>
          <w:b/>
          <w:i/>
          <w:sz w:val="28"/>
          <w:szCs w:val="28"/>
        </w:rPr>
        <w:t>22,66</w:t>
      </w:r>
      <w:r w:rsidRPr="00A714B0">
        <w:rPr>
          <w:sz w:val="28"/>
          <w:szCs w:val="28"/>
        </w:rPr>
        <w:t xml:space="preserve"> тыс. руб., согласно данным Анализа </w:t>
      </w:r>
      <w:proofErr w:type="spellStart"/>
      <w:r w:rsidRPr="00A714B0">
        <w:rPr>
          <w:sz w:val="28"/>
          <w:szCs w:val="28"/>
        </w:rPr>
        <w:t>сч</w:t>
      </w:r>
      <w:proofErr w:type="spellEnd"/>
      <w:r w:rsidRPr="00A714B0">
        <w:rPr>
          <w:sz w:val="28"/>
          <w:szCs w:val="28"/>
        </w:rPr>
        <w:t>. 20.01) с учетом ИПЦ Минэкономразвития РФ</w:t>
      </w:r>
      <w:r w:rsidRPr="00A714B0">
        <w:rPr>
          <w:sz w:val="28"/>
          <w:szCs w:val="28"/>
          <w:u w:val="single"/>
        </w:rPr>
        <w:t xml:space="preserve">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w:t>
      </w:r>
    </w:p>
    <w:p w:rsidR="00A714B0" w:rsidRPr="00A714B0" w:rsidRDefault="00A714B0" w:rsidP="00A714B0">
      <w:pPr>
        <w:ind w:firstLine="709"/>
        <w:jc w:val="both"/>
        <w:rPr>
          <w:sz w:val="28"/>
          <w:szCs w:val="28"/>
        </w:rPr>
      </w:pPr>
      <w:r w:rsidRPr="00A714B0">
        <w:rPr>
          <w:sz w:val="28"/>
          <w:szCs w:val="28"/>
        </w:rPr>
        <w:t>По периодам календарной разбивки расходы составили:</w:t>
      </w:r>
    </w:p>
    <w:p w:rsidR="00A714B0" w:rsidRPr="00A714B0" w:rsidRDefault="00A714B0" w:rsidP="00A714B0">
      <w:pPr>
        <w:autoSpaceDE w:val="0"/>
        <w:autoSpaceDN w:val="0"/>
        <w:adjustRightInd w:val="0"/>
        <w:jc w:val="both"/>
        <w:rPr>
          <w:sz w:val="28"/>
          <w:szCs w:val="28"/>
        </w:rPr>
      </w:pPr>
      <w:r w:rsidRPr="00A714B0">
        <w:rPr>
          <w:sz w:val="28"/>
          <w:szCs w:val="28"/>
        </w:rPr>
        <w:t xml:space="preserve">         </w:t>
      </w: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9,57</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12,22</w:t>
      </w:r>
      <w:r w:rsidRPr="00A714B0">
        <w:rPr>
          <w:sz w:val="28"/>
          <w:szCs w:val="28"/>
        </w:rPr>
        <w:t xml:space="preserve"> тыс. руб. </w:t>
      </w:r>
    </w:p>
    <w:p w:rsidR="00A714B0" w:rsidRPr="00A714B0" w:rsidRDefault="00A714B0" w:rsidP="00A714B0">
      <w:pPr>
        <w:tabs>
          <w:tab w:val="left" w:pos="1134"/>
        </w:tabs>
        <w:ind w:left="709"/>
        <w:jc w:val="center"/>
        <w:rPr>
          <w:b/>
          <w:color w:val="FF0000"/>
          <w:sz w:val="32"/>
          <w:szCs w:val="32"/>
          <w:u w:val="single"/>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«Прочие расходы»</w:t>
      </w:r>
    </w:p>
    <w:p w:rsidR="00A714B0" w:rsidRPr="00A714B0" w:rsidRDefault="00A714B0" w:rsidP="00A714B0">
      <w:pPr>
        <w:tabs>
          <w:tab w:val="left" w:pos="1134"/>
        </w:tabs>
        <w:ind w:firstLine="709"/>
        <w:jc w:val="both"/>
        <w:rPr>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Организацией заявлены для учета в необходимой валовой выручке на 2019 год расходы по данной статье в сумме </w:t>
      </w:r>
      <w:r w:rsidRPr="00A714B0">
        <w:rPr>
          <w:b/>
          <w:i/>
          <w:sz w:val="28"/>
          <w:szCs w:val="28"/>
        </w:rPr>
        <w:t>3014,73</w:t>
      </w:r>
      <w:r w:rsidRPr="00A714B0">
        <w:rPr>
          <w:sz w:val="28"/>
          <w:szCs w:val="28"/>
        </w:rPr>
        <w:t xml:space="preserve"> тыс. руб., в том числе: услуги охраны   - </w:t>
      </w:r>
      <w:r w:rsidRPr="00A714B0">
        <w:rPr>
          <w:b/>
          <w:i/>
          <w:sz w:val="28"/>
          <w:szCs w:val="28"/>
        </w:rPr>
        <w:t>61,09</w:t>
      </w:r>
      <w:r w:rsidRPr="00A714B0">
        <w:rPr>
          <w:sz w:val="28"/>
          <w:szCs w:val="28"/>
        </w:rPr>
        <w:t xml:space="preserve"> тыс. руб., гидрогеологические исследования  - </w:t>
      </w:r>
      <w:r w:rsidRPr="00A714B0">
        <w:rPr>
          <w:b/>
          <w:i/>
          <w:sz w:val="28"/>
          <w:szCs w:val="28"/>
        </w:rPr>
        <w:t>138,33</w:t>
      </w:r>
      <w:r w:rsidRPr="00A714B0">
        <w:rPr>
          <w:sz w:val="28"/>
          <w:szCs w:val="28"/>
        </w:rPr>
        <w:t xml:space="preserve"> тыс. руб.,    поверка </w:t>
      </w:r>
      <w:r w:rsidRPr="00A714B0">
        <w:rPr>
          <w:sz w:val="28"/>
          <w:szCs w:val="28"/>
        </w:rPr>
        <w:lastRenderedPageBreak/>
        <w:t xml:space="preserve">приборов, оборудования – </w:t>
      </w:r>
      <w:r w:rsidRPr="00A714B0">
        <w:rPr>
          <w:b/>
          <w:i/>
          <w:sz w:val="28"/>
          <w:szCs w:val="28"/>
        </w:rPr>
        <w:t>5,61</w:t>
      </w:r>
      <w:r w:rsidRPr="00A714B0">
        <w:rPr>
          <w:sz w:val="28"/>
          <w:szCs w:val="28"/>
        </w:rPr>
        <w:t xml:space="preserve"> тыс. руб., услуги автотранспорта  (услуги  автотранспортного участка, распределяемые со </w:t>
      </w:r>
      <w:proofErr w:type="spellStart"/>
      <w:r w:rsidRPr="00A714B0">
        <w:rPr>
          <w:sz w:val="28"/>
          <w:szCs w:val="28"/>
        </w:rPr>
        <w:t>сч</w:t>
      </w:r>
      <w:proofErr w:type="spellEnd"/>
      <w:r w:rsidRPr="00A714B0">
        <w:rPr>
          <w:sz w:val="28"/>
          <w:szCs w:val="28"/>
        </w:rPr>
        <w:t>. 23 пропорционально отработанным машино-</w:t>
      </w:r>
      <w:proofErr w:type="gramStart"/>
      <w:r w:rsidRPr="00A714B0">
        <w:rPr>
          <w:sz w:val="28"/>
          <w:szCs w:val="28"/>
        </w:rPr>
        <w:t>часам)  -</w:t>
      </w:r>
      <w:proofErr w:type="gramEnd"/>
      <w:r w:rsidRPr="00A714B0">
        <w:rPr>
          <w:sz w:val="28"/>
          <w:szCs w:val="28"/>
        </w:rPr>
        <w:t xml:space="preserve"> </w:t>
      </w:r>
      <w:r w:rsidRPr="00A714B0">
        <w:rPr>
          <w:b/>
          <w:i/>
          <w:sz w:val="28"/>
          <w:szCs w:val="28"/>
        </w:rPr>
        <w:t>1656,94</w:t>
      </w:r>
      <w:r w:rsidRPr="00A714B0">
        <w:rPr>
          <w:sz w:val="28"/>
          <w:szCs w:val="28"/>
        </w:rPr>
        <w:t xml:space="preserve"> тыс. руб., услуги вспомогательной техники  (услуги  автотранспортного участка, распределяемые со </w:t>
      </w:r>
      <w:proofErr w:type="spellStart"/>
      <w:r w:rsidRPr="00A714B0">
        <w:rPr>
          <w:sz w:val="28"/>
          <w:szCs w:val="28"/>
        </w:rPr>
        <w:t>сч</w:t>
      </w:r>
      <w:proofErr w:type="spellEnd"/>
      <w:r w:rsidRPr="00A714B0">
        <w:rPr>
          <w:sz w:val="28"/>
          <w:szCs w:val="28"/>
        </w:rPr>
        <w:t xml:space="preserve">. 23 пропорционально отработанным </w:t>
      </w:r>
      <w:proofErr w:type="spellStart"/>
      <w:r w:rsidRPr="00A714B0">
        <w:rPr>
          <w:sz w:val="28"/>
          <w:szCs w:val="28"/>
        </w:rPr>
        <w:t>мото</w:t>
      </w:r>
      <w:proofErr w:type="spellEnd"/>
      <w:r w:rsidRPr="00A714B0">
        <w:rPr>
          <w:sz w:val="28"/>
          <w:szCs w:val="28"/>
        </w:rPr>
        <w:t xml:space="preserve">-часам) - </w:t>
      </w:r>
      <w:r w:rsidRPr="00A714B0">
        <w:rPr>
          <w:b/>
          <w:i/>
          <w:sz w:val="28"/>
          <w:szCs w:val="28"/>
        </w:rPr>
        <w:t>1117,42</w:t>
      </w:r>
      <w:r w:rsidRPr="00A714B0">
        <w:rPr>
          <w:sz w:val="28"/>
          <w:szCs w:val="28"/>
        </w:rPr>
        <w:t xml:space="preserve"> тыс. руб., услуги водоснабжения (услуги участка холодного водоснабжения и водоотведения, распределяемые со </w:t>
      </w:r>
      <w:proofErr w:type="spellStart"/>
      <w:r w:rsidRPr="00A714B0">
        <w:rPr>
          <w:sz w:val="28"/>
          <w:szCs w:val="28"/>
        </w:rPr>
        <w:t>сч</w:t>
      </w:r>
      <w:proofErr w:type="spellEnd"/>
      <w:r w:rsidRPr="00A714B0">
        <w:rPr>
          <w:sz w:val="28"/>
          <w:szCs w:val="28"/>
        </w:rPr>
        <w:t xml:space="preserve">. 20.01 на основании данных о количестве воды, потребленной для собственных производственных нужд </w:t>
      </w:r>
      <w:proofErr w:type="gramStart"/>
      <w:r w:rsidRPr="00A714B0">
        <w:rPr>
          <w:sz w:val="28"/>
          <w:szCs w:val="28"/>
        </w:rPr>
        <w:t>участка)  -</w:t>
      </w:r>
      <w:proofErr w:type="gramEnd"/>
      <w:r w:rsidRPr="00A714B0">
        <w:rPr>
          <w:sz w:val="28"/>
          <w:szCs w:val="28"/>
        </w:rPr>
        <w:t xml:space="preserve"> </w:t>
      </w:r>
      <w:r w:rsidRPr="00A714B0">
        <w:rPr>
          <w:b/>
          <w:i/>
          <w:sz w:val="28"/>
          <w:szCs w:val="28"/>
        </w:rPr>
        <w:t>9,30</w:t>
      </w:r>
      <w:r w:rsidRPr="00A714B0">
        <w:rPr>
          <w:sz w:val="28"/>
          <w:szCs w:val="28"/>
        </w:rPr>
        <w:t xml:space="preserve"> тыс. руб.,  услуги водоотведения (услуги участка холодного водоснабжения и водоотведения, распределяемые со </w:t>
      </w:r>
      <w:proofErr w:type="spellStart"/>
      <w:r w:rsidRPr="00A714B0">
        <w:rPr>
          <w:sz w:val="28"/>
          <w:szCs w:val="28"/>
        </w:rPr>
        <w:t>сч</w:t>
      </w:r>
      <w:proofErr w:type="spellEnd"/>
      <w:r w:rsidRPr="00A714B0">
        <w:rPr>
          <w:sz w:val="28"/>
          <w:szCs w:val="28"/>
        </w:rPr>
        <w:t xml:space="preserve">. 20.01 на основании данных о количестве сточных вод, отведенных от производственных помещений </w:t>
      </w:r>
      <w:proofErr w:type="gramStart"/>
      <w:r w:rsidRPr="00A714B0">
        <w:rPr>
          <w:sz w:val="28"/>
          <w:szCs w:val="28"/>
        </w:rPr>
        <w:t xml:space="preserve">участка)   </w:t>
      </w:r>
      <w:proofErr w:type="gramEnd"/>
      <w:r w:rsidRPr="00A714B0">
        <w:rPr>
          <w:sz w:val="28"/>
          <w:szCs w:val="28"/>
        </w:rPr>
        <w:t xml:space="preserve">- </w:t>
      </w:r>
      <w:r w:rsidRPr="00A714B0">
        <w:rPr>
          <w:b/>
          <w:i/>
          <w:sz w:val="28"/>
          <w:szCs w:val="28"/>
        </w:rPr>
        <w:t>15,38</w:t>
      </w:r>
      <w:r w:rsidRPr="00A714B0">
        <w:rPr>
          <w:sz w:val="28"/>
          <w:szCs w:val="28"/>
        </w:rPr>
        <w:t xml:space="preserve"> тыс. руб.,  вывоз и утилизация ТБО – </w:t>
      </w:r>
      <w:r w:rsidRPr="00A714B0">
        <w:rPr>
          <w:b/>
          <w:i/>
          <w:sz w:val="28"/>
          <w:szCs w:val="28"/>
        </w:rPr>
        <w:t>0,14</w:t>
      </w:r>
      <w:r w:rsidRPr="00A714B0">
        <w:rPr>
          <w:sz w:val="28"/>
          <w:szCs w:val="28"/>
        </w:rPr>
        <w:t xml:space="preserve"> тыс. руб., страхование опасных производственных объектов  - </w:t>
      </w:r>
      <w:r w:rsidRPr="00A714B0">
        <w:rPr>
          <w:b/>
          <w:i/>
          <w:sz w:val="28"/>
          <w:szCs w:val="28"/>
        </w:rPr>
        <w:t>3,24</w:t>
      </w:r>
      <w:r w:rsidRPr="00A714B0">
        <w:rPr>
          <w:sz w:val="28"/>
          <w:szCs w:val="28"/>
        </w:rPr>
        <w:t xml:space="preserve"> тыс. руб., прочие расходы – </w:t>
      </w:r>
      <w:r w:rsidRPr="00A714B0">
        <w:rPr>
          <w:b/>
          <w:i/>
          <w:sz w:val="28"/>
          <w:szCs w:val="28"/>
        </w:rPr>
        <w:t>7,28</w:t>
      </w:r>
      <w:r w:rsidRPr="00A714B0">
        <w:rPr>
          <w:sz w:val="28"/>
          <w:szCs w:val="28"/>
        </w:rPr>
        <w:t xml:space="preserve"> тыс. руб.</w:t>
      </w:r>
    </w:p>
    <w:p w:rsidR="00A714B0" w:rsidRPr="00A714B0" w:rsidRDefault="00A714B0" w:rsidP="00A714B0">
      <w:pPr>
        <w:tabs>
          <w:tab w:val="left" w:pos="1134"/>
        </w:tabs>
        <w:ind w:firstLine="709"/>
        <w:jc w:val="both"/>
        <w:rPr>
          <w:color w:val="FF0000"/>
          <w:sz w:val="28"/>
          <w:szCs w:val="28"/>
        </w:rPr>
      </w:pPr>
      <w:r w:rsidRPr="00A714B0">
        <w:rPr>
          <w:sz w:val="28"/>
          <w:szCs w:val="28"/>
        </w:rPr>
        <w:t xml:space="preserve">Заявленные величины расходов соответствуют суммам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 Суммы подтверждены данными </w:t>
      </w:r>
      <w:r w:rsidRPr="00A714B0">
        <w:rPr>
          <w:sz w:val="28"/>
          <w:szCs w:val="28"/>
          <w:u w:val="single"/>
        </w:rPr>
        <w:t>Анализа счетов 20.01 и 23</w:t>
      </w:r>
      <w:r w:rsidRPr="00A714B0">
        <w:rPr>
          <w:sz w:val="28"/>
          <w:szCs w:val="28"/>
        </w:rPr>
        <w:t>, а также сопровождены информацией о составе и использовании автотранспортного парка, данными о фактическом пробеге и отработанном времени по каждой единице техники.</w:t>
      </w:r>
    </w:p>
    <w:p w:rsidR="00A714B0" w:rsidRPr="00A714B0" w:rsidRDefault="00A714B0" w:rsidP="00A714B0">
      <w:pPr>
        <w:tabs>
          <w:tab w:val="left" w:pos="1134"/>
        </w:tabs>
        <w:ind w:firstLine="709"/>
        <w:jc w:val="both"/>
        <w:rPr>
          <w:sz w:val="28"/>
          <w:szCs w:val="28"/>
        </w:rPr>
      </w:pPr>
      <w:r w:rsidRPr="00A714B0">
        <w:rPr>
          <w:sz w:val="28"/>
          <w:szCs w:val="28"/>
        </w:rPr>
        <w:t>При расчете базового уровня операционных расходов затраты по статье по всем видам расходов (</w:t>
      </w:r>
      <w:r w:rsidRPr="00A714B0">
        <w:rPr>
          <w:sz w:val="28"/>
          <w:szCs w:val="28"/>
          <w:u w:val="single"/>
        </w:rPr>
        <w:t>кроме затрат на гидрогеологические исследования</w:t>
      </w:r>
      <w:r w:rsidRPr="00A714B0">
        <w:rPr>
          <w:sz w:val="28"/>
          <w:szCs w:val="28"/>
        </w:rPr>
        <w:t xml:space="preserve">) были определены специалистом РЭК КО на уровне фактических величин соответствующих видов расходов за 2017 г., </w:t>
      </w:r>
      <w:r w:rsidRPr="00A714B0">
        <w:rPr>
          <w:sz w:val="28"/>
          <w:szCs w:val="28"/>
          <w:u w:val="single"/>
        </w:rPr>
        <w:t xml:space="preserve">с учетом ИПЦ Минэкономразвития РФ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w:t>
      </w:r>
    </w:p>
    <w:p w:rsidR="00A714B0" w:rsidRPr="00A714B0" w:rsidRDefault="00A714B0" w:rsidP="00A714B0">
      <w:pPr>
        <w:tabs>
          <w:tab w:val="left" w:pos="1134"/>
        </w:tabs>
        <w:ind w:firstLine="709"/>
        <w:jc w:val="both"/>
        <w:rPr>
          <w:sz w:val="28"/>
          <w:szCs w:val="28"/>
        </w:rPr>
      </w:pPr>
      <w:r w:rsidRPr="00A714B0">
        <w:rPr>
          <w:sz w:val="28"/>
          <w:szCs w:val="28"/>
        </w:rPr>
        <w:t xml:space="preserve">Фактическая сумма затрат на </w:t>
      </w:r>
      <w:r w:rsidRPr="00A714B0">
        <w:rPr>
          <w:sz w:val="28"/>
          <w:szCs w:val="28"/>
          <w:u w:val="single"/>
        </w:rPr>
        <w:t>гидрогеологические исследования</w:t>
      </w:r>
      <w:r w:rsidRPr="00A714B0">
        <w:rPr>
          <w:sz w:val="28"/>
          <w:szCs w:val="28"/>
        </w:rPr>
        <w:t xml:space="preserve"> за 2017 г. составила </w:t>
      </w:r>
      <w:r w:rsidRPr="00A714B0">
        <w:rPr>
          <w:b/>
          <w:i/>
          <w:sz w:val="28"/>
          <w:szCs w:val="28"/>
        </w:rPr>
        <w:t>0,00</w:t>
      </w:r>
      <w:r w:rsidRPr="00A714B0">
        <w:rPr>
          <w:sz w:val="28"/>
          <w:szCs w:val="28"/>
        </w:rPr>
        <w:t xml:space="preserve"> тыс. руб. Организацией было представлено </w:t>
      </w:r>
      <w:r w:rsidRPr="00A714B0">
        <w:rPr>
          <w:sz w:val="28"/>
          <w:szCs w:val="28"/>
          <w:u w:val="single"/>
        </w:rPr>
        <w:t xml:space="preserve">предложение (исх. от 02.10.2018 № 881, </w:t>
      </w:r>
      <w:proofErr w:type="spellStart"/>
      <w:r w:rsidRPr="00A714B0">
        <w:rPr>
          <w:sz w:val="28"/>
          <w:szCs w:val="28"/>
          <w:u w:val="single"/>
        </w:rPr>
        <w:t>вх</w:t>
      </w:r>
      <w:proofErr w:type="spellEnd"/>
      <w:r w:rsidRPr="00A714B0">
        <w:rPr>
          <w:sz w:val="28"/>
          <w:szCs w:val="28"/>
          <w:u w:val="single"/>
        </w:rPr>
        <w:t>. от 04.10.2018 № 4697)</w:t>
      </w:r>
      <w:r w:rsidRPr="00A714B0">
        <w:rPr>
          <w:sz w:val="28"/>
          <w:szCs w:val="28"/>
        </w:rPr>
        <w:t xml:space="preserve"> учесть в составе НВВ затраты на проведение работ, предусмотренных </w:t>
      </w:r>
      <w:r w:rsidRPr="00A714B0">
        <w:rPr>
          <w:sz w:val="28"/>
          <w:szCs w:val="28"/>
          <w:u w:val="single"/>
        </w:rPr>
        <w:t xml:space="preserve">пунктом 4.1.1 «Условий пользования недрами» (приложение 1 к действующей лицензии на пользование недрами КЕМ 01823-ВЭ, копии документов имеются в тарифном деле № 37-ВСиВО) в сумме </w:t>
      </w:r>
      <w:r w:rsidRPr="00A714B0">
        <w:rPr>
          <w:b/>
          <w:i/>
          <w:sz w:val="28"/>
          <w:szCs w:val="28"/>
          <w:u w:val="single"/>
        </w:rPr>
        <w:t>830,00</w:t>
      </w:r>
      <w:r w:rsidRPr="00A714B0">
        <w:rPr>
          <w:sz w:val="28"/>
          <w:szCs w:val="28"/>
          <w:u w:val="single"/>
        </w:rPr>
        <w:t xml:space="preserve"> тыс. руб., </w:t>
      </w:r>
      <w:r w:rsidRPr="00A714B0">
        <w:rPr>
          <w:sz w:val="28"/>
          <w:szCs w:val="28"/>
        </w:rPr>
        <w:t xml:space="preserve">в том числе: подготовка проекта геолого-разведочных работ – </w:t>
      </w:r>
      <w:r w:rsidRPr="00A714B0">
        <w:rPr>
          <w:b/>
          <w:i/>
          <w:sz w:val="28"/>
          <w:szCs w:val="28"/>
        </w:rPr>
        <w:t>250,00</w:t>
      </w:r>
      <w:r w:rsidRPr="00A714B0">
        <w:rPr>
          <w:sz w:val="28"/>
          <w:szCs w:val="28"/>
        </w:rPr>
        <w:t xml:space="preserve"> тыс. руб., выполнение проекта зон санитарной охраны водозабора – </w:t>
      </w:r>
      <w:r w:rsidRPr="00A714B0">
        <w:rPr>
          <w:b/>
          <w:i/>
          <w:sz w:val="28"/>
          <w:szCs w:val="28"/>
        </w:rPr>
        <w:t>230,00</w:t>
      </w:r>
      <w:r w:rsidRPr="00A714B0">
        <w:rPr>
          <w:sz w:val="28"/>
          <w:szCs w:val="28"/>
        </w:rPr>
        <w:t xml:space="preserve"> тыс. руб., разработка проекта водозабора для питьевого и хозяйственно-бытового водоснабжения населения и технологического обеспечения одой на территории г. Белово и Беловского муниципального района – </w:t>
      </w:r>
      <w:r w:rsidRPr="00A714B0">
        <w:rPr>
          <w:b/>
          <w:i/>
          <w:sz w:val="28"/>
          <w:szCs w:val="28"/>
        </w:rPr>
        <w:t>350,00</w:t>
      </w:r>
      <w:r w:rsidRPr="00A714B0">
        <w:rPr>
          <w:sz w:val="28"/>
          <w:szCs w:val="28"/>
        </w:rPr>
        <w:t xml:space="preserve"> тыс. руб. Представлена также </w:t>
      </w:r>
      <w:r w:rsidRPr="00A714B0">
        <w:rPr>
          <w:sz w:val="28"/>
          <w:szCs w:val="28"/>
          <w:u w:val="single"/>
        </w:rPr>
        <w:t>копия коммерческого предложения на указанные суммы от</w:t>
      </w:r>
      <w:r w:rsidRPr="00A714B0">
        <w:rPr>
          <w:sz w:val="28"/>
          <w:szCs w:val="28"/>
        </w:rPr>
        <w:t xml:space="preserve"> </w:t>
      </w:r>
      <w:r w:rsidRPr="00A714B0">
        <w:rPr>
          <w:sz w:val="28"/>
          <w:szCs w:val="28"/>
          <w:u w:val="single"/>
        </w:rPr>
        <w:t xml:space="preserve">ООО «НПО </w:t>
      </w:r>
      <w:proofErr w:type="spellStart"/>
      <w:r w:rsidRPr="00A714B0">
        <w:rPr>
          <w:sz w:val="28"/>
          <w:szCs w:val="28"/>
          <w:u w:val="single"/>
        </w:rPr>
        <w:t>Кузбассгеолмониторинг</w:t>
      </w:r>
      <w:proofErr w:type="spellEnd"/>
      <w:r w:rsidRPr="00A714B0">
        <w:rPr>
          <w:sz w:val="28"/>
          <w:szCs w:val="28"/>
          <w:u w:val="single"/>
        </w:rPr>
        <w:t>»</w:t>
      </w:r>
      <w:r w:rsidRPr="00A714B0">
        <w:rPr>
          <w:sz w:val="28"/>
          <w:szCs w:val="28"/>
        </w:rPr>
        <w:t xml:space="preserve"> (г. Кемерово) и пояснительная записка о </w:t>
      </w:r>
      <w:proofErr w:type="spellStart"/>
      <w:r w:rsidRPr="00A714B0">
        <w:rPr>
          <w:sz w:val="28"/>
          <w:szCs w:val="28"/>
        </w:rPr>
        <w:t>неосвоении</w:t>
      </w:r>
      <w:proofErr w:type="spellEnd"/>
      <w:r w:rsidRPr="00A714B0">
        <w:rPr>
          <w:sz w:val="28"/>
          <w:szCs w:val="28"/>
        </w:rPr>
        <w:t xml:space="preserve"> средств на соответствующие работы, заложенные в тарифах на питьевую воду на 2015-2017 гг., </w:t>
      </w:r>
      <w:r w:rsidRPr="00A714B0">
        <w:rPr>
          <w:sz w:val="28"/>
          <w:szCs w:val="28"/>
          <w:u w:val="single"/>
        </w:rPr>
        <w:t>в связи со значительными суммами недополученных доходов</w:t>
      </w:r>
      <w:r w:rsidRPr="00A714B0">
        <w:rPr>
          <w:sz w:val="28"/>
          <w:szCs w:val="28"/>
        </w:rPr>
        <w:t xml:space="preserve"> из-за снижения фактических объемов реализации услуг по отношению к плановым.</w:t>
      </w:r>
    </w:p>
    <w:p w:rsidR="00A714B0" w:rsidRPr="00A714B0" w:rsidRDefault="00A714B0" w:rsidP="00A714B0">
      <w:pPr>
        <w:tabs>
          <w:tab w:val="left" w:pos="1134"/>
        </w:tabs>
        <w:ind w:firstLine="709"/>
        <w:jc w:val="both"/>
        <w:rPr>
          <w:sz w:val="28"/>
          <w:szCs w:val="28"/>
        </w:rPr>
      </w:pPr>
      <w:r w:rsidRPr="00A714B0">
        <w:rPr>
          <w:sz w:val="28"/>
          <w:szCs w:val="28"/>
        </w:rPr>
        <w:t xml:space="preserve">Специалистом РЭК </w:t>
      </w:r>
      <w:proofErr w:type="gramStart"/>
      <w:r w:rsidRPr="00A714B0">
        <w:rPr>
          <w:sz w:val="28"/>
          <w:szCs w:val="28"/>
        </w:rPr>
        <w:t>КО расходы</w:t>
      </w:r>
      <w:proofErr w:type="gramEnd"/>
      <w:r w:rsidRPr="00A714B0">
        <w:rPr>
          <w:sz w:val="28"/>
          <w:szCs w:val="28"/>
        </w:rPr>
        <w:t xml:space="preserve"> на оплату услуг специализированных организаций, предусмотренных «Условиями пользования недрами», приняты в размере величины, предложенной организацией, </w:t>
      </w:r>
      <w:r w:rsidRPr="00A714B0">
        <w:rPr>
          <w:sz w:val="28"/>
          <w:szCs w:val="28"/>
          <w:u w:val="single"/>
        </w:rPr>
        <w:t xml:space="preserve">с распределением их на </w:t>
      </w:r>
      <w:r w:rsidRPr="00A714B0">
        <w:rPr>
          <w:b/>
          <w:i/>
          <w:sz w:val="28"/>
          <w:szCs w:val="28"/>
          <w:u w:val="single"/>
        </w:rPr>
        <w:t>6 лет,</w:t>
      </w:r>
      <w:r w:rsidRPr="00A714B0">
        <w:rPr>
          <w:sz w:val="28"/>
          <w:szCs w:val="28"/>
          <w:u w:val="single"/>
        </w:rPr>
        <w:t xml:space="preserve"> остающихся до окончания срока действия лицензии (2024 г</w:t>
      </w:r>
      <w:r w:rsidRPr="00A714B0">
        <w:rPr>
          <w:sz w:val="28"/>
          <w:szCs w:val="28"/>
        </w:rPr>
        <w:t xml:space="preserve">.). Годовая сумма затрат составила при этом: </w:t>
      </w:r>
      <w:r w:rsidRPr="00A714B0">
        <w:rPr>
          <w:b/>
          <w:i/>
          <w:sz w:val="28"/>
          <w:szCs w:val="28"/>
        </w:rPr>
        <w:t>830,00 / 6 = 138,33</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lastRenderedPageBreak/>
        <w:t>С учетом количества дней в периодах календарной разбивки расходы составили:</w:t>
      </w:r>
    </w:p>
    <w:p w:rsidR="00A714B0" w:rsidRPr="00A714B0" w:rsidRDefault="00A714B0" w:rsidP="00A714B0">
      <w:pPr>
        <w:tabs>
          <w:tab w:val="left" w:pos="1134"/>
        </w:tabs>
        <w:ind w:firstLine="709"/>
        <w:jc w:val="both"/>
        <w:rPr>
          <w:b/>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1126,92 </w:t>
      </w:r>
      <w:r w:rsidRPr="00A714B0">
        <w:rPr>
          <w:sz w:val="28"/>
          <w:szCs w:val="28"/>
        </w:rPr>
        <w:t xml:space="preserve">тыс. руб., в том числе: услуги охраны   - </w:t>
      </w:r>
      <w:r w:rsidRPr="00A714B0">
        <w:rPr>
          <w:b/>
          <w:i/>
          <w:sz w:val="28"/>
          <w:szCs w:val="28"/>
        </w:rPr>
        <w:t>23,93</w:t>
      </w:r>
      <w:r w:rsidRPr="00A714B0">
        <w:rPr>
          <w:sz w:val="28"/>
          <w:szCs w:val="28"/>
        </w:rPr>
        <w:t xml:space="preserve"> тыс. руб., гидрогеологические исследования  - </w:t>
      </w:r>
      <w:r w:rsidRPr="00A714B0">
        <w:rPr>
          <w:b/>
          <w:i/>
          <w:sz w:val="28"/>
          <w:szCs w:val="28"/>
        </w:rPr>
        <w:t>0,00</w:t>
      </w:r>
      <w:r w:rsidRPr="00A714B0">
        <w:rPr>
          <w:sz w:val="28"/>
          <w:szCs w:val="28"/>
        </w:rPr>
        <w:t xml:space="preserve"> тыс. руб.,    поверка приборов, оборудования – </w:t>
      </w:r>
      <w:r w:rsidRPr="00A714B0">
        <w:rPr>
          <w:b/>
          <w:i/>
          <w:sz w:val="28"/>
          <w:szCs w:val="28"/>
        </w:rPr>
        <w:t>2,20</w:t>
      </w:r>
      <w:r w:rsidRPr="00A714B0">
        <w:rPr>
          <w:sz w:val="28"/>
          <w:szCs w:val="28"/>
        </w:rPr>
        <w:t xml:space="preserve"> тыс. руб.,   услуги автотранспорта  - </w:t>
      </w:r>
      <w:r w:rsidRPr="00A714B0">
        <w:rPr>
          <w:b/>
          <w:i/>
          <w:sz w:val="28"/>
          <w:szCs w:val="28"/>
        </w:rPr>
        <w:t>649,16</w:t>
      </w:r>
      <w:r w:rsidRPr="00A714B0">
        <w:rPr>
          <w:sz w:val="28"/>
          <w:szCs w:val="28"/>
        </w:rPr>
        <w:t xml:space="preserve"> тыс. руб., услуги вспомогательной техники  - </w:t>
      </w:r>
      <w:r w:rsidRPr="00A714B0">
        <w:rPr>
          <w:b/>
          <w:i/>
          <w:sz w:val="28"/>
          <w:szCs w:val="28"/>
        </w:rPr>
        <w:t>437,79</w:t>
      </w:r>
      <w:r w:rsidRPr="00A714B0">
        <w:rPr>
          <w:sz w:val="28"/>
          <w:szCs w:val="28"/>
        </w:rPr>
        <w:t xml:space="preserve"> тыс. руб., услуги водоснабжения – </w:t>
      </w:r>
      <w:r w:rsidRPr="00A714B0">
        <w:rPr>
          <w:b/>
          <w:i/>
          <w:sz w:val="28"/>
          <w:szCs w:val="28"/>
        </w:rPr>
        <w:t>3,64</w:t>
      </w:r>
      <w:r w:rsidRPr="00A714B0">
        <w:rPr>
          <w:sz w:val="28"/>
          <w:szCs w:val="28"/>
        </w:rPr>
        <w:t xml:space="preserve"> тыс. руб.,  услуги водоотведения – </w:t>
      </w:r>
      <w:r w:rsidRPr="00A714B0">
        <w:rPr>
          <w:b/>
          <w:i/>
          <w:sz w:val="28"/>
          <w:szCs w:val="28"/>
        </w:rPr>
        <w:t>6,03</w:t>
      </w:r>
      <w:r w:rsidRPr="00A714B0">
        <w:rPr>
          <w:sz w:val="28"/>
          <w:szCs w:val="28"/>
        </w:rPr>
        <w:t xml:space="preserve"> тыс. руб.,  вывоз и утилизация ТБО – </w:t>
      </w:r>
      <w:r w:rsidRPr="00A714B0">
        <w:rPr>
          <w:b/>
          <w:i/>
          <w:sz w:val="28"/>
          <w:szCs w:val="28"/>
        </w:rPr>
        <w:t>0,05</w:t>
      </w:r>
      <w:r w:rsidRPr="00A714B0">
        <w:rPr>
          <w:sz w:val="28"/>
          <w:szCs w:val="28"/>
        </w:rPr>
        <w:t xml:space="preserve"> тыс. руб., страхование опасных производственных объектов  - </w:t>
      </w:r>
      <w:r w:rsidRPr="00A714B0">
        <w:rPr>
          <w:b/>
          <w:i/>
          <w:sz w:val="28"/>
          <w:szCs w:val="28"/>
        </w:rPr>
        <w:t>1,27</w:t>
      </w:r>
      <w:r w:rsidRPr="00A714B0">
        <w:rPr>
          <w:sz w:val="28"/>
          <w:szCs w:val="28"/>
        </w:rPr>
        <w:t xml:space="preserve"> тыс. руб., прочие расходы – </w:t>
      </w:r>
      <w:r w:rsidRPr="00A714B0">
        <w:rPr>
          <w:b/>
          <w:i/>
          <w:sz w:val="28"/>
          <w:szCs w:val="28"/>
        </w:rPr>
        <w:t>2,86</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1576,53</w:t>
      </w:r>
      <w:r w:rsidRPr="00A714B0">
        <w:rPr>
          <w:sz w:val="28"/>
          <w:szCs w:val="28"/>
        </w:rPr>
        <w:t xml:space="preserve"> тыс. руб., в том числе: услуги охраны   - </w:t>
      </w:r>
      <w:r w:rsidRPr="00A714B0">
        <w:rPr>
          <w:b/>
          <w:i/>
          <w:sz w:val="28"/>
          <w:szCs w:val="28"/>
        </w:rPr>
        <w:t>30,54</w:t>
      </w:r>
      <w:r w:rsidRPr="00A714B0">
        <w:rPr>
          <w:sz w:val="28"/>
          <w:szCs w:val="28"/>
        </w:rPr>
        <w:t xml:space="preserve"> тыс. руб., гидрогеологические исследования  - </w:t>
      </w:r>
      <w:r w:rsidRPr="00A714B0">
        <w:rPr>
          <w:b/>
          <w:i/>
          <w:sz w:val="28"/>
          <w:szCs w:val="28"/>
        </w:rPr>
        <w:t>138,33</w:t>
      </w:r>
      <w:r w:rsidRPr="00A714B0">
        <w:rPr>
          <w:sz w:val="28"/>
          <w:szCs w:val="28"/>
        </w:rPr>
        <w:t xml:space="preserve"> тыс. руб.,    поверка приборов, оборудования – </w:t>
      </w:r>
      <w:r w:rsidRPr="00A714B0">
        <w:rPr>
          <w:b/>
          <w:i/>
          <w:sz w:val="28"/>
          <w:szCs w:val="28"/>
        </w:rPr>
        <w:t>2,80</w:t>
      </w:r>
      <w:r w:rsidRPr="00A714B0">
        <w:rPr>
          <w:sz w:val="28"/>
          <w:szCs w:val="28"/>
        </w:rPr>
        <w:t xml:space="preserve"> тыс. руб.,   услуги автотранспорта  - </w:t>
      </w:r>
      <w:r w:rsidRPr="00A714B0">
        <w:rPr>
          <w:b/>
          <w:i/>
          <w:sz w:val="28"/>
          <w:szCs w:val="28"/>
        </w:rPr>
        <w:t>828,47</w:t>
      </w:r>
      <w:r w:rsidRPr="00A714B0">
        <w:rPr>
          <w:sz w:val="28"/>
          <w:szCs w:val="28"/>
        </w:rPr>
        <w:t xml:space="preserve"> тыс. руб., услуги вспомогательной техники  - </w:t>
      </w:r>
      <w:r w:rsidRPr="00A714B0">
        <w:rPr>
          <w:b/>
          <w:i/>
          <w:sz w:val="28"/>
          <w:szCs w:val="28"/>
        </w:rPr>
        <w:t xml:space="preserve">558,71 </w:t>
      </w:r>
      <w:r w:rsidRPr="00A714B0">
        <w:rPr>
          <w:sz w:val="28"/>
          <w:szCs w:val="28"/>
        </w:rPr>
        <w:t xml:space="preserve">тыс. руб., услуги водоснабжения – </w:t>
      </w:r>
      <w:r w:rsidRPr="00A714B0">
        <w:rPr>
          <w:b/>
          <w:i/>
          <w:sz w:val="28"/>
          <w:szCs w:val="28"/>
        </w:rPr>
        <w:t>4,65</w:t>
      </w:r>
      <w:r w:rsidRPr="00A714B0">
        <w:rPr>
          <w:sz w:val="28"/>
          <w:szCs w:val="28"/>
        </w:rPr>
        <w:t xml:space="preserve"> тыс. руб.,  услуги водоотведения – </w:t>
      </w:r>
      <w:r w:rsidRPr="00A714B0">
        <w:rPr>
          <w:b/>
          <w:i/>
          <w:sz w:val="28"/>
          <w:szCs w:val="28"/>
        </w:rPr>
        <w:t>7,69</w:t>
      </w:r>
      <w:r w:rsidRPr="00A714B0">
        <w:rPr>
          <w:sz w:val="28"/>
          <w:szCs w:val="28"/>
        </w:rPr>
        <w:t xml:space="preserve"> тыс. руб.,  вывоз и утилизация ТБО – </w:t>
      </w:r>
      <w:r w:rsidRPr="00A714B0">
        <w:rPr>
          <w:b/>
          <w:i/>
          <w:sz w:val="28"/>
          <w:szCs w:val="28"/>
        </w:rPr>
        <w:t>0,07</w:t>
      </w:r>
      <w:r w:rsidRPr="00A714B0">
        <w:rPr>
          <w:sz w:val="28"/>
          <w:szCs w:val="28"/>
        </w:rPr>
        <w:t xml:space="preserve"> тыс. руб., страхование опасных производственных объектов  - </w:t>
      </w:r>
      <w:r w:rsidRPr="00A714B0">
        <w:rPr>
          <w:b/>
          <w:i/>
          <w:sz w:val="28"/>
          <w:szCs w:val="28"/>
        </w:rPr>
        <w:t>1,62</w:t>
      </w:r>
      <w:r w:rsidRPr="00A714B0">
        <w:rPr>
          <w:sz w:val="28"/>
          <w:szCs w:val="28"/>
        </w:rPr>
        <w:t xml:space="preserve"> тыс. руб., прочие расходы – </w:t>
      </w:r>
      <w:r w:rsidRPr="00A714B0">
        <w:rPr>
          <w:b/>
          <w:i/>
          <w:sz w:val="28"/>
          <w:szCs w:val="28"/>
        </w:rPr>
        <w:t>3,65</w:t>
      </w:r>
      <w:r w:rsidRPr="00A714B0">
        <w:rPr>
          <w:sz w:val="28"/>
          <w:szCs w:val="28"/>
        </w:rPr>
        <w:t xml:space="preserve"> тыс. руб.</w:t>
      </w:r>
    </w:p>
    <w:p w:rsidR="00A714B0" w:rsidRPr="00A714B0" w:rsidRDefault="00A714B0" w:rsidP="00A714B0">
      <w:pPr>
        <w:tabs>
          <w:tab w:val="left" w:pos="1134"/>
        </w:tabs>
        <w:ind w:firstLine="709"/>
        <w:jc w:val="both"/>
        <w:rPr>
          <w:b/>
          <w:sz w:val="14"/>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 «Ремонтные расходы»</w:t>
      </w:r>
    </w:p>
    <w:p w:rsidR="00A714B0" w:rsidRPr="00A714B0" w:rsidRDefault="00A714B0" w:rsidP="00A714B0">
      <w:pPr>
        <w:tabs>
          <w:tab w:val="left" w:pos="1134"/>
        </w:tabs>
        <w:ind w:left="709"/>
        <w:jc w:val="center"/>
        <w:rPr>
          <w:b/>
          <w:sz w:val="32"/>
          <w:szCs w:val="32"/>
          <w:u w:val="single"/>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«Капитальный ремонт основных средств»</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По данной статье для учета в необходимой валовой выручке на 2019 год организацией </w:t>
      </w:r>
      <w:proofErr w:type="gramStart"/>
      <w:r w:rsidRPr="00A714B0">
        <w:rPr>
          <w:sz w:val="28"/>
          <w:szCs w:val="28"/>
        </w:rPr>
        <w:t>заявлены  расходы</w:t>
      </w:r>
      <w:proofErr w:type="gramEnd"/>
      <w:r w:rsidRPr="00A714B0">
        <w:rPr>
          <w:sz w:val="28"/>
          <w:szCs w:val="28"/>
        </w:rPr>
        <w:t xml:space="preserve"> в сумме </w:t>
      </w:r>
      <w:r w:rsidRPr="00A714B0">
        <w:rPr>
          <w:b/>
          <w:i/>
          <w:sz w:val="28"/>
          <w:szCs w:val="28"/>
        </w:rPr>
        <w:t>2127,67</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Указанная сумма соответствует величине, определенной регулятором при согласовании долгосрочных параметров регулирования тарифов организатору конкурса на заключение концессионного соглашения. Сумма подтверждена необходимыми сметными расчетами и дефектными ведомостями. </w:t>
      </w:r>
    </w:p>
    <w:p w:rsidR="00A714B0" w:rsidRPr="00A714B0" w:rsidRDefault="00A714B0" w:rsidP="00A714B0">
      <w:pPr>
        <w:ind w:firstLine="709"/>
        <w:jc w:val="both"/>
        <w:rPr>
          <w:sz w:val="28"/>
          <w:szCs w:val="28"/>
        </w:rPr>
      </w:pPr>
      <w:r w:rsidRPr="00A714B0">
        <w:rPr>
          <w:sz w:val="28"/>
          <w:szCs w:val="28"/>
        </w:rPr>
        <w:t xml:space="preserve">Фактические расходы по аналогичной статье за 2017 год составили </w:t>
      </w:r>
      <w:r w:rsidRPr="00A714B0">
        <w:rPr>
          <w:b/>
          <w:i/>
          <w:sz w:val="28"/>
          <w:szCs w:val="28"/>
        </w:rPr>
        <w:t>385,33</w:t>
      </w:r>
      <w:r w:rsidRPr="00A714B0">
        <w:rPr>
          <w:sz w:val="28"/>
          <w:szCs w:val="28"/>
        </w:rPr>
        <w:t xml:space="preserve"> тыс. руб. и подтверждены документально (договоры с ООО «Строительная фирма «Аракс» от 29.08.2017 № 228/2017-у и от 26.09.2017 3 251/2017-у, акты приемки выполненных работ и локальные сметы, счета-фактуры). </w:t>
      </w:r>
      <w:proofErr w:type="spellStart"/>
      <w:r w:rsidRPr="00A714B0">
        <w:rPr>
          <w:sz w:val="28"/>
          <w:szCs w:val="28"/>
        </w:rPr>
        <w:t>Недоосвоение</w:t>
      </w:r>
      <w:proofErr w:type="spellEnd"/>
      <w:r w:rsidRPr="00A714B0">
        <w:rPr>
          <w:sz w:val="28"/>
          <w:szCs w:val="28"/>
        </w:rPr>
        <w:t xml:space="preserve"> средств, предусмотренных планом на 2017 год, обусловлено снижением фактических объемов реализации и, соответственно, получением тарифной выручки ниже плановой величины. </w:t>
      </w:r>
      <w:r w:rsidRPr="00A714B0">
        <w:rPr>
          <w:sz w:val="28"/>
          <w:szCs w:val="28"/>
          <w:u w:val="single"/>
        </w:rPr>
        <w:t xml:space="preserve">По данным, имеющимся у регулятора, в течение ряда прошлых отчетных периодов стоимость фактически проведенных работ капитального характера по ремонту объектов муниципального имущества относится в бухгалтерском учете организации не на себестоимость регулируемых видов деятельности, а в счет прочих доходов по статье «Капитальный ремонт арендованного имущества» (отражаемой на </w:t>
      </w:r>
      <w:proofErr w:type="spellStart"/>
      <w:r w:rsidRPr="00A714B0">
        <w:rPr>
          <w:sz w:val="28"/>
          <w:szCs w:val="28"/>
          <w:u w:val="single"/>
        </w:rPr>
        <w:t>сч</w:t>
      </w:r>
      <w:proofErr w:type="spellEnd"/>
      <w:r w:rsidRPr="00A714B0">
        <w:rPr>
          <w:sz w:val="28"/>
          <w:szCs w:val="28"/>
          <w:u w:val="single"/>
        </w:rPr>
        <w:t>. 91-02)</w:t>
      </w:r>
      <w:r w:rsidRPr="00A714B0">
        <w:rPr>
          <w:sz w:val="28"/>
          <w:szCs w:val="28"/>
        </w:rPr>
        <w:t xml:space="preserve"> в связи с тем, что арендодателем производится </w:t>
      </w:r>
      <w:r w:rsidRPr="00A714B0">
        <w:rPr>
          <w:sz w:val="28"/>
          <w:szCs w:val="28"/>
          <w:u w:val="single"/>
        </w:rPr>
        <w:t>зачет части начисляемой к оплате арендной платы на сумму выполненных ремонтных работ</w:t>
      </w:r>
      <w:r w:rsidRPr="00A714B0">
        <w:rPr>
          <w:sz w:val="28"/>
          <w:szCs w:val="28"/>
        </w:rPr>
        <w:t xml:space="preserve">. В отчетном периоде в счет арендной платы была зачтена стоимость работ по капитальному ремонту водовода по ул. Комсомольская 17-29 и ремонту насоса ЦНС-300-120 инв. № 3160 на общую сумму </w:t>
      </w:r>
      <w:r w:rsidRPr="00A714B0">
        <w:rPr>
          <w:b/>
          <w:i/>
          <w:sz w:val="28"/>
          <w:szCs w:val="28"/>
        </w:rPr>
        <w:t>1324,18</w:t>
      </w:r>
      <w:r w:rsidRPr="00A714B0">
        <w:rPr>
          <w:sz w:val="28"/>
          <w:szCs w:val="28"/>
        </w:rPr>
        <w:t xml:space="preserve"> тыс. руб. (согласно дополнительным соглашениям № 9 от 31.01.2017, № 10 </w:t>
      </w:r>
      <w:r w:rsidRPr="00A714B0">
        <w:rPr>
          <w:sz w:val="28"/>
          <w:szCs w:val="28"/>
        </w:rPr>
        <w:lastRenderedPageBreak/>
        <w:t xml:space="preserve">от 19.12.2017 к договору аренды муниципального оборудования и объектов муниципального жилого фонда от 18.08.2013 № 3/13). </w:t>
      </w:r>
    </w:p>
    <w:p w:rsidR="00A714B0" w:rsidRPr="00A714B0" w:rsidRDefault="00A714B0" w:rsidP="00A714B0">
      <w:pPr>
        <w:ind w:firstLine="709"/>
        <w:jc w:val="both"/>
        <w:rPr>
          <w:sz w:val="28"/>
          <w:szCs w:val="28"/>
        </w:rPr>
      </w:pPr>
      <w:r w:rsidRPr="00A714B0">
        <w:rPr>
          <w:sz w:val="28"/>
          <w:szCs w:val="28"/>
        </w:rPr>
        <w:t xml:space="preserve">При расчете предельного роста необходимой валовой выручки специалистом РЭК КО размер плановых расходов по капитальному ремонту основных средств на 2019 год был определен </w:t>
      </w:r>
      <w:r w:rsidRPr="00A714B0">
        <w:rPr>
          <w:sz w:val="28"/>
          <w:szCs w:val="28"/>
          <w:u w:val="single"/>
        </w:rPr>
        <w:t>на уровне плана 2018 г. (</w:t>
      </w:r>
      <w:r w:rsidRPr="00A714B0">
        <w:rPr>
          <w:b/>
          <w:i/>
          <w:sz w:val="28"/>
          <w:szCs w:val="28"/>
        </w:rPr>
        <w:t>2127,67</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firstLine="709"/>
        <w:jc w:val="both"/>
        <w:rPr>
          <w:b/>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488,</w:t>
      </w:r>
      <w:proofErr w:type="gramStart"/>
      <w:r w:rsidRPr="00A714B0">
        <w:rPr>
          <w:b/>
          <w:i/>
          <w:sz w:val="28"/>
          <w:szCs w:val="28"/>
        </w:rPr>
        <w:t xml:space="preserve">79  </w:t>
      </w:r>
      <w:r w:rsidRPr="00A714B0">
        <w:rPr>
          <w:sz w:val="28"/>
          <w:szCs w:val="28"/>
        </w:rPr>
        <w:t>тыс.</w:t>
      </w:r>
      <w:proofErr w:type="gramEnd"/>
      <w:r w:rsidRPr="00A714B0">
        <w:rPr>
          <w:sz w:val="28"/>
          <w:szCs w:val="28"/>
        </w:rPr>
        <w:t xml:space="preserve"> руб.;</w:t>
      </w:r>
    </w:p>
    <w:p w:rsidR="00A714B0" w:rsidRPr="00A714B0" w:rsidRDefault="00A714B0" w:rsidP="00A714B0">
      <w:pPr>
        <w:tabs>
          <w:tab w:val="left" w:pos="1134"/>
        </w:tabs>
        <w:ind w:firstLine="709"/>
        <w:jc w:val="both"/>
        <w:rPr>
          <w:color w:val="FF0000"/>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1503,87</w:t>
      </w:r>
      <w:r w:rsidRPr="00A714B0">
        <w:rPr>
          <w:sz w:val="28"/>
          <w:szCs w:val="28"/>
        </w:rPr>
        <w:t xml:space="preserve"> тыс. руб.</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«Текущий ремонт основных средств»</w:t>
      </w:r>
    </w:p>
    <w:p w:rsidR="00A714B0" w:rsidRPr="00A714B0" w:rsidRDefault="00A714B0" w:rsidP="00A714B0">
      <w:pPr>
        <w:tabs>
          <w:tab w:val="left" w:pos="1134"/>
        </w:tabs>
        <w:ind w:firstLine="709"/>
        <w:jc w:val="both"/>
        <w:rPr>
          <w:sz w:val="1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Организацией заявлены для учета в необходимой валовой выручке на 2019 год расходы по данной статье в сумме </w:t>
      </w:r>
      <w:r w:rsidRPr="00A714B0">
        <w:rPr>
          <w:b/>
          <w:i/>
          <w:sz w:val="28"/>
          <w:szCs w:val="28"/>
        </w:rPr>
        <w:t>285,10</w:t>
      </w:r>
      <w:r w:rsidRPr="00A714B0">
        <w:rPr>
          <w:sz w:val="28"/>
          <w:szCs w:val="28"/>
        </w:rPr>
        <w:t xml:space="preserve"> тыс. руб. (материалы для ремонта основных средств).</w:t>
      </w:r>
    </w:p>
    <w:p w:rsidR="00A714B0" w:rsidRPr="00A714B0" w:rsidRDefault="00A714B0" w:rsidP="00A714B0">
      <w:pPr>
        <w:ind w:firstLine="709"/>
        <w:jc w:val="both"/>
        <w:rPr>
          <w:sz w:val="28"/>
          <w:szCs w:val="28"/>
        </w:rPr>
      </w:pPr>
      <w:r w:rsidRPr="00A714B0">
        <w:rPr>
          <w:sz w:val="28"/>
          <w:szCs w:val="28"/>
        </w:rPr>
        <w:t xml:space="preserve"> Указанная сумма соответствует величине, определенной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ind w:firstLine="709"/>
        <w:jc w:val="both"/>
        <w:rPr>
          <w:sz w:val="28"/>
          <w:szCs w:val="28"/>
        </w:rPr>
      </w:pPr>
      <w:r w:rsidRPr="00A714B0">
        <w:rPr>
          <w:sz w:val="28"/>
          <w:szCs w:val="28"/>
        </w:rPr>
        <w:t xml:space="preserve">При расчете размера предельного роста необходимой валовой выручки специалистом РЭК КО размер плановых расходов по текущему ремонту основных средств на 2019 год был определен на уровне фактических </w:t>
      </w:r>
      <w:proofErr w:type="gramStart"/>
      <w:r w:rsidRPr="00A714B0">
        <w:rPr>
          <w:sz w:val="28"/>
          <w:szCs w:val="28"/>
        </w:rPr>
        <w:t>затрат  2017</w:t>
      </w:r>
      <w:proofErr w:type="gramEnd"/>
      <w:r w:rsidRPr="00A714B0">
        <w:rPr>
          <w:sz w:val="28"/>
          <w:szCs w:val="28"/>
        </w:rPr>
        <w:t xml:space="preserve"> г. (</w:t>
      </w:r>
      <w:r w:rsidRPr="00A714B0">
        <w:rPr>
          <w:b/>
          <w:i/>
          <w:sz w:val="28"/>
          <w:szCs w:val="28"/>
        </w:rPr>
        <w:t>264,35</w:t>
      </w:r>
      <w:r w:rsidRPr="00A714B0">
        <w:rPr>
          <w:sz w:val="28"/>
          <w:szCs w:val="28"/>
        </w:rPr>
        <w:t xml:space="preserve"> тыс. руб., подтверждены данными Отчета по проводкам </w:t>
      </w:r>
      <w:proofErr w:type="spellStart"/>
      <w:r w:rsidRPr="00A714B0">
        <w:rPr>
          <w:sz w:val="28"/>
          <w:szCs w:val="28"/>
        </w:rPr>
        <w:t>Кт</w:t>
      </w:r>
      <w:proofErr w:type="spellEnd"/>
      <w:r w:rsidRPr="00A714B0">
        <w:rPr>
          <w:sz w:val="28"/>
          <w:szCs w:val="28"/>
        </w:rPr>
        <w:t xml:space="preserve"> </w:t>
      </w:r>
      <w:proofErr w:type="spellStart"/>
      <w:r w:rsidRPr="00A714B0">
        <w:rPr>
          <w:sz w:val="28"/>
          <w:szCs w:val="28"/>
        </w:rPr>
        <w:t>сч</w:t>
      </w:r>
      <w:proofErr w:type="spellEnd"/>
      <w:r w:rsidRPr="00A714B0">
        <w:rPr>
          <w:sz w:val="28"/>
          <w:szCs w:val="28"/>
        </w:rPr>
        <w:t xml:space="preserve">. 10.01, 10.05, 10.08, 10.09 – </w:t>
      </w:r>
      <w:proofErr w:type="spellStart"/>
      <w:r w:rsidRPr="00A714B0">
        <w:rPr>
          <w:sz w:val="28"/>
          <w:szCs w:val="28"/>
        </w:rPr>
        <w:t>Дт</w:t>
      </w:r>
      <w:proofErr w:type="spellEnd"/>
      <w:r w:rsidRPr="00A714B0">
        <w:rPr>
          <w:sz w:val="28"/>
          <w:szCs w:val="28"/>
        </w:rPr>
        <w:t xml:space="preserve"> </w:t>
      </w:r>
      <w:proofErr w:type="spellStart"/>
      <w:r w:rsidRPr="00A714B0">
        <w:rPr>
          <w:sz w:val="28"/>
          <w:szCs w:val="28"/>
        </w:rPr>
        <w:t>сч</w:t>
      </w:r>
      <w:proofErr w:type="spellEnd"/>
      <w:r w:rsidRPr="00A714B0">
        <w:rPr>
          <w:sz w:val="28"/>
          <w:szCs w:val="28"/>
        </w:rPr>
        <w:t xml:space="preserve">. 20.01) с учетом ИПЦ Минэкономразвития России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w:t>
      </w:r>
    </w:p>
    <w:p w:rsidR="00A714B0" w:rsidRPr="00A714B0" w:rsidRDefault="00A714B0" w:rsidP="00A714B0">
      <w:pPr>
        <w:tabs>
          <w:tab w:val="left" w:pos="1134"/>
        </w:tabs>
        <w:ind w:firstLine="709"/>
        <w:jc w:val="both"/>
        <w:rPr>
          <w:sz w:val="28"/>
          <w:szCs w:val="28"/>
        </w:rPr>
      </w:pPr>
      <w:r w:rsidRPr="00A714B0">
        <w:rPr>
          <w:sz w:val="28"/>
          <w:szCs w:val="28"/>
        </w:rPr>
        <w:t>По периодам календарной разбивки расходы составили:</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 xml:space="preserve">111,70 </w:t>
      </w:r>
      <w:r w:rsidRPr="00A714B0">
        <w:rPr>
          <w:sz w:val="28"/>
          <w:szCs w:val="28"/>
        </w:rPr>
        <w:t xml:space="preserve">тыс. руб., </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142,55</w:t>
      </w:r>
      <w:r w:rsidRPr="00A714B0">
        <w:rPr>
          <w:sz w:val="28"/>
          <w:szCs w:val="28"/>
        </w:rPr>
        <w:t xml:space="preserve"> тыс. руб.</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«Административные расходы»</w:t>
      </w:r>
    </w:p>
    <w:p w:rsidR="00A714B0" w:rsidRPr="00A714B0" w:rsidRDefault="00A714B0" w:rsidP="00A714B0">
      <w:pPr>
        <w:tabs>
          <w:tab w:val="left" w:pos="1134"/>
        </w:tabs>
        <w:ind w:left="709"/>
        <w:jc w:val="center"/>
        <w:rPr>
          <w:b/>
          <w:sz w:val="22"/>
          <w:szCs w:val="32"/>
          <w:u w:val="single"/>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«Заработная плата АУП (административно-управленческого персонала)»</w:t>
      </w:r>
    </w:p>
    <w:p w:rsidR="00A714B0" w:rsidRPr="00A714B0" w:rsidRDefault="00A714B0" w:rsidP="00A714B0">
      <w:pPr>
        <w:tabs>
          <w:tab w:val="left" w:pos="1134"/>
        </w:tabs>
        <w:ind w:left="709"/>
        <w:jc w:val="center"/>
        <w:rPr>
          <w:b/>
          <w:sz w:val="22"/>
          <w:szCs w:val="32"/>
          <w:u w:val="single"/>
        </w:rPr>
      </w:pPr>
    </w:p>
    <w:p w:rsidR="00A714B0" w:rsidRPr="00A714B0" w:rsidRDefault="00A714B0" w:rsidP="00A714B0">
      <w:pPr>
        <w:tabs>
          <w:tab w:val="left" w:pos="1134"/>
        </w:tabs>
        <w:ind w:firstLine="709"/>
        <w:jc w:val="both"/>
        <w:rPr>
          <w:sz w:val="28"/>
          <w:szCs w:val="28"/>
        </w:rPr>
      </w:pPr>
      <w:r w:rsidRPr="00A714B0">
        <w:rPr>
          <w:sz w:val="28"/>
          <w:szCs w:val="28"/>
        </w:rPr>
        <w:t xml:space="preserve">Заявленная величина расходов по данной статье для учета в необходимой валовой выручке на 2019 год составляет </w:t>
      </w:r>
      <w:r w:rsidRPr="00A714B0">
        <w:rPr>
          <w:b/>
          <w:i/>
          <w:sz w:val="28"/>
          <w:szCs w:val="28"/>
        </w:rPr>
        <w:t>632,41</w:t>
      </w:r>
      <w:r w:rsidRPr="00A714B0">
        <w:rPr>
          <w:sz w:val="28"/>
          <w:szCs w:val="28"/>
        </w:rPr>
        <w:t xml:space="preserve"> тыс. руб., при численности </w:t>
      </w:r>
      <w:r w:rsidRPr="00A714B0">
        <w:rPr>
          <w:b/>
          <w:i/>
          <w:sz w:val="28"/>
          <w:szCs w:val="28"/>
        </w:rPr>
        <w:t>1,48</w:t>
      </w:r>
      <w:r w:rsidRPr="00A714B0">
        <w:rPr>
          <w:sz w:val="28"/>
          <w:szCs w:val="28"/>
        </w:rPr>
        <w:t xml:space="preserve"> чел. и средней заработной плате </w:t>
      </w:r>
      <w:r w:rsidRPr="00A714B0">
        <w:rPr>
          <w:b/>
          <w:i/>
          <w:sz w:val="28"/>
          <w:szCs w:val="28"/>
        </w:rPr>
        <w:t xml:space="preserve">35608,67 </w:t>
      </w:r>
      <w:r w:rsidRPr="00A714B0">
        <w:rPr>
          <w:sz w:val="28"/>
          <w:szCs w:val="28"/>
        </w:rPr>
        <w:t>руб./чел./мес., что соответствует величинам, согласованным регулятором при рассмотрении предложения о заключении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 xml:space="preserve">Фактический ФОТ АУП 2017 г. составил </w:t>
      </w:r>
      <w:r w:rsidRPr="00A714B0">
        <w:rPr>
          <w:b/>
          <w:i/>
          <w:sz w:val="28"/>
          <w:szCs w:val="28"/>
        </w:rPr>
        <w:t>584,67</w:t>
      </w:r>
      <w:r w:rsidRPr="00A714B0">
        <w:rPr>
          <w:sz w:val="28"/>
          <w:szCs w:val="28"/>
        </w:rPr>
        <w:t xml:space="preserve"> тыс. руб., фактическая численность – </w:t>
      </w:r>
      <w:r w:rsidRPr="00A714B0">
        <w:rPr>
          <w:b/>
          <w:i/>
          <w:sz w:val="28"/>
          <w:szCs w:val="28"/>
        </w:rPr>
        <w:t>1,48</w:t>
      </w:r>
      <w:r w:rsidRPr="00A714B0">
        <w:rPr>
          <w:sz w:val="28"/>
          <w:szCs w:val="28"/>
        </w:rPr>
        <w:t xml:space="preserve"> чел., средняя заработная плата – </w:t>
      </w:r>
      <w:r w:rsidRPr="00A714B0">
        <w:rPr>
          <w:b/>
          <w:i/>
          <w:sz w:val="28"/>
          <w:szCs w:val="28"/>
        </w:rPr>
        <w:t>32920,61</w:t>
      </w:r>
      <w:r w:rsidRPr="00A714B0">
        <w:rPr>
          <w:sz w:val="28"/>
          <w:szCs w:val="28"/>
        </w:rPr>
        <w:t xml:space="preserve"> руб./чел./мес.</w:t>
      </w:r>
    </w:p>
    <w:p w:rsidR="00A714B0" w:rsidRPr="00A714B0" w:rsidRDefault="00A714B0" w:rsidP="00A714B0">
      <w:pPr>
        <w:tabs>
          <w:tab w:val="left" w:pos="1134"/>
        </w:tabs>
        <w:ind w:firstLine="709"/>
        <w:jc w:val="both"/>
        <w:rPr>
          <w:sz w:val="28"/>
          <w:szCs w:val="28"/>
        </w:rPr>
      </w:pPr>
      <w:r w:rsidRPr="00A714B0">
        <w:rPr>
          <w:sz w:val="28"/>
          <w:szCs w:val="28"/>
        </w:rPr>
        <w:t>При расчете размера предельного роста необходимой валовой выручки специалистом РЭК КО численность определена на уровне фактического показателя 2017 г. (</w:t>
      </w:r>
      <w:r w:rsidRPr="00A714B0">
        <w:rPr>
          <w:b/>
          <w:i/>
          <w:sz w:val="28"/>
          <w:szCs w:val="28"/>
        </w:rPr>
        <w:t>1,48</w:t>
      </w:r>
      <w:r w:rsidRPr="00A714B0">
        <w:rPr>
          <w:sz w:val="28"/>
          <w:szCs w:val="28"/>
        </w:rPr>
        <w:t xml:space="preserve"> чел., соответствует плану 2018 г.), общий ФОТ АУП – на уровне фактического показателя 2017 г. с учетом </w:t>
      </w:r>
      <w:r w:rsidRPr="00A714B0">
        <w:rPr>
          <w:sz w:val="28"/>
          <w:szCs w:val="28"/>
          <w:u w:val="single"/>
        </w:rPr>
        <w:t xml:space="preserve">ИПЦ Минэкономразвития РФ </w:t>
      </w:r>
      <w:r w:rsidRPr="00A714B0">
        <w:rPr>
          <w:b/>
          <w:i/>
          <w:sz w:val="28"/>
          <w:szCs w:val="28"/>
        </w:rPr>
        <w:t>103,7%</w:t>
      </w:r>
      <w:r w:rsidRPr="00A714B0">
        <w:rPr>
          <w:sz w:val="28"/>
          <w:szCs w:val="28"/>
        </w:rPr>
        <w:t xml:space="preserve"> на </w:t>
      </w:r>
      <w:r w:rsidRPr="00A714B0">
        <w:rPr>
          <w:sz w:val="28"/>
          <w:szCs w:val="28"/>
        </w:rPr>
        <w:lastRenderedPageBreak/>
        <w:t xml:space="preserve">2018 г. и </w:t>
      </w:r>
      <w:r w:rsidRPr="00A714B0">
        <w:rPr>
          <w:b/>
          <w:i/>
          <w:sz w:val="28"/>
          <w:szCs w:val="28"/>
        </w:rPr>
        <w:t>104,0%</w:t>
      </w:r>
      <w:r w:rsidRPr="00A714B0">
        <w:rPr>
          <w:sz w:val="28"/>
          <w:szCs w:val="28"/>
        </w:rPr>
        <w:t xml:space="preserve"> на 2019 г. (размер среднемесячной заработной платы составил при этом </w:t>
      </w:r>
      <w:r w:rsidRPr="00A714B0">
        <w:rPr>
          <w:b/>
          <w:i/>
          <w:sz w:val="28"/>
          <w:szCs w:val="28"/>
        </w:rPr>
        <w:t xml:space="preserve">35608,67 </w:t>
      </w:r>
      <w:r w:rsidRPr="00A714B0">
        <w:rPr>
          <w:sz w:val="28"/>
          <w:szCs w:val="28"/>
        </w:rPr>
        <w:t>руб./чел./мес.).</w:t>
      </w:r>
    </w:p>
    <w:p w:rsidR="00A714B0" w:rsidRPr="00A714B0" w:rsidRDefault="00A714B0" w:rsidP="00A714B0">
      <w:pPr>
        <w:tabs>
          <w:tab w:val="left" w:pos="1134"/>
        </w:tabs>
        <w:ind w:firstLine="709"/>
        <w:jc w:val="both"/>
        <w:rPr>
          <w:sz w:val="28"/>
          <w:szCs w:val="28"/>
        </w:rPr>
      </w:pPr>
      <w:r w:rsidRPr="00A714B0">
        <w:rPr>
          <w:sz w:val="28"/>
          <w:szCs w:val="28"/>
        </w:rPr>
        <w:t>По периодам календарной разбивки расходы составили:</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 xml:space="preserve">247,77 </w:t>
      </w:r>
      <w:r w:rsidRPr="00A714B0">
        <w:rPr>
          <w:sz w:val="28"/>
          <w:szCs w:val="28"/>
        </w:rPr>
        <w:t xml:space="preserve">тыс. руб., </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w:t>
      </w:r>
      <w:proofErr w:type="gramStart"/>
      <w:r w:rsidRPr="00A714B0">
        <w:rPr>
          <w:sz w:val="28"/>
          <w:szCs w:val="28"/>
        </w:rPr>
        <w:t xml:space="preserve">–  </w:t>
      </w:r>
      <w:r w:rsidRPr="00A714B0">
        <w:rPr>
          <w:b/>
          <w:i/>
          <w:sz w:val="28"/>
          <w:szCs w:val="28"/>
        </w:rPr>
        <w:t>316</w:t>
      </w:r>
      <w:proofErr w:type="gramEnd"/>
      <w:r w:rsidRPr="00A714B0">
        <w:rPr>
          <w:b/>
          <w:i/>
          <w:sz w:val="28"/>
          <w:szCs w:val="28"/>
        </w:rPr>
        <w:t xml:space="preserve">,21 </w:t>
      </w:r>
      <w:r w:rsidRPr="00A714B0">
        <w:rPr>
          <w:sz w:val="28"/>
          <w:szCs w:val="28"/>
        </w:rPr>
        <w:t>тыс. руб.</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«Отчисления на соц. нужды от заработной платы АУП»</w:t>
      </w:r>
    </w:p>
    <w:p w:rsidR="00A714B0" w:rsidRPr="00A714B0" w:rsidRDefault="00A714B0" w:rsidP="00A714B0">
      <w:pPr>
        <w:tabs>
          <w:tab w:val="left" w:pos="1134"/>
        </w:tabs>
        <w:ind w:left="709"/>
        <w:jc w:val="center"/>
        <w:rPr>
          <w:b/>
          <w:szCs w:val="32"/>
          <w:u w:val="single"/>
        </w:rPr>
      </w:pPr>
    </w:p>
    <w:p w:rsidR="00A714B0" w:rsidRPr="00A714B0" w:rsidRDefault="00A714B0" w:rsidP="00A714B0">
      <w:pPr>
        <w:tabs>
          <w:tab w:val="left" w:pos="1134"/>
        </w:tabs>
        <w:ind w:firstLine="709"/>
        <w:jc w:val="both"/>
        <w:rPr>
          <w:sz w:val="28"/>
          <w:szCs w:val="28"/>
        </w:rPr>
      </w:pPr>
      <w:r w:rsidRPr="00A714B0">
        <w:rPr>
          <w:sz w:val="28"/>
          <w:szCs w:val="28"/>
        </w:rPr>
        <w:t xml:space="preserve">Заявленная величина расходов по данной статье на 2019 год </w:t>
      </w:r>
      <w:proofErr w:type="gramStart"/>
      <w:r w:rsidRPr="00A714B0">
        <w:rPr>
          <w:sz w:val="28"/>
          <w:szCs w:val="28"/>
        </w:rPr>
        <w:t xml:space="preserve">составляет </w:t>
      </w:r>
      <w:r w:rsidRPr="00A714B0">
        <w:rPr>
          <w:b/>
          <w:i/>
          <w:sz w:val="28"/>
          <w:szCs w:val="28"/>
        </w:rPr>
        <w:t xml:space="preserve"> 190</w:t>
      </w:r>
      <w:proofErr w:type="gramEnd"/>
      <w:r w:rsidRPr="00A714B0">
        <w:rPr>
          <w:b/>
          <w:i/>
          <w:sz w:val="28"/>
          <w:szCs w:val="28"/>
        </w:rPr>
        <w:t xml:space="preserve">,99 </w:t>
      </w:r>
      <w:r w:rsidRPr="00A714B0">
        <w:rPr>
          <w:sz w:val="28"/>
          <w:szCs w:val="28"/>
        </w:rPr>
        <w:t>тыс. руб., что соответствует величине, определенной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 xml:space="preserve">При расчете размера предельного роста необходимой валовой выручки специалистом РЭК КО суммы страховых взносов  рассчитаны на основании: положений Главы 34 Налогового кодекса РФ (от 05.08.2000 № 117-ФЗ,   в редакции, утвержденной Федеральным законом от 03.08.2018 № 303-ФЗ); федеральных законов от 24.07.1998 № 125-ФЗ, от 22.12.2005 № 179-ФЗ, от 31.12.2017 № 484-ФЗ; представленной формы отчетности «4-ФСС» за 2017 год (на обязательное пенсионное страхование – </w:t>
      </w:r>
      <w:r w:rsidRPr="00A714B0">
        <w:rPr>
          <w:b/>
          <w:i/>
          <w:sz w:val="28"/>
          <w:szCs w:val="28"/>
        </w:rPr>
        <w:t>22,0%</w:t>
      </w:r>
      <w:r w:rsidRPr="00A714B0">
        <w:rPr>
          <w:sz w:val="28"/>
          <w:szCs w:val="28"/>
        </w:rPr>
        <w:t xml:space="preserve">; на обязательное социальное страхование на случай временной нетрудоспособности и в связи с материнством - </w:t>
      </w:r>
      <w:r w:rsidRPr="00A714B0">
        <w:rPr>
          <w:b/>
          <w:i/>
          <w:sz w:val="28"/>
          <w:szCs w:val="28"/>
        </w:rPr>
        <w:t>2,9%</w:t>
      </w:r>
      <w:r w:rsidRPr="00A714B0">
        <w:rPr>
          <w:sz w:val="28"/>
          <w:szCs w:val="28"/>
        </w:rPr>
        <w:t xml:space="preserve">;  на обязательное медицинское страхование - </w:t>
      </w:r>
      <w:r w:rsidRPr="00A714B0">
        <w:rPr>
          <w:b/>
          <w:i/>
          <w:sz w:val="28"/>
          <w:szCs w:val="28"/>
        </w:rPr>
        <w:t>5,1%;</w:t>
      </w:r>
      <w:r w:rsidRPr="00A714B0">
        <w:rPr>
          <w:sz w:val="28"/>
          <w:szCs w:val="28"/>
        </w:rPr>
        <w:t xml:space="preserve">  на обязательное социальное страхование от несчастных случаев на производстве и профессиональных заболеваний – </w:t>
      </w:r>
      <w:r w:rsidRPr="00A714B0">
        <w:rPr>
          <w:b/>
          <w:i/>
          <w:sz w:val="28"/>
          <w:szCs w:val="28"/>
        </w:rPr>
        <w:t>0,2%</w:t>
      </w:r>
      <w:r w:rsidRPr="00A714B0">
        <w:rPr>
          <w:sz w:val="28"/>
          <w:szCs w:val="28"/>
        </w:rPr>
        <w:t>).</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left="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–74,83 </w:t>
      </w:r>
      <w:r w:rsidRPr="00A714B0">
        <w:rPr>
          <w:sz w:val="28"/>
          <w:szCs w:val="28"/>
        </w:rPr>
        <w:t>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95,49</w:t>
      </w:r>
      <w:r w:rsidRPr="00A714B0">
        <w:rPr>
          <w:sz w:val="28"/>
          <w:szCs w:val="28"/>
        </w:rPr>
        <w:t xml:space="preserve"> тыс. руб.                      </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 «Прочие административные расходы»</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Организацией заявлены расходы по данной статье для учета в необходимой валовой выручке на 2019 год в сумме </w:t>
      </w:r>
      <w:r w:rsidRPr="00A714B0">
        <w:rPr>
          <w:b/>
          <w:i/>
          <w:sz w:val="28"/>
          <w:szCs w:val="28"/>
        </w:rPr>
        <w:t>224,06</w:t>
      </w:r>
      <w:r w:rsidRPr="00A714B0">
        <w:rPr>
          <w:sz w:val="28"/>
          <w:szCs w:val="28"/>
        </w:rPr>
        <w:t xml:space="preserve"> тыс. руб., что соответствует величине, определенной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 xml:space="preserve">При расчете размера предельного роста необходимой валовой выручки специалистом РЭК КО расходы определены </w:t>
      </w:r>
      <w:r w:rsidRPr="00A714B0">
        <w:rPr>
          <w:sz w:val="28"/>
          <w:szCs w:val="28"/>
          <w:u w:val="single"/>
        </w:rPr>
        <w:t>на уровне плановых затрат 2018 года</w:t>
      </w:r>
      <w:r w:rsidRPr="00A714B0">
        <w:rPr>
          <w:sz w:val="28"/>
          <w:szCs w:val="28"/>
        </w:rPr>
        <w:t xml:space="preserve">. (Следует отметить, что организацией некорректно отражена в шаблоне </w:t>
      </w:r>
      <w:r w:rsidRPr="00A714B0">
        <w:rPr>
          <w:sz w:val="28"/>
          <w:szCs w:val="28"/>
          <w:lang w:val="en-US"/>
        </w:rPr>
        <w:t>CALC</w:t>
      </w:r>
      <w:r w:rsidRPr="00A714B0">
        <w:rPr>
          <w:sz w:val="28"/>
          <w:szCs w:val="28"/>
        </w:rPr>
        <w:t>.</w:t>
      </w:r>
      <w:r w:rsidRPr="00A714B0">
        <w:rPr>
          <w:sz w:val="28"/>
          <w:szCs w:val="28"/>
          <w:lang w:val="en-US"/>
        </w:rPr>
        <w:t>TARIFF</w:t>
      </w:r>
      <w:r w:rsidRPr="00A714B0">
        <w:rPr>
          <w:sz w:val="28"/>
          <w:szCs w:val="28"/>
        </w:rPr>
        <w:t>.</w:t>
      </w:r>
      <w:r w:rsidRPr="00A714B0">
        <w:rPr>
          <w:sz w:val="28"/>
          <w:szCs w:val="28"/>
          <w:lang w:val="en-US"/>
        </w:rPr>
        <w:t>VODA</w:t>
      </w:r>
      <w:r w:rsidRPr="00A714B0">
        <w:rPr>
          <w:sz w:val="28"/>
          <w:szCs w:val="28"/>
        </w:rPr>
        <w:t xml:space="preserve">.6.42 величина фактических затрат 2017 г. в размере </w:t>
      </w:r>
      <w:r w:rsidRPr="00A714B0">
        <w:rPr>
          <w:b/>
          <w:i/>
          <w:sz w:val="28"/>
          <w:szCs w:val="28"/>
        </w:rPr>
        <w:t>136,80</w:t>
      </w:r>
      <w:r w:rsidRPr="00A714B0">
        <w:rPr>
          <w:sz w:val="28"/>
          <w:szCs w:val="28"/>
        </w:rPr>
        <w:t xml:space="preserve"> тыс. руб. Сумма прочих административных расходов, проведенных в Анализе </w:t>
      </w:r>
      <w:proofErr w:type="spellStart"/>
      <w:r w:rsidRPr="00A714B0">
        <w:rPr>
          <w:sz w:val="28"/>
          <w:szCs w:val="28"/>
        </w:rPr>
        <w:t>сч</w:t>
      </w:r>
      <w:proofErr w:type="spellEnd"/>
      <w:r w:rsidRPr="00A714B0">
        <w:rPr>
          <w:sz w:val="28"/>
          <w:szCs w:val="28"/>
        </w:rPr>
        <w:t xml:space="preserve">. 20.01. по виду деятельности «Холодное водоснабжение» с </w:t>
      </w:r>
      <w:proofErr w:type="spellStart"/>
      <w:r w:rsidRPr="00A714B0">
        <w:rPr>
          <w:sz w:val="28"/>
          <w:szCs w:val="28"/>
        </w:rPr>
        <w:t>Кт</w:t>
      </w:r>
      <w:proofErr w:type="spellEnd"/>
      <w:r w:rsidRPr="00A714B0">
        <w:rPr>
          <w:sz w:val="28"/>
          <w:szCs w:val="28"/>
        </w:rPr>
        <w:t xml:space="preserve"> </w:t>
      </w:r>
      <w:proofErr w:type="spellStart"/>
      <w:r w:rsidRPr="00A714B0">
        <w:rPr>
          <w:sz w:val="28"/>
          <w:szCs w:val="28"/>
        </w:rPr>
        <w:t>сч</w:t>
      </w:r>
      <w:proofErr w:type="spellEnd"/>
      <w:r w:rsidRPr="00A714B0">
        <w:rPr>
          <w:sz w:val="28"/>
          <w:szCs w:val="28"/>
        </w:rPr>
        <w:t xml:space="preserve">. 26 в </w:t>
      </w:r>
      <w:proofErr w:type="spellStart"/>
      <w:r w:rsidRPr="00A714B0">
        <w:rPr>
          <w:sz w:val="28"/>
          <w:szCs w:val="28"/>
        </w:rPr>
        <w:t>Дт</w:t>
      </w:r>
      <w:proofErr w:type="spellEnd"/>
      <w:r w:rsidRPr="00A714B0">
        <w:rPr>
          <w:sz w:val="28"/>
          <w:szCs w:val="28"/>
        </w:rPr>
        <w:t xml:space="preserve"> </w:t>
      </w:r>
      <w:proofErr w:type="spellStart"/>
      <w:r w:rsidRPr="00A714B0">
        <w:rPr>
          <w:sz w:val="28"/>
          <w:szCs w:val="28"/>
        </w:rPr>
        <w:t>сч</w:t>
      </w:r>
      <w:proofErr w:type="spellEnd"/>
      <w:r w:rsidRPr="00A714B0">
        <w:rPr>
          <w:sz w:val="28"/>
          <w:szCs w:val="28"/>
        </w:rPr>
        <w:t xml:space="preserve">. 20, составляет </w:t>
      </w:r>
      <w:proofErr w:type="gramStart"/>
      <w:r w:rsidRPr="00A714B0">
        <w:rPr>
          <w:sz w:val="28"/>
          <w:szCs w:val="28"/>
        </w:rPr>
        <w:t xml:space="preserve">фактически  </w:t>
      </w:r>
      <w:r w:rsidRPr="00A714B0">
        <w:rPr>
          <w:b/>
          <w:i/>
          <w:sz w:val="28"/>
          <w:szCs w:val="28"/>
        </w:rPr>
        <w:t>246</w:t>
      </w:r>
      <w:proofErr w:type="gramEnd"/>
      <w:r w:rsidRPr="00A714B0">
        <w:rPr>
          <w:b/>
          <w:i/>
          <w:sz w:val="28"/>
          <w:szCs w:val="28"/>
        </w:rPr>
        <w:t>,21</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По периодам календарной разбивки расходы определены на уровне:</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 xml:space="preserve">87,78 </w:t>
      </w:r>
      <w:r w:rsidRPr="00A714B0">
        <w:rPr>
          <w:sz w:val="28"/>
          <w:szCs w:val="28"/>
        </w:rPr>
        <w:t xml:space="preserve">тыс. руб.; </w:t>
      </w:r>
    </w:p>
    <w:p w:rsidR="00A714B0" w:rsidRPr="00A714B0" w:rsidRDefault="00A714B0" w:rsidP="00A714B0">
      <w:pPr>
        <w:tabs>
          <w:tab w:val="left" w:pos="1134"/>
        </w:tabs>
        <w:ind w:firstLine="709"/>
        <w:jc w:val="both"/>
        <w:rPr>
          <w:sz w:val="28"/>
          <w:szCs w:val="28"/>
        </w:rPr>
      </w:pPr>
      <w:r w:rsidRPr="00A714B0">
        <w:rPr>
          <w:b/>
          <w:sz w:val="28"/>
          <w:szCs w:val="28"/>
        </w:rPr>
        <w:t xml:space="preserve">- с 01.07.2019 по 31.12.2019 </w:t>
      </w:r>
      <w:r w:rsidRPr="00A714B0">
        <w:rPr>
          <w:sz w:val="28"/>
          <w:szCs w:val="28"/>
        </w:rPr>
        <w:t xml:space="preserve">– </w:t>
      </w:r>
      <w:r w:rsidRPr="00A714B0">
        <w:rPr>
          <w:b/>
          <w:i/>
          <w:sz w:val="28"/>
          <w:szCs w:val="28"/>
        </w:rPr>
        <w:t xml:space="preserve">112,03 </w:t>
      </w:r>
      <w:r w:rsidRPr="00A714B0">
        <w:rPr>
          <w:sz w:val="28"/>
          <w:szCs w:val="28"/>
        </w:rPr>
        <w:t>тыс. руб.</w:t>
      </w:r>
    </w:p>
    <w:p w:rsidR="00A714B0" w:rsidRPr="00A714B0" w:rsidRDefault="00A714B0" w:rsidP="00A714B0">
      <w:pPr>
        <w:ind w:firstLine="709"/>
        <w:jc w:val="both"/>
        <w:rPr>
          <w:sz w:val="28"/>
          <w:szCs w:val="28"/>
        </w:rPr>
      </w:pPr>
      <w:r w:rsidRPr="00A714B0">
        <w:rPr>
          <w:sz w:val="28"/>
          <w:szCs w:val="28"/>
        </w:rPr>
        <w:lastRenderedPageBreak/>
        <w:t>Таким образом,</w:t>
      </w:r>
      <w:r w:rsidRPr="00A714B0">
        <w:rPr>
          <w:b/>
          <w:sz w:val="28"/>
          <w:szCs w:val="28"/>
        </w:rPr>
        <w:t xml:space="preserve"> </w:t>
      </w:r>
      <w:r w:rsidRPr="00A714B0">
        <w:rPr>
          <w:b/>
          <w:sz w:val="28"/>
          <w:szCs w:val="28"/>
          <w:u w:val="single"/>
        </w:rPr>
        <w:t>базовый уровень операционных расходов на 2019 год</w:t>
      </w:r>
      <w:r w:rsidRPr="00A714B0">
        <w:rPr>
          <w:sz w:val="28"/>
          <w:szCs w:val="28"/>
        </w:rPr>
        <w:t xml:space="preserve"> составил </w:t>
      </w:r>
      <w:r w:rsidRPr="00A714B0">
        <w:rPr>
          <w:b/>
          <w:i/>
          <w:sz w:val="28"/>
          <w:szCs w:val="28"/>
        </w:rPr>
        <w:t>13321,42</w:t>
      </w:r>
      <w:r w:rsidRPr="00A714B0">
        <w:rPr>
          <w:sz w:val="28"/>
          <w:szCs w:val="28"/>
        </w:rPr>
        <w:t xml:space="preserve"> тыс. руб. </w:t>
      </w:r>
    </w:p>
    <w:p w:rsidR="00A714B0" w:rsidRPr="00A714B0" w:rsidRDefault="00A714B0" w:rsidP="00A714B0">
      <w:pPr>
        <w:ind w:firstLine="720"/>
        <w:jc w:val="both"/>
        <w:rPr>
          <w:sz w:val="28"/>
          <w:szCs w:val="28"/>
        </w:rPr>
      </w:pPr>
    </w:p>
    <w:p w:rsidR="00A714B0" w:rsidRPr="00A714B0" w:rsidRDefault="00A714B0" w:rsidP="00A714B0">
      <w:pPr>
        <w:ind w:firstLine="709"/>
        <w:jc w:val="both"/>
        <w:rPr>
          <w:sz w:val="28"/>
          <w:szCs w:val="28"/>
        </w:rPr>
      </w:pPr>
      <w:r w:rsidRPr="00A714B0">
        <w:rPr>
          <w:sz w:val="28"/>
          <w:szCs w:val="28"/>
        </w:rPr>
        <w:t xml:space="preserve">Согласно </w:t>
      </w:r>
      <w:r w:rsidRPr="00A714B0">
        <w:rPr>
          <w:sz w:val="28"/>
          <w:szCs w:val="28"/>
          <w:u w:val="single"/>
        </w:rPr>
        <w:t>п. 45 Методических указаний</w:t>
      </w:r>
      <w:r w:rsidRPr="00A714B0">
        <w:rPr>
          <w:sz w:val="28"/>
          <w:szCs w:val="28"/>
        </w:rPr>
        <w:t>, операционные расходы на второй и последующие годы долгосрочного периода регулирования рассчитываются по формуле:</w:t>
      </w:r>
    </w:p>
    <w:p w:rsidR="00A714B0" w:rsidRPr="00A714B0" w:rsidRDefault="00A714B0" w:rsidP="00A714B0">
      <w:pPr>
        <w:rPr>
          <w:sz w:val="14"/>
          <w:szCs w:val="28"/>
        </w:rPr>
      </w:pPr>
    </w:p>
    <w:p w:rsidR="00A714B0" w:rsidRPr="00A714B0" w:rsidRDefault="00A714B0" w:rsidP="00A714B0">
      <w:pPr>
        <w:ind w:firstLine="709"/>
        <w:rPr>
          <w:sz w:val="28"/>
          <w:szCs w:val="28"/>
        </w:rPr>
      </w:pPr>
      <w:r w:rsidRPr="00A714B0">
        <w:rPr>
          <w:noProof/>
          <w:sz w:val="28"/>
          <w:szCs w:val="28"/>
        </w:rPr>
        <w:drawing>
          <wp:inline distT="0" distB="0" distL="0" distR="0" wp14:anchorId="63B212E6" wp14:editId="418C0009">
            <wp:extent cx="4800600" cy="323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p>
    <w:p w:rsidR="00A714B0" w:rsidRPr="00A714B0" w:rsidRDefault="00A714B0" w:rsidP="00A714B0">
      <w:pPr>
        <w:ind w:firstLine="709"/>
        <w:rPr>
          <w:sz w:val="28"/>
          <w:szCs w:val="28"/>
        </w:rPr>
      </w:pPr>
      <w:r w:rsidRPr="00A714B0">
        <w:rPr>
          <w:sz w:val="28"/>
          <w:szCs w:val="28"/>
        </w:rPr>
        <w:t>где:</w:t>
      </w:r>
    </w:p>
    <w:p w:rsidR="00A714B0" w:rsidRPr="00A714B0" w:rsidRDefault="00A714B0" w:rsidP="00A714B0">
      <w:pPr>
        <w:ind w:firstLine="709"/>
        <w:rPr>
          <w:sz w:val="28"/>
          <w:szCs w:val="28"/>
        </w:rPr>
      </w:pPr>
      <w:proofErr w:type="spellStart"/>
      <w:r w:rsidRPr="00A714B0">
        <w:rPr>
          <w:sz w:val="28"/>
          <w:szCs w:val="28"/>
        </w:rPr>
        <w:t>ОР</w:t>
      </w:r>
      <w:r w:rsidRPr="00A714B0">
        <w:rPr>
          <w:sz w:val="28"/>
          <w:szCs w:val="28"/>
          <w:vertAlign w:val="subscript"/>
        </w:rPr>
        <w:t>i</w:t>
      </w:r>
      <w:proofErr w:type="spellEnd"/>
      <w:r w:rsidRPr="00A714B0">
        <w:rPr>
          <w:sz w:val="28"/>
          <w:szCs w:val="28"/>
        </w:rPr>
        <w:t xml:space="preserve"> - операционные расходы в году i (базовый уровень), тыс. руб.;</w:t>
      </w:r>
    </w:p>
    <w:p w:rsidR="00A714B0" w:rsidRPr="00A714B0" w:rsidRDefault="00A714B0" w:rsidP="00A714B0">
      <w:pPr>
        <w:ind w:firstLine="709"/>
        <w:rPr>
          <w:sz w:val="28"/>
          <w:szCs w:val="28"/>
        </w:rPr>
      </w:pPr>
      <w:r w:rsidRPr="00A714B0">
        <w:rPr>
          <w:sz w:val="28"/>
          <w:szCs w:val="28"/>
        </w:rPr>
        <w:t>ИЭР - индекс эффективности операционных расходов, процентов;</w:t>
      </w:r>
    </w:p>
    <w:p w:rsidR="00A714B0" w:rsidRPr="00A714B0" w:rsidRDefault="00A714B0" w:rsidP="00A714B0">
      <w:pPr>
        <w:ind w:firstLine="709"/>
        <w:rPr>
          <w:sz w:val="28"/>
          <w:szCs w:val="28"/>
        </w:rPr>
      </w:pPr>
      <w:r w:rsidRPr="00A714B0">
        <w:rPr>
          <w:sz w:val="28"/>
          <w:szCs w:val="28"/>
        </w:rPr>
        <w:t xml:space="preserve">ИПЦ </w:t>
      </w:r>
      <w:r w:rsidRPr="00A714B0">
        <w:rPr>
          <w:sz w:val="28"/>
          <w:szCs w:val="28"/>
          <w:vertAlign w:val="subscript"/>
        </w:rPr>
        <w:t>i-1</w:t>
      </w:r>
      <w:r w:rsidRPr="00A714B0">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A714B0" w:rsidRPr="00A714B0" w:rsidRDefault="00A714B0" w:rsidP="00A714B0">
      <w:pPr>
        <w:ind w:firstLine="709"/>
        <w:rPr>
          <w:sz w:val="28"/>
          <w:szCs w:val="28"/>
        </w:rPr>
      </w:pPr>
      <w:r w:rsidRPr="00A714B0">
        <w:rPr>
          <w:sz w:val="28"/>
          <w:szCs w:val="28"/>
        </w:rPr>
        <w:t xml:space="preserve">ИКА </w:t>
      </w:r>
      <w:r w:rsidRPr="00A714B0">
        <w:rPr>
          <w:sz w:val="28"/>
          <w:szCs w:val="28"/>
          <w:vertAlign w:val="subscript"/>
        </w:rPr>
        <w:t>i-</w:t>
      </w:r>
      <w:proofErr w:type="gramStart"/>
      <w:r w:rsidRPr="00A714B0">
        <w:rPr>
          <w:sz w:val="28"/>
          <w:szCs w:val="28"/>
          <w:vertAlign w:val="subscript"/>
        </w:rPr>
        <w:t>1</w:t>
      </w:r>
      <w:r w:rsidRPr="00A714B0">
        <w:rPr>
          <w:sz w:val="28"/>
          <w:szCs w:val="28"/>
        </w:rPr>
        <w:t xml:space="preserve">  -</w:t>
      </w:r>
      <w:proofErr w:type="gramEnd"/>
      <w:r w:rsidRPr="00A714B0">
        <w:rPr>
          <w:sz w:val="28"/>
          <w:szCs w:val="28"/>
        </w:rPr>
        <w:t xml:space="preserve"> индекс изменения количества активов в году i-1.</w:t>
      </w:r>
    </w:p>
    <w:p w:rsidR="00A714B0" w:rsidRPr="00A714B0" w:rsidRDefault="00A714B0" w:rsidP="00A714B0">
      <w:pPr>
        <w:jc w:val="both"/>
        <w:rPr>
          <w:szCs w:val="28"/>
        </w:rPr>
      </w:pPr>
      <w:r w:rsidRPr="00A714B0">
        <w:rPr>
          <w:sz w:val="28"/>
          <w:szCs w:val="28"/>
        </w:rPr>
        <w:t xml:space="preserve">        </w:t>
      </w:r>
    </w:p>
    <w:p w:rsidR="00A714B0" w:rsidRPr="00A714B0" w:rsidRDefault="00A714B0" w:rsidP="00A714B0">
      <w:pPr>
        <w:ind w:firstLine="709"/>
        <w:jc w:val="both"/>
        <w:rPr>
          <w:sz w:val="28"/>
          <w:szCs w:val="28"/>
        </w:rPr>
      </w:pPr>
      <w:r w:rsidRPr="00A714B0">
        <w:rPr>
          <w:sz w:val="28"/>
          <w:szCs w:val="28"/>
        </w:rPr>
        <w:t>При расчете Операционных расходов на 2020-2023 годы регулятором использовались следующие показатели:</w:t>
      </w:r>
    </w:p>
    <w:p w:rsidR="00A714B0" w:rsidRPr="00A714B0" w:rsidRDefault="00A714B0" w:rsidP="00A714B0">
      <w:pPr>
        <w:ind w:firstLine="709"/>
        <w:jc w:val="both"/>
        <w:rPr>
          <w:sz w:val="28"/>
          <w:szCs w:val="28"/>
        </w:rPr>
      </w:pPr>
      <w:r w:rsidRPr="00A714B0">
        <w:rPr>
          <w:sz w:val="28"/>
          <w:szCs w:val="28"/>
        </w:rPr>
        <w:t xml:space="preserve">базовый уровень операционных расходов 2019 года – </w:t>
      </w:r>
      <w:r w:rsidRPr="00A714B0">
        <w:rPr>
          <w:b/>
          <w:i/>
          <w:sz w:val="28"/>
          <w:szCs w:val="28"/>
        </w:rPr>
        <w:t>13321,42</w:t>
      </w:r>
      <w:r w:rsidRPr="00A714B0">
        <w:rPr>
          <w:sz w:val="28"/>
          <w:szCs w:val="28"/>
        </w:rPr>
        <w:t xml:space="preserve"> тыс. руб.;</w:t>
      </w:r>
    </w:p>
    <w:p w:rsidR="00A714B0" w:rsidRPr="00A714B0" w:rsidRDefault="00A714B0" w:rsidP="00A714B0">
      <w:pPr>
        <w:ind w:firstLine="709"/>
        <w:jc w:val="both"/>
        <w:rPr>
          <w:sz w:val="28"/>
          <w:szCs w:val="28"/>
          <w:u w:val="single"/>
        </w:rPr>
      </w:pPr>
      <w:r w:rsidRPr="00A714B0">
        <w:rPr>
          <w:sz w:val="28"/>
          <w:szCs w:val="28"/>
        </w:rPr>
        <w:t xml:space="preserve">индексы потребительских цен на 2020 г. – 2023 годы – </w:t>
      </w:r>
      <w:r w:rsidRPr="00A714B0">
        <w:rPr>
          <w:b/>
          <w:i/>
          <w:sz w:val="28"/>
          <w:szCs w:val="28"/>
        </w:rPr>
        <w:t>104,0%,</w:t>
      </w:r>
      <w:r w:rsidRPr="00A714B0">
        <w:rPr>
          <w:sz w:val="28"/>
          <w:szCs w:val="28"/>
        </w:rPr>
        <w:t xml:space="preserve"> согласно </w:t>
      </w:r>
      <w:r w:rsidRPr="00A714B0">
        <w:rPr>
          <w:sz w:val="28"/>
          <w:szCs w:val="28"/>
          <w:u w:val="single"/>
        </w:rPr>
        <w:t xml:space="preserve">базовому варианту прогноза социально-экономического развития Российской Федерации, принятому Минэкономразвития </w:t>
      </w:r>
      <w:proofErr w:type="gramStart"/>
      <w:r w:rsidRPr="00A714B0">
        <w:rPr>
          <w:sz w:val="28"/>
          <w:szCs w:val="28"/>
          <w:u w:val="single"/>
        </w:rPr>
        <w:t>России(</w:t>
      </w:r>
      <w:proofErr w:type="gramEnd"/>
      <w:r w:rsidRPr="00A714B0">
        <w:rPr>
          <w:sz w:val="28"/>
          <w:szCs w:val="28"/>
          <w:u w:val="single"/>
        </w:rPr>
        <w:t>по состоянию на июль 2018 г.);</w:t>
      </w:r>
    </w:p>
    <w:p w:rsidR="00A714B0" w:rsidRPr="00A714B0" w:rsidRDefault="00A714B0" w:rsidP="00A714B0">
      <w:pPr>
        <w:ind w:firstLine="709"/>
        <w:jc w:val="both"/>
        <w:rPr>
          <w:sz w:val="28"/>
          <w:szCs w:val="28"/>
        </w:rPr>
      </w:pPr>
      <w:r w:rsidRPr="00A714B0">
        <w:rPr>
          <w:sz w:val="28"/>
          <w:szCs w:val="28"/>
        </w:rPr>
        <w:t xml:space="preserve">индекс эффективности операционных расходов </w:t>
      </w:r>
      <w:proofErr w:type="gramStart"/>
      <w:r w:rsidRPr="00A714B0">
        <w:rPr>
          <w:sz w:val="28"/>
          <w:szCs w:val="28"/>
        </w:rPr>
        <w:t xml:space="preserve">-  </w:t>
      </w:r>
      <w:r w:rsidRPr="00A714B0">
        <w:rPr>
          <w:b/>
          <w:i/>
          <w:sz w:val="28"/>
          <w:szCs w:val="28"/>
        </w:rPr>
        <w:t>1</w:t>
      </w:r>
      <w:proofErr w:type="gramEnd"/>
      <w:r w:rsidRPr="00A714B0">
        <w:rPr>
          <w:b/>
          <w:i/>
          <w:sz w:val="28"/>
          <w:szCs w:val="28"/>
        </w:rPr>
        <w:t>%</w:t>
      </w:r>
      <w:r w:rsidRPr="00A714B0">
        <w:rPr>
          <w:sz w:val="28"/>
          <w:szCs w:val="28"/>
        </w:rPr>
        <w:t>;</w:t>
      </w:r>
    </w:p>
    <w:p w:rsidR="00A714B0" w:rsidRPr="00A714B0" w:rsidRDefault="00A714B0" w:rsidP="00A714B0">
      <w:pPr>
        <w:ind w:firstLine="709"/>
        <w:jc w:val="both"/>
        <w:rPr>
          <w:sz w:val="28"/>
          <w:szCs w:val="28"/>
        </w:rPr>
      </w:pPr>
      <w:r w:rsidRPr="00A714B0">
        <w:rPr>
          <w:sz w:val="28"/>
          <w:szCs w:val="28"/>
        </w:rPr>
        <w:t xml:space="preserve">индекс изменения количества активов </w:t>
      </w:r>
      <w:proofErr w:type="gramStart"/>
      <w:r w:rsidRPr="00A714B0">
        <w:rPr>
          <w:sz w:val="28"/>
          <w:szCs w:val="28"/>
        </w:rPr>
        <w:t xml:space="preserve">-  </w:t>
      </w:r>
      <w:r w:rsidRPr="00A714B0">
        <w:rPr>
          <w:b/>
          <w:i/>
          <w:sz w:val="28"/>
          <w:szCs w:val="28"/>
        </w:rPr>
        <w:t>0</w:t>
      </w:r>
      <w:proofErr w:type="gramEnd"/>
      <w:r w:rsidRPr="00A714B0">
        <w:rPr>
          <w:b/>
          <w:i/>
          <w:sz w:val="28"/>
          <w:szCs w:val="28"/>
        </w:rPr>
        <w:t>%</w:t>
      </w:r>
      <w:r w:rsidRPr="00A714B0">
        <w:rPr>
          <w:sz w:val="28"/>
          <w:szCs w:val="28"/>
        </w:rPr>
        <w:t>.</w:t>
      </w:r>
    </w:p>
    <w:p w:rsidR="00A714B0" w:rsidRPr="00A714B0" w:rsidRDefault="00A714B0" w:rsidP="00A714B0">
      <w:pPr>
        <w:ind w:firstLine="709"/>
        <w:jc w:val="both"/>
        <w:rPr>
          <w:color w:val="FF0000"/>
          <w:sz w:val="28"/>
          <w:szCs w:val="28"/>
        </w:rPr>
      </w:pPr>
    </w:p>
    <w:p w:rsidR="00A714B0" w:rsidRPr="00A714B0" w:rsidRDefault="00A714B0" w:rsidP="00A714B0">
      <w:pPr>
        <w:ind w:firstLine="709"/>
        <w:jc w:val="both"/>
        <w:rPr>
          <w:sz w:val="28"/>
          <w:szCs w:val="28"/>
        </w:rPr>
      </w:pPr>
      <w:r w:rsidRPr="00A714B0">
        <w:rPr>
          <w:sz w:val="28"/>
          <w:szCs w:val="28"/>
        </w:rPr>
        <w:t>Согласно вышеуказанной формуле уровень операционных расходов составит:</w:t>
      </w:r>
    </w:p>
    <w:p w:rsidR="00A714B0" w:rsidRPr="00A714B0" w:rsidRDefault="00A714B0" w:rsidP="00A714B0">
      <w:pPr>
        <w:ind w:firstLine="709"/>
        <w:jc w:val="both"/>
        <w:rPr>
          <w:sz w:val="28"/>
          <w:szCs w:val="28"/>
        </w:rPr>
      </w:pPr>
      <w:r w:rsidRPr="00A714B0">
        <w:rPr>
          <w:sz w:val="28"/>
          <w:szCs w:val="28"/>
        </w:rPr>
        <w:t xml:space="preserve">- на 2020 год – </w:t>
      </w:r>
      <w:r w:rsidRPr="00A714B0">
        <w:rPr>
          <w:b/>
          <w:i/>
          <w:sz w:val="28"/>
          <w:szCs w:val="28"/>
        </w:rPr>
        <w:t>13715,73</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 xml:space="preserve">- на 2021 год – </w:t>
      </w:r>
      <w:r w:rsidRPr="00A714B0">
        <w:rPr>
          <w:b/>
          <w:i/>
          <w:sz w:val="28"/>
          <w:szCs w:val="28"/>
        </w:rPr>
        <w:t>14121,72</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 xml:space="preserve">- на 2022 год – </w:t>
      </w:r>
      <w:r w:rsidRPr="00A714B0">
        <w:rPr>
          <w:b/>
          <w:i/>
          <w:sz w:val="28"/>
          <w:szCs w:val="28"/>
        </w:rPr>
        <w:t>14539,72</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 xml:space="preserve">- на 2023 год – </w:t>
      </w:r>
      <w:r w:rsidRPr="00A714B0">
        <w:rPr>
          <w:b/>
          <w:i/>
          <w:sz w:val="28"/>
          <w:szCs w:val="28"/>
        </w:rPr>
        <w:t>14970,10</w:t>
      </w:r>
      <w:r w:rsidRPr="00A714B0">
        <w:rPr>
          <w:sz w:val="28"/>
          <w:szCs w:val="28"/>
        </w:rPr>
        <w:t xml:space="preserve"> тыс. руб.</w:t>
      </w:r>
    </w:p>
    <w:p w:rsidR="00A714B0" w:rsidRPr="00A714B0" w:rsidRDefault="00A714B0" w:rsidP="00A714B0">
      <w:pPr>
        <w:ind w:firstLine="709"/>
        <w:jc w:val="both"/>
        <w:rPr>
          <w:color w:val="FF0000"/>
          <w:sz w:val="28"/>
          <w:szCs w:val="28"/>
        </w:rPr>
      </w:pPr>
    </w:p>
    <w:p w:rsidR="00A714B0" w:rsidRPr="00A714B0" w:rsidRDefault="00A714B0" w:rsidP="009B4C27">
      <w:pPr>
        <w:numPr>
          <w:ilvl w:val="0"/>
          <w:numId w:val="5"/>
        </w:numPr>
        <w:tabs>
          <w:tab w:val="left" w:pos="1134"/>
        </w:tabs>
        <w:jc w:val="center"/>
        <w:rPr>
          <w:b/>
          <w:sz w:val="32"/>
          <w:szCs w:val="32"/>
          <w:u w:val="single"/>
        </w:rPr>
      </w:pPr>
      <w:r w:rsidRPr="00A714B0">
        <w:rPr>
          <w:b/>
          <w:sz w:val="32"/>
          <w:szCs w:val="32"/>
          <w:u w:val="single"/>
        </w:rPr>
        <w:t>Расходы на приобретение энергетических ресурсов</w:t>
      </w:r>
    </w:p>
    <w:p w:rsidR="00A714B0" w:rsidRPr="00A714B0" w:rsidRDefault="00A714B0" w:rsidP="00A714B0">
      <w:pPr>
        <w:tabs>
          <w:tab w:val="left" w:pos="1134"/>
        </w:tabs>
        <w:ind w:firstLine="709"/>
        <w:jc w:val="center"/>
        <w:rPr>
          <w:b/>
          <w:sz w:val="22"/>
          <w:szCs w:val="32"/>
          <w:u w:val="single"/>
        </w:rPr>
      </w:pPr>
    </w:p>
    <w:p w:rsidR="00A714B0" w:rsidRPr="00A714B0" w:rsidRDefault="00A714B0" w:rsidP="00A714B0">
      <w:pPr>
        <w:ind w:left="1429"/>
        <w:jc w:val="center"/>
        <w:rPr>
          <w:b/>
          <w:sz w:val="32"/>
          <w:szCs w:val="32"/>
          <w:u w:val="single"/>
        </w:rPr>
      </w:pPr>
      <w:r w:rsidRPr="00A714B0">
        <w:rPr>
          <w:b/>
          <w:sz w:val="32"/>
          <w:szCs w:val="32"/>
          <w:u w:val="single"/>
        </w:rPr>
        <w:t>«Затраты на покупную электрическую энергию»</w:t>
      </w:r>
    </w:p>
    <w:p w:rsidR="00A714B0" w:rsidRPr="00A714B0" w:rsidRDefault="00A714B0" w:rsidP="00A714B0">
      <w:pPr>
        <w:jc w:val="center"/>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Организацией заявлены для учета в необходимой валовой выручке расходы по данной статье:</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на 2019 год </w:t>
      </w:r>
      <w:r w:rsidRPr="00A714B0">
        <w:rPr>
          <w:sz w:val="28"/>
          <w:szCs w:val="28"/>
        </w:rPr>
        <w:t xml:space="preserve">– в сумме </w:t>
      </w:r>
      <w:r w:rsidRPr="00A714B0">
        <w:rPr>
          <w:b/>
          <w:i/>
          <w:sz w:val="28"/>
          <w:szCs w:val="28"/>
        </w:rPr>
        <w:t>5101,01</w:t>
      </w:r>
      <w:r w:rsidRPr="00A714B0">
        <w:rPr>
          <w:sz w:val="28"/>
          <w:szCs w:val="28"/>
        </w:rPr>
        <w:t xml:space="preserve"> тыс. руб., в том числе: энергия СН-2 на сумму </w:t>
      </w:r>
      <w:r w:rsidRPr="00A714B0">
        <w:rPr>
          <w:b/>
          <w:i/>
          <w:sz w:val="28"/>
          <w:szCs w:val="28"/>
        </w:rPr>
        <w:t>2679,82</w:t>
      </w:r>
      <w:r w:rsidRPr="00A714B0">
        <w:rPr>
          <w:sz w:val="28"/>
          <w:szCs w:val="28"/>
        </w:rPr>
        <w:t xml:space="preserve"> тыс. руб. (в количестве </w:t>
      </w:r>
      <w:r w:rsidRPr="00A714B0">
        <w:rPr>
          <w:b/>
          <w:i/>
          <w:sz w:val="28"/>
          <w:szCs w:val="28"/>
        </w:rPr>
        <w:t>694,12</w:t>
      </w:r>
      <w:r w:rsidRPr="00A714B0">
        <w:rPr>
          <w:sz w:val="28"/>
          <w:szCs w:val="28"/>
        </w:rPr>
        <w:t xml:space="preserve"> тыс. кВт-час, при средней цене  </w:t>
      </w:r>
      <w:r w:rsidRPr="00A714B0">
        <w:rPr>
          <w:b/>
          <w:i/>
          <w:sz w:val="28"/>
          <w:szCs w:val="28"/>
        </w:rPr>
        <w:t>3,86</w:t>
      </w:r>
      <w:r w:rsidRPr="00A714B0">
        <w:rPr>
          <w:sz w:val="28"/>
          <w:szCs w:val="28"/>
        </w:rPr>
        <w:t xml:space="preserve"> руб./кВт-час), энергия  ВН – </w:t>
      </w:r>
      <w:r w:rsidRPr="00A714B0">
        <w:rPr>
          <w:b/>
          <w:i/>
          <w:sz w:val="28"/>
          <w:szCs w:val="28"/>
        </w:rPr>
        <w:t>2421,19</w:t>
      </w:r>
      <w:r w:rsidRPr="00A714B0">
        <w:rPr>
          <w:sz w:val="28"/>
          <w:szCs w:val="28"/>
        </w:rPr>
        <w:t xml:space="preserve"> тыс. руб. (в количестве </w:t>
      </w:r>
      <w:r w:rsidRPr="00A714B0">
        <w:rPr>
          <w:b/>
          <w:i/>
          <w:sz w:val="28"/>
          <w:szCs w:val="28"/>
        </w:rPr>
        <w:t>1087,81</w:t>
      </w:r>
      <w:r w:rsidRPr="00A714B0">
        <w:rPr>
          <w:sz w:val="28"/>
          <w:szCs w:val="28"/>
        </w:rPr>
        <w:t xml:space="preserve"> тыс. кВт-час, при средней цене </w:t>
      </w:r>
      <w:r w:rsidRPr="00A714B0">
        <w:rPr>
          <w:b/>
          <w:i/>
          <w:sz w:val="28"/>
          <w:szCs w:val="28"/>
        </w:rPr>
        <w:t>2,23</w:t>
      </w:r>
      <w:r w:rsidRPr="00A714B0">
        <w:rPr>
          <w:sz w:val="28"/>
          <w:szCs w:val="28"/>
        </w:rPr>
        <w:t xml:space="preserve"> руб./кВт-час);</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на 2020 год</w:t>
      </w:r>
      <w:r w:rsidRPr="00A714B0">
        <w:rPr>
          <w:sz w:val="28"/>
          <w:szCs w:val="28"/>
        </w:rPr>
        <w:t xml:space="preserve"> – в сумме </w:t>
      </w:r>
      <w:r w:rsidRPr="00A714B0">
        <w:rPr>
          <w:b/>
          <w:i/>
          <w:sz w:val="28"/>
          <w:szCs w:val="28"/>
        </w:rPr>
        <w:t>5291,21</w:t>
      </w:r>
      <w:r w:rsidRPr="00A714B0">
        <w:rPr>
          <w:sz w:val="28"/>
          <w:szCs w:val="28"/>
        </w:rPr>
        <w:t xml:space="preserve"> тыс. руб.</w:t>
      </w:r>
      <w:proofErr w:type="gramStart"/>
      <w:r w:rsidRPr="00A714B0">
        <w:rPr>
          <w:sz w:val="28"/>
          <w:szCs w:val="28"/>
        </w:rPr>
        <w:t>,  в</w:t>
      </w:r>
      <w:proofErr w:type="gramEnd"/>
      <w:r w:rsidRPr="00A714B0">
        <w:rPr>
          <w:sz w:val="28"/>
          <w:szCs w:val="28"/>
        </w:rPr>
        <w:t xml:space="preserve"> том числе: энергия СН-2 на сумму  </w:t>
      </w:r>
      <w:r w:rsidRPr="00A714B0">
        <w:rPr>
          <w:b/>
          <w:i/>
          <w:sz w:val="28"/>
          <w:szCs w:val="28"/>
        </w:rPr>
        <w:t>2777,28</w:t>
      </w:r>
      <w:r w:rsidRPr="00A714B0">
        <w:rPr>
          <w:sz w:val="28"/>
          <w:szCs w:val="28"/>
        </w:rPr>
        <w:t xml:space="preserve"> тыс. руб. (в количестве </w:t>
      </w:r>
      <w:r w:rsidRPr="00A714B0">
        <w:rPr>
          <w:b/>
          <w:i/>
          <w:sz w:val="28"/>
          <w:szCs w:val="28"/>
        </w:rPr>
        <w:t>694,12</w:t>
      </w:r>
      <w:r w:rsidRPr="00A714B0">
        <w:rPr>
          <w:sz w:val="28"/>
          <w:szCs w:val="28"/>
        </w:rPr>
        <w:t xml:space="preserve"> тыс. кВт-час по </w:t>
      </w:r>
      <w:r w:rsidRPr="00A714B0">
        <w:rPr>
          <w:b/>
          <w:i/>
          <w:sz w:val="28"/>
          <w:szCs w:val="28"/>
        </w:rPr>
        <w:t>4,00</w:t>
      </w:r>
      <w:r w:rsidRPr="00A714B0">
        <w:rPr>
          <w:sz w:val="28"/>
          <w:szCs w:val="28"/>
        </w:rPr>
        <w:t xml:space="preserve"> руб./кВт-час), энергия ВН – </w:t>
      </w:r>
      <w:r w:rsidRPr="00A714B0">
        <w:rPr>
          <w:b/>
          <w:i/>
          <w:sz w:val="28"/>
          <w:szCs w:val="28"/>
        </w:rPr>
        <w:t>2513,93</w:t>
      </w:r>
      <w:r w:rsidRPr="00A714B0">
        <w:rPr>
          <w:sz w:val="28"/>
          <w:szCs w:val="28"/>
        </w:rPr>
        <w:t xml:space="preserve"> тыс. руб. (в количестве </w:t>
      </w:r>
      <w:r w:rsidRPr="00A714B0">
        <w:rPr>
          <w:b/>
          <w:i/>
          <w:sz w:val="28"/>
          <w:szCs w:val="28"/>
        </w:rPr>
        <w:t>1087,81</w:t>
      </w:r>
      <w:r w:rsidRPr="00A714B0">
        <w:rPr>
          <w:sz w:val="28"/>
          <w:szCs w:val="28"/>
        </w:rPr>
        <w:t xml:space="preserve"> тыс. кВт-час по </w:t>
      </w:r>
      <w:r w:rsidRPr="00A714B0">
        <w:rPr>
          <w:b/>
          <w:i/>
          <w:sz w:val="28"/>
          <w:szCs w:val="28"/>
        </w:rPr>
        <w:t>2,31</w:t>
      </w:r>
      <w:r w:rsidRPr="00A714B0">
        <w:rPr>
          <w:sz w:val="28"/>
          <w:szCs w:val="28"/>
        </w:rPr>
        <w:t xml:space="preserve"> руб./кВт-час);</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на 2021 год</w:t>
      </w:r>
      <w:r w:rsidRPr="00A714B0">
        <w:rPr>
          <w:sz w:val="28"/>
          <w:szCs w:val="28"/>
        </w:rPr>
        <w:t xml:space="preserve"> – в сумме </w:t>
      </w:r>
      <w:r w:rsidRPr="00A714B0">
        <w:rPr>
          <w:b/>
          <w:i/>
          <w:sz w:val="28"/>
          <w:szCs w:val="28"/>
        </w:rPr>
        <w:t>5496,31</w:t>
      </w:r>
      <w:r w:rsidRPr="00A714B0">
        <w:rPr>
          <w:sz w:val="28"/>
          <w:szCs w:val="28"/>
        </w:rPr>
        <w:t xml:space="preserve"> тыс. руб., в том числе: энергия СН-2 на сумму </w:t>
      </w:r>
      <w:r w:rsidRPr="00A714B0">
        <w:rPr>
          <w:b/>
          <w:i/>
          <w:sz w:val="28"/>
          <w:szCs w:val="28"/>
        </w:rPr>
        <w:t>2892,</w:t>
      </w:r>
      <w:proofErr w:type="gramStart"/>
      <w:r w:rsidRPr="00A714B0">
        <w:rPr>
          <w:b/>
          <w:i/>
          <w:sz w:val="28"/>
          <w:szCs w:val="28"/>
        </w:rPr>
        <w:t>09</w:t>
      </w:r>
      <w:r w:rsidRPr="00A714B0">
        <w:rPr>
          <w:sz w:val="28"/>
          <w:szCs w:val="28"/>
        </w:rPr>
        <w:t xml:space="preserve">  тыс.</w:t>
      </w:r>
      <w:proofErr w:type="gramEnd"/>
      <w:r w:rsidRPr="00A714B0">
        <w:rPr>
          <w:sz w:val="28"/>
          <w:szCs w:val="28"/>
        </w:rPr>
        <w:t xml:space="preserve"> руб. (в количестве </w:t>
      </w:r>
      <w:r w:rsidRPr="00A714B0">
        <w:rPr>
          <w:b/>
          <w:i/>
          <w:sz w:val="28"/>
          <w:szCs w:val="28"/>
        </w:rPr>
        <w:t>694,12</w:t>
      </w:r>
      <w:r w:rsidRPr="00A714B0">
        <w:rPr>
          <w:sz w:val="28"/>
          <w:szCs w:val="28"/>
        </w:rPr>
        <w:t xml:space="preserve"> тыс. кВт-час по  </w:t>
      </w:r>
      <w:r w:rsidRPr="00A714B0">
        <w:rPr>
          <w:b/>
          <w:i/>
          <w:sz w:val="28"/>
          <w:szCs w:val="28"/>
        </w:rPr>
        <w:t>4,17</w:t>
      </w:r>
      <w:r w:rsidRPr="00A714B0">
        <w:rPr>
          <w:sz w:val="28"/>
          <w:szCs w:val="28"/>
        </w:rPr>
        <w:t xml:space="preserve"> руб./кВт-час), энергия ВН – </w:t>
      </w:r>
      <w:r w:rsidRPr="00A714B0">
        <w:rPr>
          <w:b/>
          <w:i/>
          <w:sz w:val="28"/>
          <w:szCs w:val="28"/>
        </w:rPr>
        <w:t>2604,22</w:t>
      </w:r>
      <w:r w:rsidRPr="00A714B0">
        <w:rPr>
          <w:sz w:val="28"/>
          <w:szCs w:val="28"/>
        </w:rPr>
        <w:t xml:space="preserve"> тыс. руб. (в количестве </w:t>
      </w:r>
      <w:r w:rsidRPr="00A714B0">
        <w:rPr>
          <w:b/>
          <w:i/>
          <w:sz w:val="28"/>
          <w:szCs w:val="28"/>
        </w:rPr>
        <w:t>1087,81</w:t>
      </w:r>
      <w:r w:rsidRPr="00A714B0">
        <w:rPr>
          <w:sz w:val="28"/>
          <w:szCs w:val="28"/>
        </w:rPr>
        <w:t xml:space="preserve"> тыс. кВт-час по </w:t>
      </w:r>
      <w:r w:rsidRPr="00A714B0">
        <w:rPr>
          <w:b/>
          <w:i/>
          <w:sz w:val="28"/>
          <w:szCs w:val="28"/>
        </w:rPr>
        <w:t>2,39</w:t>
      </w:r>
      <w:r w:rsidRPr="00A714B0">
        <w:rPr>
          <w:sz w:val="28"/>
          <w:szCs w:val="28"/>
        </w:rPr>
        <w:t xml:space="preserve"> руб./кВт-час);</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на 2022 год</w:t>
      </w:r>
      <w:r w:rsidRPr="00A714B0">
        <w:rPr>
          <w:sz w:val="28"/>
          <w:szCs w:val="28"/>
        </w:rPr>
        <w:t xml:space="preserve"> – в сумме </w:t>
      </w:r>
      <w:r w:rsidRPr="00A714B0">
        <w:rPr>
          <w:b/>
          <w:i/>
          <w:sz w:val="28"/>
          <w:szCs w:val="28"/>
        </w:rPr>
        <w:t>5708,68</w:t>
      </w:r>
      <w:r w:rsidRPr="00A714B0">
        <w:rPr>
          <w:sz w:val="28"/>
          <w:szCs w:val="28"/>
        </w:rPr>
        <w:t xml:space="preserve"> тыс. руб., в том числе: энергия СН-2 на сумму </w:t>
      </w:r>
      <w:r w:rsidRPr="00A714B0">
        <w:rPr>
          <w:b/>
          <w:i/>
          <w:sz w:val="28"/>
          <w:szCs w:val="28"/>
        </w:rPr>
        <w:t>3000,</w:t>
      </w:r>
      <w:proofErr w:type="gramStart"/>
      <w:r w:rsidRPr="00A714B0">
        <w:rPr>
          <w:b/>
          <w:i/>
          <w:sz w:val="28"/>
          <w:szCs w:val="28"/>
        </w:rPr>
        <w:t>69</w:t>
      </w:r>
      <w:r w:rsidRPr="00A714B0">
        <w:rPr>
          <w:sz w:val="28"/>
          <w:szCs w:val="28"/>
        </w:rPr>
        <w:t xml:space="preserve">  тыс.</w:t>
      </w:r>
      <w:proofErr w:type="gramEnd"/>
      <w:r w:rsidRPr="00A714B0">
        <w:rPr>
          <w:sz w:val="28"/>
          <w:szCs w:val="28"/>
        </w:rPr>
        <w:t xml:space="preserve"> руб. (в количестве </w:t>
      </w:r>
      <w:r w:rsidRPr="00A714B0">
        <w:rPr>
          <w:b/>
          <w:i/>
          <w:sz w:val="28"/>
          <w:szCs w:val="28"/>
        </w:rPr>
        <w:t>694,12</w:t>
      </w:r>
      <w:r w:rsidRPr="00A714B0">
        <w:rPr>
          <w:sz w:val="28"/>
          <w:szCs w:val="28"/>
        </w:rPr>
        <w:t xml:space="preserve"> тыс. кВт-час по </w:t>
      </w:r>
      <w:r w:rsidRPr="00A714B0">
        <w:rPr>
          <w:b/>
          <w:i/>
          <w:sz w:val="28"/>
          <w:szCs w:val="28"/>
        </w:rPr>
        <w:t>4,32</w:t>
      </w:r>
      <w:r w:rsidRPr="00A714B0">
        <w:rPr>
          <w:sz w:val="28"/>
          <w:szCs w:val="28"/>
        </w:rPr>
        <w:t xml:space="preserve"> руб./кВт-час), энергия ВН – </w:t>
      </w:r>
      <w:r w:rsidRPr="00A714B0">
        <w:rPr>
          <w:b/>
          <w:i/>
          <w:sz w:val="28"/>
          <w:szCs w:val="28"/>
        </w:rPr>
        <w:t>2707,99</w:t>
      </w:r>
      <w:r w:rsidRPr="00A714B0">
        <w:rPr>
          <w:sz w:val="28"/>
          <w:szCs w:val="28"/>
        </w:rPr>
        <w:t xml:space="preserve"> тыс. руб. (в количестве </w:t>
      </w:r>
      <w:r w:rsidRPr="00A714B0">
        <w:rPr>
          <w:b/>
          <w:i/>
          <w:sz w:val="28"/>
          <w:szCs w:val="28"/>
        </w:rPr>
        <w:t>1087,81</w:t>
      </w:r>
      <w:r w:rsidRPr="00A714B0">
        <w:rPr>
          <w:sz w:val="28"/>
          <w:szCs w:val="28"/>
        </w:rPr>
        <w:t xml:space="preserve"> тыс. кВт-час по  </w:t>
      </w:r>
      <w:r w:rsidRPr="00A714B0">
        <w:rPr>
          <w:b/>
          <w:i/>
          <w:sz w:val="28"/>
          <w:szCs w:val="28"/>
        </w:rPr>
        <w:t>2,49</w:t>
      </w:r>
      <w:r w:rsidRPr="00A714B0">
        <w:rPr>
          <w:sz w:val="28"/>
          <w:szCs w:val="28"/>
        </w:rPr>
        <w:t xml:space="preserve"> руб./кВт-час);</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на 2023 год</w:t>
      </w:r>
      <w:r w:rsidRPr="00A714B0">
        <w:rPr>
          <w:sz w:val="28"/>
          <w:szCs w:val="28"/>
        </w:rPr>
        <w:t xml:space="preserve"> – в сумме </w:t>
      </w:r>
      <w:r w:rsidRPr="00A714B0">
        <w:rPr>
          <w:b/>
          <w:i/>
          <w:sz w:val="28"/>
          <w:szCs w:val="28"/>
        </w:rPr>
        <w:t>5927,93</w:t>
      </w:r>
      <w:r w:rsidRPr="00A714B0">
        <w:rPr>
          <w:sz w:val="28"/>
          <w:szCs w:val="28"/>
        </w:rPr>
        <w:t xml:space="preserve"> тыс. руб., в том числе: энергия СН-2 на сумму </w:t>
      </w:r>
      <w:r w:rsidRPr="00A714B0">
        <w:rPr>
          <w:b/>
          <w:i/>
          <w:sz w:val="28"/>
          <w:szCs w:val="28"/>
        </w:rPr>
        <w:t>3115,76</w:t>
      </w:r>
      <w:r w:rsidRPr="00A714B0">
        <w:rPr>
          <w:sz w:val="28"/>
          <w:szCs w:val="28"/>
        </w:rPr>
        <w:t xml:space="preserve"> тыс. руб. (в количестве </w:t>
      </w:r>
      <w:r w:rsidRPr="00A714B0">
        <w:rPr>
          <w:b/>
          <w:i/>
          <w:sz w:val="28"/>
          <w:szCs w:val="28"/>
        </w:rPr>
        <w:t>694,12</w:t>
      </w:r>
      <w:r w:rsidRPr="00A714B0">
        <w:rPr>
          <w:sz w:val="28"/>
          <w:szCs w:val="28"/>
        </w:rPr>
        <w:t xml:space="preserve"> тыс. кВт-час по </w:t>
      </w:r>
      <w:r w:rsidRPr="00A714B0">
        <w:rPr>
          <w:b/>
          <w:i/>
          <w:sz w:val="28"/>
          <w:szCs w:val="28"/>
        </w:rPr>
        <w:t>4,49</w:t>
      </w:r>
      <w:r w:rsidRPr="00A714B0">
        <w:rPr>
          <w:sz w:val="28"/>
          <w:szCs w:val="28"/>
        </w:rPr>
        <w:t xml:space="preserve"> руб./кВт-час), энергия ВН – </w:t>
      </w:r>
      <w:r w:rsidRPr="00A714B0">
        <w:rPr>
          <w:b/>
          <w:i/>
          <w:sz w:val="28"/>
          <w:szCs w:val="28"/>
        </w:rPr>
        <w:t>2812,17</w:t>
      </w:r>
      <w:r w:rsidRPr="00A714B0">
        <w:rPr>
          <w:sz w:val="28"/>
          <w:szCs w:val="28"/>
        </w:rPr>
        <w:t xml:space="preserve"> тыс. руб. (в количестве </w:t>
      </w:r>
      <w:r w:rsidRPr="00A714B0">
        <w:rPr>
          <w:b/>
          <w:i/>
          <w:sz w:val="28"/>
          <w:szCs w:val="28"/>
        </w:rPr>
        <w:t>1087,81</w:t>
      </w:r>
      <w:r w:rsidRPr="00A714B0">
        <w:rPr>
          <w:sz w:val="28"/>
          <w:szCs w:val="28"/>
        </w:rPr>
        <w:t xml:space="preserve"> тыс. кВт-час по 2</w:t>
      </w:r>
      <w:r w:rsidRPr="00A714B0">
        <w:rPr>
          <w:b/>
          <w:i/>
          <w:sz w:val="28"/>
          <w:szCs w:val="28"/>
        </w:rPr>
        <w:t>,59</w:t>
      </w:r>
      <w:r w:rsidRPr="00A714B0">
        <w:rPr>
          <w:sz w:val="28"/>
          <w:szCs w:val="28"/>
        </w:rPr>
        <w:t xml:space="preserve"> руб./кВт-час).</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 w:val="left" w:pos="9356"/>
          <w:tab w:val="left" w:pos="9781"/>
          <w:tab w:val="left" w:pos="9923"/>
        </w:tabs>
        <w:ind w:firstLine="709"/>
        <w:jc w:val="both"/>
        <w:rPr>
          <w:sz w:val="28"/>
          <w:szCs w:val="28"/>
          <w:u w:val="single"/>
        </w:rPr>
      </w:pPr>
      <w:r w:rsidRPr="00A714B0">
        <w:rPr>
          <w:sz w:val="28"/>
          <w:szCs w:val="28"/>
        </w:rPr>
        <w:t xml:space="preserve">Поставка электроэнергии для нужд холодного водоснабжения осуществлялась в 2017 г. </w:t>
      </w:r>
      <w:r w:rsidRPr="00A714B0">
        <w:rPr>
          <w:sz w:val="28"/>
          <w:szCs w:val="28"/>
          <w:u w:val="single"/>
        </w:rPr>
        <w:t>ПАО «</w:t>
      </w:r>
      <w:proofErr w:type="spellStart"/>
      <w:r w:rsidRPr="00A714B0">
        <w:rPr>
          <w:sz w:val="28"/>
          <w:szCs w:val="28"/>
          <w:u w:val="single"/>
        </w:rPr>
        <w:t>Кузбассэнергосбыт</w:t>
      </w:r>
      <w:proofErr w:type="spellEnd"/>
      <w:r w:rsidRPr="00A714B0">
        <w:rPr>
          <w:sz w:val="28"/>
          <w:szCs w:val="28"/>
          <w:u w:val="single"/>
        </w:rPr>
        <w:t xml:space="preserve">» на основании договоров от 01.06.2017 № 200312 (энергоснабжение скважин и насосной станции </w:t>
      </w:r>
      <w:r w:rsidRPr="00A714B0">
        <w:rPr>
          <w:sz w:val="28"/>
          <w:szCs w:val="28"/>
          <w:u w:val="single"/>
          <w:lang w:val="en-US"/>
        </w:rPr>
        <w:t>II</w:t>
      </w:r>
      <w:r w:rsidRPr="00A714B0">
        <w:rPr>
          <w:sz w:val="28"/>
          <w:szCs w:val="28"/>
          <w:u w:val="single"/>
        </w:rPr>
        <w:t xml:space="preserve"> подъема, уровень напряжения ВН)  и от 10.10.2013 № 601229 (энергоснабжение насосной станции </w:t>
      </w:r>
      <w:r w:rsidRPr="00A714B0">
        <w:rPr>
          <w:sz w:val="28"/>
          <w:szCs w:val="28"/>
          <w:u w:val="single"/>
          <w:lang w:val="en-US"/>
        </w:rPr>
        <w:t>III</w:t>
      </w:r>
      <w:r w:rsidRPr="00A714B0">
        <w:rPr>
          <w:sz w:val="28"/>
          <w:szCs w:val="28"/>
          <w:u w:val="single"/>
        </w:rPr>
        <w:t xml:space="preserve"> подъема, уровень напряжения – СН-2).</w:t>
      </w:r>
    </w:p>
    <w:p w:rsidR="00A714B0" w:rsidRPr="00A714B0" w:rsidRDefault="00A714B0" w:rsidP="00A714B0">
      <w:pPr>
        <w:tabs>
          <w:tab w:val="left" w:pos="1134"/>
          <w:tab w:val="left" w:pos="9356"/>
          <w:tab w:val="left" w:pos="9781"/>
          <w:tab w:val="left" w:pos="9923"/>
        </w:tabs>
        <w:ind w:firstLine="709"/>
        <w:jc w:val="both"/>
        <w:rPr>
          <w:color w:val="FF0000"/>
          <w:sz w:val="28"/>
          <w:szCs w:val="28"/>
        </w:rPr>
      </w:pPr>
    </w:p>
    <w:p w:rsidR="00A714B0" w:rsidRPr="00A714B0" w:rsidRDefault="00A714B0" w:rsidP="00A714B0">
      <w:pPr>
        <w:ind w:firstLine="709"/>
        <w:jc w:val="both"/>
        <w:rPr>
          <w:sz w:val="28"/>
          <w:szCs w:val="28"/>
        </w:rPr>
      </w:pPr>
      <w:r w:rsidRPr="00A714B0">
        <w:rPr>
          <w:sz w:val="28"/>
          <w:szCs w:val="28"/>
        </w:rPr>
        <w:t xml:space="preserve">При расчете расходов по статье специалистом РЭК КО годовые объемы потребления </w:t>
      </w:r>
      <w:proofErr w:type="gramStart"/>
      <w:r w:rsidRPr="00A714B0">
        <w:rPr>
          <w:sz w:val="28"/>
          <w:szCs w:val="28"/>
        </w:rPr>
        <w:t>энергии  ВН</w:t>
      </w:r>
      <w:proofErr w:type="gramEnd"/>
      <w:r w:rsidRPr="00A714B0">
        <w:rPr>
          <w:sz w:val="28"/>
          <w:szCs w:val="28"/>
        </w:rPr>
        <w:t xml:space="preserve"> и СН-2 </w:t>
      </w:r>
      <w:r w:rsidRPr="00A714B0">
        <w:rPr>
          <w:sz w:val="28"/>
          <w:szCs w:val="28"/>
          <w:u w:val="single"/>
        </w:rPr>
        <w:t>на 2019 год</w:t>
      </w:r>
      <w:r w:rsidRPr="00A714B0">
        <w:rPr>
          <w:sz w:val="28"/>
          <w:szCs w:val="28"/>
        </w:rPr>
        <w:t xml:space="preserve"> определены на уровне фактических показателей 2017 года (согласно предоставленным документам). Плановые цены на 2019 год определены на уровне соответствующих средневзвешенных фактических цен 2017 г. (согласно предоставленным счетам-фактурам и расшифровкам </w:t>
      </w:r>
      <w:proofErr w:type="spellStart"/>
      <w:r w:rsidRPr="00A714B0">
        <w:rPr>
          <w:sz w:val="28"/>
          <w:szCs w:val="28"/>
        </w:rPr>
        <w:t>по-объектного</w:t>
      </w:r>
      <w:proofErr w:type="spellEnd"/>
      <w:r w:rsidRPr="00A714B0">
        <w:rPr>
          <w:sz w:val="28"/>
          <w:szCs w:val="28"/>
        </w:rPr>
        <w:t xml:space="preserve"> потребления энергии) с учетом индексов цен производителей электроэнергии («ИЦП электроэнергии</w:t>
      </w:r>
      <w:r w:rsidRPr="00A714B0">
        <w:rPr>
          <w:b/>
          <w:i/>
          <w:sz w:val="28"/>
          <w:szCs w:val="28"/>
        </w:rPr>
        <w:t>») 104,7%</w:t>
      </w:r>
      <w:r w:rsidRPr="00A714B0">
        <w:rPr>
          <w:sz w:val="28"/>
          <w:szCs w:val="28"/>
        </w:rPr>
        <w:t xml:space="preserve"> на 2018г. и </w:t>
      </w:r>
      <w:r w:rsidRPr="00A714B0">
        <w:rPr>
          <w:b/>
          <w:i/>
          <w:sz w:val="28"/>
          <w:szCs w:val="28"/>
        </w:rPr>
        <w:t>105,5%</w:t>
      </w:r>
      <w:r w:rsidRPr="00A714B0">
        <w:rPr>
          <w:sz w:val="28"/>
          <w:szCs w:val="28"/>
        </w:rPr>
        <w:t xml:space="preserve"> на 2019 г. согласно прогнозу Минэкономразвития РФ.</w:t>
      </w:r>
    </w:p>
    <w:p w:rsidR="00A714B0" w:rsidRPr="00A714B0" w:rsidRDefault="00A714B0" w:rsidP="00A714B0">
      <w:pPr>
        <w:ind w:firstLine="709"/>
        <w:jc w:val="both"/>
        <w:rPr>
          <w:sz w:val="28"/>
          <w:szCs w:val="28"/>
        </w:rPr>
      </w:pPr>
      <w:r w:rsidRPr="00A714B0">
        <w:rPr>
          <w:sz w:val="28"/>
          <w:szCs w:val="28"/>
        </w:rPr>
        <w:t>Объемы электроэнергии на 2020-2023 гг. по уровням напряжения ВН и     СН-2 рассчитаны, исходя из планового показателя удельного расхода электроэнергии, утвержденного в качестве долгосрочного параметра регулирования тарифов на питьевую воду (</w:t>
      </w:r>
      <w:r w:rsidRPr="00A714B0">
        <w:rPr>
          <w:b/>
          <w:i/>
          <w:sz w:val="28"/>
          <w:szCs w:val="28"/>
        </w:rPr>
        <w:t>1,47</w:t>
      </w:r>
      <w:r w:rsidRPr="00A714B0">
        <w:rPr>
          <w:sz w:val="28"/>
          <w:szCs w:val="28"/>
        </w:rPr>
        <w:t xml:space="preserve"> кВт-ч/м</w:t>
      </w:r>
      <w:r w:rsidRPr="00A714B0">
        <w:rPr>
          <w:sz w:val="28"/>
          <w:szCs w:val="28"/>
          <w:vertAlign w:val="superscript"/>
        </w:rPr>
        <w:t>3</w:t>
      </w:r>
      <w:r w:rsidRPr="00A714B0">
        <w:rPr>
          <w:sz w:val="28"/>
          <w:szCs w:val="28"/>
        </w:rPr>
        <w:t xml:space="preserve">) и плановых объемов добычи воды из скважин на соответствующие периоды.  Цены на энергию определены, исходя из соответствующих плановых цен каждого предыдущего года с учетом ИЦП электроэнергии </w:t>
      </w:r>
      <w:r w:rsidRPr="00A714B0">
        <w:rPr>
          <w:b/>
          <w:i/>
          <w:sz w:val="28"/>
          <w:szCs w:val="28"/>
        </w:rPr>
        <w:t>103,9%</w:t>
      </w:r>
      <w:r w:rsidRPr="00A714B0">
        <w:rPr>
          <w:sz w:val="28"/>
          <w:szCs w:val="28"/>
        </w:rPr>
        <w:t xml:space="preserve"> согласно прогнозу минэкономразвития РФ на 2020, 2021, 2022 и 2023 годы.</w:t>
      </w:r>
    </w:p>
    <w:p w:rsidR="00A714B0" w:rsidRPr="00A714B0" w:rsidRDefault="00A714B0" w:rsidP="00A714B0">
      <w:pPr>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и месяцев в периодах календарной разбивки расходы составили:</w:t>
      </w:r>
    </w:p>
    <w:p w:rsidR="00A714B0" w:rsidRPr="00A714B0" w:rsidRDefault="00A714B0" w:rsidP="00A714B0">
      <w:pPr>
        <w:tabs>
          <w:tab w:val="left" w:pos="1134"/>
        </w:tabs>
        <w:ind w:firstLine="709"/>
        <w:jc w:val="both"/>
        <w:rPr>
          <w:sz w:val="28"/>
          <w:szCs w:val="28"/>
        </w:rPr>
      </w:pPr>
      <w:r w:rsidRPr="00A714B0">
        <w:rPr>
          <w:b/>
          <w:sz w:val="28"/>
          <w:szCs w:val="28"/>
        </w:rPr>
        <w:t>-  с 09.02.2019 по 30.06.2019</w:t>
      </w:r>
      <w:r w:rsidRPr="00A714B0">
        <w:rPr>
          <w:sz w:val="28"/>
          <w:szCs w:val="28"/>
        </w:rPr>
        <w:t xml:space="preserve"> </w:t>
      </w:r>
      <w:r w:rsidRPr="00A714B0">
        <w:rPr>
          <w:b/>
          <w:i/>
          <w:sz w:val="28"/>
          <w:szCs w:val="28"/>
        </w:rPr>
        <w:t>– 1998,48</w:t>
      </w:r>
      <w:r w:rsidRPr="00A714B0">
        <w:rPr>
          <w:sz w:val="28"/>
          <w:szCs w:val="28"/>
        </w:rPr>
        <w:t xml:space="preserve"> тыс. руб., в том числе:</w:t>
      </w:r>
    </w:p>
    <w:p w:rsidR="00A714B0" w:rsidRPr="00A714B0" w:rsidRDefault="00A714B0" w:rsidP="00A714B0">
      <w:pPr>
        <w:tabs>
          <w:tab w:val="left" w:pos="1134"/>
        </w:tabs>
        <w:ind w:firstLine="709"/>
        <w:jc w:val="both"/>
        <w:rPr>
          <w:sz w:val="28"/>
          <w:szCs w:val="28"/>
        </w:rPr>
      </w:pPr>
      <w:r w:rsidRPr="00A714B0">
        <w:rPr>
          <w:b/>
          <w:sz w:val="28"/>
          <w:szCs w:val="28"/>
        </w:rPr>
        <w:t xml:space="preserve">энергия СН-2 – </w:t>
      </w:r>
      <w:r w:rsidRPr="00A714B0">
        <w:rPr>
          <w:b/>
          <w:i/>
          <w:sz w:val="28"/>
          <w:szCs w:val="28"/>
        </w:rPr>
        <w:t>1049,90</w:t>
      </w:r>
      <w:r w:rsidRPr="00A714B0">
        <w:rPr>
          <w:sz w:val="28"/>
          <w:szCs w:val="28"/>
        </w:rPr>
        <w:t xml:space="preserve"> тыс. руб. (физический </w:t>
      </w:r>
      <w:proofErr w:type="gramStart"/>
      <w:r w:rsidRPr="00A714B0">
        <w:rPr>
          <w:sz w:val="28"/>
          <w:szCs w:val="28"/>
        </w:rPr>
        <w:t>объем  энергии</w:t>
      </w:r>
      <w:proofErr w:type="gramEnd"/>
      <w:r w:rsidRPr="00A714B0">
        <w:rPr>
          <w:sz w:val="28"/>
          <w:szCs w:val="28"/>
        </w:rPr>
        <w:t xml:space="preserve">  - </w:t>
      </w:r>
      <w:r w:rsidRPr="00A714B0">
        <w:rPr>
          <w:b/>
          <w:i/>
          <w:sz w:val="28"/>
          <w:szCs w:val="28"/>
        </w:rPr>
        <w:t>271,94</w:t>
      </w:r>
      <w:r w:rsidRPr="00A714B0">
        <w:rPr>
          <w:sz w:val="28"/>
          <w:szCs w:val="28"/>
        </w:rPr>
        <w:t xml:space="preserve"> тыс. кВт-ч,  цена – </w:t>
      </w:r>
      <w:r w:rsidRPr="00A714B0">
        <w:rPr>
          <w:b/>
          <w:i/>
          <w:sz w:val="28"/>
          <w:szCs w:val="28"/>
        </w:rPr>
        <w:t>3,86</w:t>
      </w:r>
      <w:r w:rsidRPr="00A714B0">
        <w:rPr>
          <w:sz w:val="28"/>
          <w:szCs w:val="28"/>
        </w:rPr>
        <w:t xml:space="preserve"> руб./кВт-час); </w:t>
      </w:r>
    </w:p>
    <w:p w:rsidR="00A714B0" w:rsidRPr="00A714B0" w:rsidRDefault="00A714B0" w:rsidP="00A714B0">
      <w:pPr>
        <w:tabs>
          <w:tab w:val="left" w:pos="1134"/>
        </w:tabs>
        <w:ind w:firstLine="709"/>
        <w:jc w:val="both"/>
        <w:rPr>
          <w:sz w:val="28"/>
          <w:szCs w:val="28"/>
        </w:rPr>
      </w:pPr>
      <w:r w:rsidRPr="00A714B0">
        <w:rPr>
          <w:b/>
          <w:sz w:val="28"/>
          <w:szCs w:val="28"/>
        </w:rPr>
        <w:t>энергия ВН</w:t>
      </w:r>
      <w:r w:rsidRPr="00A714B0">
        <w:rPr>
          <w:sz w:val="28"/>
          <w:szCs w:val="28"/>
        </w:rPr>
        <w:t xml:space="preserve"> – </w:t>
      </w:r>
      <w:r w:rsidRPr="00A714B0">
        <w:rPr>
          <w:b/>
          <w:i/>
          <w:sz w:val="28"/>
          <w:szCs w:val="28"/>
        </w:rPr>
        <w:t>948,58</w:t>
      </w:r>
      <w:r w:rsidRPr="00A714B0">
        <w:rPr>
          <w:sz w:val="28"/>
          <w:szCs w:val="28"/>
        </w:rPr>
        <w:t xml:space="preserve"> тыс. руб. (объем энергии – </w:t>
      </w:r>
      <w:r w:rsidRPr="00A714B0">
        <w:rPr>
          <w:b/>
          <w:i/>
          <w:sz w:val="28"/>
          <w:szCs w:val="28"/>
        </w:rPr>
        <w:t>426,18</w:t>
      </w:r>
      <w:r w:rsidRPr="00A714B0">
        <w:rPr>
          <w:sz w:val="28"/>
          <w:szCs w:val="28"/>
        </w:rPr>
        <w:t xml:space="preserve"> тыс. кВт-ч, цена –   </w:t>
      </w:r>
      <w:r w:rsidRPr="00A714B0">
        <w:rPr>
          <w:b/>
          <w:i/>
          <w:sz w:val="28"/>
          <w:szCs w:val="28"/>
        </w:rPr>
        <w:t>2,23</w:t>
      </w:r>
      <w:r w:rsidRPr="00A714B0">
        <w:rPr>
          <w:sz w:val="28"/>
          <w:szCs w:val="28"/>
        </w:rPr>
        <w:t xml:space="preserve"> руб./кВт-ч);</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2550,51</w:t>
      </w:r>
      <w:r w:rsidRPr="00A714B0">
        <w:rPr>
          <w:sz w:val="28"/>
          <w:szCs w:val="28"/>
        </w:rPr>
        <w:t xml:space="preserve"> тыс. руб., в том числе: </w:t>
      </w:r>
    </w:p>
    <w:p w:rsidR="00A714B0" w:rsidRPr="00A714B0" w:rsidRDefault="00A714B0" w:rsidP="00A714B0">
      <w:pPr>
        <w:tabs>
          <w:tab w:val="left" w:pos="1134"/>
        </w:tabs>
        <w:ind w:firstLine="709"/>
        <w:jc w:val="both"/>
        <w:rPr>
          <w:sz w:val="28"/>
          <w:szCs w:val="28"/>
        </w:rPr>
      </w:pPr>
      <w:r w:rsidRPr="00A714B0">
        <w:rPr>
          <w:b/>
          <w:sz w:val="28"/>
          <w:szCs w:val="28"/>
        </w:rPr>
        <w:lastRenderedPageBreak/>
        <w:t xml:space="preserve">энергия СН-2 </w:t>
      </w:r>
      <w:proofErr w:type="gramStart"/>
      <w:r w:rsidRPr="00A714B0">
        <w:rPr>
          <w:b/>
          <w:sz w:val="28"/>
          <w:szCs w:val="28"/>
        </w:rPr>
        <w:t xml:space="preserve">– </w:t>
      </w:r>
      <w:r w:rsidRPr="00A714B0">
        <w:rPr>
          <w:sz w:val="28"/>
          <w:szCs w:val="28"/>
        </w:rPr>
        <w:t xml:space="preserve"> </w:t>
      </w:r>
      <w:r w:rsidRPr="00A714B0">
        <w:rPr>
          <w:b/>
          <w:i/>
          <w:sz w:val="28"/>
          <w:szCs w:val="28"/>
        </w:rPr>
        <w:t>1339</w:t>
      </w:r>
      <w:proofErr w:type="gramEnd"/>
      <w:r w:rsidRPr="00A714B0">
        <w:rPr>
          <w:b/>
          <w:i/>
          <w:sz w:val="28"/>
          <w:szCs w:val="28"/>
        </w:rPr>
        <w:t>,91</w:t>
      </w:r>
      <w:r w:rsidRPr="00A714B0">
        <w:rPr>
          <w:sz w:val="28"/>
          <w:szCs w:val="28"/>
        </w:rPr>
        <w:t xml:space="preserve"> тыс. руб. (физический объем  энергии  - </w:t>
      </w:r>
      <w:r w:rsidRPr="00A714B0">
        <w:rPr>
          <w:b/>
          <w:i/>
          <w:sz w:val="28"/>
          <w:szCs w:val="28"/>
        </w:rPr>
        <w:t>347,06</w:t>
      </w:r>
      <w:r w:rsidRPr="00A714B0">
        <w:rPr>
          <w:sz w:val="28"/>
          <w:szCs w:val="28"/>
        </w:rPr>
        <w:t xml:space="preserve"> тыс. кВт-ч,  цена – </w:t>
      </w:r>
      <w:r w:rsidRPr="00A714B0">
        <w:rPr>
          <w:b/>
          <w:i/>
          <w:sz w:val="28"/>
          <w:szCs w:val="28"/>
        </w:rPr>
        <w:t>3,86</w:t>
      </w:r>
      <w:r w:rsidRPr="00A714B0">
        <w:rPr>
          <w:sz w:val="28"/>
          <w:szCs w:val="28"/>
        </w:rPr>
        <w:t xml:space="preserve"> руб./кВт-час ); </w:t>
      </w:r>
    </w:p>
    <w:p w:rsidR="00A714B0" w:rsidRPr="00A714B0" w:rsidRDefault="00A714B0" w:rsidP="00A714B0">
      <w:pPr>
        <w:tabs>
          <w:tab w:val="left" w:pos="1134"/>
        </w:tabs>
        <w:ind w:firstLine="709"/>
        <w:jc w:val="both"/>
        <w:rPr>
          <w:sz w:val="28"/>
          <w:szCs w:val="28"/>
        </w:rPr>
      </w:pPr>
      <w:r w:rsidRPr="00A714B0">
        <w:rPr>
          <w:b/>
          <w:sz w:val="28"/>
          <w:szCs w:val="28"/>
        </w:rPr>
        <w:t>энергия ВН</w:t>
      </w:r>
      <w:r w:rsidRPr="00A714B0">
        <w:rPr>
          <w:sz w:val="28"/>
          <w:szCs w:val="28"/>
        </w:rPr>
        <w:t xml:space="preserve"> – </w:t>
      </w:r>
      <w:r w:rsidRPr="00A714B0">
        <w:rPr>
          <w:b/>
          <w:i/>
          <w:sz w:val="28"/>
          <w:szCs w:val="28"/>
        </w:rPr>
        <w:t>1210,60</w:t>
      </w:r>
      <w:r w:rsidRPr="00A714B0">
        <w:rPr>
          <w:sz w:val="28"/>
          <w:szCs w:val="28"/>
        </w:rPr>
        <w:t xml:space="preserve"> тыс. руб. (объем энергии – </w:t>
      </w:r>
      <w:r w:rsidRPr="00A714B0">
        <w:rPr>
          <w:b/>
          <w:i/>
          <w:sz w:val="28"/>
          <w:szCs w:val="28"/>
        </w:rPr>
        <w:t>543,91</w:t>
      </w:r>
      <w:r w:rsidRPr="00A714B0">
        <w:rPr>
          <w:sz w:val="28"/>
          <w:szCs w:val="28"/>
        </w:rPr>
        <w:t xml:space="preserve"> тыс. кВт-ч, цена –   </w:t>
      </w:r>
      <w:r w:rsidRPr="00A714B0">
        <w:rPr>
          <w:b/>
          <w:i/>
          <w:sz w:val="28"/>
          <w:szCs w:val="28"/>
        </w:rPr>
        <w:t>2,23</w:t>
      </w:r>
      <w:r w:rsidRPr="00A714B0">
        <w:rPr>
          <w:sz w:val="28"/>
          <w:szCs w:val="28"/>
        </w:rPr>
        <w:t xml:space="preserve"> руб./кВт-ч);</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01.01.2020 по 30.06.2020</w:t>
      </w:r>
      <w:r w:rsidRPr="00A714B0">
        <w:rPr>
          <w:sz w:val="28"/>
          <w:szCs w:val="28"/>
        </w:rPr>
        <w:t xml:space="preserve"> – </w:t>
      </w:r>
      <w:r w:rsidRPr="00A714B0">
        <w:rPr>
          <w:b/>
          <w:i/>
          <w:sz w:val="28"/>
          <w:szCs w:val="28"/>
        </w:rPr>
        <w:t>2645,60</w:t>
      </w:r>
      <w:r w:rsidRPr="00A714B0">
        <w:rPr>
          <w:sz w:val="28"/>
          <w:szCs w:val="28"/>
        </w:rPr>
        <w:t xml:space="preserve"> тыс. руб., в том числе: </w:t>
      </w:r>
    </w:p>
    <w:p w:rsidR="00A714B0" w:rsidRPr="00A714B0" w:rsidRDefault="00A714B0" w:rsidP="00A714B0">
      <w:pPr>
        <w:tabs>
          <w:tab w:val="left" w:pos="1134"/>
        </w:tabs>
        <w:ind w:firstLine="709"/>
        <w:jc w:val="both"/>
        <w:rPr>
          <w:sz w:val="28"/>
          <w:szCs w:val="28"/>
        </w:rPr>
      </w:pPr>
      <w:r w:rsidRPr="00A714B0">
        <w:rPr>
          <w:b/>
          <w:sz w:val="28"/>
          <w:szCs w:val="28"/>
        </w:rPr>
        <w:t xml:space="preserve">энергия СН-2 – </w:t>
      </w:r>
      <w:r w:rsidRPr="00A714B0">
        <w:rPr>
          <w:b/>
          <w:i/>
          <w:sz w:val="28"/>
          <w:szCs w:val="28"/>
        </w:rPr>
        <w:t>1389,87</w:t>
      </w:r>
      <w:r w:rsidRPr="00A714B0">
        <w:rPr>
          <w:sz w:val="28"/>
          <w:szCs w:val="28"/>
        </w:rPr>
        <w:t xml:space="preserve"> тыс. руб. (физический </w:t>
      </w:r>
      <w:proofErr w:type="gramStart"/>
      <w:r w:rsidRPr="00A714B0">
        <w:rPr>
          <w:sz w:val="28"/>
          <w:szCs w:val="28"/>
        </w:rPr>
        <w:t>объем  энергии</w:t>
      </w:r>
      <w:proofErr w:type="gramEnd"/>
      <w:r w:rsidRPr="00A714B0">
        <w:rPr>
          <w:sz w:val="28"/>
          <w:szCs w:val="28"/>
        </w:rPr>
        <w:t xml:space="preserve">  - </w:t>
      </w:r>
      <w:r w:rsidRPr="00A714B0">
        <w:rPr>
          <w:b/>
          <w:i/>
          <w:sz w:val="28"/>
          <w:szCs w:val="28"/>
        </w:rPr>
        <w:t>346,49</w:t>
      </w:r>
      <w:r w:rsidRPr="00A714B0">
        <w:rPr>
          <w:sz w:val="28"/>
          <w:szCs w:val="28"/>
        </w:rPr>
        <w:t xml:space="preserve"> тыс. кВт-ч,  цена – </w:t>
      </w:r>
      <w:r w:rsidRPr="00A714B0">
        <w:rPr>
          <w:b/>
          <w:i/>
          <w:sz w:val="28"/>
          <w:szCs w:val="28"/>
        </w:rPr>
        <w:t>4,01</w:t>
      </w:r>
      <w:r w:rsidRPr="00A714B0">
        <w:rPr>
          <w:sz w:val="28"/>
          <w:szCs w:val="28"/>
        </w:rPr>
        <w:t xml:space="preserve"> руб./кВт-час); </w:t>
      </w:r>
    </w:p>
    <w:p w:rsidR="00A714B0" w:rsidRPr="00A714B0" w:rsidRDefault="00A714B0" w:rsidP="00A714B0">
      <w:pPr>
        <w:tabs>
          <w:tab w:val="left" w:pos="1134"/>
        </w:tabs>
        <w:ind w:firstLine="709"/>
        <w:jc w:val="both"/>
        <w:rPr>
          <w:sz w:val="28"/>
          <w:szCs w:val="28"/>
        </w:rPr>
      </w:pPr>
      <w:r w:rsidRPr="00A714B0">
        <w:rPr>
          <w:b/>
          <w:sz w:val="28"/>
          <w:szCs w:val="28"/>
        </w:rPr>
        <w:t>энергия ВН</w:t>
      </w:r>
      <w:r w:rsidRPr="00A714B0">
        <w:rPr>
          <w:sz w:val="28"/>
          <w:szCs w:val="28"/>
        </w:rPr>
        <w:t xml:space="preserve"> – </w:t>
      </w:r>
      <w:r w:rsidRPr="00A714B0">
        <w:rPr>
          <w:b/>
          <w:i/>
          <w:sz w:val="28"/>
          <w:szCs w:val="28"/>
        </w:rPr>
        <w:t>1255,73</w:t>
      </w:r>
      <w:r w:rsidRPr="00A714B0">
        <w:rPr>
          <w:sz w:val="28"/>
          <w:szCs w:val="28"/>
        </w:rPr>
        <w:t xml:space="preserve"> тыс. руб. (объем энергии – </w:t>
      </w:r>
      <w:r w:rsidRPr="00A714B0">
        <w:rPr>
          <w:b/>
          <w:i/>
          <w:sz w:val="28"/>
          <w:szCs w:val="28"/>
        </w:rPr>
        <w:t>543,01</w:t>
      </w:r>
      <w:r w:rsidRPr="00A714B0">
        <w:rPr>
          <w:sz w:val="28"/>
          <w:szCs w:val="28"/>
        </w:rPr>
        <w:t xml:space="preserve"> тыс. кВт-ч, цена </w:t>
      </w:r>
      <w:proofErr w:type="gramStart"/>
      <w:r w:rsidRPr="00A714B0">
        <w:rPr>
          <w:sz w:val="28"/>
          <w:szCs w:val="28"/>
        </w:rPr>
        <w:t xml:space="preserve">–  </w:t>
      </w:r>
      <w:r w:rsidRPr="00A714B0">
        <w:rPr>
          <w:b/>
          <w:i/>
          <w:sz w:val="28"/>
          <w:szCs w:val="28"/>
        </w:rPr>
        <w:t>2</w:t>
      </w:r>
      <w:proofErr w:type="gramEnd"/>
      <w:r w:rsidRPr="00A714B0">
        <w:rPr>
          <w:b/>
          <w:i/>
          <w:sz w:val="28"/>
          <w:szCs w:val="28"/>
        </w:rPr>
        <w:t>,31</w:t>
      </w:r>
      <w:r w:rsidRPr="00A714B0">
        <w:rPr>
          <w:sz w:val="28"/>
          <w:szCs w:val="28"/>
        </w:rPr>
        <w:t xml:space="preserve"> руб./кВт-ч);</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 xml:space="preserve">01.07.2020 по </w:t>
      </w:r>
      <w:proofErr w:type="gramStart"/>
      <w:r w:rsidRPr="00A714B0">
        <w:rPr>
          <w:b/>
          <w:sz w:val="28"/>
          <w:szCs w:val="28"/>
        </w:rPr>
        <w:t>31.12.2020</w:t>
      </w:r>
      <w:r w:rsidRPr="00A714B0">
        <w:rPr>
          <w:sz w:val="28"/>
          <w:szCs w:val="28"/>
        </w:rPr>
        <w:t xml:space="preserve">  –</w:t>
      </w:r>
      <w:proofErr w:type="gramEnd"/>
      <w:r w:rsidRPr="00A714B0">
        <w:rPr>
          <w:sz w:val="28"/>
          <w:szCs w:val="28"/>
        </w:rPr>
        <w:t xml:space="preserve"> </w:t>
      </w:r>
      <w:r w:rsidRPr="00A714B0">
        <w:rPr>
          <w:b/>
          <w:i/>
          <w:sz w:val="28"/>
          <w:szCs w:val="28"/>
        </w:rPr>
        <w:t>2645,60</w:t>
      </w:r>
      <w:r w:rsidRPr="00A714B0">
        <w:rPr>
          <w:sz w:val="28"/>
          <w:szCs w:val="28"/>
        </w:rPr>
        <w:t xml:space="preserve"> тыс. руб. (объемы и цены энергии и мощности – на уровне предыдущего периода календарной разбивки);</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01.01.2021 по 30.06.2021</w:t>
      </w:r>
      <w:r w:rsidRPr="00A714B0">
        <w:rPr>
          <w:sz w:val="28"/>
          <w:szCs w:val="28"/>
        </w:rPr>
        <w:t xml:space="preserve"> </w:t>
      </w:r>
      <w:proofErr w:type="gramStart"/>
      <w:r w:rsidRPr="00A714B0">
        <w:rPr>
          <w:sz w:val="28"/>
          <w:szCs w:val="28"/>
        </w:rPr>
        <w:t xml:space="preserve">–  </w:t>
      </w:r>
      <w:r w:rsidRPr="00A714B0">
        <w:rPr>
          <w:b/>
          <w:i/>
          <w:sz w:val="28"/>
          <w:szCs w:val="28"/>
        </w:rPr>
        <w:t>2748</w:t>
      </w:r>
      <w:proofErr w:type="gramEnd"/>
      <w:r w:rsidRPr="00A714B0">
        <w:rPr>
          <w:b/>
          <w:i/>
          <w:sz w:val="28"/>
          <w:szCs w:val="28"/>
        </w:rPr>
        <w:t>,15</w:t>
      </w:r>
      <w:r w:rsidRPr="00A714B0">
        <w:rPr>
          <w:sz w:val="28"/>
          <w:szCs w:val="28"/>
        </w:rPr>
        <w:t xml:space="preserve"> тыс. руб., в том числе: </w:t>
      </w:r>
    </w:p>
    <w:p w:rsidR="00A714B0" w:rsidRPr="00A714B0" w:rsidRDefault="00A714B0" w:rsidP="00A714B0">
      <w:pPr>
        <w:tabs>
          <w:tab w:val="left" w:pos="1134"/>
        </w:tabs>
        <w:ind w:firstLine="709"/>
        <w:jc w:val="both"/>
        <w:rPr>
          <w:sz w:val="28"/>
          <w:szCs w:val="28"/>
        </w:rPr>
      </w:pPr>
      <w:r w:rsidRPr="00A714B0">
        <w:rPr>
          <w:b/>
          <w:sz w:val="28"/>
          <w:szCs w:val="28"/>
        </w:rPr>
        <w:t xml:space="preserve">энергия СН-2 – </w:t>
      </w:r>
      <w:r w:rsidRPr="00A714B0">
        <w:rPr>
          <w:b/>
          <w:i/>
          <w:sz w:val="28"/>
          <w:szCs w:val="28"/>
        </w:rPr>
        <w:t>1443,74</w:t>
      </w:r>
      <w:r w:rsidRPr="00A714B0">
        <w:rPr>
          <w:b/>
          <w:sz w:val="28"/>
          <w:szCs w:val="28"/>
        </w:rPr>
        <w:t xml:space="preserve"> </w:t>
      </w:r>
      <w:r w:rsidRPr="00A714B0">
        <w:rPr>
          <w:sz w:val="28"/>
          <w:szCs w:val="28"/>
        </w:rPr>
        <w:t xml:space="preserve">тыс. руб. (физический </w:t>
      </w:r>
      <w:proofErr w:type="gramStart"/>
      <w:r w:rsidRPr="00A714B0">
        <w:rPr>
          <w:sz w:val="28"/>
          <w:szCs w:val="28"/>
        </w:rPr>
        <w:t>объем  энергии</w:t>
      </w:r>
      <w:proofErr w:type="gramEnd"/>
      <w:r w:rsidRPr="00A714B0">
        <w:rPr>
          <w:sz w:val="28"/>
          <w:szCs w:val="28"/>
        </w:rPr>
        <w:t xml:space="preserve">  - </w:t>
      </w:r>
      <w:r w:rsidRPr="00A714B0">
        <w:rPr>
          <w:b/>
          <w:i/>
          <w:sz w:val="28"/>
          <w:szCs w:val="28"/>
        </w:rPr>
        <w:t>346,41</w:t>
      </w:r>
      <w:r w:rsidRPr="00A714B0">
        <w:rPr>
          <w:sz w:val="28"/>
          <w:szCs w:val="28"/>
        </w:rPr>
        <w:t xml:space="preserve"> тыс. кВт-ч,  цена – </w:t>
      </w:r>
      <w:r w:rsidRPr="00A714B0">
        <w:rPr>
          <w:b/>
          <w:i/>
          <w:sz w:val="28"/>
          <w:szCs w:val="28"/>
        </w:rPr>
        <w:t>4,17</w:t>
      </w:r>
      <w:r w:rsidRPr="00A714B0">
        <w:rPr>
          <w:sz w:val="28"/>
          <w:szCs w:val="28"/>
        </w:rPr>
        <w:t xml:space="preserve"> руб./кВт-час без учета НДС); </w:t>
      </w:r>
    </w:p>
    <w:p w:rsidR="00A714B0" w:rsidRPr="00A714B0" w:rsidRDefault="00A714B0" w:rsidP="00A714B0">
      <w:pPr>
        <w:tabs>
          <w:tab w:val="left" w:pos="1134"/>
        </w:tabs>
        <w:ind w:firstLine="709"/>
        <w:jc w:val="both"/>
        <w:rPr>
          <w:sz w:val="28"/>
          <w:szCs w:val="28"/>
        </w:rPr>
      </w:pPr>
      <w:r w:rsidRPr="00A714B0">
        <w:rPr>
          <w:b/>
          <w:sz w:val="28"/>
          <w:szCs w:val="28"/>
        </w:rPr>
        <w:t>энергия ВН</w:t>
      </w:r>
      <w:r w:rsidRPr="00A714B0">
        <w:rPr>
          <w:sz w:val="28"/>
          <w:szCs w:val="28"/>
        </w:rPr>
        <w:t xml:space="preserve"> – </w:t>
      </w:r>
      <w:r w:rsidRPr="00A714B0">
        <w:rPr>
          <w:b/>
          <w:i/>
          <w:sz w:val="28"/>
          <w:szCs w:val="28"/>
        </w:rPr>
        <w:t>1304,41</w:t>
      </w:r>
      <w:r w:rsidRPr="00A714B0">
        <w:rPr>
          <w:sz w:val="28"/>
          <w:szCs w:val="28"/>
        </w:rPr>
        <w:t xml:space="preserve"> тыс. руб. (объем энергии – </w:t>
      </w:r>
      <w:r w:rsidRPr="00A714B0">
        <w:rPr>
          <w:b/>
          <w:i/>
          <w:sz w:val="28"/>
          <w:szCs w:val="28"/>
        </w:rPr>
        <w:t>542,88</w:t>
      </w:r>
      <w:r w:rsidRPr="00A714B0">
        <w:rPr>
          <w:sz w:val="28"/>
          <w:szCs w:val="28"/>
        </w:rPr>
        <w:t xml:space="preserve"> тыс. кВт-ч, цена </w:t>
      </w:r>
      <w:proofErr w:type="gramStart"/>
      <w:r w:rsidRPr="00A714B0">
        <w:rPr>
          <w:sz w:val="28"/>
          <w:szCs w:val="28"/>
        </w:rPr>
        <w:t xml:space="preserve">–  </w:t>
      </w:r>
      <w:r w:rsidRPr="00A714B0">
        <w:rPr>
          <w:b/>
          <w:i/>
          <w:sz w:val="28"/>
          <w:szCs w:val="28"/>
        </w:rPr>
        <w:t>2</w:t>
      </w:r>
      <w:proofErr w:type="gramEnd"/>
      <w:r w:rsidRPr="00A714B0">
        <w:rPr>
          <w:b/>
          <w:i/>
          <w:sz w:val="28"/>
          <w:szCs w:val="28"/>
        </w:rPr>
        <w:t>,40</w:t>
      </w:r>
      <w:r w:rsidRPr="00A714B0">
        <w:rPr>
          <w:sz w:val="28"/>
          <w:szCs w:val="28"/>
        </w:rPr>
        <w:t xml:space="preserve"> руб./кВт-ч);</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01.07.2021 по 31.12.2021</w:t>
      </w:r>
      <w:r w:rsidRPr="00A714B0">
        <w:rPr>
          <w:sz w:val="28"/>
          <w:szCs w:val="28"/>
        </w:rPr>
        <w:t xml:space="preserve"> – </w:t>
      </w:r>
      <w:r w:rsidRPr="00A714B0">
        <w:rPr>
          <w:b/>
          <w:i/>
          <w:sz w:val="28"/>
          <w:szCs w:val="28"/>
        </w:rPr>
        <w:t>2748,15</w:t>
      </w:r>
      <w:r w:rsidRPr="00A714B0">
        <w:rPr>
          <w:sz w:val="28"/>
          <w:szCs w:val="28"/>
        </w:rPr>
        <w:t xml:space="preserve"> тыс. руб. (объемы и цены энергии и мощности – на уровне предыдущего периода календарной разбивки);</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01.01.2022 по 30.06.2022</w:t>
      </w:r>
      <w:r w:rsidRPr="00A714B0">
        <w:rPr>
          <w:sz w:val="28"/>
          <w:szCs w:val="28"/>
        </w:rPr>
        <w:t xml:space="preserve"> – </w:t>
      </w:r>
      <w:r w:rsidRPr="00A714B0">
        <w:rPr>
          <w:b/>
          <w:i/>
          <w:sz w:val="28"/>
          <w:szCs w:val="28"/>
        </w:rPr>
        <w:t>2854,</w:t>
      </w:r>
      <w:proofErr w:type="gramStart"/>
      <w:r w:rsidRPr="00A714B0">
        <w:rPr>
          <w:b/>
          <w:i/>
          <w:sz w:val="28"/>
          <w:szCs w:val="28"/>
        </w:rPr>
        <w:t>35</w:t>
      </w:r>
      <w:r w:rsidRPr="00A714B0">
        <w:rPr>
          <w:sz w:val="28"/>
          <w:szCs w:val="28"/>
        </w:rPr>
        <w:t xml:space="preserve">  тыс.</w:t>
      </w:r>
      <w:proofErr w:type="gramEnd"/>
      <w:r w:rsidRPr="00A714B0">
        <w:rPr>
          <w:sz w:val="28"/>
          <w:szCs w:val="28"/>
        </w:rPr>
        <w:t xml:space="preserve"> руб., в том числе: </w:t>
      </w:r>
    </w:p>
    <w:p w:rsidR="00A714B0" w:rsidRPr="00A714B0" w:rsidRDefault="00A714B0" w:rsidP="00A714B0">
      <w:pPr>
        <w:tabs>
          <w:tab w:val="left" w:pos="1134"/>
        </w:tabs>
        <w:ind w:firstLine="709"/>
        <w:jc w:val="both"/>
        <w:rPr>
          <w:sz w:val="28"/>
          <w:szCs w:val="28"/>
        </w:rPr>
      </w:pPr>
      <w:r w:rsidRPr="00A714B0">
        <w:rPr>
          <w:b/>
          <w:sz w:val="28"/>
          <w:szCs w:val="28"/>
        </w:rPr>
        <w:t xml:space="preserve">энергия СН-2 – </w:t>
      </w:r>
      <w:r w:rsidRPr="00A714B0">
        <w:rPr>
          <w:b/>
          <w:i/>
          <w:sz w:val="28"/>
          <w:szCs w:val="28"/>
        </w:rPr>
        <w:t>1499,53</w:t>
      </w:r>
      <w:r w:rsidRPr="00A714B0">
        <w:rPr>
          <w:sz w:val="28"/>
          <w:szCs w:val="28"/>
        </w:rPr>
        <w:t xml:space="preserve"> тыс. руб. (физический </w:t>
      </w:r>
      <w:proofErr w:type="gramStart"/>
      <w:r w:rsidRPr="00A714B0">
        <w:rPr>
          <w:sz w:val="28"/>
          <w:szCs w:val="28"/>
        </w:rPr>
        <w:t>объем  энергии</w:t>
      </w:r>
      <w:proofErr w:type="gramEnd"/>
      <w:r w:rsidRPr="00A714B0">
        <w:rPr>
          <w:sz w:val="28"/>
          <w:szCs w:val="28"/>
        </w:rPr>
        <w:t xml:space="preserve">  - </w:t>
      </w:r>
      <w:r w:rsidRPr="00A714B0">
        <w:rPr>
          <w:b/>
          <w:i/>
          <w:sz w:val="28"/>
          <w:szCs w:val="28"/>
        </w:rPr>
        <w:t>346,29</w:t>
      </w:r>
      <w:r w:rsidRPr="00A714B0">
        <w:rPr>
          <w:sz w:val="28"/>
          <w:szCs w:val="28"/>
        </w:rPr>
        <w:t xml:space="preserve"> тыс. кВт-ч,  цена – </w:t>
      </w:r>
      <w:r w:rsidRPr="00A714B0">
        <w:rPr>
          <w:b/>
          <w:i/>
          <w:sz w:val="28"/>
          <w:szCs w:val="28"/>
        </w:rPr>
        <w:t>4,33</w:t>
      </w:r>
      <w:r w:rsidRPr="00A714B0">
        <w:rPr>
          <w:sz w:val="28"/>
          <w:szCs w:val="28"/>
        </w:rPr>
        <w:t xml:space="preserve"> руб./кВт-час); </w:t>
      </w:r>
    </w:p>
    <w:p w:rsidR="00A714B0" w:rsidRPr="00A714B0" w:rsidRDefault="00A714B0" w:rsidP="00A714B0">
      <w:pPr>
        <w:tabs>
          <w:tab w:val="left" w:pos="1134"/>
        </w:tabs>
        <w:ind w:firstLine="709"/>
        <w:jc w:val="both"/>
        <w:rPr>
          <w:sz w:val="28"/>
          <w:szCs w:val="28"/>
        </w:rPr>
      </w:pPr>
      <w:r w:rsidRPr="00A714B0">
        <w:rPr>
          <w:b/>
          <w:sz w:val="28"/>
          <w:szCs w:val="28"/>
        </w:rPr>
        <w:t>энергия ВН</w:t>
      </w:r>
      <w:r w:rsidRPr="00A714B0">
        <w:rPr>
          <w:sz w:val="28"/>
          <w:szCs w:val="28"/>
        </w:rPr>
        <w:t xml:space="preserve"> – </w:t>
      </w:r>
      <w:r w:rsidRPr="00A714B0">
        <w:rPr>
          <w:b/>
          <w:i/>
          <w:sz w:val="28"/>
          <w:szCs w:val="28"/>
        </w:rPr>
        <w:t>1354,81</w:t>
      </w:r>
      <w:r w:rsidRPr="00A714B0">
        <w:rPr>
          <w:sz w:val="28"/>
          <w:szCs w:val="28"/>
        </w:rPr>
        <w:t xml:space="preserve"> тыс. руб. (объем энергии – </w:t>
      </w:r>
      <w:r w:rsidRPr="00A714B0">
        <w:rPr>
          <w:b/>
          <w:i/>
          <w:sz w:val="28"/>
          <w:szCs w:val="28"/>
        </w:rPr>
        <w:t>542,70</w:t>
      </w:r>
      <w:r w:rsidRPr="00A714B0">
        <w:rPr>
          <w:sz w:val="28"/>
          <w:szCs w:val="28"/>
        </w:rPr>
        <w:t xml:space="preserve"> тыс. кВт-ч, цена – </w:t>
      </w:r>
      <w:r w:rsidRPr="00A714B0">
        <w:rPr>
          <w:b/>
          <w:i/>
          <w:sz w:val="28"/>
          <w:szCs w:val="28"/>
        </w:rPr>
        <w:t>2,50</w:t>
      </w:r>
      <w:r w:rsidRPr="00A714B0">
        <w:rPr>
          <w:sz w:val="28"/>
          <w:szCs w:val="28"/>
        </w:rPr>
        <w:t xml:space="preserve"> руб./кВт-ч);</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01.07.2022 по 31.12.2022</w:t>
      </w:r>
      <w:r w:rsidRPr="00A714B0">
        <w:rPr>
          <w:sz w:val="28"/>
          <w:szCs w:val="28"/>
        </w:rPr>
        <w:t xml:space="preserve"> – </w:t>
      </w:r>
      <w:r w:rsidRPr="00A714B0">
        <w:rPr>
          <w:b/>
          <w:i/>
          <w:sz w:val="28"/>
          <w:szCs w:val="28"/>
        </w:rPr>
        <w:t xml:space="preserve">2854,35 </w:t>
      </w:r>
      <w:r w:rsidRPr="00A714B0">
        <w:rPr>
          <w:sz w:val="28"/>
          <w:szCs w:val="28"/>
        </w:rPr>
        <w:t>тыс. руб. (объемы и цены энергии и мощности – на уровне предыдущего периода календарной разбивки);</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01.01.2023 по 30.06.2023</w:t>
      </w:r>
      <w:r w:rsidRPr="00A714B0">
        <w:rPr>
          <w:sz w:val="28"/>
          <w:szCs w:val="28"/>
        </w:rPr>
        <w:t xml:space="preserve"> – </w:t>
      </w:r>
      <w:r w:rsidRPr="00A714B0">
        <w:rPr>
          <w:b/>
          <w:i/>
          <w:sz w:val="28"/>
          <w:szCs w:val="28"/>
        </w:rPr>
        <w:t>2963,97</w:t>
      </w:r>
      <w:r w:rsidRPr="00A714B0">
        <w:rPr>
          <w:sz w:val="28"/>
          <w:szCs w:val="28"/>
        </w:rPr>
        <w:t xml:space="preserve"> тыс. руб., в том числе: </w:t>
      </w:r>
    </w:p>
    <w:p w:rsidR="00A714B0" w:rsidRPr="00A714B0" w:rsidRDefault="00A714B0" w:rsidP="00A714B0">
      <w:pPr>
        <w:tabs>
          <w:tab w:val="left" w:pos="1134"/>
        </w:tabs>
        <w:ind w:firstLine="709"/>
        <w:jc w:val="both"/>
        <w:rPr>
          <w:sz w:val="28"/>
          <w:szCs w:val="28"/>
        </w:rPr>
      </w:pPr>
      <w:r w:rsidRPr="00A714B0">
        <w:rPr>
          <w:b/>
          <w:sz w:val="28"/>
          <w:szCs w:val="28"/>
        </w:rPr>
        <w:t xml:space="preserve">энергия СН-2 – </w:t>
      </w:r>
      <w:r w:rsidRPr="00A714B0">
        <w:rPr>
          <w:b/>
          <w:i/>
          <w:sz w:val="28"/>
          <w:szCs w:val="28"/>
        </w:rPr>
        <w:t>1557,12</w:t>
      </w:r>
      <w:r w:rsidRPr="00A714B0">
        <w:rPr>
          <w:sz w:val="28"/>
          <w:szCs w:val="28"/>
        </w:rPr>
        <w:t xml:space="preserve"> тыс. руб. (физический </w:t>
      </w:r>
      <w:proofErr w:type="gramStart"/>
      <w:r w:rsidRPr="00A714B0">
        <w:rPr>
          <w:sz w:val="28"/>
          <w:szCs w:val="28"/>
        </w:rPr>
        <w:t>объем  энергии</w:t>
      </w:r>
      <w:proofErr w:type="gramEnd"/>
      <w:r w:rsidRPr="00A714B0">
        <w:rPr>
          <w:sz w:val="28"/>
          <w:szCs w:val="28"/>
        </w:rPr>
        <w:t xml:space="preserve">  - </w:t>
      </w:r>
      <w:r w:rsidRPr="00A714B0">
        <w:rPr>
          <w:b/>
          <w:i/>
          <w:sz w:val="28"/>
          <w:szCs w:val="28"/>
        </w:rPr>
        <w:t>346,09</w:t>
      </w:r>
      <w:r w:rsidRPr="00A714B0">
        <w:rPr>
          <w:sz w:val="28"/>
          <w:szCs w:val="28"/>
        </w:rPr>
        <w:t xml:space="preserve"> тыс. кВт-ч,  цена – </w:t>
      </w:r>
      <w:r w:rsidRPr="00A714B0">
        <w:rPr>
          <w:b/>
          <w:i/>
          <w:sz w:val="28"/>
          <w:szCs w:val="28"/>
        </w:rPr>
        <w:t>4,50</w:t>
      </w:r>
      <w:r w:rsidRPr="00A714B0">
        <w:rPr>
          <w:sz w:val="28"/>
          <w:szCs w:val="28"/>
        </w:rPr>
        <w:t xml:space="preserve"> руб./кВт-час без учета НДС); </w:t>
      </w:r>
    </w:p>
    <w:p w:rsidR="00A714B0" w:rsidRPr="00A714B0" w:rsidRDefault="00A714B0" w:rsidP="00A714B0">
      <w:pPr>
        <w:tabs>
          <w:tab w:val="left" w:pos="1134"/>
        </w:tabs>
        <w:ind w:firstLine="709"/>
        <w:jc w:val="both"/>
        <w:rPr>
          <w:sz w:val="28"/>
          <w:szCs w:val="28"/>
        </w:rPr>
      </w:pPr>
      <w:r w:rsidRPr="00A714B0">
        <w:rPr>
          <w:b/>
          <w:sz w:val="28"/>
          <w:szCs w:val="28"/>
        </w:rPr>
        <w:t>энергия ВН</w:t>
      </w:r>
      <w:r w:rsidRPr="00A714B0">
        <w:rPr>
          <w:sz w:val="28"/>
          <w:szCs w:val="28"/>
        </w:rPr>
        <w:t xml:space="preserve"> – </w:t>
      </w:r>
      <w:r w:rsidRPr="00A714B0">
        <w:rPr>
          <w:b/>
          <w:i/>
          <w:sz w:val="28"/>
          <w:szCs w:val="28"/>
        </w:rPr>
        <w:t>1406,85</w:t>
      </w:r>
      <w:r w:rsidRPr="00A714B0">
        <w:rPr>
          <w:sz w:val="28"/>
          <w:szCs w:val="28"/>
        </w:rPr>
        <w:t xml:space="preserve"> тыс. руб. (объем энергии – </w:t>
      </w:r>
      <w:r w:rsidRPr="00A714B0">
        <w:rPr>
          <w:b/>
          <w:i/>
          <w:sz w:val="28"/>
          <w:szCs w:val="28"/>
        </w:rPr>
        <w:t>542,39</w:t>
      </w:r>
      <w:r w:rsidRPr="00A714B0">
        <w:rPr>
          <w:sz w:val="28"/>
          <w:szCs w:val="28"/>
        </w:rPr>
        <w:t xml:space="preserve"> тыс. кВт-ч, цена </w:t>
      </w:r>
      <w:proofErr w:type="gramStart"/>
      <w:r w:rsidRPr="00A714B0">
        <w:rPr>
          <w:sz w:val="28"/>
          <w:szCs w:val="28"/>
        </w:rPr>
        <w:t xml:space="preserve">–  </w:t>
      </w:r>
      <w:r w:rsidRPr="00A714B0">
        <w:rPr>
          <w:b/>
          <w:i/>
          <w:sz w:val="28"/>
          <w:szCs w:val="28"/>
        </w:rPr>
        <w:t>2</w:t>
      </w:r>
      <w:proofErr w:type="gramEnd"/>
      <w:r w:rsidRPr="00A714B0">
        <w:rPr>
          <w:b/>
          <w:i/>
          <w:sz w:val="28"/>
          <w:szCs w:val="28"/>
        </w:rPr>
        <w:t>,59</w:t>
      </w:r>
      <w:r w:rsidRPr="00A714B0">
        <w:rPr>
          <w:sz w:val="28"/>
          <w:szCs w:val="28"/>
        </w:rPr>
        <w:t xml:space="preserve"> руб./кВт-ч);</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01.07.2023 по 31.12.2023</w:t>
      </w:r>
      <w:r w:rsidRPr="00A714B0">
        <w:rPr>
          <w:sz w:val="28"/>
          <w:szCs w:val="28"/>
        </w:rPr>
        <w:t xml:space="preserve"> – </w:t>
      </w:r>
      <w:r w:rsidRPr="00A714B0">
        <w:rPr>
          <w:b/>
          <w:i/>
          <w:sz w:val="28"/>
          <w:szCs w:val="28"/>
        </w:rPr>
        <w:t>2963,97</w:t>
      </w:r>
      <w:r w:rsidRPr="00A714B0">
        <w:rPr>
          <w:sz w:val="28"/>
          <w:szCs w:val="28"/>
        </w:rPr>
        <w:t xml:space="preserve"> тыс. руб. (объемы и цены энергии и мощности – на уровне предыдущего периода календарной разбивки).</w:t>
      </w:r>
    </w:p>
    <w:p w:rsidR="00A714B0" w:rsidRPr="00A714B0" w:rsidRDefault="00A714B0" w:rsidP="00A714B0">
      <w:pPr>
        <w:ind w:firstLine="709"/>
        <w:jc w:val="both"/>
        <w:rPr>
          <w:color w:val="FF0000"/>
          <w:sz w:val="28"/>
          <w:szCs w:val="28"/>
        </w:rPr>
      </w:pPr>
    </w:p>
    <w:p w:rsidR="00A714B0" w:rsidRPr="00A714B0" w:rsidRDefault="00A714B0" w:rsidP="00A714B0">
      <w:pPr>
        <w:tabs>
          <w:tab w:val="left" w:pos="1134"/>
        </w:tabs>
        <w:ind w:firstLine="709"/>
        <w:jc w:val="both"/>
        <w:rPr>
          <w:color w:val="FF0000"/>
          <w:sz w:val="16"/>
          <w:szCs w:val="16"/>
        </w:rPr>
      </w:pPr>
    </w:p>
    <w:p w:rsidR="00A714B0" w:rsidRDefault="00A714B0" w:rsidP="00A714B0">
      <w:pPr>
        <w:tabs>
          <w:tab w:val="left" w:pos="1134"/>
        </w:tabs>
        <w:ind w:left="1069"/>
        <w:jc w:val="center"/>
        <w:rPr>
          <w:b/>
          <w:sz w:val="32"/>
          <w:szCs w:val="32"/>
          <w:u w:val="single"/>
          <w:lang w:val="en-US"/>
        </w:rPr>
        <w:sectPr w:rsidR="00A714B0" w:rsidSect="00A714B0">
          <w:pgSz w:w="11906" w:h="16838"/>
          <w:pgMar w:top="709" w:right="567" w:bottom="567" w:left="1418" w:header="720" w:footer="720" w:gutter="0"/>
          <w:cols w:space="720"/>
          <w:titlePg/>
          <w:docGrid w:linePitch="326"/>
        </w:sectPr>
      </w:pPr>
    </w:p>
    <w:p w:rsidR="00A714B0" w:rsidRPr="00A714B0" w:rsidRDefault="00A714B0" w:rsidP="00A714B0">
      <w:pPr>
        <w:tabs>
          <w:tab w:val="left" w:pos="1134"/>
        </w:tabs>
        <w:ind w:left="1069"/>
        <w:jc w:val="center"/>
        <w:rPr>
          <w:b/>
          <w:sz w:val="32"/>
          <w:szCs w:val="32"/>
          <w:u w:val="single"/>
        </w:rPr>
      </w:pPr>
      <w:r w:rsidRPr="00A714B0">
        <w:rPr>
          <w:b/>
          <w:sz w:val="32"/>
          <w:szCs w:val="32"/>
          <w:u w:val="single"/>
          <w:lang w:val="en-US"/>
        </w:rPr>
        <w:lastRenderedPageBreak/>
        <w:t>III</w:t>
      </w:r>
      <w:r w:rsidRPr="00A714B0">
        <w:rPr>
          <w:b/>
          <w:sz w:val="32"/>
          <w:szCs w:val="32"/>
          <w:u w:val="single"/>
        </w:rPr>
        <w:t>. Неподконтрольные расходы</w:t>
      </w:r>
    </w:p>
    <w:p w:rsidR="00A714B0" w:rsidRPr="00A714B0" w:rsidRDefault="00A714B0" w:rsidP="00A714B0">
      <w:pPr>
        <w:tabs>
          <w:tab w:val="left" w:pos="1134"/>
        </w:tabs>
        <w:ind w:left="1069"/>
        <w:jc w:val="center"/>
        <w:rPr>
          <w:b/>
          <w:sz w:val="22"/>
          <w:szCs w:val="32"/>
          <w:u w:val="single"/>
        </w:rPr>
      </w:pPr>
    </w:p>
    <w:p w:rsidR="00A714B0" w:rsidRPr="00A714B0" w:rsidRDefault="00A714B0" w:rsidP="00A714B0">
      <w:pPr>
        <w:autoSpaceDE w:val="0"/>
        <w:autoSpaceDN w:val="0"/>
        <w:adjustRightInd w:val="0"/>
        <w:jc w:val="both"/>
        <w:rPr>
          <w:sz w:val="28"/>
          <w:szCs w:val="28"/>
        </w:rPr>
      </w:pPr>
      <w:r w:rsidRPr="00A714B0">
        <w:rPr>
          <w:sz w:val="28"/>
          <w:szCs w:val="28"/>
        </w:rPr>
        <w:t xml:space="preserve">        Неподконтрольные расходы включают в себя:</w:t>
      </w:r>
    </w:p>
    <w:p w:rsidR="00A714B0" w:rsidRPr="00A714B0" w:rsidRDefault="00A714B0" w:rsidP="00A714B0">
      <w:pPr>
        <w:autoSpaceDE w:val="0"/>
        <w:autoSpaceDN w:val="0"/>
        <w:adjustRightInd w:val="0"/>
        <w:ind w:firstLine="540"/>
        <w:jc w:val="both"/>
        <w:rPr>
          <w:sz w:val="28"/>
          <w:szCs w:val="28"/>
        </w:rPr>
      </w:pPr>
      <w:r w:rsidRPr="00A714B0">
        <w:rPr>
          <w:sz w:val="28"/>
          <w:szCs w:val="28"/>
        </w:rPr>
        <w:t>1) расходы на оплату товаров (услуг, работ), приобретаемых у других организаций, осуществляющих регулируемые виды деятельности;</w:t>
      </w:r>
    </w:p>
    <w:p w:rsidR="00A714B0" w:rsidRPr="00A714B0" w:rsidRDefault="00A714B0" w:rsidP="00A714B0">
      <w:pPr>
        <w:autoSpaceDE w:val="0"/>
        <w:autoSpaceDN w:val="0"/>
        <w:adjustRightInd w:val="0"/>
        <w:ind w:firstLine="540"/>
        <w:jc w:val="both"/>
        <w:rPr>
          <w:sz w:val="28"/>
          <w:szCs w:val="28"/>
        </w:rPr>
      </w:pPr>
      <w:r w:rsidRPr="00A714B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A714B0" w:rsidRPr="00A714B0" w:rsidRDefault="00A714B0" w:rsidP="00A714B0">
      <w:pPr>
        <w:autoSpaceDE w:val="0"/>
        <w:autoSpaceDN w:val="0"/>
        <w:adjustRightInd w:val="0"/>
        <w:ind w:firstLine="540"/>
        <w:jc w:val="both"/>
        <w:rPr>
          <w:sz w:val="28"/>
          <w:szCs w:val="28"/>
        </w:rPr>
      </w:pPr>
      <w:r w:rsidRPr="00A714B0">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A714B0" w:rsidRPr="00A714B0" w:rsidRDefault="00A714B0" w:rsidP="00A714B0">
      <w:pPr>
        <w:autoSpaceDE w:val="0"/>
        <w:autoSpaceDN w:val="0"/>
        <w:adjustRightInd w:val="0"/>
        <w:ind w:firstLine="540"/>
        <w:jc w:val="both"/>
        <w:rPr>
          <w:sz w:val="28"/>
          <w:szCs w:val="28"/>
        </w:rPr>
      </w:pPr>
      <w:r w:rsidRPr="00A714B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A714B0" w:rsidRPr="00A714B0" w:rsidRDefault="00A714B0" w:rsidP="00A714B0">
      <w:pPr>
        <w:autoSpaceDE w:val="0"/>
        <w:autoSpaceDN w:val="0"/>
        <w:adjustRightInd w:val="0"/>
        <w:ind w:firstLine="540"/>
        <w:jc w:val="both"/>
        <w:rPr>
          <w:sz w:val="28"/>
          <w:szCs w:val="28"/>
        </w:rPr>
      </w:pPr>
      <w:r w:rsidRPr="00A714B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A714B0" w:rsidRPr="00A714B0" w:rsidRDefault="00A714B0" w:rsidP="00A714B0">
      <w:pPr>
        <w:autoSpaceDE w:val="0"/>
        <w:autoSpaceDN w:val="0"/>
        <w:adjustRightInd w:val="0"/>
        <w:ind w:firstLine="540"/>
        <w:jc w:val="both"/>
        <w:rPr>
          <w:sz w:val="28"/>
          <w:szCs w:val="28"/>
        </w:rPr>
      </w:pPr>
      <w:r w:rsidRPr="00A714B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A714B0" w:rsidRPr="00A714B0" w:rsidRDefault="00A714B0" w:rsidP="00A714B0">
      <w:pPr>
        <w:autoSpaceDE w:val="0"/>
        <w:autoSpaceDN w:val="0"/>
        <w:adjustRightInd w:val="0"/>
        <w:ind w:firstLine="540"/>
        <w:jc w:val="both"/>
        <w:rPr>
          <w:sz w:val="28"/>
          <w:szCs w:val="28"/>
        </w:rPr>
      </w:pPr>
      <w:r w:rsidRPr="00A714B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A714B0" w:rsidRPr="00A714B0" w:rsidRDefault="00A714B0" w:rsidP="00A714B0">
      <w:pPr>
        <w:autoSpaceDE w:val="0"/>
        <w:autoSpaceDN w:val="0"/>
        <w:adjustRightInd w:val="0"/>
        <w:ind w:firstLine="540"/>
        <w:jc w:val="both"/>
        <w:rPr>
          <w:sz w:val="28"/>
          <w:szCs w:val="28"/>
        </w:rPr>
      </w:pPr>
      <w:r w:rsidRPr="00A714B0">
        <w:rPr>
          <w:sz w:val="28"/>
          <w:szCs w:val="28"/>
        </w:rPr>
        <w:t>8) расходы на концессионную плату;</w:t>
      </w:r>
    </w:p>
    <w:p w:rsidR="00A714B0" w:rsidRPr="00A714B0" w:rsidRDefault="00A714B0" w:rsidP="00A714B0">
      <w:pPr>
        <w:autoSpaceDE w:val="0"/>
        <w:autoSpaceDN w:val="0"/>
        <w:adjustRightInd w:val="0"/>
        <w:ind w:firstLine="540"/>
        <w:jc w:val="both"/>
        <w:rPr>
          <w:sz w:val="28"/>
          <w:szCs w:val="28"/>
        </w:rPr>
      </w:pPr>
      <w:r w:rsidRPr="00A714B0">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A714B0">
        <w:rPr>
          <w:sz w:val="28"/>
          <w:szCs w:val="28"/>
        </w:rPr>
        <w:t>концедента</w:t>
      </w:r>
      <w:proofErr w:type="spellEnd"/>
      <w:r w:rsidRPr="00A714B0">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A714B0">
        <w:rPr>
          <w:sz w:val="28"/>
          <w:szCs w:val="28"/>
        </w:rPr>
        <w:t>концедентом</w:t>
      </w:r>
      <w:proofErr w:type="spellEnd"/>
      <w:r w:rsidRPr="00A714B0">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A714B0">
        <w:rPr>
          <w:sz w:val="28"/>
          <w:szCs w:val="28"/>
        </w:rPr>
        <w:t>концеденту</w:t>
      </w:r>
      <w:proofErr w:type="spellEnd"/>
      <w:r w:rsidRPr="00A714B0">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A714B0">
        <w:rPr>
          <w:sz w:val="28"/>
          <w:szCs w:val="28"/>
        </w:rPr>
        <w:t>концедент</w:t>
      </w:r>
      <w:proofErr w:type="spellEnd"/>
      <w:r w:rsidRPr="00A714B0">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A714B0" w:rsidRPr="00A714B0" w:rsidRDefault="00A714B0" w:rsidP="00A714B0">
      <w:pPr>
        <w:autoSpaceDE w:val="0"/>
        <w:autoSpaceDN w:val="0"/>
        <w:adjustRightInd w:val="0"/>
        <w:jc w:val="both"/>
        <w:rPr>
          <w:sz w:val="28"/>
          <w:szCs w:val="28"/>
        </w:rPr>
      </w:pPr>
      <w:r w:rsidRPr="00A714B0">
        <w:rPr>
          <w:sz w:val="28"/>
          <w:szCs w:val="28"/>
        </w:rPr>
        <w:lastRenderedPageBreak/>
        <w:t xml:space="preserve">      10) расходы на выплаты по договорам займа и кредитным договорам, включая возврат сумм основного долга и проценты по ним, с учетом положений,</w:t>
      </w:r>
      <w:r w:rsidRPr="00A714B0">
        <w:rPr>
          <w:color w:val="FF0000"/>
          <w:sz w:val="28"/>
          <w:szCs w:val="28"/>
        </w:rPr>
        <w:t xml:space="preserve"> </w:t>
      </w:r>
      <w:r w:rsidRPr="00A714B0">
        <w:rPr>
          <w:sz w:val="28"/>
          <w:szCs w:val="28"/>
        </w:rPr>
        <w:t>предусмотренных пунктом 20 Методических указаний.</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Организацией заявлены следующие неподконтрольные расходы:</w:t>
      </w:r>
    </w:p>
    <w:p w:rsidR="00A714B0" w:rsidRPr="00A714B0" w:rsidRDefault="00A714B0" w:rsidP="00A714B0">
      <w:pPr>
        <w:tabs>
          <w:tab w:val="left" w:pos="1134"/>
        </w:tabs>
        <w:ind w:left="1069"/>
        <w:jc w:val="center"/>
        <w:rPr>
          <w:b/>
          <w:color w:val="FF0000"/>
          <w:sz w:val="32"/>
          <w:szCs w:val="32"/>
          <w:u w:val="single"/>
        </w:rPr>
      </w:pPr>
    </w:p>
    <w:p w:rsidR="00A714B0" w:rsidRPr="00A714B0" w:rsidRDefault="00A714B0" w:rsidP="00A714B0">
      <w:pPr>
        <w:tabs>
          <w:tab w:val="left" w:pos="1134"/>
        </w:tabs>
        <w:ind w:left="1069"/>
        <w:jc w:val="center"/>
        <w:rPr>
          <w:b/>
          <w:sz w:val="32"/>
          <w:szCs w:val="32"/>
          <w:u w:val="single"/>
        </w:rPr>
      </w:pPr>
      <w:r w:rsidRPr="00A714B0">
        <w:rPr>
          <w:b/>
          <w:sz w:val="32"/>
          <w:szCs w:val="32"/>
          <w:u w:val="single"/>
        </w:rPr>
        <w:t>«Затраты на покупную тепловую энергию»</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По данной статье организацией заявлены для учета в необходимой валовой выручке </w:t>
      </w:r>
      <w:r w:rsidRPr="00A714B0">
        <w:rPr>
          <w:sz w:val="28"/>
          <w:szCs w:val="28"/>
          <w:u w:val="single"/>
        </w:rPr>
        <w:t xml:space="preserve">расходы на горячую воду и тепловую энергию для отопления производственных объектов участка холодного водоснабжения (поставляемую собственным </w:t>
      </w:r>
      <w:proofErr w:type="gramStart"/>
      <w:r w:rsidRPr="00A714B0">
        <w:rPr>
          <w:sz w:val="28"/>
          <w:szCs w:val="28"/>
          <w:u w:val="single"/>
        </w:rPr>
        <w:t>паро-силовым</w:t>
      </w:r>
      <w:proofErr w:type="gramEnd"/>
      <w:r w:rsidRPr="00A714B0">
        <w:rPr>
          <w:sz w:val="28"/>
          <w:szCs w:val="28"/>
          <w:u w:val="single"/>
        </w:rPr>
        <w:t xml:space="preserve"> хозяйством</w:t>
      </w:r>
      <w:r w:rsidRPr="00A714B0">
        <w:rPr>
          <w:sz w:val="28"/>
          <w:szCs w:val="28"/>
        </w:rPr>
        <w:t xml:space="preserve">): </w:t>
      </w:r>
    </w:p>
    <w:p w:rsidR="00A714B0" w:rsidRPr="00A714B0" w:rsidRDefault="00A714B0" w:rsidP="00A714B0">
      <w:pPr>
        <w:tabs>
          <w:tab w:val="left" w:pos="1134"/>
        </w:tabs>
        <w:ind w:firstLine="709"/>
        <w:jc w:val="both"/>
        <w:rPr>
          <w:sz w:val="28"/>
          <w:szCs w:val="28"/>
        </w:rPr>
      </w:pPr>
      <w:r w:rsidRPr="00A714B0">
        <w:rPr>
          <w:sz w:val="28"/>
          <w:szCs w:val="28"/>
        </w:rPr>
        <w:t xml:space="preserve">- на 2019 год - в сумме </w:t>
      </w:r>
      <w:r w:rsidRPr="00A714B0">
        <w:rPr>
          <w:b/>
          <w:i/>
          <w:sz w:val="28"/>
          <w:szCs w:val="28"/>
        </w:rPr>
        <w:t>175,37</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2020 год - в сумме </w:t>
      </w:r>
      <w:r w:rsidRPr="00A714B0">
        <w:rPr>
          <w:b/>
          <w:i/>
          <w:sz w:val="28"/>
          <w:szCs w:val="28"/>
        </w:rPr>
        <w:t>183,07</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2021 год - в сумме </w:t>
      </w:r>
      <w:r w:rsidRPr="00A714B0">
        <w:rPr>
          <w:b/>
          <w:i/>
          <w:sz w:val="28"/>
          <w:szCs w:val="28"/>
        </w:rPr>
        <w:t>191,13</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2022 год - в сумме </w:t>
      </w:r>
      <w:r w:rsidRPr="00A714B0">
        <w:rPr>
          <w:b/>
          <w:i/>
          <w:sz w:val="28"/>
          <w:szCs w:val="28"/>
        </w:rPr>
        <w:t>199,54</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2023 год - в сумме </w:t>
      </w:r>
      <w:r w:rsidRPr="00A714B0">
        <w:rPr>
          <w:b/>
          <w:i/>
          <w:sz w:val="28"/>
          <w:szCs w:val="28"/>
        </w:rPr>
        <w:t>208,32</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Заявленные величины соответствуют суммам соответствующих затрат, учтенных специалистом РЭК КО при расчете величины неподконтрольных расходов, предоставленной при согласовании долгосрочных параметров регулирования тарифов организатору конкурса на заключение концессионного соглашения </w:t>
      </w:r>
      <w:r w:rsidRPr="00A714B0">
        <w:rPr>
          <w:sz w:val="28"/>
          <w:szCs w:val="28"/>
          <w:u w:val="single"/>
        </w:rPr>
        <w:t>и использованными для расчета предельных индексов роста необходимой валовой выручки, указанных в Приложении № 7 к заключенному концессионному соглашению</w:t>
      </w:r>
      <w:r w:rsidRPr="00A714B0">
        <w:rPr>
          <w:sz w:val="28"/>
          <w:szCs w:val="28"/>
        </w:rPr>
        <w:t>.</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При расчете плановых расходов по статье специалистом РЭК КО годовые объемы тепловой энергии и горячей воды на 2019-2023 гг. были определены:</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тепловая энергия – на уровне имеющихся у регулятора среднегодовых показателей за 2015-2017 гг. (</w:t>
      </w:r>
      <w:r w:rsidRPr="00A714B0">
        <w:rPr>
          <w:b/>
          <w:i/>
          <w:sz w:val="28"/>
          <w:szCs w:val="28"/>
        </w:rPr>
        <w:t xml:space="preserve">109,81 + 141,70 + 117,52) / </w:t>
      </w:r>
      <w:proofErr w:type="gramStart"/>
      <w:r w:rsidRPr="00A714B0">
        <w:rPr>
          <w:b/>
          <w:i/>
          <w:sz w:val="28"/>
          <w:szCs w:val="28"/>
        </w:rPr>
        <w:t>3  =</w:t>
      </w:r>
      <w:proofErr w:type="gramEnd"/>
      <w:r w:rsidRPr="00A714B0">
        <w:rPr>
          <w:b/>
          <w:i/>
          <w:sz w:val="28"/>
          <w:szCs w:val="28"/>
        </w:rPr>
        <w:t xml:space="preserve"> 123,01 Гкал</w:t>
      </w:r>
      <w:r w:rsidRPr="00A714B0">
        <w:rPr>
          <w:sz w:val="28"/>
          <w:szCs w:val="28"/>
        </w:rPr>
        <w:t xml:space="preserve">), с разбивкой по полугодиям пропорционально количеству месяцев в отопительном периоде (январь-май - </w:t>
      </w:r>
      <w:r w:rsidRPr="00A714B0">
        <w:rPr>
          <w:b/>
          <w:i/>
          <w:sz w:val="28"/>
          <w:szCs w:val="28"/>
        </w:rPr>
        <w:t>4,5 мес</w:t>
      </w:r>
      <w:r w:rsidRPr="00A714B0">
        <w:rPr>
          <w:sz w:val="28"/>
          <w:szCs w:val="28"/>
        </w:rPr>
        <w:t xml:space="preserve">. – </w:t>
      </w:r>
      <w:r w:rsidRPr="00A714B0">
        <w:rPr>
          <w:b/>
          <w:i/>
          <w:sz w:val="28"/>
          <w:szCs w:val="28"/>
        </w:rPr>
        <w:t>69,2</w:t>
      </w:r>
      <w:r w:rsidRPr="00A714B0">
        <w:rPr>
          <w:sz w:val="28"/>
          <w:szCs w:val="28"/>
        </w:rPr>
        <w:t xml:space="preserve"> Гкал, сентябрь – декабрь -  </w:t>
      </w:r>
      <w:r w:rsidRPr="00A714B0">
        <w:rPr>
          <w:b/>
          <w:i/>
          <w:sz w:val="28"/>
          <w:szCs w:val="28"/>
        </w:rPr>
        <w:t xml:space="preserve">3,5 мес. </w:t>
      </w:r>
      <w:r w:rsidRPr="00A714B0">
        <w:rPr>
          <w:sz w:val="28"/>
          <w:szCs w:val="28"/>
        </w:rPr>
        <w:t xml:space="preserve">– </w:t>
      </w:r>
      <w:r w:rsidRPr="00A714B0">
        <w:rPr>
          <w:b/>
          <w:i/>
          <w:sz w:val="28"/>
          <w:szCs w:val="28"/>
        </w:rPr>
        <w:t>53,82</w:t>
      </w:r>
      <w:r w:rsidRPr="00A714B0">
        <w:rPr>
          <w:sz w:val="28"/>
          <w:szCs w:val="28"/>
        </w:rPr>
        <w:t xml:space="preserve"> Гкал</w:t>
      </w:r>
      <w:r w:rsidRPr="00A714B0">
        <w:rPr>
          <w:b/>
          <w:i/>
          <w:sz w:val="28"/>
          <w:szCs w:val="28"/>
        </w:rPr>
        <w:t>);</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горячая вода – на уровне фактических величин 2017 года (</w:t>
      </w:r>
      <w:r w:rsidRPr="00A714B0">
        <w:rPr>
          <w:b/>
          <w:i/>
          <w:sz w:val="28"/>
          <w:szCs w:val="28"/>
        </w:rPr>
        <w:t>161,18</w:t>
      </w:r>
      <w:r w:rsidRPr="00A714B0">
        <w:rPr>
          <w:sz w:val="28"/>
          <w:szCs w:val="28"/>
        </w:rPr>
        <w:t xml:space="preserve"> м</w:t>
      </w:r>
      <w:r w:rsidRPr="00A714B0">
        <w:rPr>
          <w:sz w:val="28"/>
          <w:szCs w:val="28"/>
          <w:vertAlign w:val="superscript"/>
        </w:rPr>
        <w:t>3</w:t>
      </w:r>
      <w:r w:rsidRPr="00A714B0">
        <w:rPr>
          <w:sz w:val="28"/>
          <w:szCs w:val="28"/>
        </w:rPr>
        <w:t xml:space="preserve">, в том числе по полугодиям – </w:t>
      </w:r>
      <w:r w:rsidRPr="00A714B0">
        <w:rPr>
          <w:b/>
          <w:i/>
          <w:sz w:val="28"/>
          <w:szCs w:val="28"/>
        </w:rPr>
        <w:t>82,82</w:t>
      </w:r>
      <w:r w:rsidRPr="00A714B0">
        <w:rPr>
          <w:sz w:val="28"/>
          <w:szCs w:val="28"/>
        </w:rPr>
        <w:t xml:space="preserve"> м</w:t>
      </w:r>
      <w:r w:rsidRPr="00A714B0">
        <w:rPr>
          <w:sz w:val="28"/>
          <w:szCs w:val="28"/>
          <w:vertAlign w:val="superscript"/>
        </w:rPr>
        <w:t>3</w:t>
      </w:r>
      <w:r w:rsidRPr="00A714B0">
        <w:rPr>
          <w:sz w:val="28"/>
          <w:szCs w:val="28"/>
        </w:rPr>
        <w:t xml:space="preserve"> и </w:t>
      </w:r>
      <w:r w:rsidRPr="00A714B0">
        <w:rPr>
          <w:b/>
          <w:i/>
          <w:sz w:val="28"/>
          <w:szCs w:val="28"/>
        </w:rPr>
        <w:t>78,37</w:t>
      </w:r>
      <w:r w:rsidRPr="00A714B0">
        <w:rPr>
          <w:sz w:val="28"/>
          <w:szCs w:val="28"/>
        </w:rPr>
        <w:t xml:space="preserve"> м</w:t>
      </w:r>
      <w:r w:rsidRPr="00A714B0">
        <w:rPr>
          <w:sz w:val="28"/>
          <w:szCs w:val="28"/>
          <w:vertAlign w:val="superscript"/>
        </w:rPr>
        <w:t>3</w:t>
      </w:r>
      <w:r w:rsidRPr="00A714B0">
        <w:rPr>
          <w:sz w:val="28"/>
          <w:szCs w:val="28"/>
        </w:rPr>
        <w:t>).</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Тарифы на тепловую энергию на 2019 год были приняты, исходя из утвержденного среднего тарифа на 2018 год (смета и прогнозные показатели роста тарифов предоставлены ОАО «Агентство энергетических экспертиз»), за вычетом суммы расходов из прибыли, налога на прибыль и величины резерва сомнительных долгов (согласно принятой в  организаций методике учета затрат)  </w:t>
      </w:r>
      <w:r w:rsidRPr="00A714B0">
        <w:rPr>
          <w:b/>
          <w:i/>
          <w:sz w:val="28"/>
          <w:szCs w:val="28"/>
        </w:rPr>
        <w:t>1331,99</w:t>
      </w:r>
      <w:r w:rsidRPr="00A714B0">
        <w:rPr>
          <w:sz w:val="28"/>
          <w:szCs w:val="28"/>
        </w:rPr>
        <w:t xml:space="preserve"> руб./Гкал.  с 01.01.2019 и </w:t>
      </w:r>
      <w:r w:rsidRPr="00A714B0">
        <w:rPr>
          <w:b/>
          <w:i/>
          <w:sz w:val="28"/>
          <w:szCs w:val="28"/>
        </w:rPr>
        <w:t>1459,86</w:t>
      </w:r>
      <w:r w:rsidRPr="00A714B0">
        <w:rPr>
          <w:sz w:val="28"/>
          <w:szCs w:val="28"/>
        </w:rPr>
        <w:t xml:space="preserve"> руб./Гкал - с 01.07.2019, с учетом применения прогнозного индекса роста </w:t>
      </w:r>
      <w:r w:rsidRPr="00A714B0">
        <w:rPr>
          <w:b/>
          <w:i/>
          <w:sz w:val="28"/>
          <w:szCs w:val="28"/>
        </w:rPr>
        <w:t>109,6</w:t>
      </w:r>
      <w:proofErr w:type="gramStart"/>
      <w:r w:rsidRPr="00A714B0">
        <w:rPr>
          <w:b/>
          <w:i/>
          <w:sz w:val="28"/>
          <w:szCs w:val="28"/>
        </w:rPr>
        <w:t>%</w:t>
      </w:r>
      <w:r w:rsidRPr="00A714B0">
        <w:rPr>
          <w:sz w:val="28"/>
          <w:szCs w:val="28"/>
        </w:rPr>
        <w:t xml:space="preserve"> .</w:t>
      </w:r>
      <w:proofErr w:type="gramEnd"/>
      <w:r w:rsidRPr="00A714B0">
        <w:rPr>
          <w:sz w:val="28"/>
          <w:szCs w:val="28"/>
        </w:rPr>
        <w:t xml:space="preserve"> Тарифы на теплоноситель (горячую воду) рассчитаны, исходя из тарифа, действовавшего во 2-м полугодии 2017 г. (</w:t>
      </w:r>
      <w:r w:rsidRPr="00A714B0">
        <w:rPr>
          <w:b/>
          <w:i/>
          <w:sz w:val="28"/>
          <w:szCs w:val="28"/>
        </w:rPr>
        <w:t>26,35</w:t>
      </w:r>
      <w:r w:rsidRPr="00A714B0">
        <w:rPr>
          <w:sz w:val="28"/>
          <w:szCs w:val="28"/>
        </w:rPr>
        <w:t xml:space="preserve"> руб./м</w:t>
      </w:r>
      <w:r w:rsidRPr="00A714B0">
        <w:rPr>
          <w:sz w:val="28"/>
          <w:szCs w:val="28"/>
          <w:vertAlign w:val="superscript"/>
        </w:rPr>
        <w:t>3</w:t>
      </w:r>
      <w:r w:rsidRPr="00A714B0">
        <w:rPr>
          <w:sz w:val="28"/>
          <w:szCs w:val="28"/>
        </w:rPr>
        <w:t xml:space="preserve">), с учетом ожидаемого индекса роста </w:t>
      </w:r>
      <w:r w:rsidRPr="00A714B0">
        <w:rPr>
          <w:b/>
          <w:i/>
          <w:sz w:val="28"/>
          <w:szCs w:val="28"/>
        </w:rPr>
        <w:t>104,0%</w:t>
      </w:r>
      <w:r w:rsidRPr="00A714B0">
        <w:rPr>
          <w:sz w:val="28"/>
          <w:szCs w:val="28"/>
        </w:rPr>
        <w:t xml:space="preserve"> с 01.07.2018 (</w:t>
      </w:r>
      <w:r w:rsidRPr="00A714B0">
        <w:rPr>
          <w:b/>
          <w:i/>
          <w:sz w:val="28"/>
          <w:szCs w:val="28"/>
        </w:rPr>
        <w:t>27,40</w:t>
      </w:r>
      <w:r w:rsidRPr="00A714B0">
        <w:rPr>
          <w:sz w:val="28"/>
          <w:szCs w:val="28"/>
        </w:rPr>
        <w:t xml:space="preserve"> руб./м</w:t>
      </w:r>
      <w:r w:rsidRPr="00A714B0">
        <w:rPr>
          <w:sz w:val="28"/>
          <w:szCs w:val="28"/>
          <w:vertAlign w:val="superscript"/>
        </w:rPr>
        <w:t>3</w:t>
      </w:r>
      <w:r w:rsidRPr="00A714B0">
        <w:rPr>
          <w:sz w:val="28"/>
          <w:szCs w:val="28"/>
        </w:rPr>
        <w:t xml:space="preserve">) и </w:t>
      </w:r>
      <w:r w:rsidRPr="00A714B0">
        <w:rPr>
          <w:b/>
          <w:i/>
          <w:sz w:val="28"/>
          <w:szCs w:val="28"/>
        </w:rPr>
        <w:t>109,6%</w:t>
      </w:r>
      <w:r w:rsidRPr="00A714B0">
        <w:rPr>
          <w:sz w:val="28"/>
          <w:szCs w:val="28"/>
        </w:rPr>
        <w:t xml:space="preserve"> с 01.07.2019 (</w:t>
      </w:r>
      <w:r w:rsidRPr="00A714B0">
        <w:rPr>
          <w:b/>
          <w:i/>
          <w:sz w:val="28"/>
          <w:szCs w:val="28"/>
        </w:rPr>
        <w:t>30,03</w:t>
      </w:r>
      <w:r w:rsidRPr="00A714B0">
        <w:rPr>
          <w:sz w:val="28"/>
          <w:szCs w:val="28"/>
        </w:rPr>
        <w:t xml:space="preserve"> руб./м</w:t>
      </w:r>
      <w:r w:rsidRPr="00A714B0">
        <w:rPr>
          <w:sz w:val="28"/>
          <w:szCs w:val="28"/>
          <w:vertAlign w:val="superscript"/>
        </w:rPr>
        <w:t>3</w:t>
      </w:r>
      <w:r w:rsidRPr="00A714B0">
        <w:rPr>
          <w:sz w:val="28"/>
          <w:szCs w:val="28"/>
        </w:rPr>
        <w:t xml:space="preserve">). Тарифы на тепловую энергию и теплоноситель </w:t>
      </w:r>
      <w:r w:rsidRPr="00A714B0">
        <w:rPr>
          <w:sz w:val="28"/>
          <w:szCs w:val="28"/>
        </w:rPr>
        <w:lastRenderedPageBreak/>
        <w:t xml:space="preserve">на 2020-2023 гг. определены, исходя из </w:t>
      </w:r>
      <w:proofErr w:type="gramStart"/>
      <w:r w:rsidRPr="00A714B0">
        <w:rPr>
          <w:sz w:val="28"/>
          <w:szCs w:val="28"/>
        </w:rPr>
        <w:t>величины  тарифов</w:t>
      </w:r>
      <w:proofErr w:type="gramEnd"/>
      <w:r w:rsidRPr="00A714B0">
        <w:rPr>
          <w:sz w:val="28"/>
          <w:szCs w:val="28"/>
        </w:rPr>
        <w:t xml:space="preserve"> каждого предыдущего года с учетом индекса роста </w:t>
      </w:r>
      <w:r w:rsidRPr="00A714B0">
        <w:rPr>
          <w:b/>
          <w:i/>
          <w:sz w:val="28"/>
          <w:szCs w:val="28"/>
        </w:rPr>
        <w:t>104,4%.</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По периодам календарной разбивки расходы составили:</w:t>
      </w:r>
    </w:p>
    <w:p w:rsidR="00A714B0" w:rsidRPr="00A714B0" w:rsidRDefault="00A714B0" w:rsidP="00A714B0">
      <w:pPr>
        <w:tabs>
          <w:tab w:val="left" w:pos="998"/>
        </w:tabs>
        <w:autoSpaceDE w:val="0"/>
        <w:autoSpaceDN w:val="0"/>
        <w:adjustRightInd w:val="0"/>
        <w:ind w:firstLine="576"/>
        <w:jc w:val="both"/>
        <w:rPr>
          <w:sz w:val="28"/>
          <w:szCs w:val="28"/>
        </w:rPr>
      </w:pPr>
      <w:r w:rsidRPr="00A714B0">
        <w:rPr>
          <w:b/>
          <w:sz w:val="28"/>
          <w:szCs w:val="28"/>
        </w:rPr>
        <w:t>- с</w:t>
      </w:r>
      <w:r w:rsidRPr="00A714B0">
        <w:rPr>
          <w:sz w:val="28"/>
          <w:szCs w:val="28"/>
        </w:rPr>
        <w:t xml:space="preserve"> </w:t>
      </w:r>
      <w:r w:rsidRPr="00A714B0">
        <w:rPr>
          <w:b/>
          <w:sz w:val="28"/>
          <w:szCs w:val="28"/>
        </w:rPr>
        <w:t>09.02.2019 по 31.12.2019</w:t>
      </w:r>
      <w:r w:rsidRPr="00A714B0">
        <w:rPr>
          <w:sz w:val="28"/>
          <w:szCs w:val="28"/>
        </w:rPr>
        <w:t xml:space="preserve"> – </w:t>
      </w:r>
      <w:r w:rsidRPr="00A714B0">
        <w:rPr>
          <w:b/>
          <w:i/>
          <w:sz w:val="28"/>
          <w:szCs w:val="28"/>
        </w:rPr>
        <w:t>74,00</w:t>
      </w:r>
      <w:r w:rsidRPr="00A714B0">
        <w:rPr>
          <w:sz w:val="28"/>
          <w:szCs w:val="28"/>
        </w:rPr>
        <w:t xml:space="preserve"> тыс. руб. (с учетом количества дней в периоде, </w:t>
      </w:r>
      <w:r w:rsidRPr="00A714B0">
        <w:rPr>
          <w:b/>
          <w:i/>
          <w:sz w:val="28"/>
          <w:szCs w:val="28"/>
        </w:rPr>
        <w:t>(=90,00 тыс. руб. / (365/2) *143)</w:t>
      </w:r>
      <w:r w:rsidRPr="00A714B0">
        <w:rPr>
          <w:sz w:val="28"/>
          <w:szCs w:val="28"/>
        </w:rPr>
        <w:t>);</w:t>
      </w:r>
    </w:p>
    <w:p w:rsidR="00A714B0" w:rsidRPr="00A714B0" w:rsidRDefault="00A714B0" w:rsidP="00A714B0">
      <w:pPr>
        <w:tabs>
          <w:tab w:val="left" w:pos="998"/>
        </w:tabs>
        <w:autoSpaceDE w:val="0"/>
        <w:autoSpaceDN w:val="0"/>
        <w:adjustRightInd w:val="0"/>
        <w:ind w:firstLine="576"/>
        <w:jc w:val="both"/>
        <w:rPr>
          <w:color w:val="5F497A"/>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81,94</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01.01.2020 по 30.06.2020</w:t>
      </w:r>
      <w:r w:rsidRPr="00A714B0">
        <w:rPr>
          <w:sz w:val="28"/>
          <w:szCs w:val="28"/>
        </w:rPr>
        <w:t xml:space="preserve"> </w:t>
      </w:r>
      <w:proofErr w:type="gramStart"/>
      <w:r w:rsidRPr="00A714B0">
        <w:rPr>
          <w:sz w:val="28"/>
          <w:szCs w:val="28"/>
        </w:rPr>
        <w:t xml:space="preserve">–  </w:t>
      </w:r>
      <w:r w:rsidRPr="00A714B0">
        <w:rPr>
          <w:b/>
          <w:i/>
          <w:sz w:val="28"/>
          <w:szCs w:val="28"/>
        </w:rPr>
        <w:t>103</w:t>
      </w:r>
      <w:proofErr w:type="gramEnd"/>
      <w:r w:rsidRPr="00A714B0">
        <w:rPr>
          <w:b/>
          <w:i/>
          <w:sz w:val="28"/>
          <w:szCs w:val="28"/>
        </w:rPr>
        <w:t>,58</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01.07.2020 по 31.12.2020</w:t>
      </w:r>
      <w:r w:rsidRPr="00A714B0">
        <w:rPr>
          <w:sz w:val="28"/>
          <w:szCs w:val="28"/>
        </w:rPr>
        <w:t xml:space="preserve"> </w:t>
      </w:r>
      <w:proofErr w:type="gramStart"/>
      <w:r w:rsidRPr="00A714B0">
        <w:rPr>
          <w:sz w:val="28"/>
          <w:szCs w:val="28"/>
        </w:rPr>
        <w:t xml:space="preserve">–  </w:t>
      </w:r>
      <w:r w:rsidRPr="00A714B0">
        <w:rPr>
          <w:b/>
          <w:i/>
          <w:sz w:val="28"/>
          <w:szCs w:val="28"/>
        </w:rPr>
        <w:t>81</w:t>
      </w:r>
      <w:proofErr w:type="gramEnd"/>
      <w:r w:rsidRPr="00A714B0">
        <w:rPr>
          <w:b/>
          <w:i/>
          <w:sz w:val="28"/>
          <w:szCs w:val="28"/>
        </w:rPr>
        <w:t>,50</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01.01.2021 по 30.06.2021</w:t>
      </w:r>
      <w:r w:rsidRPr="00A714B0">
        <w:rPr>
          <w:sz w:val="28"/>
          <w:szCs w:val="28"/>
        </w:rPr>
        <w:t xml:space="preserve"> – </w:t>
      </w:r>
      <w:r w:rsidRPr="00A714B0">
        <w:rPr>
          <w:b/>
          <w:i/>
          <w:sz w:val="28"/>
          <w:szCs w:val="28"/>
        </w:rPr>
        <w:t>108,69</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01.07.2021 по 31.12.2021</w:t>
      </w:r>
      <w:r w:rsidRPr="00A714B0">
        <w:rPr>
          <w:sz w:val="28"/>
          <w:szCs w:val="28"/>
        </w:rPr>
        <w:t xml:space="preserve"> – </w:t>
      </w:r>
      <w:r w:rsidRPr="00A714B0">
        <w:rPr>
          <w:b/>
          <w:i/>
          <w:sz w:val="28"/>
          <w:szCs w:val="28"/>
        </w:rPr>
        <w:t>82,78</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01.01.2022 по 30.06.2022</w:t>
      </w:r>
      <w:r w:rsidRPr="00A714B0">
        <w:rPr>
          <w:sz w:val="28"/>
          <w:szCs w:val="28"/>
        </w:rPr>
        <w:t xml:space="preserve"> – </w:t>
      </w:r>
      <w:r w:rsidRPr="00A714B0">
        <w:rPr>
          <w:b/>
          <w:i/>
          <w:sz w:val="28"/>
          <w:szCs w:val="28"/>
        </w:rPr>
        <w:t>112,45</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01.07.2022 по 31.12.2022</w:t>
      </w:r>
      <w:r w:rsidRPr="00A714B0">
        <w:rPr>
          <w:sz w:val="28"/>
          <w:szCs w:val="28"/>
        </w:rPr>
        <w:t xml:space="preserve"> – </w:t>
      </w:r>
      <w:r w:rsidRPr="00A714B0">
        <w:rPr>
          <w:b/>
          <w:i/>
          <w:sz w:val="28"/>
          <w:szCs w:val="28"/>
        </w:rPr>
        <w:t>87,34</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01.01.2023 по 30.06.2023</w:t>
      </w:r>
      <w:r w:rsidRPr="00A714B0">
        <w:rPr>
          <w:sz w:val="28"/>
          <w:szCs w:val="28"/>
        </w:rPr>
        <w:t xml:space="preserve"> – </w:t>
      </w:r>
      <w:r w:rsidRPr="00A714B0">
        <w:rPr>
          <w:b/>
          <w:i/>
          <w:sz w:val="28"/>
          <w:szCs w:val="28"/>
        </w:rPr>
        <w:t>117,33</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01.07.2023 по 31.12.2023</w:t>
      </w:r>
      <w:r w:rsidRPr="00A714B0">
        <w:rPr>
          <w:sz w:val="28"/>
          <w:szCs w:val="28"/>
        </w:rPr>
        <w:t xml:space="preserve"> – </w:t>
      </w:r>
      <w:r w:rsidRPr="00A714B0">
        <w:rPr>
          <w:b/>
          <w:i/>
          <w:sz w:val="28"/>
          <w:szCs w:val="28"/>
        </w:rPr>
        <w:t>93,93</w:t>
      </w:r>
      <w:r w:rsidRPr="00A714B0">
        <w:rPr>
          <w:sz w:val="28"/>
          <w:szCs w:val="28"/>
        </w:rPr>
        <w:t xml:space="preserve"> тыс. руб.</w:t>
      </w:r>
    </w:p>
    <w:p w:rsidR="00A714B0" w:rsidRPr="00A714B0" w:rsidRDefault="00A714B0" w:rsidP="00A714B0">
      <w:pPr>
        <w:tabs>
          <w:tab w:val="left" w:pos="1134"/>
        </w:tabs>
        <w:ind w:left="1069"/>
        <w:jc w:val="center"/>
        <w:rPr>
          <w:b/>
          <w:sz w:val="32"/>
          <w:szCs w:val="32"/>
          <w:u w:val="single"/>
        </w:rPr>
      </w:pPr>
    </w:p>
    <w:p w:rsidR="00A714B0" w:rsidRPr="00A714B0" w:rsidRDefault="00A714B0" w:rsidP="00A714B0">
      <w:pPr>
        <w:tabs>
          <w:tab w:val="left" w:pos="1134"/>
        </w:tabs>
        <w:ind w:left="1069"/>
        <w:jc w:val="center"/>
        <w:rPr>
          <w:b/>
          <w:sz w:val="32"/>
          <w:szCs w:val="32"/>
          <w:u w:val="single"/>
        </w:rPr>
      </w:pPr>
      <w:r w:rsidRPr="00A714B0">
        <w:rPr>
          <w:b/>
          <w:sz w:val="32"/>
          <w:szCs w:val="32"/>
          <w:u w:val="single"/>
        </w:rPr>
        <w:t>«Расходы на арендную плату»</w:t>
      </w:r>
    </w:p>
    <w:p w:rsidR="00A714B0" w:rsidRPr="00A714B0" w:rsidRDefault="00A714B0" w:rsidP="00A714B0">
      <w:pPr>
        <w:tabs>
          <w:tab w:val="left" w:pos="1134"/>
        </w:tabs>
        <w:ind w:left="1069"/>
        <w:jc w:val="center"/>
        <w:rPr>
          <w:b/>
          <w:sz w:val="20"/>
          <w:szCs w:val="32"/>
          <w:u w:val="single"/>
        </w:rPr>
      </w:pPr>
    </w:p>
    <w:p w:rsidR="00A714B0" w:rsidRPr="00A714B0" w:rsidRDefault="00A714B0" w:rsidP="00A714B0">
      <w:pPr>
        <w:tabs>
          <w:tab w:val="left" w:pos="1134"/>
        </w:tabs>
        <w:ind w:firstLine="709"/>
        <w:jc w:val="both"/>
        <w:rPr>
          <w:sz w:val="28"/>
          <w:szCs w:val="28"/>
        </w:rPr>
      </w:pPr>
      <w:r w:rsidRPr="00A714B0">
        <w:rPr>
          <w:sz w:val="28"/>
          <w:szCs w:val="28"/>
        </w:rPr>
        <w:t xml:space="preserve">По данной статье организацией заявлены для учета в необходимой валовой выручке расходы </w:t>
      </w:r>
      <w:r w:rsidRPr="00A714B0">
        <w:rPr>
          <w:b/>
          <w:sz w:val="28"/>
          <w:szCs w:val="28"/>
        </w:rPr>
        <w:t>на аренду земельных участков под объектами системы холодного водоснабжения</w:t>
      </w:r>
      <w:r w:rsidRPr="00A714B0">
        <w:rPr>
          <w:sz w:val="28"/>
          <w:szCs w:val="28"/>
        </w:rPr>
        <w:t xml:space="preserve">: </w:t>
      </w:r>
    </w:p>
    <w:p w:rsidR="00A714B0" w:rsidRPr="00A714B0" w:rsidRDefault="00A714B0" w:rsidP="00A714B0">
      <w:pPr>
        <w:tabs>
          <w:tab w:val="left" w:pos="1134"/>
        </w:tabs>
        <w:ind w:firstLine="709"/>
        <w:jc w:val="both"/>
        <w:rPr>
          <w:sz w:val="28"/>
          <w:szCs w:val="28"/>
        </w:rPr>
      </w:pPr>
      <w:r w:rsidRPr="00A714B0">
        <w:rPr>
          <w:sz w:val="28"/>
          <w:szCs w:val="28"/>
        </w:rPr>
        <w:t xml:space="preserve">- на 2019 год в сумме </w:t>
      </w:r>
      <w:r w:rsidRPr="00A714B0">
        <w:rPr>
          <w:b/>
          <w:i/>
          <w:sz w:val="28"/>
          <w:szCs w:val="28"/>
        </w:rPr>
        <w:t>311,61</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на 2020 - 2023 годы – на том же уровне.</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Заявленные величины соответствуют суммам соответствующих затрат, учтенных специалистом РЭК КО при расчете величины неподконтрольных расходов, предоставленной при согласовании долгосрочных параметров регулирования тарифов организатору конкурса на заключение концессионного соглашения </w:t>
      </w:r>
      <w:r w:rsidRPr="00A714B0">
        <w:rPr>
          <w:sz w:val="28"/>
          <w:szCs w:val="28"/>
          <w:u w:val="single"/>
        </w:rPr>
        <w:t>и использованными для расчета предельных индексов роста необходимой валовой выручки, указанных в Приложении № 7 к заключенному концессионному соглашению</w:t>
      </w:r>
      <w:r w:rsidRPr="00A714B0">
        <w:rPr>
          <w:sz w:val="28"/>
          <w:szCs w:val="28"/>
        </w:rPr>
        <w:t>.</w:t>
      </w:r>
    </w:p>
    <w:p w:rsidR="00A714B0" w:rsidRPr="00A714B0" w:rsidRDefault="00A714B0" w:rsidP="00A714B0">
      <w:pPr>
        <w:tabs>
          <w:tab w:val="left" w:pos="998"/>
        </w:tabs>
        <w:autoSpaceDE w:val="0"/>
        <w:autoSpaceDN w:val="0"/>
        <w:adjustRightInd w:val="0"/>
        <w:ind w:firstLine="576"/>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Указанные суммы расходов на арендную плату были рассчитаны специалистом РЭК КО на основании сведений о кадастровой стоимости и прочих сведениях о земельных участках, отведенных под объекты системы холодного водоснабжения, содержавшихся:</w:t>
      </w:r>
    </w:p>
    <w:p w:rsidR="00A714B0" w:rsidRPr="00A714B0" w:rsidRDefault="00A714B0" w:rsidP="009B4C27">
      <w:pPr>
        <w:numPr>
          <w:ilvl w:val="0"/>
          <w:numId w:val="6"/>
        </w:numPr>
        <w:tabs>
          <w:tab w:val="left" w:pos="0"/>
        </w:tabs>
        <w:ind w:firstLine="709"/>
        <w:jc w:val="both"/>
        <w:rPr>
          <w:sz w:val="28"/>
          <w:szCs w:val="28"/>
        </w:rPr>
      </w:pPr>
      <w:r w:rsidRPr="00A714B0">
        <w:rPr>
          <w:sz w:val="28"/>
          <w:szCs w:val="28"/>
          <w:u w:val="single"/>
        </w:rPr>
        <w:t xml:space="preserve">в приложении № 4 к </w:t>
      </w:r>
      <w:proofErr w:type="gramStart"/>
      <w:r w:rsidRPr="00A714B0">
        <w:rPr>
          <w:sz w:val="28"/>
          <w:szCs w:val="28"/>
          <w:u w:val="single"/>
        </w:rPr>
        <w:t>проекту  Концессионного</w:t>
      </w:r>
      <w:proofErr w:type="gramEnd"/>
      <w:r w:rsidRPr="00A714B0">
        <w:rPr>
          <w:sz w:val="28"/>
          <w:szCs w:val="28"/>
          <w:u w:val="single"/>
        </w:rPr>
        <w:t xml:space="preserve"> соглашения, предоставленному Администрацией г. Белово</w:t>
      </w:r>
      <w:r w:rsidRPr="00A714B0">
        <w:rPr>
          <w:sz w:val="28"/>
          <w:szCs w:val="28"/>
        </w:rPr>
        <w:t xml:space="preserve"> (2 земельных участка под сетями холодного водоснабжения, находящиеся в муниципальной собственности, с кадастровыми номерами 42:21:0000000:2464 и 42:21:0000000:2457, кадастровой стоимостью </w:t>
      </w:r>
      <w:r w:rsidRPr="00A714B0">
        <w:rPr>
          <w:b/>
          <w:i/>
          <w:sz w:val="28"/>
          <w:szCs w:val="28"/>
        </w:rPr>
        <w:t>629,24</w:t>
      </w:r>
      <w:r w:rsidRPr="00A714B0">
        <w:rPr>
          <w:sz w:val="28"/>
          <w:szCs w:val="28"/>
        </w:rPr>
        <w:t xml:space="preserve"> тыс. руб. и  </w:t>
      </w:r>
      <w:r w:rsidRPr="00A714B0">
        <w:rPr>
          <w:b/>
          <w:i/>
          <w:sz w:val="28"/>
          <w:szCs w:val="28"/>
        </w:rPr>
        <w:t>75,51</w:t>
      </w:r>
      <w:r w:rsidRPr="00A714B0">
        <w:rPr>
          <w:sz w:val="28"/>
          <w:szCs w:val="28"/>
        </w:rPr>
        <w:t xml:space="preserve"> тыс. руб.);</w:t>
      </w:r>
    </w:p>
    <w:p w:rsidR="00A714B0" w:rsidRPr="00A714B0" w:rsidRDefault="00A714B0" w:rsidP="009B4C27">
      <w:pPr>
        <w:numPr>
          <w:ilvl w:val="0"/>
          <w:numId w:val="6"/>
        </w:numPr>
        <w:ind w:firstLine="709"/>
        <w:jc w:val="both"/>
        <w:rPr>
          <w:sz w:val="28"/>
          <w:szCs w:val="28"/>
          <w:u w:val="single"/>
        </w:rPr>
      </w:pPr>
      <w:r w:rsidRPr="00A714B0">
        <w:rPr>
          <w:sz w:val="28"/>
          <w:szCs w:val="28"/>
          <w:u w:val="single"/>
        </w:rPr>
        <w:t xml:space="preserve">в действовавших на момент обращения организатора конкурса договоре аренды от 01.04.2014№ 748 земель Беловского муниципального района общей кадастровой стоимостью </w:t>
      </w:r>
      <w:r w:rsidRPr="00A714B0">
        <w:rPr>
          <w:b/>
          <w:i/>
          <w:sz w:val="28"/>
          <w:szCs w:val="28"/>
          <w:u w:val="single"/>
        </w:rPr>
        <w:t>16666,55</w:t>
      </w:r>
      <w:r w:rsidRPr="00A714B0">
        <w:rPr>
          <w:sz w:val="28"/>
          <w:szCs w:val="28"/>
          <w:u w:val="single"/>
        </w:rPr>
        <w:t xml:space="preserve"> тыс. руб. (по состоянию на 18.09.2018, согласно предоставленного уведомления о размере арендной платы на 2018 г.)</w:t>
      </w:r>
      <w:r w:rsidRPr="00A714B0">
        <w:rPr>
          <w:sz w:val="28"/>
          <w:szCs w:val="28"/>
        </w:rPr>
        <w:t xml:space="preserve">, отведенных под  скважины №1, №2, №3, №4а, </w:t>
      </w:r>
      <w:r w:rsidRPr="00A714B0">
        <w:rPr>
          <w:sz w:val="28"/>
          <w:szCs w:val="28"/>
        </w:rPr>
        <w:lastRenderedPageBreak/>
        <w:t xml:space="preserve">№12 и № 14, а также под насосную станцию </w:t>
      </w:r>
      <w:r w:rsidRPr="00A714B0">
        <w:rPr>
          <w:sz w:val="28"/>
          <w:szCs w:val="28"/>
          <w:lang w:val="en-US"/>
        </w:rPr>
        <w:t>II</w:t>
      </w:r>
      <w:r w:rsidRPr="00A714B0">
        <w:rPr>
          <w:sz w:val="28"/>
          <w:szCs w:val="28"/>
        </w:rPr>
        <w:t xml:space="preserve"> подъема, </w:t>
      </w:r>
      <w:r w:rsidRPr="00A714B0">
        <w:rPr>
          <w:sz w:val="28"/>
          <w:szCs w:val="28"/>
          <w:u w:val="single"/>
        </w:rPr>
        <w:t xml:space="preserve">и договоре от 17.03.2014 № 6895/14 аренды земель г. Белово, отведенных под насосную станцию и скважины № 4 и №5 общей кадастровой стоимостью </w:t>
      </w:r>
      <w:r w:rsidRPr="00A714B0">
        <w:rPr>
          <w:b/>
          <w:i/>
          <w:sz w:val="28"/>
          <w:szCs w:val="28"/>
          <w:u w:val="single"/>
        </w:rPr>
        <w:t>27144,26</w:t>
      </w:r>
      <w:r w:rsidRPr="00A714B0">
        <w:rPr>
          <w:sz w:val="28"/>
          <w:szCs w:val="28"/>
          <w:u w:val="single"/>
        </w:rPr>
        <w:t xml:space="preserve"> тыс. руб. (по состоянию на 18.09.2018, согласно уведомления на 2018 г.).  </w:t>
      </w:r>
    </w:p>
    <w:p w:rsidR="00A714B0" w:rsidRPr="00A714B0" w:rsidRDefault="00A714B0" w:rsidP="00A714B0">
      <w:pPr>
        <w:autoSpaceDE w:val="0"/>
        <w:autoSpaceDN w:val="0"/>
        <w:adjustRightInd w:val="0"/>
        <w:spacing w:before="220"/>
        <w:ind w:firstLine="709"/>
        <w:jc w:val="both"/>
        <w:rPr>
          <w:sz w:val="28"/>
          <w:szCs w:val="28"/>
          <w:u w:val="single"/>
        </w:rPr>
      </w:pPr>
      <w:r w:rsidRPr="00A714B0">
        <w:rPr>
          <w:sz w:val="28"/>
          <w:szCs w:val="28"/>
        </w:rPr>
        <w:t>Сводная таблица данных о земельных участках приведена в</w:t>
      </w:r>
      <w:r w:rsidRPr="00A714B0">
        <w:rPr>
          <w:sz w:val="28"/>
          <w:szCs w:val="28"/>
          <w:u w:val="single"/>
        </w:rPr>
        <w:t xml:space="preserve"> </w:t>
      </w:r>
      <w:r w:rsidRPr="00A714B0">
        <w:rPr>
          <w:b/>
          <w:sz w:val="28"/>
          <w:szCs w:val="28"/>
          <w:u w:val="single"/>
        </w:rPr>
        <w:t>Приложении 3</w:t>
      </w:r>
      <w:r w:rsidRPr="00A714B0">
        <w:rPr>
          <w:sz w:val="28"/>
          <w:szCs w:val="28"/>
          <w:u w:val="single"/>
        </w:rPr>
        <w:t xml:space="preserve"> к Экспертному заключению.</w:t>
      </w:r>
    </w:p>
    <w:p w:rsidR="00A714B0" w:rsidRPr="00A714B0" w:rsidRDefault="00A714B0" w:rsidP="00A714B0">
      <w:pPr>
        <w:autoSpaceDE w:val="0"/>
        <w:autoSpaceDN w:val="0"/>
        <w:adjustRightInd w:val="0"/>
        <w:spacing w:before="220"/>
        <w:ind w:firstLine="709"/>
        <w:jc w:val="both"/>
        <w:rPr>
          <w:sz w:val="28"/>
          <w:szCs w:val="28"/>
        </w:rPr>
      </w:pPr>
      <w:hyperlink r:id="rId32" w:history="1">
        <w:r w:rsidRPr="00A714B0">
          <w:rPr>
            <w:sz w:val="28"/>
            <w:szCs w:val="28"/>
            <w:u w:val="single"/>
          </w:rPr>
          <w:t>Пунктом 4 статьи 39.7</w:t>
        </w:r>
      </w:hyperlink>
      <w:r w:rsidRPr="00A714B0">
        <w:rPr>
          <w:sz w:val="28"/>
          <w:szCs w:val="28"/>
          <w:u w:val="single"/>
        </w:rPr>
        <w:t xml:space="preserve"> Земельного Кодекса РФ (ЗК РФ) </w:t>
      </w:r>
      <w:r w:rsidRPr="00A714B0">
        <w:rPr>
          <w:sz w:val="28"/>
          <w:szCs w:val="28"/>
        </w:rPr>
        <w:t xml:space="preserve">установлено, что размер арендной платы </w:t>
      </w:r>
      <w:r w:rsidRPr="00A714B0">
        <w:rPr>
          <w:sz w:val="28"/>
          <w:szCs w:val="28"/>
          <w:u w:val="single"/>
        </w:rPr>
        <w:t>за земельные участки, находящиеся в государственной или муниципальной</w:t>
      </w:r>
      <w:r w:rsidRPr="00A714B0">
        <w:rPr>
          <w:rFonts w:ascii="Roboto" w:hAnsi="Roboto" w:cs="Roboto"/>
          <w:bCs/>
          <w:sz w:val="26"/>
          <w:szCs w:val="20"/>
          <w:u w:val="single"/>
        </w:rPr>
        <w:t xml:space="preserve"> </w:t>
      </w:r>
      <w:r w:rsidRPr="00A714B0">
        <w:rPr>
          <w:sz w:val="28"/>
          <w:szCs w:val="28"/>
          <w:u w:val="single"/>
        </w:rPr>
        <w:t xml:space="preserve">собственности и предоставленные для размещения объектов, предусмотренных </w:t>
      </w:r>
      <w:hyperlink r:id="rId33" w:history="1">
        <w:r w:rsidRPr="00A714B0">
          <w:rPr>
            <w:sz w:val="28"/>
            <w:szCs w:val="28"/>
            <w:u w:val="single"/>
          </w:rPr>
          <w:t>подп. 2 статьи 49</w:t>
        </w:r>
      </w:hyperlink>
      <w:r w:rsidRPr="00A714B0">
        <w:rPr>
          <w:sz w:val="28"/>
          <w:szCs w:val="28"/>
          <w:u w:val="single"/>
        </w:rPr>
        <w:t xml:space="preserve"> Земельного Кодекса РФ</w:t>
      </w:r>
      <w:r w:rsidRPr="00A714B0">
        <w:rPr>
          <w:sz w:val="28"/>
          <w:szCs w:val="28"/>
        </w:rPr>
        <w:t xml:space="preserve">, а также для проведения работ, связанных с пользованием недрами, </w:t>
      </w:r>
      <w:r w:rsidRPr="00A714B0">
        <w:rPr>
          <w:sz w:val="28"/>
          <w:szCs w:val="28"/>
          <w:u w:val="single"/>
        </w:rPr>
        <w:t>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r w:rsidRPr="00A714B0">
        <w:rPr>
          <w:sz w:val="28"/>
          <w:szCs w:val="28"/>
        </w:rPr>
        <w:t xml:space="preserve"> К объектам, предусмотренным </w:t>
      </w:r>
      <w:hyperlink r:id="rId34" w:history="1">
        <w:r w:rsidRPr="00A714B0">
          <w:rPr>
            <w:sz w:val="28"/>
            <w:szCs w:val="28"/>
          </w:rPr>
          <w:t>подп. 2 ст. 49</w:t>
        </w:r>
      </w:hyperlink>
      <w:r w:rsidRPr="00A714B0">
        <w:rPr>
          <w:sz w:val="28"/>
          <w:szCs w:val="28"/>
        </w:rPr>
        <w:t xml:space="preserve"> ЗК РФ, относятся объекты систем электро-, газоснабжения, объекты систем теплоснабжения, </w:t>
      </w:r>
      <w:r w:rsidRPr="00A714B0">
        <w:rPr>
          <w:sz w:val="28"/>
          <w:szCs w:val="28"/>
          <w:u w:val="single"/>
        </w:rPr>
        <w:t xml:space="preserve">объекты централизованных систем горячего водоснабжения, холодного водоснабжения и (или) водоотведения </w:t>
      </w:r>
      <w:r w:rsidRPr="00A714B0">
        <w:rPr>
          <w:sz w:val="28"/>
          <w:szCs w:val="28"/>
        </w:rPr>
        <w:t xml:space="preserve">федерального, регионального </w:t>
      </w:r>
      <w:r w:rsidRPr="00A714B0">
        <w:rPr>
          <w:sz w:val="28"/>
          <w:szCs w:val="28"/>
          <w:u w:val="single"/>
        </w:rPr>
        <w:t>или местного значения</w:t>
      </w:r>
      <w:r w:rsidRPr="00A714B0">
        <w:rPr>
          <w:sz w:val="28"/>
          <w:szCs w:val="28"/>
        </w:rPr>
        <w:t xml:space="preserve">. Нормативным правовым актом, устанавливающим размер арендной платы за земельные участки, </w:t>
      </w:r>
      <w:r w:rsidRPr="00A714B0">
        <w:rPr>
          <w:sz w:val="28"/>
          <w:szCs w:val="28"/>
          <w:u w:val="single"/>
        </w:rPr>
        <w:t>находящиеся в федеральной собственност</w:t>
      </w:r>
      <w:r w:rsidRPr="00A714B0">
        <w:rPr>
          <w:sz w:val="28"/>
          <w:szCs w:val="28"/>
        </w:rPr>
        <w:t>и, являются «</w:t>
      </w:r>
      <w:hyperlink r:id="rId35" w:history="1">
        <w:r w:rsidRPr="00A714B0">
          <w:rPr>
            <w:sz w:val="28"/>
            <w:szCs w:val="28"/>
          </w:rPr>
          <w:t>Правила</w:t>
        </w:r>
      </w:hyperlink>
      <w:r w:rsidRPr="00A714B0">
        <w:rPr>
          <w:sz w:val="28"/>
          <w:szCs w:val="28"/>
        </w:rPr>
        <w:t xml:space="preserve">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утвержденные </w:t>
      </w:r>
      <w:r w:rsidRPr="00A714B0">
        <w:rPr>
          <w:sz w:val="28"/>
          <w:szCs w:val="28"/>
          <w:u w:val="single"/>
        </w:rPr>
        <w:t>постановлением Правительства Российской Федерации от 16 июля 2009 г. № 582</w:t>
      </w:r>
      <w:r w:rsidRPr="00A714B0">
        <w:rPr>
          <w:sz w:val="28"/>
          <w:szCs w:val="28"/>
        </w:rPr>
        <w:t xml:space="preserve"> (далее – «Правила № 582»).</w:t>
      </w:r>
    </w:p>
    <w:p w:rsidR="00A714B0" w:rsidRPr="00A714B0" w:rsidRDefault="00A714B0" w:rsidP="00A714B0">
      <w:pPr>
        <w:autoSpaceDE w:val="0"/>
        <w:autoSpaceDN w:val="0"/>
        <w:adjustRightInd w:val="0"/>
        <w:spacing w:before="220"/>
        <w:ind w:firstLine="709"/>
        <w:jc w:val="both"/>
        <w:rPr>
          <w:rFonts w:ascii="Roboto" w:hAnsi="Roboto" w:cs="Roboto"/>
          <w:bCs/>
          <w:sz w:val="28"/>
          <w:szCs w:val="20"/>
        </w:rPr>
      </w:pPr>
      <w:r w:rsidRPr="00A714B0">
        <w:rPr>
          <w:rFonts w:ascii="Roboto" w:hAnsi="Roboto" w:cs="Roboto"/>
          <w:bCs/>
          <w:sz w:val="28"/>
          <w:szCs w:val="20"/>
        </w:rPr>
        <w:t xml:space="preserve">Согласно </w:t>
      </w:r>
      <w:hyperlink r:id="rId36" w:history="1">
        <w:r w:rsidRPr="00A714B0">
          <w:rPr>
            <w:rFonts w:ascii="Roboto" w:hAnsi="Roboto" w:cs="Roboto"/>
            <w:bCs/>
            <w:sz w:val="28"/>
            <w:szCs w:val="20"/>
            <w:u w:val="single"/>
          </w:rPr>
          <w:t>п. 5</w:t>
        </w:r>
      </w:hyperlink>
      <w:r w:rsidRPr="00A714B0">
        <w:rPr>
          <w:rFonts w:ascii="Roboto" w:hAnsi="Roboto" w:cs="Roboto"/>
          <w:bCs/>
          <w:sz w:val="28"/>
          <w:szCs w:val="20"/>
          <w:u w:val="single"/>
        </w:rPr>
        <w:t xml:space="preserve"> Правил № 582,</w:t>
      </w:r>
      <w:r w:rsidRPr="00A714B0">
        <w:rPr>
          <w:rFonts w:ascii="Roboto" w:hAnsi="Roboto" w:cs="Roboto"/>
          <w:bCs/>
          <w:sz w:val="28"/>
          <w:szCs w:val="20"/>
        </w:rPr>
        <w:t xml:space="preserve"> арендная плата рассчитывается в соответствии со ставками арендной платы либо методическими указаниями по ее расчету, </w:t>
      </w:r>
      <w:r w:rsidRPr="00A714B0">
        <w:rPr>
          <w:rFonts w:ascii="Roboto" w:hAnsi="Roboto" w:cs="Roboto"/>
          <w:bCs/>
          <w:sz w:val="28"/>
          <w:szCs w:val="20"/>
          <w:u w:val="single"/>
        </w:rPr>
        <w:t>утвержденными Министерством экономического развития Российской Федерации</w:t>
      </w:r>
      <w:r w:rsidRPr="00A714B0">
        <w:rPr>
          <w:rFonts w:ascii="Roboto" w:hAnsi="Roboto" w:cs="Roboto"/>
          <w:bCs/>
          <w:sz w:val="28"/>
          <w:szCs w:val="20"/>
        </w:rPr>
        <w:t xml:space="preserve"> (далее - Минэкономразвития), в отношении земельных участков, которые предоставлены </w:t>
      </w:r>
      <w:r w:rsidRPr="00A714B0">
        <w:rPr>
          <w:rFonts w:ascii="Roboto" w:hAnsi="Roboto" w:cs="Roboto"/>
          <w:bCs/>
          <w:sz w:val="28"/>
          <w:szCs w:val="20"/>
          <w:u w:val="single"/>
        </w:rPr>
        <w:t>без проведения торгов</w:t>
      </w:r>
      <w:r w:rsidRPr="00A714B0">
        <w:rPr>
          <w:rFonts w:ascii="Roboto" w:hAnsi="Roboto" w:cs="Roboto"/>
          <w:bCs/>
          <w:sz w:val="28"/>
          <w:szCs w:val="20"/>
        </w:rPr>
        <w:t xml:space="preserve"> для размещения, в частности, линий электропередачи, линий связи, в том числе линейно-кабельных сооружений, </w:t>
      </w:r>
      <w:r w:rsidRPr="00A714B0">
        <w:rPr>
          <w:rFonts w:ascii="Roboto" w:hAnsi="Roboto" w:cs="Roboto"/>
          <w:bCs/>
          <w:sz w:val="28"/>
          <w:szCs w:val="20"/>
          <w:u w:val="single"/>
        </w:rPr>
        <w:t>трубопроводов и иных объектов, используемых в сфере тепло-, водоснабжения, водоотведения и очистки сточных вод,</w:t>
      </w:r>
      <w:r w:rsidRPr="00A714B0">
        <w:rPr>
          <w:rFonts w:ascii="Roboto" w:hAnsi="Roboto" w:cs="Roboto"/>
          <w:bCs/>
          <w:sz w:val="28"/>
          <w:szCs w:val="20"/>
        </w:rPr>
        <w:t xml:space="preserve"> гидроэлектростанций, тепловых станций и других электростанций, обслуживающих их сооружений и объектов,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A714B0" w:rsidRPr="00A714B0" w:rsidRDefault="00A714B0" w:rsidP="00A714B0">
      <w:pPr>
        <w:autoSpaceDE w:val="0"/>
        <w:autoSpaceDN w:val="0"/>
        <w:adjustRightInd w:val="0"/>
        <w:spacing w:before="220"/>
        <w:ind w:firstLine="709"/>
        <w:jc w:val="both"/>
        <w:rPr>
          <w:rFonts w:ascii="Roboto" w:hAnsi="Roboto" w:cs="Roboto"/>
          <w:bCs/>
          <w:sz w:val="28"/>
          <w:szCs w:val="20"/>
        </w:rPr>
      </w:pPr>
      <w:r w:rsidRPr="00A714B0">
        <w:rPr>
          <w:rFonts w:ascii="Roboto" w:hAnsi="Roboto" w:cs="Roboto"/>
          <w:bCs/>
          <w:sz w:val="28"/>
          <w:szCs w:val="20"/>
        </w:rPr>
        <w:t xml:space="preserve">Во исполнение данного </w:t>
      </w:r>
      <w:hyperlink r:id="rId37" w:history="1">
        <w:r w:rsidRPr="00A714B0">
          <w:rPr>
            <w:rFonts w:ascii="Roboto" w:hAnsi="Roboto" w:cs="Roboto"/>
            <w:bCs/>
            <w:sz w:val="28"/>
            <w:szCs w:val="20"/>
          </w:rPr>
          <w:t>пункта</w:t>
        </w:r>
      </w:hyperlink>
      <w:r w:rsidRPr="00A714B0">
        <w:rPr>
          <w:rFonts w:ascii="Roboto" w:hAnsi="Roboto" w:cs="Roboto"/>
          <w:bCs/>
          <w:sz w:val="28"/>
          <w:szCs w:val="20"/>
        </w:rPr>
        <w:t xml:space="preserve"> Правил № 582 Минэкономразвития РФ издало </w:t>
      </w:r>
      <w:hyperlink r:id="rId38" w:history="1">
        <w:r w:rsidRPr="00A714B0">
          <w:rPr>
            <w:rFonts w:ascii="Roboto" w:hAnsi="Roboto" w:cs="Roboto"/>
            <w:bCs/>
            <w:sz w:val="28"/>
            <w:szCs w:val="20"/>
            <w:u w:val="single"/>
          </w:rPr>
          <w:t>Приказ</w:t>
        </w:r>
      </w:hyperlink>
      <w:r w:rsidRPr="00A714B0">
        <w:rPr>
          <w:rFonts w:ascii="Roboto" w:hAnsi="Roboto" w:cs="Roboto"/>
          <w:bCs/>
          <w:sz w:val="28"/>
          <w:szCs w:val="20"/>
          <w:u w:val="single"/>
        </w:rPr>
        <w:t xml:space="preserve"> от 23 апреля 2013 г. № 217 «Об утверждении ставки арендной платы в отношении земельных участков, находящихся в собственности Российской Федерации и предоставленных (занятых) для размещения трубопроводов и иных объектов, используемых в сфере тепло-, водоснабжения, водоотведения и очистки сточных вод» (далее – «Приказ № 217»)</w:t>
      </w:r>
      <w:r w:rsidRPr="00A714B0">
        <w:rPr>
          <w:rFonts w:ascii="Roboto" w:hAnsi="Roboto" w:cs="Roboto"/>
          <w:bCs/>
          <w:sz w:val="28"/>
          <w:szCs w:val="20"/>
        </w:rPr>
        <w:t xml:space="preserve">, которым утвердило </w:t>
      </w:r>
      <w:r w:rsidRPr="00A714B0">
        <w:rPr>
          <w:rFonts w:ascii="Roboto" w:hAnsi="Roboto" w:cs="Roboto"/>
          <w:b/>
          <w:bCs/>
          <w:sz w:val="28"/>
          <w:szCs w:val="20"/>
          <w:u w:val="single"/>
        </w:rPr>
        <w:t xml:space="preserve">ставку арендной платы в размере </w:t>
      </w:r>
      <w:r w:rsidRPr="00A714B0">
        <w:rPr>
          <w:rFonts w:ascii="Roboto" w:hAnsi="Roboto" w:cs="Roboto"/>
          <w:b/>
          <w:bCs/>
          <w:i/>
          <w:sz w:val="28"/>
          <w:szCs w:val="20"/>
          <w:u w:val="single"/>
        </w:rPr>
        <w:t>0,7%</w:t>
      </w:r>
      <w:r w:rsidRPr="00A714B0">
        <w:rPr>
          <w:rFonts w:ascii="Roboto" w:hAnsi="Roboto" w:cs="Roboto"/>
          <w:b/>
          <w:bCs/>
          <w:sz w:val="28"/>
          <w:szCs w:val="20"/>
          <w:u w:val="single"/>
        </w:rPr>
        <w:t xml:space="preserve"> кадастровой стоимости соответствующего земельного участка</w:t>
      </w:r>
      <w:r w:rsidRPr="00A714B0">
        <w:rPr>
          <w:rFonts w:ascii="Roboto" w:hAnsi="Roboto" w:cs="Roboto"/>
          <w:bCs/>
          <w:sz w:val="28"/>
          <w:szCs w:val="20"/>
        </w:rPr>
        <w:t xml:space="preserve"> </w:t>
      </w:r>
      <w:r w:rsidRPr="00A714B0">
        <w:rPr>
          <w:rFonts w:ascii="Roboto" w:hAnsi="Roboto" w:cs="Roboto"/>
          <w:bCs/>
          <w:sz w:val="28"/>
          <w:szCs w:val="20"/>
          <w:u w:val="single"/>
        </w:rPr>
        <w:t xml:space="preserve">в отношении земельных участков, находящихся в собственности </w:t>
      </w:r>
      <w:r w:rsidRPr="00A714B0">
        <w:rPr>
          <w:rFonts w:ascii="Roboto" w:hAnsi="Roboto" w:cs="Roboto"/>
          <w:bCs/>
          <w:sz w:val="28"/>
          <w:szCs w:val="20"/>
          <w:u w:val="single"/>
        </w:rPr>
        <w:lastRenderedPageBreak/>
        <w:t>Российской Федерации</w:t>
      </w:r>
      <w:r w:rsidRPr="00A714B0">
        <w:rPr>
          <w:rFonts w:ascii="Roboto" w:hAnsi="Roboto" w:cs="Roboto"/>
          <w:bCs/>
          <w:sz w:val="28"/>
          <w:szCs w:val="20"/>
        </w:rPr>
        <w:t xml:space="preserve"> и предоставленных (занятых) для размещения трубопроводов и иных объектов, используемых в сфере тепло-, водоснабжения, водоотведения и очистки сточных вод.</w:t>
      </w:r>
    </w:p>
    <w:p w:rsidR="00A714B0" w:rsidRPr="00A714B0" w:rsidRDefault="00A714B0" w:rsidP="00A714B0">
      <w:pPr>
        <w:autoSpaceDE w:val="0"/>
        <w:autoSpaceDN w:val="0"/>
        <w:adjustRightInd w:val="0"/>
        <w:spacing w:before="220"/>
        <w:ind w:firstLine="709"/>
        <w:jc w:val="both"/>
        <w:rPr>
          <w:rFonts w:ascii="Roboto" w:hAnsi="Roboto" w:cs="Roboto"/>
          <w:bCs/>
          <w:sz w:val="28"/>
          <w:szCs w:val="20"/>
        </w:rPr>
      </w:pPr>
      <w:r w:rsidRPr="00A714B0">
        <w:rPr>
          <w:rFonts w:ascii="Roboto" w:hAnsi="Roboto" w:cs="Roboto"/>
          <w:bCs/>
          <w:sz w:val="28"/>
          <w:szCs w:val="20"/>
        </w:rPr>
        <w:t>Согласно позиции, изложенной в «</w:t>
      </w:r>
      <w:r w:rsidRPr="00A714B0">
        <w:rPr>
          <w:rFonts w:ascii="Roboto" w:hAnsi="Roboto" w:cs="Roboto"/>
          <w:bCs/>
          <w:sz w:val="28"/>
          <w:szCs w:val="20"/>
          <w:u w:val="single"/>
        </w:rPr>
        <w:t>Обзоре судебной практики Верховного Суда Российской Федерации № 2 (2015)» (далее – «Обзор судебной практики от 26.06.2015»), утвержденном 26 июня 2015 г. Президиумом Верховного Суда Российской Федерации</w:t>
      </w:r>
      <w:r w:rsidRPr="00A714B0">
        <w:rPr>
          <w:rFonts w:ascii="Roboto" w:hAnsi="Roboto" w:cs="Roboto"/>
          <w:bCs/>
          <w:sz w:val="28"/>
          <w:szCs w:val="20"/>
        </w:rPr>
        <w:t xml:space="preserve"> </w:t>
      </w:r>
      <w:hyperlink r:id="rId39" w:history="1">
        <w:r w:rsidRPr="00A714B0">
          <w:rPr>
            <w:rFonts w:ascii="Roboto" w:hAnsi="Roboto" w:cs="Roboto"/>
            <w:bCs/>
            <w:sz w:val="28"/>
            <w:szCs w:val="20"/>
            <w:u w:val="single"/>
          </w:rPr>
          <w:t>(вопрос № 7)</w:t>
        </w:r>
      </w:hyperlink>
      <w:r w:rsidRPr="00A714B0">
        <w:rPr>
          <w:rFonts w:ascii="Roboto" w:hAnsi="Roboto" w:cs="Roboto"/>
          <w:bCs/>
          <w:sz w:val="28"/>
          <w:szCs w:val="20"/>
        </w:rPr>
        <w:t xml:space="preserve">, поскольку </w:t>
      </w:r>
      <w:hyperlink r:id="rId40" w:history="1">
        <w:r w:rsidRPr="00A714B0">
          <w:rPr>
            <w:rFonts w:ascii="Roboto" w:hAnsi="Roboto" w:cs="Roboto"/>
            <w:bCs/>
            <w:sz w:val="28"/>
            <w:szCs w:val="20"/>
          </w:rPr>
          <w:t>пунктом 4 статьи 39.7</w:t>
        </w:r>
      </w:hyperlink>
      <w:r w:rsidRPr="00A714B0">
        <w:rPr>
          <w:rFonts w:ascii="Roboto" w:hAnsi="Roboto" w:cs="Roboto"/>
          <w:bCs/>
          <w:sz w:val="28"/>
          <w:szCs w:val="20"/>
        </w:rPr>
        <w:t xml:space="preserve"> ЗК РФ, вступившей в действие с 1 марта 2015 г., установлены случаи, при наличии которых размер арендной платы за некоторые виды публичных земель не может превышать размер арендной платы, установленный в отношении федеральных земель, данная норма Кодекса подлежит применению с указанной даты при определении арендной платы </w:t>
      </w:r>
      <w:r w:rsidRPr="00A714B0">
        <w:rPr>
          <w:rFonts w:ascii="Roboto" w:hAnsi="Roboto" w:cs="Roboto"/>
          <w:bCs/>
          <w:sz w:val="28"/>
          <w:szCs w:val="20"/>
          <w:u w:val="single"/>
        </w:rPr>
        <w:t>за все публичные земли независимо от того, какие правила установлены нормативными правовыми актами субъектов или муниципальных образований</w:t>
      </w:r>
      <w:r w:rsidRPr="00A714B0">
        <w:rPr>
          <w:rFonts w:ascii="Roboto" w:hAnsi="Roboto" w:cs="Roboto"/>
          <w:bCs/>
          <w:sz w:val="28"/>
          <w:szCs w:val="20"/>
        </w:rPr>
        <w:t>.</w:t>
      </w:r>
    </w:p>
    <w:p w:rsidR="00A714B0" w:rsidRPr="00A714B0" w:rsidRDefault="00A714B0" w:rsidP="00A714B0">
      <w:pPr>
        <w:ind w:firstLine="709"/>
        <w:jc w:val="both"/>
        <w:rPr>
          <w:sz w:val="28"/>
          <w:szCs w:val="28"/>
        </w:rPr>
      </w:pPr>
      <w:r w:rsidRPr="00A714B0">
        <w:rPr>
          <w:sz w:val="28"/>
          <w:szCs w:val="28"/>
        </w:rPr>
        <w:t xml:space="preserve">Плановая </w:t>
      </w:r>
      <w:r w:rsidRPr="00A714B0">
        <w:rPr>
          <w:b/>
          <w:sz w:val="28"/>
          <w:szCs w:val="28"/>
        </w:rPr>
        <w:t>годовая</w:t>
      </w:r>
      <w:r w:rsidRPr="00A714B0">
        <w:rPr>
          <w:sz w:val="28"/>
          <w:szCs w:val="28"/>
        </w:rPr>
        <w:t xml:space="preserve"> величина арендной платы за землю на 2019 г. была определена специалистом РЭК КО в размере </w:t>
      </w:r>
      <w:r w:rsidRPr="00A714B0">
        <w:rPr>
          <w:b/>
          <w:i/>
          <w:sz w:val="28"/>
          <w:szCs w:val="28"/>
        </w:rPr>
        <w:t>0,7%</w:t>
      </w:r>
      <w:r w:rsidRPr="00A714B0">
        <w:rPr>
          <w:sz w:val="28"/>
          <w:szCs w:val="28"/>
        </w:rPr>
        <w:t xml:space="preserve"> от кадастровой стоимости указанных выше земельных участков (</w:t>
      </w:r>
      <w:r w:rsidRPr="00A714B0">
        <w:rPr>
          <w:b/>
          <w:i/>
          <w:sz w:val="28"/>
          <w:szCs w:val="28"/>
        </w:rPr>
        <w:t>629,24 + 75,51 + 16666,55 + 27144,26) тыс. руб. * 0,007 = 311,61 тыс. руб.</w:t>
      </w:r>
      <w:r w:rsidRPr="00A714B0">
        <w:rPr>
          <w:sz w:val="28"/>
          <w:szCs w:val="28"/>
        </w:rPr>
        <w:t>), в том числе по периодам календарной разбивки:</w:t>
      </w:r>
    </w:p>
    <w:p w:rsidR="00A714B0" w:rsidRPr="00A714B0" w:rsidRDefault="00A714B0" w:rsidP="00A714B0">
      <w:pPr>
        <w:tabs>
          <w:tab w:val="left" w:pos="998"/>
        </w:tabs>
        <w:autoSpaceDE w:val="0"/>
        <w:autoSpaceDN w:val="0"/>
        <w:adjustRightInd w:val="0"/>
        <w:ind w:firstLine="576"/>
        <w:jc w:val="both"/>
        <w:rPr>
          <w:sz w:val="28"/>
          <w:szCs w:val="28"/>
        </w:rPr>
      </w:pPr>
      <w:r w:rsidRPr="00A714B0">
        <w:rPr>
          <w:b/>
          <w:sz w:val="28"/>
          <w:szCs w:val="28"/>
        </w:rPr>
        <w:t>- с</w:t>
      </w:r>
      <w:r w:rsidRPr="00A714B0">
        <w:rPr>
          <w:sz w:val="28"/>
          <w:szCs w:val="28"/>
        </w:rPr>
        <w:t xml:space="preserve"> </w:t>
      </w:r>
      <w:r w:rsidRPr="00A714B0">
        <w:rPr>
          <w:b/>
          <w:sz w:val="28"/>
          <w:szCs w:val="28"/>
        </w:rPr>
        <w:t>09.02.2019 по 31.12.2019</w:t>
      </w:r>
      <w:r w:rsidRPr="00A714B0">
        <w:rPr>
          <w:sz w:val="28"/>
          <w:szCs w:val="28"/>
        </w:rPr>
        <w:t xml:space="preserve"> </w:t>
      </w:r>
      <w:proofErr w:type="gramStart"/>
      <w:r w:rsidRPr="00A714B0">
        <w:rPr>
          <w:sz w:val="28"/>
          <w:szCs w:val="28"/>
        </w:rPr>
        <w:t xml:space="preserve">–  </w:t>
      </w:r>
      <w:r w:rsidRPr="00A714B0">
        <w:rPr>
          <w:b/>
          <w:i/>
          <w:sz w:val="28"/>
          <w:szCs w:val="28"/>
        </w:rPr>
        <w:t>122</w:t>
      </w:r>
      <w:proofErr w:type="gramEnd"/>
      <w:r w:rsidRPr="00A714B0">
        <w:rPr>
          <w:b/>
          <w:i/>
          <w:sz w:val="28"/>
          <w:szCs w:val="28"/>
        </w:rPr>
        <w:t>,08</w:t>
      </w:r>
      <w:r w:rsidRPr="00A714B0">
        <w:rPr>
          <w:sz w:val="28"/>
          <w:szCs w:val="28"/>
        </w:rPr>
        <w:t xml:space="preserve"> тыс. руб. (с учетом количества дней в периоде);</w:t>
      </w:r>
    </w:p>
    <w:p w:rsidR="00A714B0" w:rsidRPr="00A714B0" w:rsidRDefault="00A714B0" w:rsidP="00A714B0">
      <w:pPr>
        <w:tabs>
          <w:tab w:val="left" w:pos="998"/>
        </w:tabs>
        <w:autoSpaceDE w:val="0"/>
        <w:autoSpaceDN w:val="0"/>
        <w:adjustRightInd w:val="0"/>
        <w:ind w:firstLine="576"/>
        <w:jc w:val="both"/>
        <w:rPr>
          <w:color w:val="5F497A"/>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155,81</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01.01.2020 по 30.06.2020</w:t>
      </w:r>
      <w:r w:rsidRPr="00A714B0">
        <w:rPr>
          <w:sz w:val="28"/>
          <w:szCs w:val="28"/>
        </w:rPr>
        <w:t xml:space="preserve"> – </w:t>
      </w:r>
      <w:r w:rsidRPr="00A714B0">
        <w:rPr>
          <w:b/>
          <w:i/>
          <w:sz w:val="28"/>
          <w:szCs w:val="28"/>
        </w:rPr>
        <w:t>0,00</w:t>
      </w:r>
      <w:r w:rsidRPr="00A714B0">
        <w:rPr>
          <w:sz w:val="28"/>
          <w:szCs w:val="28"/>
        </w:rPr>
        <w:t xml:space="preserve"> тыс. руб.;</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01.07.2020 по 31.12.2020</w:t>
      </w:r>
      <w:r w:rsidRPr="00A714B0">
        <w:rPr>
          <w:sz w:val="28"/>
          <w:szCs w:val="28"/>
        </w:rPr>
        <w:t xml:space="preserve"> </w:t>
      </w:r>
      <w:proofErr w:type="gramStart"/>
      <w:r w:rsidRPr="00A714B0">
        <w:rPr>
          <w:sz w:val="28"/>
          <w:szCs w:val="28"/>
        </w:rPr>
        <w:t xml:space="preserve">–  </w:t>
      </w:r>
      <w:r w:rsidRPr="00A714B0">
        <w:rPr>
          <w:b/>
          <w:i/>
          <w:sz w:val="28"/>
          <w:szCs w:val="28"/>
        </w:rPr>
        <w:t>311</w:t>
      </w:r>
      <w:proofErr w:type="gramEnd"/>
      <w:r w:rsidRPr="00A714B0">
        <w:rPr>
          <w:b/>
          <w:i/>
          <w:sz w:val="28"/>
          <w:szCs w:val="28"/>
        </w:rPr>
        <w:t>,61</w:t>
      </w:r>
      <w:r w:rsidRPr="00A714B0">
        <w:rPr>
          <w:sz w:val="28"/>
          <w:szCs w:val="28"/>
        </w:rPr>
        <w:t xml:space="preserve"> тыс. руб.;</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01.01.2021 по 30.06.2021</w:t>
      </w:r>
      <w:r w:rsidRPr="00A714B0">
        <w:rPr>
          <w:sz w:val="28"/>
          <w:szCs w:val="28"/>
        </w:rPr>
        <w:t xml:space="preserve"> – </w:t>
      </w:r>
      <w:r w:rsidRPr="00A714B0">
        <w:rPr>
          <w:b/>
          <w:i/>
          <w:sz w:val="28"/>
          <w:szCs w:val="28"/>
        </w:rPr>
        <w:t>155,81</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01.07.2021 по 31.12.2021</w:t>
      </w:r>
      <w:r w:rsidRPr="00A714B0">
        <w:rPr>
          <w:sz w:val="28"/>
          <w:szCs w:val="28"/>
        </w:rPr>
        <w:t xml:space="preserve"> – </w:t>
      </w:r>
      <w:r w:rsidRPr="00A714B0">
        <w:rPr>
          <w:b/>
          <w:i/>
          <w:sz w:val="28"/>
          <w:szCs w:val="28"/>
        </w:rPr>
        <w:t>155,81</w:t>
      </w:r>
      <w:r w:rsidRPr="00A714B0">
        <w:rPr>
          <w:sz w:val="28"/>
          <w:szCs w:val="28"/>
        </w:rPr>
        <w:t xml:space="preserve"> тыс. руб.;</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01.01.2022 по 30.06.2022</w:t>
      </w:r>
      <w:r w:rsidRPr="00A714B0">
        <w:rPr>
          <w:sz w:val="28"/>
          <w:szCs w:val="28"/>
        </w:rPr>
        <w:t xml:space="preserve"> – </w:t>
      </w:r>
      <w:r w:rsidRPr="00A714B0">
        <w:rPr>
          <w:b/>
          <w:i/>
          <w:sz w:val="28"/>
          <w:szCs w:val="28"/>
        </w:rPr>
        <w:t>155,81</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01.07.2022 по 31.12.2022</w:t>
      </w:r>
      <w:r w:rsidRPr="00A714B0">
        <w:rPr>
          <w:sz w:val="28"/>
          <w:szCs w:val="28"/>
        </w:rPr>
        <w:t xml:space="preserve"> – </w:t>
      </w:r>
      <w:r w:rsidRPr="00A714B0">
        <w:rPr>
          <w:b/>
          <w:i/>
          <w:sz w:val="28"/>
          <w:szCs w:val="28"/>
        </w:rPr>
        <w:t>155,81</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01.01.2023 по 30.06.2023</w:t>
      </w:r>
      <w:r w:rsidRPr="00A714B0">
        <w:rPr>
          <w:sz w:val="28"/>
          <w:szCs w:val="28"/>
        </w:rPr>
        <w:t xml:space="preserve"> – </w:t>
      </w:r>
      <w:r w:rsidRPr="00A714B0">
        <w:rPr>
          <w:b/>
          <w:i/>
          <w:sz w:val="28"/>
          <w:szCs w:val="28"/>
        </w:rPr>
        <w:t>155,81</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01.07.2023 по 31.12.2023</w:t>
      </w:r>
      <w:r w:rsidRPr="00A714B0">
        <w:rPr>
          <w:sz w:val="28"/>
          <w:szCs w:val="28"/>
        </w:rPr>
        <w:t xml:space="preserve"> – </w:t>
      </w:r>
      <w:r w:rsidRPr="00A714B0">
        <w:rPr>
          <w:b/>
          <w:i/>
          <w:sz w:val="28"/>
          <w:szCs w:val="28"/>
        </w:rPr>
        <w:t>155,81</w:t>
      </w:r>
      <w:r w:rsidRPr="00A714B0">
        <w:rPr>
          <w:sz w:val="28"/>
          <w:szCs w:val="28"/>
        </w:rPr>
        <w:t xml:space="preserve"> тыс. руб.</w:t>
      </w:r>
    </w:p>
    <w:p w:rsidR="00A714B0" w:rsidRPr="00A714B0" w:rsidRDefault="00A714B0" w:rsidP="00A714B0">
      <w:pPr>
        <w:ind w:left="709"/>
        <w:jc w:val="both"/>
        <w:rPr>
          <w:sz w:val="28"/>
          <w:szCs w:val="28"/>
        </w:rPr>
      </w:pPr>
    </w:p>
    <w:p w:rsidR="00A714B0" w:rsidRPr="00A714B0" w:rsidRDefault="00A714B0" w:rsidP="00A714B0">
      <w:pPr>
        <w:tabs>
          <w:tab w:val="left" w:pos="1134"/>
        </w:tabs>
        <w:ind w:left="1069"/>
        <w:jc w:val="center"/>
        <w:rPr>
          <w:b/>
          <w:sz w:val="32"/>
          <w:szCs w:val="32"/>
          <w:u w:val="single"/>
        </w:rPr>
      </w:pPr>
      <w:r w:rsidRPr="00A714B0">
        <w:rPr>
          <w:b/>
          <w:sz w:val="32"/>
          <w:szCs w:val="32"/>
          <w:u w:val="single"/>
        </w:rPr>
        <w:t>«Расходы, связанные с оплатой налогов и сборов»</w:t>
      </w:r>
    </w:p>
    <w:p w:rsidR="00A714B0" w:rsidRPr="00A714B0" w:rsidRDefault="00A714B0" w:rsidP="00A714B0">
      <w:pPr>
        <w:tabs>
          <w:tab w:val="left" w:pos="1134"/>
        </w:tabs>
        <w:ind w:firstLine="709"/>
        <w:jc w:val="both"/>
        <w:rPr>
          <w:sz w:val="28"/>
          <w:szCs w:val="28"/>
        </w:rPr>
      </w:pPr>
    </w:p>
    <w:p w:rsidR="00A714B0" w:rsidRPr="00A714B0" w:rsidRDefault="00A714B0" w:rsidP="00A714B0">
      <w:pPr>
        <w:autoSpaceDE w:val="0"/>
        <w:autoSpaceDN w:val="0"/>
        <w:adjustRightInd w:val="0"/>
        <w:ind w:firstLine="567"/>
        <w:jc w:val="both"/>
        <w:rPr>
          <w:sz w:val="28"/>
          <w:szCs w:val="28"/>
        </w:rPr>
      </w:pPr>
      <w:r w:rsidRPr="00A714B0">
        <w:rPr>
          <w:sz w:val="28"/>
          <w:szCs w:val="28"/>
        </w:rPr>
        <w:t>При определении размера расходов, связанных с уплатой налогов и сборов, учитываются:</w:t>
      </w:r>
    </w:p>
    <w:p w:rsidR="00A714B0" w:rsidRPr="00A714B0" w:rsidRDefault="00A714B0" w:rsidP="00A714B0">
      <w:pPr>
        <w:autoSpaceDE w:val="0"/>
        <w:autoSpaceDN w:val="0"/>
        <w:adjustRightInd w:val="0"/>
        <w:ind w:firstLine="540"/>
        <w:jc w:val="both"/>
        <w:rPr>
          <w:sz w:val="28"/>
          <w:szCs w:val="28"/>
        </w:rPr>
      </w:pPr>
      <w:r w:rsidRPr="00A714B0">
        <w:rPr>
          <w:sz w:val="28"/>
          <w:szCs w:val="28"/>
        </w:rPr>
        <w:t>- налог на прибыль;</w:t>
      </w:r>
    </w:p>
    <w:p w:rsidR="00A714B0" w:rsidRPr="00A714B0" w:rsidRDefault="00A714B0" w:rsidP="00A714B0">
      <w:pPr>
        <w:autoSpaceDE w:val="0"/>
        <w:autoSpaceDN w:val="0"/>
        <w:adjustRightInd w:val="0"/>
        <w:ind w:firstLine="540"/>
        <w:jc w:val="both"/>
        <w:rPr>
          <w:sz w:val="28"/>
          <w:szCs w:val="28"/>
        </w:rPr>
      </w:pPr>
      <w:r w:rsidRPr="00A714B0">
        <w:rPr>
          <w:sz w:val="28"/>
          <w:szCs w:val="28"/>
        </w:rPr>
        <w:t>- налог на имущество организаций;</w:t>
      </w:r>
    </w:p>
    <w:p w:rsidR="00A714B0" w:rsidRPr="00A714B0" w:rsidRDefault="00A714B0" w:rsidP="00A714B0">
      <w:pPr>
        <w:autoSpaceDE w:val="0"/>
        <w:autoSpaceDN w:val="0"/>
        <w:adjustRightInd w:val="0"/>
        <w:ind w:firstLine="540"/>
        <w:jc w:val="both"/>
        <w:rPr>
          <w:sz w:val="28"/>
          <w:szCs w:val="28"/>
        </w:rPr>
      </w:pPr>
      <w:r w:rsidRPr="00A714B0">
        <w:rPr>
          <w:sz w:val="28"/>
          <w:szCs w:val="28"/>
        </w:rPr>
        <w:t>- земельный налог;</w:t>
      </w:r>
    </w:p>
    <w:p w:rsidR="00A714B0" w:rsidRPr="00A714B0" w:rsidRDefault="00A714B0" w:rsidP="00A714B0">
      <w:pPr>
        <w:autoSpaceDE w:val="0"/>
        <w:autoSpaceDN w:val="0"/>
        <w:adjustRightInd w:val="0"/>
        <w:ind w:firstLine="540"/>
        <w:jc w:val="both"/>
        <w:rPr>
          <w:sz w:val="28"/>
          <w:szCs w:val="28"/>
        </w:rPr>
      </w:pPr>
      <w:r w:rsidRPr="00A714B0">
        <w:rPr>
          <w:sz w:val="28"/>
          <w:szCs w:val="28"/>
        </w:rPr>
        <w:t>- водный налог и плата за пользование водным объектом;</w:t>
      </w:r>
    </w:p>
    <w:p w:rsidR="00A714B0" w:rsidRPr="00A714B0" w:rsidRDefault="00A714B0" w:rsidP="00A714B0">
      <w:pPr>
        <w:autoSpaceDE w:val="0"/>
        <w:autoSpaceDN w:val="0"/>
        <w:adjustRightInd w:val="0"/>
        <w:ind w:firstLine="540"/>
        <w:jc w:val="both"/>
        <w:rPr>
          <w:sz w:val="28"/>
          <w:szCs w:val="28"/>
        </w:rPr>
      </w:pPr>
      <w:r w:rsidRPr="00A714B0">
        <w:rPr>
          <w:sz w:val="28"/>
          <w:szCs w:val="28"/>
        </w:rPr>
        <w:t>- транспортный налог;</w:t>
      </w:r>
    </w:p>
    <w:p w:rsidR="00A714B0" w:rsidRPr="00A714B0" w:rsidRDefault="00A714B0" w:rsidP="00A714B0">
      <w:pPr>
        <w:autoSpaceDE w:val="0"/>
        <w:autoSpaceDN w:val="0"/>
        <w:adjustRightInd w:val="0"/>
        <w:ind w:firstLine="540"/>
        <w:jc w:val="both"/>
        <w:rPr>
          <w:sz w:val="28"/>
          <w:szCs w:val="28"/>
        </w:rPr>
      </w:pPr>
      <w:r w:rsidRPr="00A714B0">
        <w:rPr>
          <w:sz w:val="28"/>
          <w:szCs w:val="28"/>
        </w:rPr>
        <w:t>- 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A714B0" w:rsidRPr="00A714B0" w:rsidRDefault="00A714B0" w:rsidP="00A714B0">
      <w:pPr>
        <w:autoSpaceDE w:val="0"/>
        <w:autoSpaceDN w:val="0"/>
        <w:adjustRightInd w:val="0"/>
        <w:ind w:firstLine="540"/>
        <w:jc w:val="both"/>
        <w:rPr>
          <w:sz w:val="28"/>
          <w:szCs w:val="28"/>
        </w:rPr>
      </w:pPr>
      <w:r w:rsidRPr="00A714B0">
        <w:rPr>
          <w:sz w:val="28"/>
          <w:szCs w:val="28"/>
        </w:rPr>
        <w:t xml:space="preserve">-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w:t>
      </w:r>
      <w:r w:rsidRPr="00A714B0">
        <w:rPr>
          <w:sz w:val="28"/>
          <w:szCs w:val="28"/>
        </w:rPr>
        <w:lastRenderedPageBreak/>
        <w:t>осуществляются в пределах установленных нормативов и (или) лимитов, в том числе в соответствии с планами снижения сбросов.</w:t>
      </w:r>
    </w:p>
    <w:p w:rsidR="00A714B0" w:rsidRPr="00A714B0" w:rsidRDefault="00A714B0" w:rsidP="00A714B0">
      <w:pPr>
        <w:autoSpaceDE w:val="0"/>
        <w:autoSpaceDN w:val="0"/>
        <w:adjustRightInd w:val="0"/>
        <w:ind w:firstLine="540"/>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По данной статье организацией заявлены расходы: </w:t>
      </w:r>
    </w:p>
    <w:p w:rsidR="00A714B0" w:rsidRPr="00A714B0" w:rsidRDefault="00A714B0" w:rsidP="00A714B0">
      <w:pPr>
        <w:ind w:firstLine="709"/>
        <w:jc w:val="both"/>
        <w:rPr>
          <w:sz w:val="28"/>
          <w:szCs w:val="28"/>
        </w:rPr>
      </w:pPr>
      <w:r w:rsidRPr="00A714B0">
        <w:rPr>
          <w:sz w:val="28"/>
          <w:szCs w:val="28"/>
        </w:rPr>
        <w:t xml:space="preserve">- на 2019 год – в сумме </w:t>
      </w:r>
      <w:r w:rsidRPr="00A714B0">
        <w:rPr>
          <w:b/>
          <w:i/>
          <w:sz w:val="28"/>
          <w:szCs w:val="28"/>
        </w:rPr>
        <w:t>491,81</w:t>
      </w:r>
      <w:r w:rsidRPr="00A714B0">
        <w:rPr>
          <w:sz w:val="28"/>
          <w:szCs w:val="28"/>
        </w:rPr>
        <w:t xml:space="preserve"> тыс. руб., в том числе: водный налог – </w:t>
      </w:r>
      <w:r w:rsidRPr="00A714B0">
        <w:rPr>
          <w:b/>
          <w:i/>
          <w:sz w:val="28"/>
          <w:szCs w:val="28"/>
        </w:rPr>
        <w:t>373,11</w:t>
      </w:r>
      <w:r w:rsidRPr="00A714B0">
        <w:rPr>
          <w:sz w:val="28"/>
          <w:szCs w:val="28"/>
        </w:rPr>
        <w:t xml:space="preserve"> тыс. руб., налог на имущество </w:t>
      </w:r>
      <w:proofErr w:type="gramStart"/>
      <w:r w:rsidRPr="00A714B0">
        <w:rPr>
          <w:sz w:val="28"/>
          <w:szCs w:val="28"/>
        </w:rPr>
        <w:t xml:space="preserve">–  </w:t>
      </w:r>
      <w:r w:rsidRPr="00A714B0">
        <w:rPr>
          <w:b/>
          <w:i/>
          <w:sz w:val="28"/>
          <w:szCs w:val="28"/>
        </w:rPr>
        <w:t>118</w:t>
      </w:r>
      <w:proofErr w:type="gramEnd"/>
      <w:r w:rsidRPr="00A714B0">
        <w:rPr>
          <w:b/>
          <w:i/>
          <w:sz w:val="28"/>
          <w:szCs w:val="28"/>
        </w:rPr>
        <w:t xml:space="preserve">,70 </w:t>
      </w:r>
      <w:r w:rsidRPr="00A714B0">
        <w:rPr>
          <w:sz w:val="28"/>
          <w:szCs w:val="28"/>
        </w:rPr>
        <w:t xml:space="preserve">тыс. руб.; налог на прибыль – </w:t>
      </w:r>
      <w:r w:rsidRPr="00A714B0">
        <w:rPr>
          <w:b/>
          <w:i/>
          <w:sz w:val="28"/>
          <w:szCs w:val="28"/>
        </w:rPr>
        <w:t>0,00</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 на 2020 год </w:t>
      </w:r>
      <w:proofErr w:type="gramStart"/>
      <w:r w:rsidRPr="00A714B0">
        <w:rPr>
          <w:sz w:val="28"/>
          <w:szCs w:val="28"/>
        </w:rPr>
        <w:t>–  в</w:t>
      </w:r>
      <w:proofErr w:type="gramEnd"/>
      <w:r w:rsidRPr="00A714B0">
        <w:rPr>
          <w:sz w:val="28"/>
          <w:szCs w:val="28"/>
        </w:rPr>
        <w:t xml:space="preserve"> сумме </w:t>
      </w:r>
      <w:r w:rsidRPr="00A714B0">
        <w:rPr>
          <w:b/>
          <w:i/>
          <w:sz w:val="28"/>
          <w:szCs w:val="28"/>
        </w:rPr>
        <w:t>743,57</w:t>
      </w:r>
      <w:r w:rsidRPr="00A714B0">
        <w:rPr>
          <w:sz w:val="28"/>
          <w:szCs w:val="28"/>
        </w:rPr>
        <w:t xml:space="preserve"> тыс. руб., в том числе: водный налог – </w:t>
      </w:r>
      <w:r w:rsidRPr="00A714B0">
        <w:rPr>
          <w:b/>
          <w:i/>
          <w:sz w:val="28"/>
          <w:szCs w:val="28"/>
        </w:rPr>
        <w:t>429,08</w:t>
      </w:r>
      <w:r w:rsidRPr="00A714B0">
        <w:rPr>
          <w:sz w:val="28"/>
          <w:szCs w:val="28"/>
        </w:rPr>
        <w:t xml:space="preserve"> тыс. руб., налог на имущество –  </w:t>
      </w:r>
      <w:r w:rsidRPr="00A714B0">
        <w:rPr>
          <w:b/>
          <w:i/>
          <w:sz w:val="28"/>
          <w:szCs w:val="28"/>
        </w:rPr>
        <w:t>164,49</w:t>
      </w:r>
      <w:r w:rsidRPr="00A714B0">
        <w:rPr>
          <w:sz w:val="28"/>
          <w:szCs w:val="28"/>
        </w:rPr>
        <w:t xml:space="preserve"> тыс. руб.; налог на прибыль (на реализацию инвестиционной программы) –  </w:t>
      </w:r>
      <w:r w:rsidRPr="00A714B0">
        <w:rPr>
          <w:b/>
          <w:i/>
          <w:sz w:val="28"/>
          <w:szCs w:val="28"/>
        </w:rPr>
        <w:t>150,00</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 на 2021 год – в </w:t>
      </w:r>
      <w:proofErr w:type="gramStart"/>
      <w:r w:rsidRPr="00A714B0">
        <w:rPr>
          <w:sz w:val="28"/>
          <w:szCs w:val="28"/>
        </w:rPr>
        <w:t xml:space="preserve">сумме  </w:t>
      </w:r>
      <w:r w:rsidRPr="00A714B0">
        <w:rPr>
          <w:b/>
          <w:i/>
          <w:sz w:val="28"/>
          <w:szCs w:val="28"/>
        </w:rPr>
        <w:t>851</w:t>
      </w:r>
      <w:proofErr w:type="gramEnd"/>
      <w:r w:rsidRPr="00A714B0">
        <w:rPr>
          <w:b/>
          <w:i/>
          <w:sz w:val="28"/>
          <w:szCs w:val="28"/>
        </w:rPr>
        <w:t>,00</w:t>
      </w:r>
      <w:r w:rsidRPr="00A714B0">
        <w:rPr>
          <w:sz w:val="28"/>
          <w:szCs w:val="28"/>
        </w:rPr>
        <w:t xml:space="preserve"> тыс. руб., в том числе:  водный налог – </w:t>
      </w:r>
      <w:r w:rsidRPr="00A714B0">
        <w:rPr>
          <w:b/>
          <w:i/>
          <w:sz w:val="28"/>
          <w:szCs w:val="28"/>
        </w:rPr>
        <w:t>493,44</w:t>
      </w:r>
      <w:r w:rsidRPr="00A714B0">
        <w:rPr>
          <w:sz w:val="28"/>
          <w:szCs w:val="28"/>
        </w:rPr>
        <w:t xml:space="preserve">  тыс. руб., налог на имущество –  </w:t>
      </w:r>
      <w:r w:rsidRPr="00A714B0">
        <w:rPr>
          <w:b/>
          <w:i/>
          <w:sz w:val="28"/>
          <w:szCs w:val="28"/>
        </w:rPr>
        <w:t>232,56</w:t>
      </w:r>
      <w:r w:rsidRPr="00A714B0">
        <w:rPr>
          <w:sz w:val="28"/>
          <w:szCs w:val="28"/>
        </w:rPr>
        <w:t xml:space="preserve">  тыс. руб.; налог на прибыль –  </w:t>
      </w:r>
      <w:r w:rsidRPr="00A714B0">
        <w:rPr>
          <w:b/>
          <w:i/>
          <w:sz w:val="28"/>
          <w:szCs w:val="28"/>
        </w:rPr>
        <w:t>125,00</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 на 2022 год – в </w:t>
      </w:r>
      <w:proofErr w:type="gramStart"/>
      <w:r w:rsidRPr="00A714B0">
        <w:rPr>
          <w:sz w:val="28"/>
          <w:szCs w:val="28"/>
        </w:rPr>
        <w:t xml:space="preserve">сумме  </w:t>
      </w:r>
      <w:r w:rsidRPr="00A714B0">
        <w:rPr>
          <w:b/>
          <w:i/>
          <w:sz w:val="28"/>
          <w:szCs w:val="28"/>
        </w:rPr>
        <w:t>965</w:t>
      </w:r>
      <w:proofErr w:type="gramEnd"/>
      <w:r w:rsidRPr="00A714B0">
        <w:rPr>
          <w:b/>
          <w:i/>
          <w:sz w:val="28"/>
          <w:szCs w:val="28"/>
        </w:rPr>
        <w:t>,36</w:t>
      </w:r>
      <w:r w:rsidRPr="00A714B0">
        <w:rPr>
          <w:sz w:val="28"/>
          <w:szCs w:val="28"/>
        </w:rPr>
        <w:t xml:space="preserve"> тыс. руб., в том числе: водный налог – </w:t>
      </w:r>
      <w:r w:rsidRPr="00A714B0">
        <w:rPr>
          <w:b/>
          <w:i/>
          <w:sz w:val="28"/>
          <w:szCs w:val="28"/>
        </w:rPr>
        <w:t>567,46</w:t>
      </w:r>
      <w:r w:rsidRPr="00A714B0">
        <w:rPr>
          <w:sz w:val="28"/>
          <w:szCs w:val="28"/>
        </w:rPr>
        <w:t xml:space="preserve"> тыс. руб., налог на имущество – </w:t>
      </w:r>
      <w:r w:rsidRPr="00A714B0">
        <w:rPr>
          <w:b/>
          <w:i/>
          <w:sz w:val="28"/>
          <w:szCs w:val="28"/>
        </w:rPr>
        <w:t>285,40</w:t>
      </w:r>
      <w:r w:rsidRPr="00A714B0">
        <w:rPr>
          <w:sz w:val="28"/>
          <w:szCs w:val="28"/>
        </w:rPr>
        <w:t xml:space="preserve"> тыс. руб.; налог на прибыль – </w:t>
      </w:r>
      <w:r w:rsidRPr="00A714B0">
        <w:rPr>
          <w:b/>
          <w:i/>
          <w:sz w:val="28"/>
          <w:szCs w:val="28"/>
        </w:rPr>
        <w:t>112,50</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 на 2023 год – в сумме </w:t>
      </w:r>
      <w:r w:rsidRPr="00A714B0">
        <w:rPr>
          <w:b/>
          <w:i/>
          <w:sz w:val="28"/>
          <w:szCs w:val="28"/>
        </w:rPr>
        <w:t>1105,33</w:t>
      </w:r>
      <w:r w:rsidRPr="00A714B0">
        <w:rPr>
          <w:sz w:val="28"/>
          <w:szCs w:val="28"/>
        </w:rPr>
        <w:t xml:space="preserve"> тыс. руб., в том </w:t>
      </w:r>
      <w:proofErr w:type="gramStart"/>
      <w:r w:rsidRPr="00A714B0">
        <w:rPr>
          <w:sz w:val="28"/>
          <w:szCs w:val="28"/>
        </w:rPr>
        <w:t>числе:  водный</w:t>
      </w:r>
      <w:proofErr w:type="gramEnd"/>
      <w:r w:rsidRPr="00A714B0">
        <w:rPr>
          <w:sz w:val="28"/>
          <w:szCs w:val="28"/>
        </w:rPr>
        <w:t xml:space="preserve"> налог – </w:t>
      </w:r>
      <w:r w:rsidRPr="00A714B0">
        <w:rPr>
          <w:b/>
          <w:i/>
          <w:sz w:val="28"/>
          <w:szCs w:val="28"/>
        </w:rPr>
        <w:t>652,58</w:t>
      </w:r>
      <w:r w:rsidRPr="00A714B0">
        <w:rPr>
          <w:sz w:val="28"/>
          <w:szCs w:val="28"/>
        </w:rPr>
        <w:t xml:space="preserve"> тыс. руб., налог на имущество –  </w:t>
      </w:r>
      <w:r w:rsidRPr="00A714B0">
        <w:rPr>
          <w:b/>
          <w:i/>
          <w:sz w:val="28"/>
          <w:szCs w:val="28"/>
        </w:rPr>
        <w:t>327,75</w:t>
      </w:r>
      <w:r w:rsidRPr="00A714B0">
        <w:rPr>
          <w:sz w:val="28"/>
          <w:szCs w:val="28"/>
        </w:rPr>
        <w:t xml:space="preserve">  тыс. руб.; налог на прибыль –  </w:t>
      </w:r>
      <w:r w:rsidRPr="00A714B0">
        <w:rPr>
          <w:b/>
          <w:i/>
          <w:sz w:val="28"/>
          <w:szCs w:val="28"/>
        </w:rPr>
        <w:t>125,00</w:t>
      </w:r>
      <w:r w:rsidRPr="00A714B0">
        <w:rPr>
          <w:sz w:val="28"/>
          <w:szCs w:val="28"/>
        </w:rPr>
        <w:t xml:space="preserve"> тыс. руб.</w:t>
      </w:r>
    </w:p>
    <w:p w:rsidR="00A714B0" w:rsidRPr="00A714B0" w:rsidRDefault="00A714B0" w:rsidP="00A714B0">
      <w:pPr>
        <w:ind w:firstLine="709"/>
        <w:jc w:val="both"/>
        <w:rPr>
          <w:color w:val="FF0000"/>
          <w:sz w:val="28"/>
          <w:szCs w:val="28"/>
        </w:rPr>
      </w:pPr>
    </w:p>
    <w:p w:rsidR="00A714B0" w:rsidRPr="00A714B0" w:rsidRDefault="00A714B0" w:rsidP="00A714B0">
      <w:pPr>
        <w:ind w:firstLine="709"/>
        <w:jc w:val="both"/>
        <w:rPr>
          <w:sz w:val="28"/>
          <w:szCs w:val="28"/>
          <w:u w:val="single"/>
        </w:rPr>
      </w:pPr>
      <w:r w:rsidRPr="00A714B0">
        <w:rPr>
          <w:sz w:val="28"/>
          <w:szCs w:val="28"/>
        </w:rPr>
        <w:t xml:space="preserve">Заявленные величины соответствуют суммам соответствующих затрат, учтенных специалистом РЭК КО при расчете величины неподконтрольных расходов, предоставленной при согласовании долгосрочных параметров регулирования тарифов организатору конкурса на заключение концессионного соглашения </w:t>
      </w:r>
      <w:r w:rsidRPr="00A714B0">
        <w:rPr>
          <w:sz w:val="28"/>
          <w:szCs w:val="28"/>
          <w:u w:val="single"/>
        </w:rPr>
        <w:t>и использованными для расчета предельных индексов роста необходимой валовой выручки, указанных в Приложении № 7 к заключенному концессионному соглашению.</w:t>
      </w:r>
    </w:p>
    <w:p w:rsidR="00A714B0" w:rsidRPr="00A714B0" w:rsidRDefault="00A714B0" w:rsidP="00A714B0">
      <w:pPr>
        <w:ind w:firstLine="709"/>
        <w:jc w:val="both"/>
        <w:rPr>
          <w:sz w:val="28"/>
          <w:szCs w:val="28"/>
          <w:u w:val="single"/>
        </w:rPr>
      </w:pPr>
    </w:p>
    <w:p w:rsidR="00A714B0" w:rsidRPr="00A714B0" w:rsidRDefault="00A714B0" w:rsidP="00A714B0">
      <w:pPr>
        <w:ind w:firstLine="709"/>
        <w:jc w:val="both"/>
        <w:rPr>
          <w:sz w:val="28"/>
          <w:szCs w:val="28"/>
          <w:u w:val="single"/>
        </w:rPr>
      </w:pPr>
      <w:r w:rsidRPr="00A714B0">
        <w:rPr>
          <w:sz w:val="28"/>
          <w:szCs w:val="28"/>
          <w:u w:val="single"/>
        </w:rPr>
        <w:t xml:space="preserve">Постановлением РЭК КО </w:t>
      </w:r>
      <w:proofErr w:type="gramStart"/>
      <w:r w:rsidRPr="00A714B0">
        <w:rPr>
          <w:sz w:val="28"/>
          <w:szCs w:val="28"/>
          <w:u w:val="single"/>
        </w:rPr>
        <w:t>от  08</w:t>
      </w:r>
      <w:proofErr w:type="gramEnd"/>
      <w:r w:rsidRPr="00A714B0">
        <w:rPr>
          <w:sz w:val="28"/>
          <w:szCs w:val="28"/>
          <w:u w:val="single"/>
        </w:rPr>
        <w:t xml:space="preserve"> .02 . 2019 </w:t>
      </w:r>
      <w:proofErr w:type="gramStart"/>
      <w:r w:rsidRPr="00A714B0">
        <w:rPr>
          <w:sz w:val="28"/>
          <w:szCs w:val="28"/>
          <w:u w:val="single"/>
        </w:rPr>
        <w:t>№  39</w:t>
      </w:r>
      <w:proofErr w:type="gramEnd"/>
      <w:r w:rsidRPr="00A714B0">
        <w:rPr>
          <w:sz w:val="28"/>
          <w:szCs w:val="28"/>
          <w:u w:val="single"/>
        </w:rPr>
        <w:t xml:space="preserve"> </w:t>
      </w:r>
      <w:r w:rsidRPr="00A714B0">
        <w:rPr>
          <w:sz w:val="28"/>
          <w:szCs w:val="28"/>
        </w:rPr>
        <w:t xml:space="preserve"> ООО «</w:t>
      </w:r>
      <w:proofErr w:type="spellStart"/>
      <w:r w:rsidRPr="00A714B0">
        <w:rPr>
          <w:sz w:val="28"/>
          <w:szCs w:val="28"/>
        </w:rPr>
        <w:t>ЭнергоКомпания</w:t>
      </w:r>
      <w:proofErr w:type="spellEnd"/>
      <w:r w:rsidRPr="00A714B0">
        <w:rPr>
          <w:sz w:val="28"/>
          <w:szCs w:val="28"/>
        </w:rPr>
        <w:t xml:space="preserve">» утверждена </w:t>
      </w:r>
      <w:r w:rsidRPr="00A714B0">
        <w:rPr>
          <w:sz w:val="28"/>
          <w:szCs w:val="28"/>
          <w:u w:val="single"/>
        </w:rPr>
        <w:t>Инвестиционная программа в сфере холодного водоснабжения на 2019-2023 годы,</w:t>
      </w:r>
      <w:r w:rsidRPr="00A714B0">
        <w:rPr>
          <w:sz w:val="28"/>
          <w:szCs w:val="28"/>
        </w:rPr>
        <w:t xml:space="preserve"> предусматривающая мероприятия по реконструкции водопроводных сетей на сумму </w:t>
      </w:r>
      <w:r w:rsidRPr="00A714B0">
        <w:rPr>
          <w:b/>
          <w:i/>
          <w:sz w:val="28"/>
          <w:szCs w:val="28"/>
        </w:rPr>
        <w:t>15944,40</w:t>
      </w:r>
      <w:r w:rsidRPr="00A714B0">
        <w:rPr>
          <w:sz w:val="28"/>
          <w:szCs w:val="28"/>
        </w:rPr>
        <w:t xml:space="preserve"> тыс. руб. В качестве источников финансирования определены </w:t>
      </w:r>
      <w:r w:rsidRPr="00A714B0">
        <w:rPr>
          <w:sz w:val="28"/>
          <w:szCs w:val="28"/>
          <w:u w:val="single"/>
        </w:rPr>
        <w:t xml:space="preserve">амортизационные отчисления в размере </w:t>
      </w:r>
      <w:r w:rsidRPr="00A714B0">
        <w:rPr>
          <w:b/>
          <w:i/>
          <w:sz w:val="28"/>
          <w:szCs w:val="28"/>
          <w:u w:val="single"/>
        </w:rPr>
        <w:t>12015,62</w:t>
      </w:r>
      <w:r w:rsidRPr="00A714B0">
        <w:rPr>
          <w:sz w:val="28"/>
          <w:szCs w:val="28"/>
          <w:u w:val="single"/>
        </w:rPr>
        <w:t xml:space="preserve"> тыс. руб</w:t>
      </w:r>
      <w:r w:rsidRPr="00A714B0">
        <w:rPr>
          <w:sz w:val="28"/>
          <w:szCs w:val="28"/>
        </w:rPr>
        <w:t xml:space="preserve">. и </w:t>
      </w:r>
      <w:r w:rsidRPr="00A714B0">
        <w:rPr>
          <w:sz w:val="28"/>
          <w:szCs w:val="28"/>
          <w:u w:val="single"/>
        </w:rPr>
        <w:t xml:space="preserve">прибыль в размере </w:t>
      </w:r>
      <w:r w:rsidRPr="00A714B0">
        <w:rPr>
          <w:b/>
          <w:i/>
          <w:sz w:val="28"/>
          <w:szCs w:val="28"/>
          <w:u w:val="single"/>
        </w:rPr>
        <w:t>3928,78</w:t>
      </w:r>
      <w:r w:rsidRPr="00A714B0">
        <w:rPr>
          <w:sz w:val="28"/>
          <w:szCs w:val="28"/>
          <w:u w:val="single"/>
        </w:rPr>
        <w:t xml:space="preserve"> тыс. руб.</w:t>
      </w:r>
    </w:p>
    <w:p w:rsidR="00A714B0" w:rsidRPr="00A714B0" w:rsidRDefault="00A714B0" w:rsidP="00A714B0">
      <w:pPr>
        <w:ind w:firstLine="709"/>
        <w:jc w:val="both"/>
        <w:rPr>
          <w:sz w:val="28"/>
          <w:szCs w:val="28"/>
        </w:rPr>
      </w:pPr>
    </w:p>
    <w:p w:rsidR="00A714B0" w:rsidRPr="00A714B0" w:rsidRDefault="00A714B0" w:rsidP="00A714B0">
      <w:pPr>
        <w:ind w:firstLine="709"/>
        <w:jc w:val="both"/>
        <w:rPr>
          <w:b/>
          <w:i/>
          <w:sz w:val="28"/>
          <w:szCs w:val="28"/>
        </w:rPr>
      </w:pPr>
      <w:r w:rsidRPr="00A714B0">
        <w:rPr>
          <w:b/>
          <w:sz w:val="28"/>
          <w:szCs w:val="28"/>
        </w:rPr>
        <w:t>Налог на имущество</w:t>
      </w:r>
      <w:r w:rsidRPr="00A714B0">
        <w:rPr>
          <w:sz w:val="28"/>
          <w:szCs w:val="28"/>
        </w:rPr>
        <w:t xml:space="preserve"> на 2019-2023 годы рассчитан специалистом РЭК КО, исходя из: 1) среднегодовой остаточной стоимости имущества, рассчитанной на основании данных о балансовой и остаточной стоимости имущества, имеющихся в приложениях № 1.1, № 1.2 к Концессионному соглашению; 2) сроков принятия к учету стоимости мероприятий по реконструкции, согласно утвержденной Инвестиционной программе; 3) ставки налога на имущество </w:t>
      </w:r>
      <w:r w:rsidRPr="00A714B0">
        <w:rPr>
          <w:b/>
          <w:i/>
          <w:sz w:val="28"/>
          <w:szCs w:val="28"/>
        </w:rPr>
        <w:t>2,2%.</w:t>
      </w:r>
    </w:p>
    <w:p w:rsidR="00A714B0" w:rsidRPr="00A714B0" w:rsidRDefault="00A714B0" w:rsidP="00A714B0">
      <w:pPr>
        <w:ind w:firstLine="709"/>
        <w:jc w:val="both"/>
        <w:rPr>
          <w:sz w:val="28"/>
          <w:szCs w:val="28"/>
        </w:rPr>
      </w:pPr>
      <w:r w:rsidRPr="00A714B0">
        <w:rPr>
          <w:sz w:val="28"/>
          <w:szCs w:val="28"/>
        </w:rPr>
        <w:t xml:space="preserve">Расчет сумм налога по годам долгосрочного периода приводится в </w:t>
      </w:r>
      <w:r w:rsidRPr="00A714B0">
        <w:rPr>
          <w:b/>
          <w:sz w:val="28"/>
          <w:szCs w:val="28"/>
          <w:u w:val="single"/>
        </w:rPr>
        <w:t>Приложении 5.2</w:t>
      </w:r>
      <w:r w:rsidRPr="00A714B0">
        <w:rPr>
          <w:sz w:val="28"/>
          <w:szCs w:val="28"/>
          <w:u w:val="single"/>
        </w:rPr>
        <w:t xml:space="preserve"> (в части имущества, переданного по Концессионному соглашению)</w:t>
      </w:r>
      <w:r w:rsidRPr="00A714B0">
        <w:rPr>
          <w:sz w:val="28"/>
          <w:szCs w:val="28"/>
        </w:rPr>
        <w:t xml:space="preserve"> и </w:t>
      </w:r>
      <w:r w:rsidRPr="00A714B0">
        <w:rPr>
          <w:b/>
          <w:sz w:val="28"/>
          <w:szCs w:val="28"/>
          <w:u w:val="single"/>
        </w:rPr>
        <w:t>Приложении 5.3</w:t>
      </w:r>
      <w:r w:rsidRPr="00A714B0">
        <w:rPr>
          <w:sz w:val="28"/>
          <w:szCs w:val="28"/>
          <w:u w:val="single"/>
        </w:rPr>
        <w:t xml:space="preserve"> (в части стоимости реконструкции имущества, принимаемой к учету на балансе организации</w:t>
      </w:r>
      <w:r w:rsidRPr="00A714B0">
        <w:rPr>
          <w:sz w:val="28"/>
          <w:szCs w:val="28"/>
        </w:rPr>
        <w:t>) к Экспертному заключению.</w:t>
      </w:r>
    </w:p>
    <w:p w:rsidR="00A714B0" w:rsidRPr="00A714B0" w:rsidRDefault="00A714B0" w:rsidP="00A714B0">
      <w:pPr>
        <w:ind w:firstLine="709"/>
        <w:jc w:val="both"/>
        <w:rPr>
          <w:sz w:val="28"/>
          <w:szCs w:val="28"/>
        </w:rPr>
      </w:pPr>
    </w:p>
    <w:p w:rsidR="00A714B0" w:rsidRPr="00A714B0" w:rsidRDefault="00A714B0" w:rsidP="00A714B0">
      <w:pPr>
        <w:ind w:firstLine="709"/>
        <w:jc w:val="both"/>
        <w:rPr>
          <w:sz w:val="28"/>
          <w:szCs w:val="28"/>
        </w:rPr>
      </w:pPr>
      <w:r w:rsidRPr="00A714B0">
        <w:rPr>
          <w:b/>
          <w:sz w:val="28"/>
          <w:szCs w:val="28"/>
        </w:rPr>
        <w:lastRenderedPageBreak/>
        <w:t>Налог на прибыль</w:t>
      </w:r>
      <w:r w:rsidRPr="00A714B0">
        <w:rPr>
          <w:sz w:val="28"/>
          <w:szCs w:val="28"/>
        </w:rPr>
        <w:t xml:space="preserve"> на 2019-2023 гг. рассчитан </w:t>
      </w:r>
      <w:proofErr w:type="gramStart"/>
      <w:r w:rsidRPr="00A714B0">
        <w:rPr>
          <w:sz w:val="28"/>
          <w:szCs w:val="28"/>
        </w:rPr>
        <w:t>согласно положений</w:t>
      </w:r>
      <w:proofErr w:type="gramEnd"/>
      <w:r w:rsidRPr="00A714B0">
        <w:rPr>
          <w:sz w:val="28"/>
          <w:szCs w:val="28"/>
        </w:rPr>
        <w:t xml:space="preserve"> </w:t>
      </w:r>
      <w:r w:rsidRPr="00A714B0">
        <w:rPr>
          <w:sz w:val="28"/>
          <w:szCs w:val="28"/>
          <w:u w:val="single"/>
        </w:rPr>
        <w:t>Главы 30 Налогового кодекса РФ,</w:t>
      </w:r>
      <w:r w:rsidRPr="00A714B0">
        <w:rPr>
          <w:sz w:val="28"/>
          <w:szCs w:val="28"/>
        </w:rPr>
        <w:t xml:space="preserve"> исходя из плановых сумм прибыли по годам долгосрочного периода и ставки налога </w:t>
      </w:r>
      <w:r w:rsidRPr="00A714B0">
        <w:rPr>
          <w:b/>
          <w:i/>
          <w:sz w:val="28"/>
          <w:szCs w:val="28"/>
        </w:rPr>
        <w:t>20%</w:t>
      </w:r>
      <w:r w:rsidRPr="00A714B0">
        <w:rPr>
          <w:sz w:val="28"/>
          <w:szCs w:val="28"/>
        </w:rPr>
        <w:t>.</w:t>
      </w:r>
    </w:p>
    <w:p w:rsidR="00A714B0" w:rsidRPr="00A714B0" w:rsidRDefault="00A714B0" w:rsidP="00A714B0">
      <w:pPr>
        <w:tabs>
          <w:tab w:val="num" w:pos="0"/>
        </w:tabs>
        <w:ind w:firstLine="709"/>
        <w:jc w:val="both"/>
        <w:rPr>
          <w:sz w:val="28"/>
          <w:szCs w:val="28"/>
        </w:rPr>
      </w:pPr>
      <w:r w:rsidRPr="00A714B0">
        <w:rPr>
          <w:b/>
          <w:sz w:val="28"/>
          <w:szCs w:val="28"/>
        </w:rPr>
        <w:t>Суммы водного налога</w:t>
      </w:r>
      <w:r w:rsidRPr="00A714B0">
        <w:rPr>
          <w:sz w:val="28"/>
          <w:szCs w:val="28"/>
        </w:rPr>
        <w:t xml:space="preserve">  определены, исходя из: 1) расчетных объемов потребления воды населением  </w:t>
      </w:r>
      <w:r w:rsidRPr="00A714B0">
        <w:rPr>
          <w:b/>
          <w:i/>
          <w:sz w:val="28"/>
          <w:szCs w:val="28"/>
        </w:rPr>
        <w:t>776,55</w:t>
      </w:r>
      <w:r w:rsidRPr="00A714B0">
        <w:rPr>
          <w:sz w:val="28"/>
          <w:szCs w:val="28"/>
        </w:rPr>
        <w:t xml:space="preserve"> тыс. руб., полученных как сумма планового потребления холодной воды (</w:t>
      </w:r>
      <w:r w:rsidRPr="00A714B0">
        <w:rPr>
          <w:b/>
          <w:i/>
          <w:sz w:val="28"/>
          <w:szCs w:val="28"/>
        </w:rPr>
        <w:t>477,02</w:t>
      </w:r>
      <w:r w:rsidRPr="00A714B0">
        <w:rPr>
          <w:sz w:val="28"/>
          <w:szCs w:val="28"/>
        </w:rPr>
        <w:t xml:space="preserve"> тыс. м3), уменьшенная на величину потребности в объемах воды на полив и поение скота (</w:t>
      </w:r>
      <w:r w:rsidRPr="00A714B0">
        <w:rPr>
          <w:b/>
          <w:i/>
          <w:sz w:val="28"/>
          <w:szCs w:val="28"/>
        </w:rPr>
        <w:t>37,16</w:t>
      </w:r>
      <w:r w:rsidRPr="00A714B0">
        <w:rPr>
          <w:sz w:val="28"/>
          <w:szCs w:val="28"/>
        </w:rPr>
        <w:t xml:space="preserve"> тыс. м</w:t>
      </w:r>
      <w:r w:rsidRPr="00A714B0">
        <w:rPr>
          <w:sz w:val="28"/>
          <w:szCs w:val="28"/>
          <w:vertAlign w:val="superscript"/>
        </w:rPr>
        <w:t>3</w:t>
      </w:r>
      <w:r w:rsidRPr="00A714B0">
        <w:rPr>
          <w:sz w:val="28"/>
          <w:szCs w:val="28"/>
        </w:rPr>
        <w:t xml:space="preserve">), облагаемых по ставке </w:t>
      </w:r>
      <w:r w:rsidRPr="00A714B0">
        <w:rPr>
          <w:b/>
          <w:i/>
          <w:sz w:val="28"/>
          <w:szCs w:val="28"/>
        </w:rPr>
        <w:t>0,00</w:t>
      </w:r>
      <w:r w:rsidRPr="00A714B0">
        <w:rPr>
          <w:sz w:val="28"/>
          <w:szCs w:val="28"/>
        </w:rPr>
        <w:t xml:space="preserve"> руб./тыс. м3, и увеличенная на объем расхода холодной воды на подогрев (горячее водоснабжение) в размере </w:t>
      </w:r>
      <w:r w:rsidRPr="00A714B0">
        <w:rPr>
          <w:b/>
          <w:i/>
          <w:sz w:val="28"/>
          <w:szCs w:val="28"/>
        </w:rPr>
        <w:t>229,83</w:t>
      </w:r>
      <w:r w:rsidRPr="00A714B0">
        <w:rPr>
          <w:sz w:val="28"/>
          <w:szCs w:val="28"/>
        </w:rPr>
        <w:t xml:space="preserve"> тыс. м</w:t>
      </w:r>
      <w:r w:rsidRPr="00A714B0">
        <w:rPr>
          <w:sz w:val="28"/>
          <w:szCs w:val="28"/>
          <w:vertAlign w:val="superscript"/>
        </w:rPr>
        <w:t>3</w:t>
      </w:r>
      <w:r w:rsidRPr="00A714B0">
        <w:rPr>
          <w:sz w:val="28"/>
          <w:szCs w:val="28"/>
        </w:rPr>
        <w:t xml:space="preserve"> (по плану 2017 г.), а также на величину потерь воды при транспортировке, условно отнесенных на население в размере </w:t>
      </w:r>
      <w:r w:rsidRPr="00A714B0">
        <w:rPr>
          <w:b/>
          <w:i/>
          <w:sz w:val="28"/>
          <w:szCs w:val="28"/>
        </w:rPr>
        <w:t>13,76%</w:t>
      </w:r>
      <w:r w:rsidRPr="00A714B0">
        <w:rPr>
          <w:sz w:val="28"/>
          <w:szCs w:val="28"/>
        </w:rPr>
        <w:t xml:space="preserve"> (</w:t>
      </w:r>
      <w:r w:rsidRPr="00A714B0">
        <w:rPr>
          <w:b/>
          <w:i/>
          <w:sz w:val="28"/>
          <w:szCs w:val="28"/>
        </w:rPr>
        <w:t>106,85</w:t>
      </w:r>
      <w:r w:rsidRPr="00A714B0">
        <w:rPr>
          <w:sz w:val="28"/>
          <w:szCs w:val="28"/>
        </w:rPr>
        <w:t xml:space="preserve"> тыс. м</w:t>
      </w:r>
      <w:r w:rsidRPr="00A714B0">
        <w:rPr>
          <w:sz w:val="28"/>
          <w:szCs w:val="28"/>
          <w:vertAlign w:val="superscript"/>
        </w:rPr>
        <w:t>3</w:t>
      </w:r>
      <w:r w:rsidRPr="00A714B0">
        <w:rPr>
          <w:sz w:val="28"/>
          <w:szCs w:val="28"/>
        </w:rPr>
        <w:t xml:space="preserve">); 2) объемов потребления воды на прочие нужды, исходя из плановых годовых величин забора воды из скважин за вычетом  расчетных объемов потребления воды населением; 3) </w:t>
      </w:r>
      <w:r w:rsidRPr="00A714B0">
        <w:rPr>
          <w:sz w:val="28"/>
          <w:szCs w:val="28"/>
          <w:u w:val="single"/>
        </w:rPr>
        <w:t>налоговых ставок согласно статьи 333.12</w:t>
      </w:r>
      <w:r w:rsidRPr="00A714B0">
        <w:rPr>
          <w:sz w:val="28"/>
          <w:szCs w:val="28"/>
        </w:rPr>
        <w:t xml:space="preserve"> Налогового кодекса РФ (в части потребления населения за 1 тыс. м</w:t>
      </w:r>
      <w:r w:rsidRPr="00A714B0">
        <w:rPr>
          <w:sz w:val="28"/>
          <w:szCs w:val="28"/>
          <w:vertAlign w:val="superscript"/>
        </w:rPr>
        <w:t>3</w:t>
      </w:r>
      <w:r w:rsidRPr="00A714B0">
        <w:rPr>
          <w:sz w:val="28"/>
          <w:szCs w:val="28"/>
        </w:rPr>
        <w:t xml:space="preserve"> – </w:t>
      </w:r>
      <w:r w:rsidRPr="00A714B0">
        <w:rPr>
          <w:b/>
          <w:i/>
          <w:sz w:val="28"/>
          <w:szCs w:val="28"/>
        </w:rPr>
        <w:t>141,00</w:t>
      </w:r>
      <w:r w:rsidRPr="00A714B0">
        <w:rPr>
          <w:sz w:val="28"/>
          <w:szCs w:val="28"/>
        </w:rPr>
        <w:t xml:space="preserve"> руб. на 2019 г., </w:t>
      </w:r>
      <w:r w:rsidRPr="00A714B0">
        <w:rPr>
          <w:b/>
          <w:i/>
          <w:sz w:val="28"/>
          <w:szCs w:val="28"/>
        </w:rPr>
        <w:t>162,00</w:t>
      </w:r>
      <w:r w:rsidRPr="00A714B0">
        <w:rPr>
          <w:sz w:val="28"/>
          <w:szCs w:val="28"/>
        </w:rPr>
        <w:t xml:space="preserve"> руб. на 2020 г., </w:t>
      </w:r>
      <w:r w:rsidRPr="00A714B0">
        <w:rPr>
          <w:b/>
          <w:i/>
          <w:sz w:val="28"/>
          <w:szCs w:val="28"/>
        </w:rPr>
        <w:t>186,00</w:t>
      </w:r>
      <w:r w:rsidRPr="00A714B0">
        <w:rPr>
          <w:sz w:val="28"/>
          <w:szCs w:val="28"/>
        </w:rPr>
        <w:t xml:space="preserve"> руб. на 2021 г., </w:t>
      </w:r>
      <w:r w:rsidRPr="00A714B0">
        <w:rPr>
          <w:b/>
          <w:i/>
          <w:sz w:val="28"/>
          <w:szCs w:val="28"/>
        </w:rPr>
        <w:t>214,00</w:t>
      </w:r>
      <w:r w:rsidRPr="00A714B0">
        <w:rPr>
          <w:sz w:val="28"/>
          <w:szCs w:val="28"/>
        </w:rPr>
        <w:t xml:space="preserve"> руб. на 2022 г.  и </w:t>
      </w:r>
      <w:r w:rsidRPr="00A714B0">
        <w:rPr>
          <w:b/>
          <w:i/>
          <w:sz w:val="28"/>
          <w:szCs w:val="28"/>
        </w:rPr>
        <w:t>246,00</w:t>
      </w:r>
      <w:r w:rsidRPr="00A714B0">
        <w:rPr>
          <w:sz w:val="28"/>
          <w:szCs w:val="28"/>
        </w:rPr>
        <w:t xml:space="preserve"> руб. на 2023 г.; в части остальных объемов воды – по базовой ставке </w:t>
      </w:r>
      <w:r w:rsidRPr="00A714B0">
        <w:rPr>
          <w:b/>
          <w:i/>
          <w:sz w:val="28"/>
          <w:szCs w:val="28"/>
        </w:rPr>
        <w:t>330,00</w:t>
      </w:r>
      <w:r w:rsidRPr="00A714B0">
        <w:rPr>
          <w:sz w:val="28"/>
          <w:szCs w:val="28"/>
        </w:rPr>
        <w:t xml:space="preserve"> руб. за 1тыс. м</w:t>
      </w:r>
      <w:r w:rsidRPr="00A714B0">
        <w:rPr>
          <w:sz w:val="28"/>
          <w:szCs w:val="28"/>
          <w:vertAlign w:val="superscript"/>
        </w:rPr>
        <w:t>3</w:t>
      </w:r>
      <w:r w:rsidRPr="00A714B0">
        <w:rPr>
          <w:sz w:val="28"/>
          <w:szCs w:val="28"/>
        </w:rPr>
        <w:t xml:space="preserve"> и коэффициентов </w:t>
      </w:r>
      <w:r w:rsidRPr="00A714B0">
        <w:rPr>
          <w:b/>
          <w:i/>
          <w:sz w:val="28"/>
          <w:szCs w:val="28"/>
        </w:rPr>
        <w:t>2,01</w:t>
      </w:r>
      <w:r w:rsidRPr="00A714B0">
        <w:rPr>
          <w:sz w:val="28"/>
          <w:szCs w:val="28"/>
        </w:rPr>
        <w:t xml:space="preserve"> на 2019 г., </w:t>
      </w:r>
      <w:r w:rsidRPr="00A714B0">
        <w:rPr>
          <w:b/>
          <w:i/>
          <w:sz w:val="28"/>
          <w:szCs w:val="28"/>
        </w:rPr>
        <w:t>2,31</w:t>
      </w:r>
      <w:r w:rsidRPr="00A714B0">
        <w:rPr>
          <w:sz w:val="28"/>
          <w:szCs w:val="28"/>
        </w:rPr>
        <w:t xml:space="preserve"> на 2020 г., </w:t>
      </w:r>
      <w:r w:rsidRPr="00A714B0">
        <w:rPr>
          <w:b/>
          <w:i/>
          <w:sz w:val="28"/>
          <w:szCs w:val="28"/>
        </w:rPr>
        <w:t>2,66</w:t>
      </w:r>
      <w:r w:rsidRPr="00A714B0">
        <w:rPr>
          <w:sz w:val="28"/>
          <w:szCs w:val="28"/>
        </w:rPr>
        <w:t xml:space="preserve"> на 2021 г., </w:t>
      </w:r>
      <w:r w:rsidRPr="00A714B0">
        <w:rPr>
          <w:b/>
          <w:i/>
          <w:sz w:val="28"/>
          <w:szCs w:val="28"/>
        </w:rPr>
        <w:t>3,06</w:t>
      </w:r>
      <w:r w:rsidRPr="00A714B0">
        <w:rPr>
          <w:sz w:val="28"/>
          <w:szCs w:val="28"/>
        </w:rPr>
        <w:t xml:space="preserve"> на 2022 г. и </w:t>
      </w:r>
      <w:r w:rsidRPr="00A714B0">
        <w:rPr>
          <w:b/>
          <w:i/>
          <w:sz w:val="28"/>
          <w:szCs w:val="28"/>
        </w:rPr>
        <w:t>3,52</w:t>
      </w:r>
      <w:r w:rsidRPr="00A714B0">
        <w:rPr>
          <w:sz w:val="28"/>
          <w:szCs w:val="28"/>
        </w:rPr>
        <w:t xml:space="preserve"> на 2023 г.  </w:t>
      </w:r>
    </w:p>
    <w:p w:rsidR="00A714B0" w:rsidRPr="00A714B0" w:rsidRDefault="00A714B0" w:rsidP="00A714B0">
      <w:pPr>
        <w:ind w:firstLine="709"/>
        <w:jc w:val="both"/>
        <w:rPr>
          <w:color w:val="FF0000"/>
          <w:sz w:val="28"/>
          <w:szCs w:val="28"/>
        </w:rPr>
      </w:pPr>
    </w:p>
    <w:p w:rsidR="00A714B0" w:rsidRPr="00A714B0" w:rsidRDefault="00A714B0" w:rsidP="00A714B0">
      <w:pPr>
        <w:tabs>
          <w:tab w:val="num" w:pos="0"/>
        </w:tabs>
        <w:ind w:firstLine="709"/>
        <w:jc w:val="both"/>
        <w:rPr>
          <w:sz w:val="28"/>
          <w:szCs w:val="28"/>
        </w:rPr>
      </w:pPr>
      <w:r w:rsidRPr="00A714B0">
        <w:rPr>
          <w:sz w:val="28"/>
          <w:szCs w:val="28"/>
        </w:rPr>
        <w:t>По периодам календарной разбивки расходы составили:</w:t>
      </w: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09.02.2019 по 30.06.2019</w:t>
      </w:r>
      <w:r w:rsidRPr="00A714B0">
        <w:rPr>
          <w:sz w:val="28"/>
          <w:szCs w:val="28"/>
        </w:rPr>
        <w:t xml:space="preserve"> (в пересчете на количество дней в периоде </w:t>
      </w:r>
      <w:proofErr w:type="gramStart"/>
      <w:r w:rsidRPr="00A714B0">
        <w:rPr>
          <w:sz w:val="28"/>
          <w:szCs w:val="28"/>
        </w:rPr>
        <w:t xml:space="preserve">-  </w:t>
      </w:r>
      <w:r w:rsidRPr="00A714B0">
        <w:rPr>
          <w:b/>
          <w:i/>
          <w:sz w:val="28"/>
          <w:szCs w:val="28"/>
        </w:rPr>
        <w:t>143</w:t>
      </w:r>
      <w:proofErr w:type="gramEnd"/>
      <w:r w:rsidRPr="00A714B0">
        <w:rPr>
          <w:b/>
          <w:i/>
          <w:sz w:val="28"/>
          <w:szCs w:val="28"/>
        </w:rPr>
        <w:t xml:space="preserve"> из 182,5</w:t>
      </w:r>
      <w:r w:rsidRPr="00A714B0">
        <w:rPr>
          <w:sz w:val="28"/>
          <w:szCs w:val="28"/>
        </w:rPr>
        <w:t xml:space="preserve">) – </w:t>
      </w:r>
      <w:r w:rsidRPr="00A714B0">
        <w:rPr>
          <w:b/>
          <w:i/>
          <w:sz w:val="28"/>
          <w:szCs w:val="28"/>
        </w:rPr>
        <w:t>166,75</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водный налог – </w:t>
      </w:r>
      <w:r w:rsidRPr="00A714B0">
        <w:rPr>
          <w:b/>
          <w:i/>
          <w:sz w:val="28"/>
          <w:szCs w:val="28"/>
        </w:rPr>
        <w:t>120,24</w:t>
      </w:r>
      <w:r w:rsidRPr="00A714B0">
        <w:rPr>
          <w:sz w:val="28"/>
          <w:szCs w:val="28"/>
        </w:rPr>
        <w:t xml:space="preserve"> тыс. руб., налог на имущество –  </w:t>
      </w:r>
      <w:r w:rsidRPr="00A714B0">
        <w:rPr>
          <w:b/>
          <w:i/>
          <w:sz w:val="28"/>
          <w:szCs w:val="28"/>
        </w:rPr>
        <w:t>46,50</w:t>
      </w:r>
      <w:r w:rsidRPr="00A714B0">
        <w:rPr>
          <w:sz w:val="28"/>
          <w:szCs w:val="28"/>
        </w:rPr>
        <w:t xml:space="preserve"> тыс. руб.; налог на прибыль – </w:t>
      </w:r>
      <w:r w:rsidRPr="00A714B0">
        <w:rPr>
          <w:b/>
          <w:i/>
          <w:sz w:val="28"/>
          <w:szCs w:val="28"/>
        </w:rPr>
        <w:t>0,00</w:t>
      </w:r>
      <w:r w:rsidRPr="00A714B0">
        <w:rPr>
          <w:sz w:val="28"/>
          <w:szCs w:val="28"/>
        </w:rPr>
        <w:t xml:space="preserve"> тыс. руб.; </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01.07.2019 по 31.12.2019</w:t>
      </w:r>
      <w:r w:rsidRPr="00A714B0">
        <w:rPr>
          <w:sz w:val="28"/>
          <w:szCs w:val="28"/>
        </w:rPr>
        <w:t xml:space="preserve"> – </w:t>
      </w:r>
      <w:r w:rsidRPr="00A714B0">
        <w:rPr>
          <w:b/>
          <w:i/>
          <w:sz w:val="28"/>
          <w:szCs w:val="28"/>
        </w:rPr>
        <w:t>279,01</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водный налог </w:t>
      </w:r>
      <w:proofErr w:type="gramStart"/>
      <w:r w:rsidRPr="00A714B0">
        <w:rPr>
          <w:sz w:val="28"/>
          <w:szCs w:val="28"/>
        </w:rPr>
        <w:t xml:space="preserve">–  </w:t>
      </w:r>
      <w:r w:rsidRPr="00A714B0">
        <w:rPr>
          <w:b/>
          <w:i/>
          <w:sz w:val="28"/>
          <w:szCs w:val="28"/>
        </w:rPr>
        <w:t>219</w:t>
      </w:r>
      <w:proofErr w:type="gramEnd"/>
      <w:r w:rsidRPr="00A714B0">
        <w:rPr>
          <w:b/>
          <w:i/>
          <w:sz w:val="28"/>
          <w:szCs w:val="28"/>
        </w:rPr>
        <w:t>,66</w:t>
      </w:r>
      <w:r w:rsidRPr="00A714B0">
        <w:rPr>
          <w:sz w:val="28"/>
          <w:szCs w:val="28"/>
        </w:rPr>
        <w:t xml:space="preserve"> тыс. руб., налог на имущество –  </w:t>
      </w:r>
      <w:r w:rsidRPr="00A714B0">
        <w:rPr>
          <w:b/>
          <w:i/>
          <w:sz w:val="28"/>
          <w:szCs w:val="28"/>
        </w:rPr>
        <w:t>59,35</w:t>
      </w:r>
      <w:r w:rsidRPr="00A714B0">
        <w:rPr>
          <w:sz w:val="28"/>
          <w:szCs w:val="28"/>
        </w:rPr>
        <w:t xml:space="preserve"> тыс. руб.; налог на прибыль – </w:t>
      </w:r>
      <w:r w:rsidRPr="00A714B0">
        <w:rPr>
          <w:b/>
          <w:i/>
          <w:sz w:val="28"/>
          <w:szCs w:val="28"/>
        </w:rPr>
        <w:t>0,00</w:t>
      </w:r>
      <w:r w:rsidRPr="00A714B0">
        <w:rPr>
          <w:sz w:val="28"/>
          <w:szCs w:val="28"/>
        </w:rPr>
        <w:t xml:space="preserve"> тыс. руб.;;</w:t>
      </w:r>
    </w:p>
    <w:p w:rsidR="00A714B0" w:rsidRPr="00A714B0" w:rsidRDefault="00A714B0" w:rsidP="00A714B0">
      <w:pPr>
        <w:ind w:firstLine="567"/>
        <w:jc w:val="both"/>
        <w:rPr>
          <w:sz w:val="28"/>
          <w:szCs w:val="28"/>
        </w:rPr>
      </w:pP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01.01.2020 по 30.06.2020</w:t>
      </w:r>
      <w:r w:rsidRPr="00A714B0">
        <w:rPr>
          <w:sz w:val="28"/>
          <w:szCs w:val="28"/>
        </w:rPr>
        <w:t xml:space="preserve"> – </w:t>
      </w:r>
      <w:r w:rsidRPr="00A714B0">
        <w:rPr>
          <w:b/>
          <w:i/>
          <w:sz w:val="28"/>
          <w:szCs w:val="28"/>
        </w:rPr>
        <w:t>296,85</w:t>
      </w:r>
      <w:r w:rsidRPr="00A714B0">
        <w:rPr>
          <w:sz w:val="28"/>
          <w:szCs w:val="28"/>
        </w:rPr>
        <w:t xml:space="preserve"> </w:t>
      </w:r>
      <w:r w:rsidRPr="00A714B0">
        <w:rPr>
          <w:sz w:val="28"/>
          <w:szCs w:val="28"/>
          <w:shd w:val="clear" w:color="auto" w:fill="FFFFFF"/>
        </w:rPr>
        <w:t xml:space="preserve">тыс. руб., </w:t>
      </w:r>
      <w:r w:rsidRPr="00A714B0">
        <w:rPr>
          <w:sz w:val="28"/>
          <w:szCs w:val="28"/>
        </w:rPr>
        <w:t xml:space="preserve">в том числе водный налог </w:t>
      </w:r>
      <w:proofErr w:type="gramStart"/>
      <w:r w:rsidRPr="00A714B0">
        <w:rPr>
          <w:sz w:val="28"/>
          <w:szCs w:val="28"/>
        </w:rPr>
        <w:t xml:space="preserve">–  </w:t>
      </w:r>
      <w:r w:rsidRPr="00A714B0">
        <w:rPr>
          <w:b/>
          <w:i/>
          <w:sz w:val="28"/>
          <w:szCs w:val="28"/>
        </w:rPr>
        <w:t>214</w:t>
      </w:r>
      <w:proofErr w:type="gramEnd"/>
      <w:r w:rsidRPr="00A714B0">
        <w:rPr>
          <w:b/>
          <w:i/>
          <w:sz w:val="28"/>
          <w:szCs w:val="28"/>
        </w:rPr>
        <w:t>,55</w:t>
      </w:r>
      <w:r w:rsidRPr="00A714B0">
        <w:rPr>
          <w:sz w:val="28"/>
          <w:szCs w:val="28"/>
        </w:rPr>
        <w:t xml:space="preserve"> тыс. руб., налог на имущество –  </w:t>
      </w:r>
      <w:r w:rsidRPr="00A714B0">
        <w:rPr>
          <w:b/>
          <w:i/>
          <w:sz w:val="28"/>
          <w:szCs w:val="28"/>
        </w:rPr>
        <w:t>82,25</w:t>
      </w:r>
      <w:r w:rsidRPr="00A714B0">
        <w:rPr>
          <w:sz w:val="28"/>
          <w:szCs w:val="28"/>
        </w:rPr>
        <w:t xml:space="preserve"> тыс. руб.; налог на прибыль – </w:t>
      </w:r>
      <w:r w:rsidRPr="00A714B0">
        <w:rPr>
          <w:b/>
          <w:i/>
          <w:sz w:val="28"/>
          <w:szCs w:val="28"/>
        </w:rPr>
        <w:t>0,06</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01.07.2020 по 31.12.2020</w:t>
      </w:r>
      <w:r w:rsidRPr="00A714B0">
        <w:rPr>
          <w:sz w:val="28"/>
          <w:szCs w:val="28"/>
        </w:rPr>
        <w:t xml:space="preserve"> – </w:t>
      </w:r>
      <w:r w:rsidRPr="00A714B0">
        <w:rPr>
          <w:b/>
          <w:i/>
          <w:sz w:val="28"/>
          <w:szCs w:val="28"/>
        </w:rPr>
        <w:t>446,73</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водный налог </w:t>
      </w:r>
      <w:proofErr w:type="gramStart"/>
      <w:r w:rsidRPr="00A714B0">
        <w:rPr>
          <w:sz w:val="28"/>
          <w:szCs w:val="28"/>
        </w:rPr>
        <w:t xml:space="preserve">–  </w:t>
      </w:r>
      <w:r w:rsidRPr="00A714B0">
        <w:rPr>
          <w:b/>
          <w:i/>
          <w:sz w:val="28"/>
          <w:szCs w:val="28"/>
        </w:rPr>
        <w:t>214</w:t>
      </w:r>
      <w:proofErr w:type="gramEnd"/>
      <w:r w:rsidRPr="00A714B0">
        <w:rPr>
          <w:b/>
          <w:i/>
          <w:sz w:val="28"/>
          <w:szCs w:val="28"/>
        </w:rPr>
        <w:t>,55</w:t>
      </w:r>
      <w:r w:rsidRPr="00A714B0">
        <w:rPr>
          <w:sz w:val="28"/>
          <w:szCs w:val="28"/>
        </w:rPr>
        <w:t xml:space="preserve"> тыс. руб., налог на имущество –  </w:t>
      </w:r>
      <w:r w:rsidRPr="00A714B0">
        <w:rPr>
          <w:b/>
          <w:i/>
          <w:sz w:val="28"/>
          <w:szCs w:val="28"/>
        </w:rPr>
        <w:t>82,25</w:t>
      </w:r>
      <w:r w:rsidRPr="00A714B0">
        <w:rPr>
          <w:sz w:val="28"/>
          <w:szCs w:val="28"/>
        </w:rPr>
        <w:t xml:space="preserve"> тыс. руб.; налог на прибыль – </w:t>
      </w:r>
      <w:r w:rsidRPr="00A714B0">
        <w:rPr>
          <w:b/>
          <w:i/>
          <w:sz w:val="28"/>
          <w:szCs w:val="28"/>
        </w:rPr>
        <w:t>149,94</w:t>
      </w:r>
      <w:r w:rsidRPr="00A714B0">
        <w:rPr>
          <w:sz w:val="28"/>
          <w:szCs w:val="28"/>
        </w:rPr>
        <w:t xml:space="preserve"> тыс. руб.; </w:t>
      </w:r>
    </w:p>
    <w:p w:rsidR="00A714B0" w:rsidRPr="00A714B0" w:rsidRDefault="00A714B0" w:rsidP="00A714B0">
      <w:pPr>
        <w:ind w:firstLine="567"/>
        <w:jc w:val="both"/>
        <w:rPr>
          <w:sz w:val="28"/>
          <w:szCs w:val="28"/>
        </w:rPr>
      </w:pP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01.01.2021 по 30.06.2021</w:t>
      </w:r>
      <w:r w:rsidRPr="00A714B0">
        <w:rPr>
          <w:sz w:val="28"/>
          <w:szCs w:val="28"/>
        </w:rPr>
        <w:t xml:space="preserve"> </w:t>
      </w:r>
      <w:proofErr w:type="gramStart"/>
      <w:r w:rsidRPr="00A714B0">
        <w:rPr>
          <w:sz w:val="28"/>
          <w:szCs w:val="28"/>
        </w:rPr>
        <w:t xml:space="preserve">–  </w:t>
      </w:r>
      <w:r w:rsidRPr="00A714B0">
        <w:rPr>
          <w:b/>
          <w:i/>
          <w:sz w:val="28"/>
          <w:szCs w:val="28"/>
        </w:rPr>
        <w:t>363</w:t>
      </w:r>
      <w:proofErr w:type="gramEnd"/>
      <w:r w:rsidRPr="00A714B0">
        <w:rPr>
          <w:b/>
          <w:i/>
          <w:sz w:val="28"/>
          <w:szCs w:val="28"/>
        </w:rPr>
        <w:t>,00</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водный налог –  </w:t>
      </w:r>
      <w:r w:rsidRPr="00A714B0">
        <w:rPr>
          <w:b/>
          <w:i/>
          <w:sz w:val="28"/>
          <w:szCs w:val="28"/>
        </w:rPr>
        <w:t>246,72</w:t>
      </w:r>
      <w:r w:rsidRPr="00A714B0">
        <w:rPr>
          <w:sz w:val="28"/>
          <w:szCs w:val="28"/>
        </w:rPr>
        <w:t xml:space="preserve"> тыс. руб., налог на имущество –  </w:t>
      </w:r>
      <w:r w:rsidRPr="00A714B0">
        <w:rPr>
          <w:b/>
          <w:i/>
          <w:sz w:val="28"/>
          <w:szCs w:val="28"/>
        </w:rPr>
        <w:t>116,28</w:t>
      </w:r>
      <w:r w:rsidRPr="00A714B0">
        <w:rPr>
          <w:sz w:val="28"/>
          <w:szCs w:val="28"/>
        </w:rPr>
        <w:t xml:space="preserve"> тыс. руб.; налог на прибыль – </w:t>
      </w:r>
      <w:r w:rsidRPr="00A714B0">
        <w:rPr>
          <w:b/>
          <w:i/>
          <w:sz w:val="28"/>
          <w:szCs w:val="28"/>
        </w:rPr>
        <w:t>0,00</w:t>
      </w:r>
      <w:r w:rsidRPr="00A714B0">
        <w:rPr>
          <w:sz w:val="28"/>
          <w:szCs w:val="28"/>
        </w:rPr>
        <w:t xml:space="preserve"> тыс. руб.; </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01.07.2021 по 31.12.2021</w:t>
      </w:r>
      <w:r w:rsidRPr="00A714B0">
        <w:rPr>
          <w:sz w:val="28"/>
          <w:szCs w:val="28"/>
        </w:rPr>
        <w:t xml:space="preserve"> – </w:t>
      </w:r>
      <w:r w:rsidRPr="00A714B0">
        <w:rPr>
          <w:b/>
          <w:i/>
          <w:sz w:val="28"/>
          <w:szCs w:val="28"/>
        </w:rPr>
        <w:t>488,00</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водный налог </w:t>
      </w:r>
      <w:proofErr w:type="gramStart"/>
      <w:r w:rsidRPr="00A714B0">
        <w:rPr>
          <w:sz w:val="28"/>
          <w:szCs w:val="28"/>
        </w:rPr>
        <w:t xml:space="preserve">–  </w:t>
      </w:r>
      <w:r w:rsidRPr="00A714B0">
        <w:rPr>
          <w:b/>
          <w:i/>
          <w:sz w:val="28"/>
          <w:szCs w:val="28"/>
        </w:rPr>
        <w:t>246</w:t>
      </w:r>
      <w:proofErr w:type="gramEnd"/>
      <w:r w:rsidRPr="00A714B0">
        <w:rPr>
          <w:b/>
          <w:i/>
          <w:sz w:val="28"/>
          <w:szCs w:val="28"/>
        </w:rPr>
        <w:t>,72</w:t>
      </w:r>
      <w:r w:rsidRPr="00A714B0">
        <w:rPr>
          <w:sz w:val="28"/>
          <w:szCs w:val="28"/>
        </w:rPr>
        <w:t xml:space="preserve"> тыс. руб., налог на имущество – </w:t>
      </w:r>
      <w:r w:rsidRPr="00A714B0">
        <w:rPr>
          <w:b/>
          <w:i/>
          <w:sz w:val="28"/>
          <w:szCs w:val="28"/>
        </w:rPr>
        <w:t>116,28</w:t>
      </w:r>
      <w:r w:rsidRPr="00A714B0">
        <w:rPr>
          <w:sz w:val="28"/>
          <w:szCs w:val="28"/>
        </w:rPr>
        <w:t xml:space="preserve"> тыс. руб.; налог на прибыль – </w:t>
      </w:r>
      <w:r w:rsidRPr="00A714B0">
        <w:rPr>
          <w:b/>
          <w:i/>
          <w:sz w:val="28"/>
          <w:szCs w:val="28"/>
        </w:rPr>
        <w:t>125,00</w:t>
      </w:r>
      <w:r w:rsidRPr="00A714B0">
        <w:rPr>
          <w:sz w:val="28"/>
          <w:szCs w:val="28"/>
        </w:rPr>
        <w:t xml:space="preserve"> тыс. руб.;</w:t>
      </w:r>
    </w:p>
    <w:p w:rsidR="00A714B0" w:rsidRPr="00A714B0" w:rsidRDefault="00A714B0" w:rsidP="00A714B0">
      <w:pPr>
        <w:ind w:firstLine="567"/>
        <w:jc w:val="both"/>
        <w:rPr>
          <w:sz w:val="28"/>
          <w:szCs w:val="28"/>
        </w:rPr>
      </w:pP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01.01.2022 по 30.06.2022</w:t>
      </w:r>
      <w:r w:rsidRPr="00A714B0">
        <w:rPr>
          <w:sz w:val="28"/>
          <w:szCs w:val="28"/>
        </w:rPr>
        <w:t xml:space="preserve"> – </w:t>
      </w:r>
      <w:r w:rsidRPr="00A714B0">
        <w:rPr>
          <w:b/>
          <w:i/>
          <w:sz w:val="28"/>
          <w:szCs w:val="28"/>
        </w:rPr>
        <w:t>440,53</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водный налог </w:t>
      </w:r>
      <w:proofErr w:type="gramStart"/>
      <w:r w:rsidRPr="00A714B0">
        <w:rPr>
          <w:sz w:val="28"/>
          <w:szCs w:val="28"/>
        </w:rPr>
        <w:t xml:space="preserve">–  </w:t>
      </w:r>
      <w:r w:rsidRPr="00A714B0">
        <w:rPr>
          <w:b/>
          <w:i/>
          <w:sz w:val="28"/>
          <w:szCs w:val="28"/>
        </w:rPr>
        <w:t>283</w:t>
      </w:r>
      <w:proofErr w:type="gramEnd"/>
      <w:r w:rsidRPr="00A714B0">
        <w:rPr>
          <w:b/>
          <w:i/>
          <w:sz w:val="28"/>
          <w:szCs w:val="28"/>
        </w:rPr>
        <w:t>,73</w:t>
      </w:r>
      <w:r w:rsidRPr="00A714B0">
        <w:rPr>
          <w:sz w:val="28"/>
          <w:szCs w:val="28"/>
        </w:rPr>
        <w:t xml:space="preserve"> тыс. руб., налог на имущество –  </w:t>
      </w:r>
      <w:r w:rsidRPr="00A714B0">
        <w:rPr>
          <w:b/>
          <w:i/>
          <w:sz w:val="28"/>
          <w:szCs w:val="28"/>
        </w:rPr>
        <w:t>142,70</w:t>
      </w:r>
      <w:r w:rsidRPr="00A714B0">
        <w:rPr>
          <w:sz w:val="28"/>
          <w:szCs w:val="28"/>
        </w:rPr>
        <w:t xml:space="preserve"> тыс. руб.; налог на прибыль – </w:t>
      </w:r>
      <w:r w:rsidRPr="00A714B0">
        <w:rPr>
          <w:b/>
          <w:i/>
          <w:sz w:val="28"/>
          <w:szCs w:val="28"/>
        </w:rPr>
        <w:t>14,10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lastRenderedPageBreak/>
        <w:t xml:space="preserve">- </w:t>
      </w:r>
      <w:r w:rsidRPr="00A714B0">
        <w:rPr>
          <w:b/>
          <w:sz w:val="28"/>
          <w:szCs w:val="28"/>
        </w:rPr>
        <w:t>с 01.07.2022 по 31.12.2022</w:t>
      </w:r>
      <w:r w:rsidRPr="00A714B0">
        <w:rPr>
          <w:sz w:val="28"/>
          <w:szCs w:val="28"/>
        </w:rPr>
        <w:t xml:space="preserve"> – </w:t>
      </w:r>
      <w:r w:rsidRPr="00A714B0">
        <w:rPr>
          <w:b/>
          <w:i/>
          <w:sz w:val="28"/>
          <w:szCs w:val="28"/>
        </w:rPr>
        <w:t>524,83</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водный налог </w:t>
      </w:r>
      <w:proofErr w:type="gramStart"/>
      <w:r w:rsidRPr="00A714B0">
        <w:rPr>
          <w:sz w:val="28"/>
          <w:szCs w:val="28"/>
        </w:rPr>
        <w:t xml:space="preserve">–  </w:t>
      </w:r>
      <w:r w:rsidRPr="00A714B0">
        <w:rPr>
          <w:b/>
          <w:i/>
          <w:sz w:val="28"/>
          <w:szCs w:val="28"/>
        </w:rPr>
        <w:t>283</w:t>
      </w:r>
      <w:proofErr w:type="gramEnd"/>
      <w:r w:rsidRPr="00A714B0">
        <w:rPr>
          <w:b/>
          <w:i/>
          <w:sz w:val="28"/>
          <w:szCs w:val="28"/>
        </w:rPr>
        <w:t>,73</w:t>
      </w:r>
      <w:r w:rsidRPr="00A714B0">
        <w:rPr>
          <w:sz w:val="28"/>
          <w:szCs w:val="28"/>
        </w:rPr>
        <w:t xml:space="preserve"> тыс. руб., налог на имущество – </w:t>
      </w:r>
      <w:r w:rsidRPr="00A714B0">
        <w:rPr>
          <w:b/>
          <w:i/>
          <w:sz w:val="28"/>
          <w:szCs w:val="28"/>
        </w:rPr>
        <w:t>142,70</w:t>
      </w:r>
      <w:r w:rsidRPr="00A714B0">
        <w:rPr>
          <w:sz w:val="28"/>
          <w:szCs w:val="28"/>
        </w:rPr>
        <w:t xml:space="preserve"> тыс. руб.; налог на прибыль </w:t>
      </w:r>
      <w:r w:rsidRPr="00A714B0">
        <w:rPr>
          <w:b/>
          <w:i/>
          <w:sz w:val="28"/>
          <w:szCs w:val="28"/>
        </w:rPr>
        <w:t>– 98,40</w:t>
      </w:r>
      <w:r w:rsidRPr="00A714B0">
        <w:rPr>
          <w:sz w:val="28"/>
          <w:szCs w:val="28"/>
        </w:rPr>
        <w:t xml:space="preserve"> тыс. руб.;</w:t>
      </w:r>
    </w:p>
    <w:p w:rsidR="00A714B0" w:rsidRPr="00A714B0" w:rsidRDefault="00A714B0" w:rsidP="00A714B0">
      <w:pPr>
        <w:ind w:firstLine="567"/>
        <w:jc w:val="both"/>
        <w:rPr>
          <w:sz w:val="28"/>
          <w:szCs w:val="28"/>
        </w:rPr>
      </w:pP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01.01.2023 по 30.06.2023</w:t>
      </w:r>
      <w:r w:rsidRPr="00A714B0">
        <w:rPr>
          <w:sz w:val="28"/>
          <w:szCs w:val="28"/>
        </w:rPr>
        <w:t xml:space="preserve"> – </w:t>
      </w:r>
      <w:r w:rsidRPr="00A714B0">
        <w:rPr>
          <w:b/>
          <w:i/>
          <w:sz w:val="28"/>
          <w:szCs w:val="28"/>
        </w:rPr>
        <w:t>523,38</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водный налог </w:t>
      </w:r>
      <w:proofErr w:type="gramStart"/>
      <w:r w:rsidRPr="00A714B0">
        <w:rPr>
          <w:sz w:val="28"/>
          <w:szCs w:val="28"/>
        </w:rPr>
        <w:t xml:space="preserve">–  </w:t>
      </w:r>
      <w:r w:rsidRPr="00A714B0">
        <w:rPr>
          <w:b/>
          <w:i/>
          <w:sz w:val="28"/>
          <w:szCs w:val="28"/>
        </w:rPr>
        <w:t>326</w:t>
      </w:r>
      <w:proofErr w:type="gramEnd"/>
      <w:r w:rsidRPr="00A714B0">
        <w:rPr>
          <w:b/>
          <w:i/>
          <w:sz w:val="28"/>
          <w:szCs w:val="28"/>
        </w:rPr>
        <w:t>,29</w:t>
      </w:r>
      <w:r w:rsidRPr="00A714B0">
        <w:rPr>
          <w:sz w:val="28"/>
          <w:szCs w:val="28"/>
        </w:rPr>
        <w:t xml:space="preserve"> тыс. руб., налог на имущество –  </w:t>
      </w:r>
      <w:r w:rsidRPr="00A714B0">
        <w:rPr>
          <w:b/>
          <w:i/>
          <w:sz w:val="28"/>
          <w:szCs w:val="28"/>
        </w:rPr>
        <w:t>163,88</w:t>
      </w:r>
      <w:r w:rsidRPr="00A714B0">
        <w:rPr>
          <w:sz w:val="28"/>
          <w:szCs w:val="28"/>
        </w:rPr>
        <w:t xml:space="preserve"> тыс. руб.; налог на прибыль –  </w:t>
      </w:r>
      <w:r w:rsidRPr="00A714B0">
        <w:rPr>
          <w:b/>
          <w:i/>
          <w:sz w:val="28"/>
          <w:szCs w:val="28"/>
        </w:rPr>
        <w:t>33,21</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01.07.2023 по 31.12.2023</w:t>
      </w:r>
      <w:r w:rsidRPr="00A714B0">
        <w:rPr>
          <w:sz w:val="28"/>
          <w:szCs w:val="28"/>
        </w:rPr>
        <w:t xml:space="preserve"> – </w:t>
      </w:r>
      <w:r w:rsidRPr="00A714B0">
        <w:rPr>
          <w:b/>
          <w:i/>
          <w:sz w:val="28"/>
          <w:szCs w:val="28"/>
        </w:rPr>
        <w:t>581,96</w:t>
      </w:r>
      <w:r w:rsidRPr="00A714B0">
        <w:rPr>
          <w:sz w:val="28"/>
          <w:szCs w:val="28"/>
        </w:rPr>
        <w:t xml:space="preserve"> </w:t>
      </w:r>
      <w:r w:rsidRPr="00A714B0">
        <w:rPr>
          <w:sz w:val="28"/>
          <w:szCs w:val="28"/>
          <w:shd w:val="clear" w:color="auto" w:fill="FFFFFF"/>
        </w:rPr>
        <w:t xml:space="preserve">тыс. руб., </w:t>
      </w:r>
      <w:r w:rsidRPr="00A714B0">
        <w:rPr>
          <w:sz w:val="28"/>
          <w:szCs w:val="28"/>
        </w:rPr>
        <w:t xml:space="preserve">в том числе водный налог </w:t>
      </w:r>
      <w:proofErr w:type="gramStart"/>
      <w:r w:rsidRPr="00A714B0">
        <w:rPr>
          <w:sz w:val="28"/>
          <w:szCs w:val="28"/>
        </w:rPr>
        <w:t xml:space="preserve">–  </w:t>
      </w:r>
      <w:r w:rsidRPr="00A714B0">
        <w:rPr>
          <w:b/>
          <w:i/>
          <w:sz w:val="28"/>
          <w:szCs w:val="28"/>
        </w:rPr>
        <w:t>326</w:t>
      </w:r>
      <w:proofErr w:type="gramEnd"/>
      <w:r w:rsidRPr="00A714B0">
        <w:rPr>
          <w:b/>
          <w:i/>
          <w:sz w:val="28"/>
          <w:szCs w:val="28"/>
        </w:rPr>
        <w:t>,29</w:t>
      </w:r>
      <w:r w:rsidRPr="00A714B0">
        <w:rPr>
          <w:sz w:val="28"/>
          <w:szCs w:val="28"/>
        </w:rPr>
        <w:t xml:space="preserve"> тыс. руб., налог на имущество – </w:t>
      </w:r>
      <w:r w:rsidRPr="00A714B0">
        <w:rPr>
          <w:b/>
          <w:i/>
          <w:sz w:val="28"/>
          <w:szCs w:val="28"/>
        </w:rPr>
        <w:t>163,88</w:t>
      </w:r>
      <w:r w:rsidRPr="00A714B0">
        <w:rPr>
          <w:sz w:val="28"/>
          <w:szCs w:val="28"/>
        </w:rPr>
        <w:t xml:space="preserve">  тыс. руб.; налог на прибыль – </w:t>
      </w:r>
      <w:r w:rsidRPr="00A714B0">
        <w:rPr>
          <w:b/>
          <w:i/>
          <w:sz w:val="28"/>
          <w:szCs w:val="28"/>
        </w:rPr>
        <w:t>91,79</w:t>
      </w:r>
      <w:r w:rsidRPr="00A714B0">
        <w:rPr>
          <w:sz w:val="28"/>
          <w:szCs w:val="28"/>
        </w:rPr>
        <w:t xml:space="preserve"> тыс. руб.</w:t>
      </w:r>
    </w:p>
    <w:p w:rsidR="00A714B0" w:rsidRPr="00A714B0" w:rsidRDefault="00A714B0" w:rsidP="00A714B0">
      <w:pPr>
        <w:ind w:firstLine="567"/>
        <w:jc w:val="both"/>
        <w:rPr>
          <w:sz w:val="28"/>
          <w:szCs w:val="28"/>
        </w:rPr>
      </w:pPr>
    </w:p>
    <w:p w:rsidR="00A714B0" w:rsidRPr="00A714B0" w:rsidRDefault="00A714B0" w:rsidP="00A714B0">
      <w:pPr>
        <w:ind w:firstLine="567"/>
        <w:jc w:val="both"/>
        <w:rPr>
          <w:sz w:val="28"/>
          <w:szCs w:val="28"/>
        </w:rPr>
      </w:pPr>
    </w:p>
    <w:p w:rsidR="00A714B0" w:rsidRPr="00A714B0" w:rsidRDefault="00A714B0" w:rsidP="00A714B0">
      <w:pPr>
        <w:tabs>
          <w:tab w:val="left" w:pos="1134"/>
        </w:tabs>
        <w:ind w:firstLine="709"/>
        <w:jc w:val="center"/>
        <w:rPr>
          <w:b/>
          <w:sz w:val="32"/>
          <w:szCs w:val="32"/>
          <w:u w:val="single"/>
        </w:rPr>
      </w:pPr>
      <w:r w:rsidRPr="00A714B0">
        <w:rPr>
          <w:b/>
          <w:sz w:val="32"/>
          <w:szCs w:val="32"/>
          <w:u w:val="single"/>
          <w:lang w:val="en-US"/>
        </w:rPr>
        <w:t>IV</w:t>
      </w:r>
      <w:r w:rsidRPr="00A714B0">
        <w:rPr>
          <w:b/>
          <w:sz w:val="32"/>
          <w:szCs w:val="32"/>
          <w:u w:val="single"/>
        </w:rPr>
        <w:t>. «Амортизация основных средств и нематериальных активов»</w:t>
      </w:r>
    </w:p>
    <w:p w:rsidR="00A714B0" w:rsidRPr="00A714B0" w:rsidRDefault="00A714B0" w:rsidP="00A714B0">
      <w:pPr>
        <w:autoSpaceDE w:val="0"/>
        <w:autoSpaceDN w:val="0"/>
        <w:adjustRightInd w:val="0"/>
        <w:spacing w:before="280"/>
        <w:ind w:left="142" w:firstLine="567"/>
        <w:jc w:val="both"/>
        <w:rPr>
          <w:sz w:val="28"/>
          <w:szCs w:val="28"/>
        </w:rPr>
      </w:pPr>
      <w:r w:rsidRPr="00A714B0">
        <w:rPr>
          <w:sz w:val="28"/>
          <w:szCs w:val="28"/>
        </w:rPr>
        <w:t xml:space="preserve">В соответствии с </w:t>
      </w:r>
      <w:r w:rsidRPr="00A714B0">
        <w:rPr>
          <w:sz w:val="28"/>
          <w:szCs w:val="28"/>
          <w:u w:val="single"/>
        </w:rPr>
        <w:t>п. 28 Методических указаний,</w:t>
      </w:r>
      <w:r w:rsidRPr="00A714B0">
        <w:rPr>
          <w:sz w:val="28"/>
          <w:szCs w:val="28"/>
        </w:rPr>
        <w:t xml:space="preserve"> расходы на амортизацию основных средств и нематериальных активов, </w:t>
      </w:r>
      <w:r w:rsidRPr="00A714B0">
        <w:rPr>
          <w:sz w:val="28"/>
          <w:szCs w:val="28"/>
          <w:u w:val="single"/>
        </w:rPr>
        <w:t>относимые к объектам централизованной системы водоснабжения и (или) водоотведени</w:t>
      </w:r>
      <w:r w:rsidRPr="00A714B0">
        <w:rPr>
          <w:sz w:val="28"/>
          <w:szCs w:val="28"/>
        </w:rPr>
        <w:t>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rsidR="00A714B0" w:rsidRPr="00A714B0" w:rsidRDefault="00A714B0" w:rsidP="00A714B0">
      <w:pPr>
        <w:tabs>
          <w:tab w:val="left" w:pos="1134"/>
        </w:tabs>
        <w:ind w:firstLine="709"/>
        <w:jc w:val="center"/>
        <w:rPr>
          <w:b/>
          <w:color w:val="FF0000"/>
          <w:sz w:val="28"/>
          <w:szCs w:val="32"/>
          <w:u w:val="single"/>
        </w:rPr>
      </w:pPr>
    </w:p>
    <w:p w:rsidR="00A714B0" w:rsidRPr="00A714B0" w:rsidRDefault="00A714B0" w:rsidP="00A714B0">
      <w:pPr>
        <w:tabs>
          <w:tab w:val="left" w:pos="1134"/>
        </w:tabs>
        <w:ind w:firstLine="709"/>
        <w:jc w:val="center"/>
        <w:rPr>
          <w:b/>
          <w:sz w:val="32"/>
          <w:szCs w:val="32"/>
          <w:u w:val="single"/>
        </w:rPr>
      </w:pPr>
      <w:r w:rsidRPr="00A714B0">
        <w:rPr>
          <w:b/>
          <w:sz w:val="32"/>
          <w:szCs w:val="32"/>
          <w:u w:val="single"/>
        </w:rPr>
        <w:t>«Амортизация основных средств»</w:t>
      </w:r>
    </w:p>
    <w:p w:rsidR="00A714B0" w:rsidRPr="00A714B0" w:rsidRDefault="00A714B0" w:rsidP="00A714B0">
      <w:pPr>
        <w:tabs>
          <w:tab w:val="left" w:pos="1134"/>
        </w:tabs>
        <w:ind w:firstLine="709"/>
        <w:jc w:val="center"/>
        <w:rPr>
          <w:b/>
          <w:sz w:val="32"/>
          <w:szCs w:val="32"/>
          <w:u w:val="single"/>
        </w:rPr>
      </w:pPr>
    </w:p>
    <w:p w:rsidR="00A714B0" w:rsidRPr="00A714B0" w:rsidRDefault="00A714B0" w:rsidP="00A714B0">
      <w:pPr>
        <w:tabs>
          <w:tab w:val="left" w:pos="1134"/>
        </w:tabs>
        <w:ind w:firstLine="709"/>
        <w:jc w:val="both"/>
        <w:rPr>
          <w:sz w:val="28"/>
          <w:szCs w:val="28"/>
        </w:rPr>
      </w:pPr>
      <w:r w:rsidRPr="00A714B0">
        <w:rPr>
          <w:sz w:val="28"/>
          <w:szCs w:val="28"/>
        </w:rPr>
        <w:t>По данной статье организацией заявлены расходы:</w:t>
      </w:r>
    </w:p>
    <w:p w:rsidR="00A714B0" w:rsidRPr="00A714B0" w:rsidRDefault="00A714B0" w:rsidP="00A714B0">
      <w:pPr>
        <w:tabs>
          <w:tab w:val="left" w:pos="1134"/>
        </w:tabs>
        <w:ind w:firstLine="709"/>
        <w:jc w:val="both"/>
        <w:rPr>
          <w:sz w:val="28"/>
          <w:szCs w:val="28"/>
        </w:rPr>
      </w:pPr>
      <w:r w:rsidRPr="00A714B0">
        <w:rPr>
          <w:sz w:val="28"/>
          <w:szCs w:val="28"/>
        </w:rPr>
        <w:t xml:space="preserve">- на 2019 год – в </w:t>
      </w:r>
      <w:proofErr w:type="gramStart"/>
      <w:r w:rsidRPr="00A714B0">
        <w:rPr>
          <w:sz w:val="28"/>
          <w:szCs w:val="28"/>
        </w:rPr>
        <w:t xml:space="preserve">сумме  </w:t>
      </w:r>
      <w:r w:rsidRPr="00A714B0">
        <w:rPr>
          <w:b/>
          <w:i/>
          <w:sz w:val="28"/>
          <w:szCs w:val="28"/>
        </w:rPr>
        <w:t>582</w:t>
      </w:r>
      <w:proofErr w:type="gramEnd"/>
      <w:r w:rsidRPr="00A714B0">
        <w:rPr>
          <w:b/>
          <w:i/>
          <w:sz w:val="28"/>
          <w:szCs w:val="28"/>
        </w:rPr>
        <w:t>,87</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2020 год – в </w:t>
      </w:r>
      <w:proofErr w:type="gramStart"/>
      <w:r w:rsidRPr="00A714B0">
        <w:rPr>
          <w:sz w:val="28"/>
          <w:szCs w:val="28"/>
        </w:rPr>
        <w:t xml:space="preserve">сумме  </w:t>
      </w:r>
      <w:r w:rsidRPr="00A714B0">
        <w:rPr>
          <w:b/>
          <w:i/>
          <w:sz w:val="28"/>
          <w:szCs w:val="28"/>
        </w:rPr>
        <w:t>770</w:t>
      </w:r>
      <w:proofErr w:type="gramEnd"/>
      <w:r w:rsidRPr="00A714B0">
        <w:rPr>
          <w:b/>
          <w:i/>
          <w:sz w:val="28"/>
          <w:szCs w:val="28"/>
        </w:rPr>
        <w:t>,51</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2021 год – в </w:t>
      </w:r>
      <w:proofErr w:type="gramStart"/>
      <w:r w:rsidRPr="00A714B0">
        <w:rPr>
          <w:sz w:val="28"/>
          <w:szCs w:val="28"/>
        </w:rPr>
        <w:t xml:space="preserve">сумме  </w:t>
      </w:r>
      <w:r w:rsidRPr="00A714B0">
        <w:rPr>
          <w:b/>
          <w:i/>
          <w:sz w:val="28"/>
          <w:szCs w:val="28"/>
        </w:rPr>
        <w:t>1014</w:t>
      </w:r>
      <w:proofErr w:type="gramEnd"/>
      <w:r w:rsidRPr="00A714B0">
        <w:rPr>
          <w:b/>
          <w:i/>
          <w:sz w:val="28"/>
          <w:szCs w:val="28"/>
        </w:rPr>
        <w:t>,26</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2022 год – в </w:t>
      </w:r>
      <w:proofErr w:type="gramStart"/>
      <w:r w:rsidRPr="00A714B0">
        <w:rPr>
          <w:sz w:val="28"/>
          <w:szCs w:val="28"/>
        </w:rPr>
        <w:t xml:space="preserve">сумме  </w:t>
      </w:r>
      <w:r w:rsidRPr="00A714B0">
        <w:rPr>
          <w:b/>
          <w:i/>
          <w:sz w:val="28"/>
          <w:szCs w:val="28"/>
        </w:rPr>
        <w:t>1226</w:t>
      </w:r>
      <w:proofErr w:type="gramEnd"/>
      <w:r w:rsidRPr="00A714B0">
        <w:rPr>
          <w:b/>
          <w:i/>
          <w:sz w:val="28"/>
          <w:szCs w:val="28"/>
        </w:rPr>
        <w:t>,45</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2023 год – в </w:t>
      </w:r>
      <w:proofErr w:type="gramStart"/>
      <w:r w:rsidRPr="00A714B0">
        <w:rPr>
          <w:sz w:val="28"/>
          <w:szCs w:val="28"/>
        </w:rPr>
        <w:t xml:space="preserve">сумме  </w:t>
      </w:r>
      <w:r w:rsidRPr="00A714B0">
        <w:rPr>
          <w:b/>
          <w:i/>
          <w:sz w:val="28"/>
          <w:szCs w:val="28"/>
        </w:rPr>
        <w:t>1415</w:t>
      </w:r>
      <w:proofErr w:type="gramEnd"/>
      <w:r w:rsidRPr="00A714B0">
        <w:rPr>
          <w:b/>
          <w:i/>
          <w:sz w:val="28"/>
          <w:szCs w:val="28"/>
        </w:rPr>
        <w:t>,17</w:t>
      </w:r>
      <w:r w:rsidRPr="00A714B0">
        <w:rPr>
          <w:sz w:val="28"/>
          <w:szCs w:val="28"/>
        </w:rPr>
        <w:t xml:space="preserve"> тыс. руб.</w:t>
      </w:r>
    </w:p>
    <w:p w:rsidR="00A714B0" w:rsidRPr="00A714B0" w:rsidRDefault="00A714B0" w:rsidP="00A714B0">
      <w:pPr>
        <w:ind w:firstLine="709"/>
        <w:jc w:val="both"/>
        <w:rPr>
          <w:color w:val="FF0000"/>
          <w:sz w:val="28"/>
          <w:szCs w:val="28"/>
        </w:rPr>
      </w:pPr>
      <w:r w:rsidRPr="00A714B0">
        <w:rPr>
          <w:sz w:val="28"/>
          <w:szCs w:val="28"/>
        </w:rPr>
        <w:t xml:space="preserve">Указанные суммы соответствуют величинам, учтенным специалистом РЭК КО при расчете </w:t>
      </w:r>
      <w:r w:rsidRPr="00A714B0">
        <w:rPr>
          <w:sz w:val="28"/>
          <w:szCs w:val="28"/>
          <w:u w:val="single"/>
        </w:rPr>
        <w:t>предельных индексов роста необходимой валовой выручки, указанных в Приложении № 7 к заключенному концессионному соглашению</w:t>
      </w:r>
      <w:r w:rsidRPr="00A714B0">
        <w:rPr>
          <w:sz w:val="28"/>
          <w:szCs w:val="28"/>
        </w:rPr>
        <w:t>.</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num" w:pos="0"/>
        </w:tabs>
        <w:ind w:firstLine="709"/>
        <w:jc w:val="both"/>
        <w:rPr>
          <w:sz w:val="28"/>
          <w:szCs w:val="28"/>
        </w:rPr>
      </w:pPr>
      <w:r w:rsidRPr="00A714B0">
        <w:rPr>
          <w:sz w:val="28"/>
          <w:szCs w:val="28"/>
        </w:rPr>
        <w:t>Расходы были рассчитаны специалистом РЭК КО, исходя из: 1) суммы амортизационных отчислений (</w:t>
      </w:r>
      <w:r w:rsidRPr="00A714B0">
        <w:rPr>
          <w:b/>
          <w:i/>
          <w:sz w:val="28"/>
          <w:szCs w:val="28"/>
        </w:rPr>
        <w:t>582,87</w:t>
      </w:r>
      <w:r w:rsidRPr="00A714B0">
        <w:rPr>
          <w:sz w:val="28"/>
          <w:szCs w:val="28"/>
        </w:rPr>
        <w:t xml:space="preserve"> тыс. руб.) на 2019 год, предложенной организатором конкурса для учета в необходимой валовой выручке на 2019 год; 2) среднегодовой остаточной стоимости имущества, рассчитанной на основании данных о балансовой и остаточной стоимости имущества, имеющихся в </w:t>
      </w:r>
      <w:r w:rsidRPr="00A714B0">
        <w:rPr>
          <w:sz w:val="28"/>
          <w:szCs w:val="28"/>
          <w:u w:val="single"/>
        </w:rPr>
        <w:t>Приложениях 1.1., 1.2  к Концессионному соглашению</w:t>
      </w:r>
      <w:r w:rsidRPr="00A714B0">
        <w:rPr>
          <w:sz w:val="28"/>
          <w:szCs w:val="28"/>
        </w:rPr>
        <w:t xml:space="preserve">; 2) сроков принятия к учету стоимости мероприятий по реконструкции, </w:t>
      </w:r>
      <w:r w:rsidRPr="00A714B0">
        <w:rPr>
          <w:sz w:val="28"/>
          <w:szCs w:val="28"/>
          <w:u w:val="single"/>
        </w:rPr>
        <w:t xml:space="preserve">согласно утвержденной Инвестиционной программе; 3) </w:t>
      </w:r>
      <w:r w:rsidRPr="00A714B0">
        <w:rPr>
          <w:sz w:val="28"/>
          <w:szCs w:val="28"/>
        </w:rPr>
        <w:t xml:space="preserve">сроков полезного использования объектов основных средств согласно </w:t>
      </w:r>
      <w:r w:rsidRPr="00A714B0">
        <w:rPr>
          <w:sz w:val="28"/>
          <w:szCs w:val="28"/>
          <w:u w:val="single"/>
        </w:rPr>
        <w:t xml:space="preserve">«Классификации основных средств, включаемых              в амортизационные группы» (далее - «Классификация основных средств»), </w:t>
      </w:r>
      <w:r w:rsidRPr="00A714B0">
        <w:rPr>
          <w:sz w:val="28"/>
          <w:szCs w:val="28"/>
          <w:u w:val="single"/>
        </w:rPr>
        <w:lastRenderedPageBreak/>
        <w:t xml:space="preserve">утвержденной постановлением Правительства РФ от 01.01.2002 № 1 , в ред. от 28.04.2018 </w:t>
      </w:r>
      <w:r w:rsidRPr="00A714B0">
        <w:rPr>
          <w:sz w:val="28"/>
          <w:szCs w:val="28"/>
        </w:rPr>
        <w:t>(</w:t>
      </w:r>
      <w:r w:rsidRPr="00A714B0">
        <w:rPr>
          <w:b/>
          <w:i/>
          <w:sz w:val="28"/>
          <w:szCs w:val="28"/>
        </w:rPr>
        <w:t>15 лет</w:t>
      </w:r>
      <w:r w:rsidRPr="00A714B0">
        <w:rPr>
          <w:sz w:val="28"/>
          <w:szCs w:val="28"/>
        </w:rPr>
        <w:t xml:space="preserve"> – скважины и водопроводные сети, </w:t>
      </w:r>
      <w:r w:rsidRPr="00A714B0">
        <w:rPr>
          <w:b/>
          <w:i/>
          <w:sz w:val="28"/>
          <w:szCs w:val="28"/>
        </w:rPr>
        <w:t>30 лет</w:t>
      </w:r>
      <w:r w:rsidRPr="00A714B0">
        <w:rPr>
          <w:sz w:val="28"/>
          <w:szCs w:val="28"/>
        </w:rPr>
        <w:t xml:space="preserve"> – здания).</w:t>
      </w:r>
    </w:p>
    <w:p w:rsidR="00A714B0" w:rsidRPr="00A714B0" w:rsidRDefault="00A714B0" w:rsidP="00A714B0">
      <w:pPr>
        <w:tabs>
          <w:tab w:val="num" w:pos="0"/>
        </w:tabs>
        <w:ind w:firstLine="709"/>
        <w:jc w:val="both"/>
        <w:rPr>
          <w:sz w:val="28"/>
          <w:szCs w:val="28"/>
        </w:rPr>
      </w:pPr>
      <w:r w:rsidRPr="00A714B0">
        <w:rPr>
          <w:sz w:val="28"/>
          <w:szCs w:val="28"/>
        </w:rPr>
        <w:t>В процессе экспертизы установлено, что предложенная сумма амортизационных отчислений (</w:t>
      </w:r>
      <w:r w:rsidRPr="00A714B0">
        <w:rPr>
          <w:b/>
          <w:i/>
          <w:sz w:val="28"/>
          <w:szCs w:val="28"/>
        </w:rPr>
        <w:t>582,87</w:t>
      </w:r>
      <w:r w:rsidRPr="00A714B0">
        <w:rPr>
          <w:sz w:val="28"/>
          <w:szCs w:val="28"/>
        </w:rPr>
        <w:t xml:space="preserve"> тыс. руб.), находится в пределах суммы амортизационных отчислений, рассчитанных на основании «Классификации основных средств» (</w:t>
      </w:r>
      <w:r w:rsidRPr="00A714B0">
        <w:rPr>
          <w:b/>
          <w:i/>
          <w:sz w:val="28"/>
          <w:szCs w:val="28"/>
        </w:rPr>
        <w:t>767,93</w:t>
      </w:r>
      <w:r w:rsidRPr="00A714B0">
        <w:rPr>
          <w:sz w:val="28"/>
          <w:szCs w:val="28"/>
        </w:rPr>
        <w:t xml:space="preserve"> тыс. руб., расчет приведен в </w:t>
      </w:r>
      <w:r w:rsidRPr="00A714B0">
        <w:rPr>
          <w:b/>
          <w:sz w:val="28"/>
          <w:szCs w:val="28"/>
          <w:u w:val="single"/>
        </w:rPr>
        <w:t>Приложении 5.1</w:t>
      </w:r>
      <w:r w:rsidRPr="00A714B0">
        <w:rPr>
          <w:sz w:val="28"/>
          <w:szCs w:val="28"/>
        </w:rPr>
        <w:t xml:space="preserve">                </w:t>
      </w:r>
      <w:r w:rsidRPr="00A714B0">
        <w:rPr>
          <w:sz w:val="28"/>
          <w:szCs w:val="28"/>
          <w:u w:val="single"/>
        </w:rPr>
        <w:t>к Экспертному заключению</w:t>
      </w:r>
      <w:r w:rsidRPr="00A714B0">
        <w:rPr>
          <w:sz w:val="28"/>
          <w:szCs w:val="28"/>
        </w:rPr>
        <w:t xml:space="preserve">), в связи с чем годовая сумма амортизации  на       </w:t>
      </w:r>
      <w:r w:rsidRPr="00A714B0">
        <w:rPr>
          <w:sz w:val="28"/>
          <w:szCs w:val="28"/>
          <w:u w:val="single"/>
        </w:rPr>
        <w:t>2019 год</w:t>
      </w:r>
      <w:r w:rsidRPr="00A714B0">
        <w:rPr>
          <w:sz w:val="28"/>
          <w:szCs w:val="28"/>
        </w:rPr>
        <w:t xml:space="preserve"> в части имущества, переданного по Концессионному соглашению принята в размере </w:t>
      </w:r>
      <w:r w:rsidRPr="00A714B0">
        <w:rPr>
          <w:b/>
          <w:i/>
          <w:sz w:val="28"/>
          <w:szCs w:val="28"/>
        </w:rPr>
        <w:t>582,87</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Расчет сумм амортизационных </w:t>
      </w:r>
      <w:proofErr w:type="gramStart"/>
      <w:r w:rsidRPr="00A714B0">
        <w:rPr>
          <w:sz w:val="28"/>
          <w:szCs w:val="28"/>
        </w:rPr>
        <w:t xml:space="preserve">отчислений  </w:t>
      </w:r>
      <w:r w:rsidRPr="00A714B0">
        <w:rPr>
          <w:sz w:val="28"/>
          <w:szCs w:val="28"/>
          <w:u w:val="single"/>
        </w:rPr>
        <w:t>на</w:t>
      </w:r>
      <w:proofErr w:type="gramEnd"/>
      <w:r w:rsidRPr="00A714B0">
        <w:rPr>
          <w:sz w:val="28"/>
          <w:szCs w:val="28"/>
          <w:u w:val="single"/>
        </w:rPr>
        <w:t xml:space="preserve"> 2020-2023</w:t>
      </w:r>
      <w:r w:rsidRPr="00A714B0">
        <w:rPr>
          <w:sz w:val="28"/>
          <w:szCs w:val="28"/>
        </w:rPr>
        <w:t xml:space="preserve"> годы в части имущества, переданного по Концессионному соглашению, приводится в </w:t>
      </w:r>
      <w:r w:rsidRPr="00A714B0">
        <w:rPr>
          <w:b/>
          <w:sz w:val="28"/>
          <w:szCs w:val="28"/>
          <w:u w:val="single"/>
        </w:rPr>
        <w:t>Приложении 5.2.,</w:t>
      </w:r>
      <w:r w:rsidRPr="00A714B0">
        <w:rPr>
          <w:sz w:val="28"/>
          <w:szCs w:val="28"/>
        </w:rPr>
        <w:t xml:space="preserve"> на 2019-2023 гг. </w:t>
      </w:r>
      <w:r w:rsidRPr="00A714B0">
        <w:rPr>
          <w:sz w:val="28"/>
          <w:szCs w:val="28"/>
          <w:u w:val="single"/>
        </w:rPr>
        <w:t>в части стоимости Мероприятий по реконструкции объектов -</w:t>
      </w:r>
      <w:r w:rsidRPr="00A714B0">
        <w:rPr>
          <w:sz w:val="28"/>
          <w:szCs w:val="28"/>
        </w:rPr>
        <w:t xml:space="preserve"> в </w:t>
      </w:r>
      <w:r w:rsidRPr="00A714B0">
        <w:rPr>
          <w:b/>
          <w:sz w:val="28"/>
          <w:szCs w:val="28"/>
          <w:u w:val="single"/>
        </w:rPr>
        <w:t>Приложении 5.3</w:t>
      </w:r>
      <w:r w:rsidRPr="00A714B0">
        <w:rPr>
          <w:sz w:val="28"/>
          <w:szCs w:val="28"/>
          <w:u w:val="single"/>
        </w:rPr>
        <w:t xml:space="preserve"> </w:t>
      </w:r>
      <w:r w:rsidRPr="00A714B0">
        <w:rPr>
          <w:sz w:val="28"/>
          <w:szCs w:val="28"/>
        </w:rPr>
        <w:t>к Экспертному заключению.</w:t>
      </w:r>
    </w:p>
    <w:p w:rsidR="00A714B0" w:rsidRPr="00A714B0" w:rsidRDefault="00A714B0" w:rsidP="00A714B0">
      <w:pPr>
        <w:tabs>
          <w:tab w:val="num" w:pos="0"/>
        </w:tabs>
        <w:ind w:firstLine="709"/>
        <w:jc w:val="both"/>
        <w:rPr>
          <w:sz w:val="28"/>
          <w:szCs w:val="28"/>
        </w:rPr>
      </w:pPr>
      <w:r w:rsidRPr="00A714B0">
        <w:rPr>
          <w:sz w:val="28"/>
          <w:szCs w:val="28"/>
        </w:rPr>
        <w:t>Расходы на 2019-2023 гг. приняты в размерах, предложенных организацией, и по периодам календарной разбивки составили:</w:t>
      </w: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09.02.2019 по 30.06.2019</w:t>
      </w:r>
      <w:r w:rsidRPr="00A714B0">
        <w:rPr>
          <w:sz w:val="28"/>
          <w:szCs w:val="28"/>
        </w:rPr>
        <w:t xml:space="preserve"> (с учетом количества дней в периоде) – </w:t>
      </w:r>
      <w:r w:rsidRPr="00A714B0">
        <w:rPr>
          <w:b/>
          <w:i/>
          <w:sz w:val="28"/>
          <w:szCs w:val="28"/>
        </w:rPr>
        <w:t>228,36</w:t>
      </w:r>
      <w:r w:rsidRPr="00A714B0">
        <w:rPr>
          <w:sz w:val="28"/>
          <w:szCs w:val="28"/>
        </w:rPr>
        <w:t xml:space="preserve"> </w:t>
      </w:r>
      <w:r w:rsidRPr="00A714B0">
        <w:rPr>
          <w:sz w:val="28"/>
          <w:szCs w:val="28"/>
          <w:shd w:val="clear" w:color="auto" w:fill="FFFFFF"/>
        </w:rPr>
        <w:t>тыс. руб.</w:t>
      </w:r>
      <w:r w:rsidRPr="00A714B0">
        <w:rPr>
          <w:sz w:val="28"/>
          <w:szCs w:val="28"/>
        </w:rPr>
        <w:t xml:space="preserve">; </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01.07.2019 по 31.12.2019</w:t>
      </w:r>
      <w:r w:rsidRPr="00A714B0">
        <w:rPr>
          <w:sz w:val="28"/>
          <w:szCs w:val="28"/>
        </w:rPr>
        <w:t xml:space="preserve"> – </w:t>
      </w:r>
      <w:r w:rsidRPr="00A714B0">
        <w:rPr>
          <w:b/>
          <w:i/>
          <w:sz w:val="28"/>
          <w:szCs w:val="28"/>
        </w:rPr>
        <w:t>291,44</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01.01.2020 по 30.06.2020</w:t>
      </w:r>
      <w:r w:rsidRPr="00A714B0">
        <w:rPr>
          <w:sz w:val="28"/>
          <w:szCs w:val="28"/>
        </w:rPr>
        <w:t xml:space="preserve"> – </w:t>
      </w:r>
      <w:r w:rsidRPr="00A714B0">
        <w:rPr>
          <w:b/>
          <w:i/>
          <w:sz w:val="28"/>
          <w:szCs w:val="28"/>
        </w:rPr>
        <w:t>385,26</w:t>
      </w:r>
      <w:r w:rsidRPr="00A714B0">
        <w:rPr>
          <w:sz w:val="28"/>
          <w:szCs w:val="28"/>
        </w:rPr>
        <w:t xml:space="preserve"> </w:t>
      </w:r>
      <w:r w:rsidRPr="00A714B0">
        <w:rPr>
          <w:sz w:val="28"/>
          <w:szCs w:val="28"/>
          <w:shd w:val="clear" w:color="auto" w:fill="FFFFFF"/>
        </w:rPr>
        <w:t xml:space="preserve">тыс. руб.; </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01.07.2020 по 31.12.2020</w:t>
      </w:r>
      <w:r w:rsidRPr="00A714B0">
        <w:rPr>
          <w:sz w:val="28"/>
          <w:szCs w:val="28"/>
        </w:rPr>
        <w:t xml:space="preserve"> – </w:t>
      </w:r>
      <w:r w:rsidRPr="00A714B0">
        <w:rPr>
          <w:b/>
          <w:i/>
          <w:sz w:val="28"/>
          <w:szCs w:val="28"/>
        </w:rPr>
        <w:t>385,26</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01.01.2021 по 30.06.2021</w:t>
      </w:r>
      <w:r w:rsidRPr="00A714B0">
        <w:rPr>
          <w:sz w:val="28"/>
          <w:szCs w:val="28"/>
        </w:rPr>
        <w:t xml:space="preserve"> – </w:t>
      </w:r>
      <w:r w:rsidRPr="00A714B0">
        <w:rPr>
          <w:b/>
          <w:i/>
          <w:sz w:val="28"/>
          <w:szCs w:val="28"/>
        </w:rPr>
        <w:t>507,13</w:t>
      </w:r>
      <w:r w:rsidRPr="00A714B0">
        <w:rPr>
          <w:sz w:val="28"/>
          <w:szCs w:val="28"/>
        </w:rPr>
        <w:t xml:space="preserve"> </w:t>
      </w:r>
      <w:r w:rsidRPr="00A714B0">
        <w:rPr>
          <w:sz w:val="28"/>
          <w:szCs w:val="28"/>
          <w:shd w:val="clear" w:color="auto" w:fill="FFFFFF"/>
        </w:rPr>
        <w:t>тыс. руб.</w:t>
      </w:r>
      <w:r w:rsidRPr="00A714B0">
        <w:rPr>
          <w:sz w:val="28"/>
          <w:szCs w:val="28"/>
        </w:rPr>
        <w:t xml:space="preserve">; </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01.07.2021 по 31.12.2021</w:t>
      </w:r>
      <w:r w:rsidRPr="00A714B0">
        <w:rPr>
          <w:sz w:val="28"/>
          <w:szCs w:val="28"/>
        </w:rPr>
        <w:t xml:space="preserve"> – </w:t>
      </w:r>
      <w:r w:rsidRPr="00A714B0">
        <w:rPr>
          <w:b/>
          <w:i/>
          <w:sz w:val="28"/>
          <w:szCs w:val="28"/>
        </w:rPr>
        <w:t>507,13</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01.01.2022 по 30.06.2022</w:t>
      </w:r>
      <w:r w:rsidRPr="00A714B0">
        <w:rPr>
          <w:sz w:val="28"/>
          <w:szCs w:val="28"/>
        </w:rPr>
        <w:t xml:space="preserve"> – </w:t>
      </w:r>
      <w:r w:rsidRPr="00A714B0">
        <w:rPr>
          <w:b/>
          <w:i/>
          <w:sz w:val="28"/>
          <w:szCs w:val="28"/>
        </w:rPr>
        <w:t>613,23</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01.07.2022 по 31.12.2022</w:t>
      </w:r>
      <w:r w:rsidRPr="00A714B0">
        <w:rPr>
          <w:sz w:val="28"/>
          <w:szCs w:val="28"/>
        </w:rPr>
        <w:t xml:space="preserve"> – </w:t>
      </w:r>
      <w:r w:rsidRPr="00A714B0">
        <w:rPr>
          <w:b/>
          <w:i/>
          <w:sz w:val="28"/>
          <w:szCs w:val="28"/>
        </w:rPr>
        <w:t>613,23</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01.01.2023 по 30.06.2023</w:t>
      </w:r>
      <w:r w:rsidRPr="00A714B0">
        <w:rPr>
          <w:sz w:val="28"/>
          <w:szCs w:val="28"/>
        </w:rPr>
        <w:t xml:space="preserve"> – </w:t>
      </w:r>
      <w:r w:rsidRPr="00A714B0">
        <w:rPr>
          <w:b/>
          <w:i/>
          <w:sz w:val="28"/>
          <w:szCs w:val="28"/>
        </w:rPr>
        <w:t>707,59</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01.07.2023 по 31.12.2023</w:t>
      </w:r>
      <w:r w:rsidRPr="00A714B0">
        <w:rPr>
          <w:sz w:val="28"/>
          <w:szCs w:val="28"/>
        </w:rPr>
        <w:t xml:space="preserve"> – </w:t>
      </w:r>
      <w:r w:rsidRPr="00A714B0">
        <w:rPr>
          <w:b/>
          <w:i/>
          <w:sz w:val="28"/>
          <w:szCs w:val="28"/>
        </w:rPr>
        <w:t>707,59</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color w:val="FF0000"/>
          <w:sz w:val="28"/>
          <w:szCs w:val="28"/>
        </w:rPr>
      </w:pPr>
    </w:p>
    <w:p w:rsidR="00A714B0" w:rsidRPr="00A714B0" w:rsidRDefault="00A714B0" w:rsidP="00A714B0">
      <w:pPr>
        <w:ind w:firstLine="567"/>
        <w:jc w:val="both"/>
        <w:rPr>
          <w:color w:val="FF0000"/>
          <w:sz w:val="28"/>
          <w:szCs w:val="28"/>
        </w:rPr>
      </w:pPr>
    </w:p>
    <w:p w:rsidR="00A714B0" w:rsidRPr="00A714B0" w:rsidRDefault="00A714B0" w:rsidP="00A714B0">
      <w:pPr>
        <w:tabs>
          <w:tab w:val="left" w:pos="1134"/>
        </w:tabs>
        <w:ind w:firstLine="709"/>
        <w:jc w:val="center"/>
        <w:rPr>
          <w:b/>
          <w:sz w:val="32"/>
          <w:szCs w:val="32"/>
          <w:u w:val="single"/>
        </w:rPr>
      </w:pPr>
      <w:r w:rsidRPr="00A714B0">
        <w:rPr>
          <w:b/>
          <w:sz w:val="32"/>
          <w:szCs w:val="32"/>
          <w:u w:val="single"/>
        </w:rPr>
        <w:t>V. «Нормативная прибыль»</w:t>
      </w:r>
    </w:p>
    <w:p w:rsidR="00A714B0" w:rsidRPr="00A714B0" w:rsidRDefault="00A714B0" w:rsidP="00A714B0">
      <w:pPr>
        <w:tabs>
          <w:tab w:val="left" w:pos="1134"/>
        </w:tabs>
        <w:ind w:left="1069"/>
        <w:jc w:val="both"/>
        <w:rPr>
          <w:sz w:val="28"/>
          <w:szCs w:val="28"/>
        </w:rPr>
      </w:pPr>
    </w:p>
    <w:p w:rsidR="00A714B0" w:rsidRPr="00A714B0" w:rsidRDefault="00A714B0" w:rsidP="00A714B0">
      <w:pPr>
        <w:autoSpaceDE w:val="0"/>
        <w:autoSpaceDN w:val="0"/>
        <w:adjustRightInd w:val="0"/>
        <w:ind w:left="142" w:firstLine="927"/>
        <w:jc w:val="both"/>
        <w:rPr>
          <w:sz w:val="28"/>
          <w:szCs w:val="28"/>
        </w:rPr>
      </w:pPr>
      <w:r w:rsidRPr="00A714B0">
        <w:rPr>
          <w:sz w:val="28"/>
          <w:szCs w:val="28"/>
        </w:rPr>
        <w:t xml:space="preserve">В соответствии с </w:t>
      </w:r>
      <w:r w:rsidRPr="00A714B0">
        <w:rPr>
          <w:sz w:val="28"/>
          <w:szCs w:val="28"/>
          <w:u w:val="single"/>
        </w:rPr>
        <w:t>п. 86 Методических указаний</w:t>
      </w:r>
      <w:r w:rsidRPr="00A714B0">
        <w:rPr>
          <w:sz w:val="28"/>
          <w:szCs w:val="28"/>
        </w:rPr>
        <w:t xml:space="preserve"> величина нормативной прибыли регулируемой организации включает:</w:t>
      </w:r>
    </w:p>
    <w:p w:rsidR="00A714B0" w:rsidRPr="00A714B0" w:rsidRDefault="00A714B0" w:rsidP="00A714B0">
      <w:pPr>
        <w:autoSpaceDE w:val="0"/>
        <w:autoSpaceDN w:val="0"/>
        <w:adjustRightInd w:val="0"/>
        <w:ind w:left="142" w:firstLine="927"/>
        <w:jc w:val="both"/>
        <w:rPr>
          <w:sz w:val="28"/>
          <w:szCs w:val="28"/>
        </w:rPr>
      </w:pPr>
      <w:r w:rsidRPr="00A714B0">
        <w:rPr>
          <w:sz w:val="28"/>
          <w:szCs w:val="28"/>
        </w:rPr>
        <w:t xml:space="preserve">1) величину </w:t>
      </w:r>
      <w:r w:rsidRPr="00A714B0">
        <w:rPr>
          <w:sz w:val="28"/>
          <w:szCs w:val="28"/>
          <w:u w:val="single"/>
        </w:rPr>
        <w:t>расходов на капитальные вложения (инвестиции</w:t>
      </w:r>
      <w:r w:rsidRPr="00A714B0">
        <w:rPr>
          <w:sz w:val="28"/>
          <w:szCs w:val="28"/>
        </w:rPr>
        <w:t xml:space="preserve">), определяемую </w:t>
      </w:r>
      <w:r w:rsidRPr="00A714B0">
        <w:rPr>
          <w:sz w:val="28"/>
          <w:szCs w:val="28"/>
          <w:u w:val="single"/>
        </w:rPr>
        <w:t>на основе утвержденных инвестиционных программ</w:t>
      </w:r>
      <w:r w:rsidRPr="00A714B0">
        <w:rPr>
          <w:sz w:val="28"/>
          <w:szCs w:val="28"/>
        </w:rPr>
        <w:t>;</w:t>
      </w:r>
    </w:p>
    <w:p w:rsidR="00A714B0" w:rsidRPr="00A714B0" w:rsidRDefault="00A714B0" w:rsidP="00A714B0">
      <w:pPr>
        <w:autoSpaceDE w:val="0"/>
        <w:autoSpaceDN w:val="0"/>
        <w:adjustRightInd w:val="0"/>
        <w:ind w:left="142" w:firstLine="927"/>
        <w:jc w:val="both"/>
        <w:rPr>
          <w:sz w:val="28"/>
          <w:szCs w:val="28"/>
        </w:rPr>
      </w:pPr>
      <w:r w:rsidRPr="00A714B0">
        <w:rPr>
          <w:sz w:val="28"/>
          <w:szCs w:val="28"/>
        </w:rPr>
        <w:t xml:space="preserve">2) величину иных экономически обоснованных </w:t>
      </w:r>
      <w:r w:rsidRPr="00A714B0">
        <w:rPr>
          <w:sz w:val="28"/>
          <w:szCs w:val="28"/>
          <w:u w:val="single"/>
        </w:rPr>
        <w:t>расходов на социальные нужды</w:t>
      </w:r>
      <w:r w:rsidRPr="00A714B0">
        <w:rPr>
          <w:sz w:val="28"/>
          <w:szCs w:val="28"/>
        </w:rPr>
        <w:t>,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A714B0" w:rsidRPr="00A714B0" w:rsidRDefault="00A714B0" w:rsidP="00A714B0">
      <w:pPr>
        <w:autoSpaceDE w:val="0"/>
        <w:autoSpaceDN w:val="0"/>
        <w:adjustRightInd w:val="0"/>
        <w:ind w:left="142" w:firstLine="927"/>
        <w:jc w:val="both"/>
        <w:rPr>
          <w:sz w:val="28"/>
          <w:szCs w:val="28"/>
        </w:rPr>
      </w:pPr>
      <w:r w:rsidRPr="00A714B0">
        <w:rPr>
          <w:sz w:val="28"/>
          <w:szCs w:val="28"/>
        </w:rPr>
        <w:t>Нормативная прибыль рассчитывается по формуле:</w:t>
      </w:r>
    </w:p>
    <w:p w:rsidR="00A714B0" w:rsidRPr="00A714B0" w:rsidRDefault="00A714B0" w:rsidP="00A714B0">
      <w:pPr>
        <w:autoSpaceDE w:val="0"/>
        <w:autoSpaceDN w:val="0"/>
        <w:adjustRightInd w:val="0"/>
        <w:ind w:firstLine="1069"/>
        <w:jc w:val="both"/>
        <w:outlineLvl w:val="0"/>
        <w:rPr>
          <w:sz w:val="28"/>
          <w:szCs w:val="28"/>
        </w:rPr>
      </w:pPr>
    </w:p>
    <w:p w:rsidR="00A714B0" w:rsidRPr="00A714B0" w:rsidRDefault="00A714B0" w:rsidP="00A714B0">
      <w:pPr>
        <w:autoSpaceDE w:val="0"/>
        <w:autoSpaceDN w:val="0"/>
        <w:adjustRightInd w:val="0"/>
        <w:ind w:firstLine="1069"/>
        <w:jc w:val="center"/>
        <w:rPr>
          <w:sz w:val="28"/>
          <w:szCs w:val="28"/>
        </w:rPr>
      </w:pPr>
      <w:r w:rsidRPr="00A714B0">
        <w:rPr>
          <w:noProof/>
          <w:position w:val="-14"/>
          <w:sz w:val="28"/>
          <w:szCs w:val="28"/>
        </w:rPr>
        <w:drawing>
          <wp:inline distT="0" distB="0" distL="0" distR="0" wp14:anchorId="32EA2420" wp14:editId="5B78A4B5">
            <wp:extent cx="1666875" cy="361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66875" cy="361950"/>
                    </a:xfrm>
                    <a:prstGeom prst="rect">
                      <a:avLst/>
                    </a:prstGeom>
                    <a:noFill/>
                    <a:ln>
                      <a:noFill/>
                    </a:ln>
                  </pic:spPr>
                </pic:pic>
              </a:graphicData>
            </a:graphic>
          </wp:inline>
        </w:drawing>
      </w:r>
      <w:r w:rsidRPr="00A714B0">
        <w:rPr>
          <w:sz w:val="28"/>
          <w:szCs w:val="28"/>
        </w:rPr>
        <w:t>, (31)</w:t>
      </w:r>
    </w:p>
    <w:p w:rsidR="00A714B0" w:rsidRPr="00A714B0" w:rsidRDefault="00A714B0" w:rsidP="00A714B0">
      <w:pPr>
        <w:autoSpaceDE w:val="0"/>
        <w:autoSpaceDN w:val="0"/>
        <w:adjustRightInd w:val="0"/>
        <w:ind w:firstLine="1069"/>
        <w:jc w:val="both"/>
        <w:rPr>
          <w:sz w:val="28"/>
          <w:szCs w:val="28"/>
        </w:rPr>
      </w:pPr>
    </w:p>
    <w:p w:rsidR="00A714B0" w:rsidRPr="00A714B0" w:rsidRDefault="00A714B0" w:rsidP="00A714B0">
      <w:pPr>
        <w:autoSpaceDE w:val="0"/>
        <w:autoSpaceDN w:val="0"/>
        <w:adjustRightInd w:val="0"/>
        <w:ind w:firstLine="1069"/>
        <w:jc w:val="both"/>
        <w:rPr>
          <w:sz w:val="28"/>
          <w:szCs w:val="28"/>
        </w:rPr>
      </w:pPr>
      <w:r w:rsidRPr="00A714B0">
        <w:rPr>
          <w:sz w:val="28"/>
          <w:szCs w:val="28"/>
        </w:rPr>
        <w:t>где:</w:t>
      </w:r>
    </w:p>
    <w:p w:rsidR="00A714B0" w:rsidRPr="00A714B0" w:rsidRDefault="00A714B0" w:rsidP="00A714B0">
      <w:pPr>
        <w:autoSpaceDE w:val="0"/>
        <w:autoSpaceDN w:val="0"/>
        <w:adjustRightInd w:val="0"/>
        <w:ind w:firstLine="1069"/>
        <w:jc w:val="both"/>
        <w:rPr>
          <w:sz w:val="28"/>
          <w:szCs w:val="28"/>
        </w:rPr>
      </w:pPr>
      <w:r w:rsidRPr="00A714B0">
        <w:rPr>
          <w:noProof/>
          <w:position w:val="-1"/>
          <w:sz w:val="28"/>
          <w:szCs w:val="28"/>
        </w:rPr>
        <w:lastRenderedPageBreak/>
        <w:drawing>
          <wp:inline distT="0" distB="0" distL="0" distR="0" wp14:anchorId="3E539FBA" wp14:editId="29237298">
            <wp:extent cx="200025" cy="2000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A714B0">
        <w:rPr>
          <w:sz w:val="28"/>
          <w:szCs w:val="28"/>
        </w:rPr>
        <w:t xml:space="preserve"> - нормативный уровень прибыли, определенный органом регулирования тарифов.</w:t>
      </w:r>
    </w:p>
    <w:p w:rsidR="00A714B0" w:rsidRPr="00A714B0" w:rsidRDefault="00A714B0" w:rsidP="00A714B0">
      <w:pPr>
        <w:autoSpaceDE w:val="0"/>
        <w:autoSpaceDN w:val="0"/>
        <w:adjustRightInd w:val="0"/>
        <w:ind w:firstLine="1069"/>
        <w:jc w:val="both"/>
        <w:rPr>
          <w:sz w:val="28"/>
          <w:szCs w:val="28"/>
        </w:rPr>
      </w:pPr>
      <w:r w:rsidRPr="00A714B0">
        <w:rPr>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A714B0" w:rsidRPr="00A714B0" w:rsidRDefault="00A714B0" w:rsidP="00A714B0">
      <w:pPr>
        <w:autoSpaceDE w:val="0"/>
        <w:autoSpaceDN w:val="0"/>
        <w:adjustRightInd w:val="0"/>
        <w:ind w:firstLine="1069"/>
        <w:jc w:val="both"/>
        <w:rPr>
          <w:sz w:val="28"/>
          <w:szCs w:val="28"/>
        </w:rPr>
      </w:pPr>
      <w:r w:rsidRPr="00A714B0">
        <w:rPr>
          <w:sz w:val="28"/>
          <w:szCs w:val="28"/>
        </w:rPr>
        <w:t xml:space="preserve">При определении нормативного уровня прибыли учитываются расходы, предусмотренные </w:t>
      </w:r>
      <w:hyperlink r:id="rId43" w:history="1">
        <w:r w:rsidRPr="00A714B0">
          <w:rPr>
            <w:sz w:val="28"/>
            <w:szCs w:val="28"/>
          </w:rPr>
          <w:t>пунктом 31</w:t>
        </w:r>
      </w:hyperlink>
      <w:r w:rsidRPr="00A714B0">
        <w:rPr>
          <w:sz w:val="28"/>
          <w:szCs w:val="28"/>
        </w:rPr>
        <w:t xml:space="preserve"> Методических указаний.</w:t>
      </w:r>
    </w:p>
    <w:p w:rsidR="00A714B0" w:rsidRPr="00A714B0" w:rsidRDefault="00A714B0" w:rsidP="00A714B0">
      <w:pPr>
        <w:tabs>
          <w:tab w:val="left" w:pos="0"/>
        </w:tabs>
        <w:ind w:firstLine="1069"/>
        <w:jc w:val="both"/>
        <w:rPr>
          <w:color w:val="FF0000"/>
          <w:sz w:val="28"/>
          <w:szCs w:val="28"/>
        </w:rPr>
      </w:pPr>
    </w:p>
    <w:p w:rsidR="00A714B0" w:rsidRPr="00A714B0" w:rsidRDefault="00A714B0" w:rsidP="00A714B0">
      <w:pPr>
        <w:tabs>
          <w:tab w:val="left" w:pos="0"/>
        </w:tabs>
        <w:ind w:firstLine="1069"/>
        <w:jc w:val="both"/>
        <w:rPr>
          <w:sz w:val="28"/>
          <w:szCs w:val="28"/>
        </w:rPr>
      </w:pPr>
      <w:r w:rsidRPr="00A714B0">
        <w:rPr>
          <w:sz w:val="28"/>
          <w:szCs w:val="28"/>
        </w:rPr>
        <w:t>Нормативная прибыль заявлена организацией:</w:t>
      </w:r>
    </w:p>
    <w:p w:rsidR="00A714B0" w:rsidRPr="00A714B0" w:rsidRDefault="00A714B0" w:rsidP="00A714B0">
      <w:pPr>
        <w:tabs>
          <w:tab w:val="left" w:pos="0"/>
        </w:tabs>
        <w:ind w:firstLine="1069"/>
        <w:jc w:val="both"/>
        <w:rPr>
          <w:sz w:val="28"/>
          <w:szCs w:val="28"/>
        </w:rPr>
      </w:pPr>
      <w:r w:rsidRPr="00A714B0">
        <w:rPr>
          <w:sz w:val="28"/>
          <w:szCs w:val="28"/>
        </w:rPr>
        <w:t xml:space="preserve">- на 2019 г. </w:t>
      </w:r>
      <w:proofErr w:type="gramStart"/>
      <w:r w:rsidRPr="00A714B0">
        <w:rPr>
          <w:sz w:val="28"/>
          <w:szCs w:val="28"/>
        </w:rPr>
        <w:t>-  в</w:t>
      </w:r>
      <w:proofErr w:type="gramEnd"/>
      <w:r w:rsidRPr="00A714B0">
        <w:rPr>
          <w:sz w:val="28"/>
          <w:szCs w:val="28"/>
        </w:rPr>
        <w:t xml:space="preserve"> размере  </w:t>
      </w:r>
      <w:r w:rsidRPr="00A714B0">
        <w:rPr>
          <w:b/>
          <w:i/>
          <w:sz w:val="28"/>
          <w:szCs w:val="28"/>
        </w:rPr>
        <w:t>102,17</w:t>
      </w:r>
      <w:r w:rsidRPr="00A714B0">
        <w:rPr>
          <w:sz w:val="28"/>
          <w:szCs w:val="28"/>
        </w:rPr>
        <w:t xml:space="preserve"> тыс. руб., в том числе расходы на социальное развитие и поощрение работников – </w:t>
      </w:r>
      <w:r w:rsidRPr="00A714B0">
        <w:rPr>
          <w:b/>
          <w:i/>
          <w:sz w:val="28"/>
          <w:szCs w:val="28"/>
        </w:rPr>
        <w:t>102,17</w:t>
      </w:r>
      <w:r w:rsidRPr="00A714B0">
        <w:rPr>
          <w:sz w:val="28"/>
          <w:szCs w:val="28"/>
        </w:rPr>
        <w:t xml:space="preserve"> тыс. руб., расходы на реализацию инвестиционной программы – </w:t>
      </w:r>
      <w:r w:rsidRPr="00A714B0">
        <w:rPr>
          <w:b/>
          <w:i/>
          <w:sz w:val="28"/>
          <w:szCs w:val="28"/>
        </w:rPr>
        <w:t>0,00</w:t>
      </w:r>
      <w:r w:rsidRPr="00A714B0">
        <w:rPr>
          <w:sz w:val="28"/>
          <w:szCs w:val="28"/>
        </w:rPr>
        <w:t xml:space="preserve"> тыс. руб.;</w:t>
      </w:r>
    </w:p>
    <w:p w:rsidR="00A714B0" w:rsidRPr="00A714B0" w:rsidRDefault="00A714B0" w:rsidP="00A714B0">
      <w:pPr>
        <w:tabs>
          <w:tab w:val="left" w:pos="0"/>
        </w:tabs>
        <w:ind w:firstLine="1069"/>
        <w:jc w:val="both"/>
        <w:rPr>
          <w:sz w:val="28"/>
          <w:szCs w:val="28"/>
        </w:rPr>
      </w:pPr>
      <w:r w:rsidRPr="00A714B0">
        <w:rPr>
          <w:sz w:val="28"/>
          <w:szCs w:val="28"/>
        </w:rPr>
        <w:t xml:space="preserve">- на </w:t>
      </w:r>
      <w:proofErr w:type="gramStart"/>
      <w:r w:rsidRPr="00A714B0">
        <w:rPr>
          <w:sz w:val="28"/>
          <w:szCs w:val="28"/>
        </w:rPr>
        <w:t>2020  г.</w:t>
      </w:r>
      <w:proofErr w:type="gramEnd"/>
      <w:r w:rsidRPr="00A714B0">
        <w:rPr>
          <w:sz w:val="28"/>
          <w:szCs w:val="28"/>
        </w:rPr>
        <w:t xml:space="preserve"> - в размере  </w:t>
      </w:r>
      <w:r w:rsidRPr="00A714B0">
        <w:rPr>
          <w:b/>
          <w:i/>
          <w:sz w:val="28"/>
          <w:szCs w:val="28"/>
        </w:rPr>
        <w:t>706,26</w:t>
      </w:r>
      <w:r w:rsidRPr="00A714B0">
        <w:rPr>
          <w:sz w:val="28"/>
          <w:szCs w:val="28"/>
        </w:rPr>
        <w:t xml:space="preserve"> тыс. руб., в том числе на социальное развитие и поощрение работников – </w:t>
      </w:r>
      <w:r w:rsidRPr="00A714B0">
        <w:rPr>
          <w:b/>
          <w:i/>
          <w:sz w:val="28"/>
          <w:szCs w:val="28"/>
        </w:rPr>
        <w:t>106,26</w:t>
      </w:r>
      <w:r w:rsidRPr="00A714B0">
        <w:rPr>
          <w:sz w:val="28"/>
          <w:szCs w:val="28"/>
        </w:rPr>
        <w:t xml:space="preserve"> тыс. руб., на реализацию инвестиционной программы – </w:t>
      </w:r>
      <w:r w:rsidRPr="00A714B0">
        <w:rPr>
          <w:b/>
          <w:i/>
          <w:sz w:val="28"/>
          <w:szCs w:val="28"/>
        </w:rPr>
        <w:t>600,00</w:t>
      </w:r>
      <w:r w:rsidRPr="00A714B0">
        <w:rPr>
          <w:sz w:val="28"/>
          <w:szCs w:val="28"/>
        </w:rPr>
        <w:t xml:space="preserve"> тыс. руб.; </w:t>
      </w:r>
    </w:p>
    <w:p w:rsidR="00A714B0" w:rsidRPr="00A714B0" w:rsidRDefault="00A714B0" w:rsidP="00A714B0">
      <w:pPr>
        <w:tabs>
          <w:tab w:val="left" w:pos="0"/>
        </w:tabs>
        <w:ind w:firstLine="1069"/>
        <w:jc w:val="both"/>
        <w:rPr>
          <w:sz w:val="28"/>
          <w:szCs w:val="28"/>
        </w:rPr>
      </w:pPr>
      <w:r w:rsidRPr="00A714B0">
        <w:rPr>
          <w:sz w:val="28"/>
          <w:szCs w:val="28"/>
        </w:rPr>
        <w:t xml:space="preserve">- на </w:t>
      </w:r>
      <w:proofErr w:type="gramStart"/>
      <w:r w:rsidRPr="00A714B0">
        <w:rPr>
          <w:sz w:val="28"/>
          <w:szCs w:val="28"/>
        </w:rPr>
        <w:t>2021  г.</w:t>
      </w:r>
      <w:proofErr w:type="gramEnd"/>
      <w:r w:rsidRPr="00A714B0">
        <w:rPr>
          <w:sz w:val="28"/>
          <w:szCs w:val="28"/>
        </w:rPr>
        <w:t xml:space="preserve"> -  в размере  </w:t>
      </w:r>
      <w:r w:rsidRPr="00A714B0">
        <w:rPr>
          <w:b/>
          <w:i/>
          <w:sz w:val="28"/>
          <w:szCs w:val="28"/>
        </w:rPr>
        <w:t>610,51</w:t>
      </w:r>
      <w:r w:rsidRPr="00A714B0">
        <w:rPr>
          <w:sz w:val="28"/>
          <w:szCs w:val="28"/>
        </w:rPr>
        <w:t xml:space="preserve"> тыс. руб., в том числе на социальное развитие и поощрение работников – </w:t>
      </w:r>
      <w:r w:rsidRPr="00A714B0">
        <w:rPr>
          <w:b/>
          <w:i/>
          <w:sz w:val="28"/>
          <w:szCs w:val="28"/>
        </w:rPr>
        <w:t>110,51</w:t>
      </w:r>
      <w:r w:rsidRPr="00A714B0">
        <w:rPr>
          <w:sz w:val="28"/>
          <w:szCs w:val="28"/>
        </w:rPr>
        <w:t xml:space="preserve"> тыс. руб., на реализацию инвестиционной программы – </w:t>
      </w:r>
      <w:r w:rsidRPr="00A714B0">
        <w:rPr>
          <w:b/>
          <w:i/>
          <w:sz w:val="28"/>
          <w:szCs w:val="28"/>
        </w:rPr>
        <w:t>500,00</w:t>
      </w:r>
      <w:r w:rsidRPr="00A714B0">
        <w:rPr>
          <w:sz w:val="28"/>
          <w:szCs w:val="28"/>
        </w:rPr>
        <w:t xml:space="preserve"> тыс. руб.; </w:t>
      </w:r>
    </w:p>
    <w:p w:rsidR="00A714B0" w:rsidRPr="00A714B0" w:rsidRDefault="00A714B0" w:rsidP="00A714B0">
      <w:pPr>
        <w:tabs>
          <w:tab w:val="left" w:pos="0"/>
        </w:tabs>
        <w:ind w:firstLine="1069"/>
        <w:jc w:val="both"/>
        <w:rPr>
          <w:sz w:val="28"/>
          <w:szCs w:val="28"/>
        </w:rPr>
      </w:pPr>
      <w:r w:rsidRPr="00A714B0">
        <w:rPr>
          <w:sz w:val="28"/>
          <w:szCs w:val="28"/>
        </w:rPr>
        <w:t xml:space="preserve">- на 2022 г. </w:t>
      </w:r>
      <w:proofErr w:type="gramStart"/>
      <w:r w:rsidRPr="00A714B0">
        <w:rPr>
          <w:sz w:val="28"/>
          <w:szCs w:val="28"/>
        </w:rPr>
        <w:t>-  в</w:t>
      </w:r>
      <w:proofErr w:type="gramEnd"/>
      <w:r w:rsidRPr="00A714B0">
        <w:rPr>
          <w:sz w:val="28"/>
          <w:szCs w:val="28"/>
        </w:rPr>
        <w:t xml:space="preserve"> размере  </w:t>
      </w:r>
      <w:r w:rsidRPr="00A714B0">
        <w:rPr>
          <w:b/>
          <w:i/>
          <w:sz w:val="28"/>
          <w:szCs w:val="28"/>
        </w:rPr>
        <w:t>564,93</w:t>
      </w:r>
      <w:r w:rsidRPr="00A714B0">
        <w:rPr>
          <w:sz w:val="28"/>
          <w:szCs w:val="28"/>
        </w:rPr>
        <w:t xml:space="preserve"> тыс. руб., в том числе на социальное развитие и поощрение работников – </w:t>
      </w:r>
      <w:r w:rsidRPr="00A714B0">
        <w:rPr>
          <w:b/>
          <w:i/>
          <w:sz w:val="28"/>
          <w:szCs w:val="28"/>
        </w:rPr>
        <w:t>114,93</w:t>
      </w:r>
      <w:r w:rsidRPr="00A714B0">
        <w:rPr>
          <w:sz w:val="28"/>
          <w:szCs w:val="28"/>
        </w:rPr>
        <w:t xml:space="preserve"> тыс. руб., на реализацию инвестиционной программы – </w:t>
      </w:r>
      <w:r w:rsidRPr="00A714B0">
        <w:rPr>
          <w:b/>
          <w:i/>
          <w:sz w:val="28"/>
          <w:szCs w:val="28"/>
        </w:rPr>
        <w:t>450,00</w:t>
      </w:r>
      <w:r w:rsidRPr="00A714B0">
        <w:rPr>
          <w:sz w:val="28"/>
          <w:szCs w:val="28"/>
        </w:rPr>
        <w:t xml:space="preserve"> тыс. руб.; </w:t>
      </w:r>
    </w:p>
    <w:p w:rsidR="00A714B0" w:rsidRPr="00A714B0" w:rsidRDefault="00A714B0" w:rsidP="00A714B0">
      <w:pPr>
        <w:tabs>
          <w:tab w:val="left" w:pos="0"/>
        </w:tabs>
        <w:ind w:firstLine="1069"/>
        <w:jc w:val="both"/>
        <w:rPr>
          <w:sz w:val="28"/>
          <w:szCs w:val="28"/>
        </w:rPr>
      </w:pPr>
      <w:r w:rsidRPr="00A714B0">
        <w:rPr>
          <w:sz w:val="28"/>
          <w:szCs w:val="28"/>
        </w:rPr>
        <w:t xml:space="preserve">– на 2023 г. – в </w:t>
      </w:r>
      <w:proofErr w:type="gramStart"/>
      <w:r w:rsidRPr="00A714B0">
        <w:rPr>
          <w:sz w:val="28"/>
          <w:szCs w:val="28"/>
        </w:rPr>
        <w:t xml:space="preserve">размере  </w:t>
      </w:r>
      <w:r w:rsidRPr="00A714B0">
        <w:rPr>
          <w:b/>
          <w:i/>
          <w:sz w:val="28"/>
          <w:szCs w:val="28"/>
        </w:rPr>
        <w:t>619</w:t>
      </w:r>
      <w:proofErr w:type="gramEnd"/>
      <w:r w:rsidRPr="00A714B0">
        <w:rPr>
          <w:b/>
          <w:i/>
          <w:sz w:val="28"/>
          <w:szCs w:val="28"/>
        </w:rPr>
        <w:t>,52</w:t>
      </w:r>
      <w:r w:rsidRPr="00A714B0">
        <w:rPr>
          <w:sz w:val="28"/>
          <w:szCs w:val="28"/>
        </w:rPr>
        <w:t xml:space="preserve"> тыс. руб., в том числе на социальное развитие и поощрение работников – </w:t>
      </w:r>
      <w:r w:rsidRPr="00A714B0">
        <w:rPr>
          <w:b/>
          <w:i/>
          <w:sz w:val="28"/>
          <w:szCs w:val="28"/>
        </w:rPr>
        <w:t>119,52</w:t>
      </w:r>
      <w:r w:rsidRPr="00A714B0">
        <w:rPr>
          <w:sz w:val="28"/>
          <w:szCs w:val="28"/>
        </w:rPr>
        <w:t xml:space="preserve"> тыс. руб., на реализацию инвестиционной программы – </w:t>
      </w:r>
      <w:r w:rsidRPr="00A714B0">
        <w:rPr>
          <w:b/>
          <w:i/>
          <w:sz w:val="28"/>
          <w:szCs w:val="28"/>
        </w:rPr>
        <w:t>500,00</w:t>
      </w:r>
      <w:r w:rsidRPr="00A714B0">
        <w:rPr>
          <w:sz w:val="28"/>
          <w:szCs w:val="28"/>
        </w:rPr>
        <w:t xml:space="preserve"> тыс. руб.</w:t>
      </w:r>
    </w:p>
    <w:p w:rsidR="00A714B0" w:rsidRPr="00A714B0" w:rsidRDefault="00A714B0" w:rsidP="00A714B0">
      <w:pPr>
        <w:tabs>
          <w:tab w:val="left" w:pos="0"/>
        </w:tabs>
        <w:ind w:firstLine="1069"/>
        <w:jc w:val="both"/>
        <w:rPr>
          <w:color w:val="FF0000"/>
          <w:sz w:val="28"/>
          <w:szCs w:val="28"/>
        </w:rPr>
      </w:pPr>
    </w:p>
    <w:p w:rsidR="00A714B0" w:rsidRPr="00A714B0" w:rsidRDefault="00A714B0" w:rsidP="00A714B0">
      <w:pPr>
        <w:tabs>
          <w:tab w:val="num" w:pos="0"/>
        </w:tabs>
        <w:ind w:firstLine="709"/>
        <w:jc w:val="both"/>
        <w:rPr>
          <w:sz w:val="28"/>
          <w:szCs w:val="28"/>
          <w:u w:val="single"/>
        </w:rPr>
      </w:pPr>
      <w:r w:rsidRPr="00A714B0">
        <w:rPr>
          <w:sz w:val="28"/>
          <w:szCs w:val="28"/>
        </w:rPr>
        <w:t xml:space="preserve">Указанные суммы соответствуют величинам, учтенным специалистом РЭК КО </w:t>
      </w:r>
      <w:r w:rsidRPr="00A714B0">
        <w:rPr>
          <w:sz w:val="28"/>
          <w:szCs w:val="28"/>
          <w:u w:val="single"/>
        </w:rPr>
        <w:t>при расчете нормативного уровня прибыли</w:t>
      </w:r>
      <w:r w:rsidRPr="00A714B0">
        <w:rPr>
          <w:sz w:val="28"/>
          <w:szCs w:val="28"/>
        </w:rPr>
        <w:t xml:space="preserve"> и согласовании долгосрочных параметров регулирования тарифов на питьевую воду, и соответствуют нормативным уровням прибыли по годам долгосрочного </w:t>
      </w:r>
      <w:proofErr w:type="gramStart"/>
      <w:r w:rsidRPr="00A714B0">
        <w:rPr>
          <w:sz w:val="28"/>
          <w:szCs w:val="28"/>
        </w:rPr>
        <w:t xml:space="preserve">периода,  </w:t>
      </w:r>
      <w:r w:rsidRPr="00A714B0">
        <w:rPr>
          <w:sz w:val="28"/>
          <w:szCs w:val="28"/>
          <w:u w:val="single"/>
        </w:rPr>
        <w:t>указанным</w:t>
      </w:r>
      <w:proofErr w:type="gramEnd"/>
      <w:r w:rsidRPr="00A714B0">
        <w:rPr>
          <w:sz w:val="28"/>
          <w:szCs w:val="28"/>
          <w:u w:val="single"/>
        </w:rPr>
        <w:t xml:space="preserve"> в Приложении № 6 к заключенному концессионному соглашению.</w:t>
      </w:r>
    </w:p>
    <w:p w:rsidR="00A714B0" w:rsidRPr="00A714B0" w:rsidRDefault="00A714B0" w:rsidP="00A714B0">
      <w:pPr>
        <w:tabs>
          <w:tab w:val="num" w:pos="0"/>
        </w:tabs>
        <w:ind w:firstLine="709"/>
        <w:jc w:val="both"/>
        <w:rPr>
          <w:sz w:val="28"/>
          <w:szCs w:val="28"/>
        </w:rPr>
      </w:pPr>
      <w:r w:rsidRPr="00A714B0">
        <w:rPr>
          <w:b/>
          <w:sz w:val="28"/>
          <w:szCs w:val="28"/>
        </w:rPr>
        <w:t>Расходы на социальное развитие и поощрение работников</w:t>
      </w:r>
      <w:r w:rsidRPr="00A714B0">
        <w:rPr>
          <w:sz w:val="28"/>
          <w:szCs w:val="28"/>
        </w:rPr>
        <w:t xml:space="preserve"> (установлены </w:t>
      </w:r>
      <w:r w:rsidRPr="00A714B0">
        <w:rPr>
          <w:sz w:val="28"/>
          <w:szCs w:val="28"/>
          <w:u w:val="single"/>
        </w:rPr>
        <w:t>разделом 8 Коллективного договора на 2014-2017 годы, продленного Соглашением от 09.06.2017 до 31.12.2018</w:t>
      </w:r>
      <w:r w:rsidRPr="00A714B0">
        <w:rPr>
          <w:sz w:val="28"/>
          <w:szCs w:val="28"/>
        </w:rPr>
        <w:t>) были определены специалистом РЭК КО:</w:t>
      </w:r>
    </w:p>
    <w:p w:rsidR="00A714B0" w:rsidRPr="00A714B0" w:rsidRDefault="00A714B0" w:rsidP="00A714B0">
      <w:pPr>
        <w:tabs>
          <w:tab w:val="num" w:pos="0"/>
        </w:tabs>
        <w:ind w:firstLine="709"/>
        <w:jc w:val="both"/>
        <w:rPr>
          <w:sz w:val="28"/>
          <w:szCs w:val="28"/>
        </w:rPr>
      </w:pPr>
      <w:r w:rsidRPr="00A714B0">
        <w:rPr>
          <w:sz w:val="28"/>
          <w:szCs w:val="28"/>
          <w:u w:val="single"/>
        </w:rPr>
        <w:t>- на 2019 год</w:t>
      </w:r>
      <w:r w:rsidRPr="00A714B0">
        <w:rPr>
          <w:sz w:val="28"/>
          <w:szCs w:val="28"/>
        </w:rPr>
        <w:t xml:space="preserve"> - на уровне аналогичных фактических расходов за 2017 год по участку водоснабжения (</w:t>
      </w:r>
      <w:r w:rsidRPr="00A714B0">
        <w:rPr>
          <w:b/>
          <w:i/>
          <w:sz w:val="28"/>
          <w:szCs w:val="28"/>
        </w:rPr>
        <w:t>94,74</w:t>
      </w:r>
      <w:r w:rsidRPr="00A714B0">
        <w:rPr>
          <w:sz w:val="28"/>
          <w:szCs w:val="28"/>
        </w:rPr>
        <w:t xml:space="preserve"> тыс. руб.</w:t>
      </w:r>
      <w:proofErr w:type="gramStart"/>
      <w:r w:rsidRPr="00A714B0">
        <w:rPr>
          <w:sz w:val="28"/>
          <w:szCs w:val="28"/>
        </w:rPr>
        <w:t>,  согласно</w:t>
      </w:r>
      <w:proofErr w:type="gramEnd"/>
      <w:r w:rsidRPr="00A714B0">
        <w:rPr>
          <w:sz w:val="28"/>
          <w:szCs w:val="28"/>
        </w:rPr>
        <w:t xml:space="preserve"> представленному </w:t>
      </w:r>
      <w:r w:rsidRPr="00A714B0">
        <w:rPr>
          <w:sz w:val="28"/>
          <w:szCs w:val="28"/>
          <w:u w:val="single"/>
        </w:rPr>
        <w:t>«Своду по шифрам затрат по Программе социальных льгот и гарантий ООО «</w:t>
      </w:r>
      <w:proofErr w:type="spellStart"/>
      <w:r w:rsidRPr="00A714B0">
        <w:rPr>
          <w:sz w:val="28"/>
          <w:szCs w:val="28"/>
          <w:u w:val="single"/>
        </w:rPr>
        <w:t>ЭнергоКомпания</w:t>
      </w:r>
      <w:proofErr w:type="spellEnd"/>
      <w:r w:rsidRPr="00A714B0">
        <w:rPr>
          <w:sz w:val="28"/>
          <w:szCs w:val="28"/>
          <w:u w:val="single"/>
        </w:rPr>
        <w:t>» за 12 месяцев 2017 г</w:t>
      </w:r>
      <w:r w:rsidRPr="00A714B0">
        <w:rPr>
          <w:sz w:val="28"/>
          <w:szCs w:val="28"/>
        </w:rPr>
        <w:t xml:space="preserve">.» и данным </w:t>
      </w:r>
      <w:r w:rsidRPr="00A714B0">
        <w:rPr>
          <w:sz w:val="28"/>
          <w:szCs w:val="28"/>
          <w:u w:val="single"/>
        </w:rPr>
        <w:t xml:space="preserve">Анализа </w:t>
      </w:r>
      <w:proofErr w:type="spellStart"/>
      <w:r w:rsidRPr="00A714B0">
        <w:rPr>
          <w:sz w:val="28"/>
          <w:szCs w:val="28"/>
          <w:u w:val="single"/>
        </w:rPr>
        <w:t>сч</w:t>
      </w:r>
      <w:proofErr w:type="spellEnd"/>
      <w:r w:rsidRPr="00A714B0">
        <w:rPr>
          <w:sz w:val="28"/>
          <w:szCs w:val="28"/>
          <w:u w:val="single"/>
        </w:rPr>
        <w:t>. 91-02</w:t>
      </w:r>
      <w:r w:rsidRPr="00A714B0">
        <w:rPr>
          <w:sz w:val="28"/>
          <w:szCs w:val="28"/>
        </w:rPr>
        <w:t xml:space="preserve">), с учетом ИПЦ Минэкономразвития </w:t>
      </w:r>
      <w:proofErr w:type="gramStart"/>
      <w:r w:rsidRPr="00A714B0">
        <w:rPr>
          <w:sz w:val="28"/>
          <w:szCs w:val="28"/>
        </w:rPr>
        <w:t xml:space="preserve">РФ  </w:t>
      </w:r>
      <w:r w:rsidRPr="00A714B0">
        <w:rPr>
          <w:b/>
          <w:i/>
          <w:sz w:val="28"/>
          <w:szCs w:val="28"/>
        </w:rPr>
        <w:t>103</w:t>
      </w:r>
      <w:proofErr w:type="gramEnd"/>
      <w:r w:rsidRPr="00A714B0">
        <w:rPr>
          <w:b/>
          <w:i/>
          <w:sz w:val="28"/>
          <w:szCs w:val="28"/>
        </w:rPr>
        <w:t>,7%</w:t>
      </w:r>
      <w:r w:rsidRPr="00A714B0">
        <w:rPr>
          <w:sz w:val="28"/>
          <w:szCs w:val="28"/>
        </w:rPr>
        <w:t xml:space="preserve"> на 2018 г. и </w:t>
      </w:r>
      <w:r w:rsidRPr="00A714B0">
        <w:rPr>
          <w:b/>
          <w:i/>
          <w:sz w:val="28"/>
          <w:szCs w:val="28"/>
        </w:rPr>
        <w:t>104,0%</w:t>
      </w:r>
      <w:r w:rsidRPr="00A714B0">
        <w:rPr>
          <w:sz w:val="28"/>
          <w:szCs w:val="28"/>
        </w:rPr>
        <w:t xml:space="preserve"> на 2019 г. – итого </w:t>
      </w:r>
      <w:r w:rsidRPr="00A714B0">
        <w:rPr>
          <w:b/>
          <w:i/>
          <w:sz w:val="28"/>
          <w:szCs w:val="28"/>
        </w:rPr>
        <w:t>102,17</w:t>
      </w:r>
      <w:r w:rsidRPr="00A714B0">
        <w:rPr>
          <w:sz w:val="28"/>
          <w:szCs w:val="28"/>
        </w:rPr>
        <w:t xml:space="preserve"> тыс. руб.;</w:t>
      </w:r>
    </w:p>
    <w:p w:rsidR="00A714B0" w:rsidRPr="00A714B0" w:rsidRDefault="00A714B0" w:rsidP="00A714B0">
      <w:pPr>
        <w:tabs>
          <w:tab w:val="num" w:pos="0"/>
        </w:tabs>
        <w:ind w:firstLine="709"/>
        <w:jc w:val="both"/>
        <w:rPr>
          <w:sz w:val="28"/>
          <w:szCs w:val="28"/>
        </w:rPr>
      </w:pPr>
      <w:r w:rsidRPr="00A714B0">
        <w:rPr>
          <w:sz w:val="28"/>
          <w:szCs w:val="28"/>
        </w:rPr>
        <w:t>- н</w:t>
      </w:r>
      <w:r w:rsidRPr="00A714B0">
        <w:rPr>
          <w:sz w:val="28"/>
          <w:szCs w:val="28"/>
          <w:u w:val="single"/>
        </w:rPr>
        <w:t>а 2020-2023 гг.</w:t>
      </w:r>
      <w:r w:rsidRPr="00A714B0">
        <w:rPr>
          <w:sz w:val="28"/>
          <w:szCs w:val="28"/>
        </w:rPr>
        <w:t xml:space="preserve">  - исходя из плановой величины каждого предыдущего года с учетом ИПЦ Минэкономразвития РФ </w:t>
      </w:r>
      <w:r w:rsidRPr="00A714B0">
        <w:rPr>
          <w:b/>
          <w:i/>
          <w:sz w:val="28"/>
          <w:szCs w:val="28"/>
        </w:rPr>
        <w:t>104,0%.</w:t>
      </w:r>
    </w:p>
    <w:p w:rsidR="00A714B0" w:rsidRPr="00A714B0" w:rsidRDefault="00A714B0" w:rsidP="00A714B0">
      <w:pPr>
        <w:tabs>
          <w:tab w:val="num" w:pos="0"/>
        </w:tabs>
        <w:ind w:firstLine="709"/>
        <w:jc w:val="both"/>
        <w:rPr>
          <w:sz w:val="28"/>
          <w:szCs w:val="28"/>
          <w:u w:val="single"/>
        </w:rPr>
      </w:pPr>
      <w:r w:rsidRPr="00A714B0">
        <w:rPr>
          <w:b/>
          <w:sz w:val="28"/>
          <w:szCs w:val="28"/>
        </w:rPr>
        <w:t>Расходы на реализацию Инвестиционной программы</w:t>
      </w:r>
      <w:r w:rsidRPr="00A714B0">
        <w:rPr>
          <w:sz w:val="28"/>
          <w:szCs w:val="28"/>
        </w:rPr>
        <w:t xml:space="preserve"> приняты в соответствии с планом мероприятий, утвержденных </w:t>
      </w:r>
      <w:r w:rsidRPr="00A714B0">
        <w:rPr>
          <w:sz w:val="28"/>
          <w:szCs w:val="28"/>
          <w:u w:val="single"/>
        </w:rPr>
        <w:t xml:space="preserve">постановлением РЭК КО от </w:t>
      </w:r>
      <w:proofErr w:type="gramStart"/>
      <w:r w:rsidRPr="00A714B0">
        <w:rPr>
          <w:sz w:val="28"/>
          <w:szCs w:val="28"/>
          <w:u w:val="single"/>
        </w:rPr>
        <w:t>08.02.2019  №</w:t>
      </w:r>
      <w:proofErr w:type="gramEnd"/>
      <w:r w:rsidRPr="00A714B0">
        <w:rPr>
          <w:sz w:val="28"/>
          <w:szCs w:val="28"/>
          <w:u w:val="single"/>
        </w:rPr>
        <w:t xml:space="preserve"> 39 .</w:t>
      </w:r>
    </w:p>
    <w:p w:rsidR="00A714B0" w:rsidRPr="00A714B0" w:rsidRDefault="00A714B0" w:rsidP="00A714B0">
      <w:pPr>
        <w:tabs>
          <w:tab w:val="num" w:pos="0"/>
        </w:tabs>
        <w:ind w:firstLine="709"/>
        <w:jc w:val="both"/>
        <w:rPr>
          <w:sz w:val="28"/>
          <w:szCs w:val="28"/>
        </w:rPr>
      </w:pPr>
      <w:r w:rsidRPr="00A714B0">
        <w:rPr>
          <w:sz w:val="28"/>
          <w:szCs w:val="28"/>
        </w:rPr>
        <w:lastRenderedPageBreak/>
        <w:t>По периодам календарной разбивки:</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09.02.2019 по 30.06.2019</w:t>
      </w:r>
      <w:r w:rsidRPr="00A714B0">
        <w:rPr>
          <w:sz w:val="28"/>
          <w:szCs w:val="28"/>
        </w:rPr>
        <w:t xml:space="preserve"> (с учетом количества дней в периоде) </w:t>
      </w:r>
      <w:proofErr w:type="gramStart"/>
      <w:r w:rsidRPr="00A714B0">
        <w:rPr>
          <w:sz w:val="28"/>
          <w:szCs w:val="28"/>
        </w:rPr>
        <w:t xml:space="preserve">–  </w:t>
      </w:r>
      <w:r w:rsidRPr="00A714B0">
        <w:rPr>
          <w:b/>
          <w:i/>
          <w:sz w:val="28"/>
          <w:szCs w:val="28"/>
        </w:rPr>
        <w:t>0</w:t>
      </w:r>
      <w:proofErr w:type="gramEnd"/>
      <w:r w:rsidRPr="00A714B0">
        <w:rPr>
          <w:b/>
          <w:i/>
          <w:sz w:val="28"/>
          <w:szCs w:val="28"/>
        </w:rPr>
        <w:t>,00</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0,00</w:t>
      </w:r>
      <w:r w:rsidRPr="00A714B0">
        <w:rPr>
          <w:sz w:val="28"/>
          <w:szCs w:val="28"/>
        </w:rPr>
        <w:t xml:space="preserve"> тыс. руб., расходы на реализацию инвестиционной программы – </w:t>
      </w:r>
      <w:r w:rsidRPr="00A714B0">
        <w:rPr>
          <w:b/>
          <w:i/>
          <w:sz w:val="28"/>
          <w:szCs w:val="28"/>
        </w:rPr>
        <w:t>0,00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01.07.2019 по 31.12.2019</w:t>
      </w:r>
      <w:r w:rsidRPr="00A714B0">
        <w:rPr>
          <w:sz w:val="28"/>
          <w:szCs w:val="28"/>
        </w:rPr>
        <w:t xml:space="preserve"> – </w:t>
      </w:r>
      <w:r w:rsidRPr="00A714B0">
        <w:rPr>
          <w:b/>
          <w:i/>
          <w:sz w:val="28"/>
          <w:szCs w:val="28"/>
        </w:rPr>
        <w:t>102,17</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102,17</w:t>
      </w:r>
      <w:r w:rsidRPr="00A714B0">
        <w:rPr>
          <w:sz w:val="28"/>
          <w:szCs w:val="28"/>
        </w:rPr>
        <w:t xml:space="preserve"> тыс. руб., расходы на реализацию инвестиционной программы – </w:t>
      </w:r>
      <w:r w:rsidRPr="00A714B0">
        <w:rPr>
          <w:b/>
          <w:i/>
          <w:sz w:val="28"/>
          <w:szCs w:val="28"/>
        </w:rPr>
        <w:t>0,00</w:t>
      </w:r>
      <w:r w:rsidRPr="00A714B0">
        <w:rPr>
          <w:sz w:val="28"/>
          <w:szCs w:val="28"/>
        </w:rPr>
        <w:t xml:space="preserve"> тыс. руб.;</w:t>
      </w:r>
    </w:p>
    <w:p w:rsidR="00A714B0" w:rsidRPr="00A714B0" w:rsidRDefault="00A714B0" w:rsidP="00A714B0">
      <w:pPr>
        <w:ind w:firstLine="567"/>
        <w:jc w:val="both"/>
        <w:rPr>
          <w:sz w:val="28"/>
          <w:szCs w:val="28"/>
        </w:rPr>
      </w:pPr>
    </w:p>
    <w:p w:rsidR="00A714B0" w:rsidRPr="00A714B0" w:rsidRDefault="00A714B0" w:rsidP="00A714B0">
      <w:pPr>
        <w:ind w:firstLine="567"/>
        <w:jc w:val="both"/>
        <w:rPr>
          <w:b/>
          <w:i/>
          <w:sz w:val="28"/>
          <w:szCs w:val="28"/>
        </w:rPr>
      </w:pPr>
      <w:r w:rsidRPr="00A714B0">
        <w:rPr>
          <w:sz w:val="28"/>
          <w:szCs w:val="28"/>
        </w:rPr>
        <w:t xml:space="preserve">- </w:t>
      </w:r>
      <w:r w:rsidRPr="00A714B0">
        <w:rPr>
          <w:b/>
          <w:sz w:val="28"/>
          <w:szCs w:val="28"/>
        </w:rPr>
        <w:t>с 01.01.2020 по 30.06.2020</w:t>
      </w:r>
      <w:r w:rsidRPr="00A714B0">
        <w:rPr>
          <w:sz w:val="28"/>
          <w:szCs w:val="28"/>
        </w:rPr>
        <w:t xml:space="preserve"> </w:t>
      </w:r>
      <w:r w:rsidRPr="00A714B0">
        <w:rPr>
          <w:b/>
          <w:i/>
          <w:sz w:val="28"/>
          <w:szCs w:val="28"/>
        </w:rPr>
        <w:t xml:space="preserve">– 341,62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41,62</w:t>
      </w:r>
      <w:r w:rsidRPr="00A714B0">
        <w:rPr>
          <w:sz w:val="28"/>
          <w:szCs w:val="28"/>
        </w:rPr>
        <w:t xml:space="preserve"> тыс. руб., расходы на реализацию инвестиционной программы – </w:t>
      </w:r>
      <w:r w:rsidRPr="00A714B0">
        <w:rPr>
          <w:b/>
          <w:i/>
          <w:sz w:val="28"/>
          <w:szCs w:val="28"/>
        </w:rPr>
        <w:t>300,00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01.07.2020 по 31.12.2020</w:t>
      </w:r>
      <w:r w:rsidRPr="00A714B0">
        <w:rPr>
          <w:sz w:val="28"/>
          <w:szCs w:val="28"/>
        </w:rPr>
        <w:t xml:space="preserve"> – </w:t>
      </w:r>
      <w:r w:rsidRPr="00A714B0">
        <w:rPr>
          <w:b/>
          <w:i/>
          <w:sz w:val="28"/>
          <w:szCs w:val="28"/>
        </w:rPr>
        <w:t>364,64</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64,64</w:t>
      </w:r>
      <w:r w:rsidRPr="00A714B0">
        <w:rPr>
          <w:sz w:val="28"/>
          <w:szCs w:val="28"/>
        </w:rPr>
        <w:t xml:space="preserve"> тыс. руб., расходы на реализацию инвестиционной программы – </w:t>
      </w:r>
      <w:r w:rsidRPr="00A714B0">
        <w:rPr>
          <w:b/>
          <w:i/>
          <w:sz w:val="28"/>
          <w:szCs w:val="28"/>
        </w:rPr>
        <w:t>300,00</w:t>
      </w:r>
      <w:r w:rsidRPr="00A714B0">
        <w:rPr>
          <w:sz w:val="28"/>
          <w:szCs w:val="28"/>
        </w:rPr>
        <w:t xml:space="preserve"> тыс. руб.;</w:t>
      </w:r>
    </w:p>
    <w:p w:rsidR="00A714B0" w:rsidRPr="00A714B0" w:rsidRDefault="00A714B0" w:rsidP="00A714B0">
      <w:pPr>
        <w:ind w:firstLine="567"/>
        <w:jc w:val="both"/>
        <w:rPr>
          <w:color w:val="FF0000"/>
          <w:sz w:val="28"/>
          <w:szCs w:val="28"/>
        </w:rPr>
      </w:pP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01.01.2021 по 30.06.2021</w:t>
      </w:r>
      <w:r w:rsidRPr="00A714B0">
        <w:rPr>
          <w:sz w:val="28"/>
          <w:szCs w:val="28"/>
        </w:rPr>
        <w:t xml:space="preserve"> – </w:t>
      </w:r>
      <w:r w:rsidRPr="00A714B0">
        <w:rPr>
          <w:b/>
          <w:i/>
          <w:sz w:val="28"/>
          <w:szCs w:val="28"/>
        </w:rPr>
        <w:t>149,56</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0,00</w:t>
      </w:r>
      <w:r w:rsidRPr="00A714B0">
        <w:rPr>
          <w:sz w:val="28"/>
          <w:szCs w:val="28"/>
        </w:rPr>
        <w:t xml:space="preserve"> тыс. руб., расходы на реализацию инвестиционной программы – </w:t>
      </w:r>
      <w:r w:rsidRPr="00A714B0">
        <w:rPr>
          <w:b/>
          <w:i/>
          <w:sz w:val="28"/>
          <w:szCs w:val="28"/>
        </w:rPr>
        <w:t>149,56</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01.07.2021 по 31.12.2021</w:t>
      </w:r>
      <w:r w:rsidRPr="00A714B0">
        <w:rPr>
          <w:sz w:val="28"/>
          <w:szCs w:val="28"/>
        </w:rPr>
        <w:t xml:space="preserve"> – </w:t>
      </w:r>
      <w:r w:rsidRPr="00A714B0">
        <w:rPr>
          <w:b/>
          <w:i/>
          <w:sz w:val="28"/>
          <w:szCs w:val="28"/>
        </w:rPr>
        <w:t>460,95</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110,51</w:t>
      </w:r>
      <w:r w:rsidRPr="00A714B0">
        <w:rPr>
          <w:sz w:val="28"/>
          <w:szCs w:val="28"/>
        </w:rPr>
        <w:t xml:space="preserve"> тыс. руб., расходы на реализацию инвестиционной программы – </w:t>
      </w:r>
      <w:r w:rsidRPr="00A714B0">
        <w:rPr>
          <w:b/>
          <w:i/>
          <w:sz w:val="28"/>
          <w:szCs w:val="28"/>
        </w:rPr>
        <w:t>350,44</w:t>
      </w:r>
      <w:r w:rsidRPr="00A714B0">
        <w:rPr>
          <w:sz w:val="28"/>
          <w:szCs w:val="28"/>
        </w:rPr>
        <w:t xml:space="preserve"> тыс. руб.;</w:t>
      </w:r>
    </w:p>
    <w:p w:rsidR="00A714B0" w:rsidRPr="00A714B0" w:rsidRDefault="00A714B0" w:rsidP="00A714B0">
      <w:pPr>
        <w:ind w:firstLine="567"/>
        <w:jc w:val="both"/>
        <w:rPr>
          <w:sz w:val="28"/>
          <w:szCs w:val="28"/>
        </w:rPr>
      </w:pP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01.01.2022 по 30.06.2022</w:t>
      </w:r>
      <w:r w:rsidRPr="00A714B0">
        <w:rPr>
          <w:sz w:val="28"/>
          <w:szCs w:val="28"/>
        </w:rPr>
        <w:t xml:space="preserve"> – </w:t>
      </w:r>
      <w:r w:rsidRPr="00A714B0">
        <w:rPr>
          <w:b/>
          <w:i/>
          <w:sz w:val="28"/>
          <w:szCs w:val="28"/>
        </w:rPr>
        <w:t>57,46</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57,46</w:t>
      </w:r>
      <w:r w:rsidRPr="00A714B0">
        <w:rPr>
          <w:sz w:val="28"/>
          <w:szCs w:val="28"/>
        </w:rPr>
        <w:t xml:space="preserve"> тыс. руб., расходы на реализацию инвестиционной программы </w:t>
      </w:r>
      <w:proofErr w:type="gramStart"/>
      <w:r w:rsidRPr="00A714B0">
        <w:rPr>
          <w:sz w:val="28"/>
          <w:szCs w:val="28"/>
        </w:rPr>
        <w:t xml:space="preserve">–  </w:t>
      </w:r>
      <w:r w:rsidRPr="00A714B0">
        <w:rPr>
          <w:b/>
          <w:i/>
          <w:sz w:val="28"/>
          <w:szCs w:val="28"/>
        </w:rPr>
        <w:t>0</w:t>
      </w:r>
      <w:proofErr w:type="gramEnd"/>
      <w:r w:rsidRPr="00A714B0">
        <w:rPr>
          <w:b/>
          <w:i/>
          <w:sz w:val="28"/>
          <w:szCs w:val="28"/>
        </w:rPr>
        <w:t>,00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01.07.2022 по 31.12.2022</w:t>
      </w:r>
      <w:r w:rsidRPr="00A714B0">
        <w:rPr>
          <w:sz w:val="28"/>
          <w:szCs w:val="28"/>
        </w:rPr>
        <w:t xml:space="preserve"> – </w:t>
      </w:r>
      <w:r w:rsidRPr="00A714B0">
        <w:rPr>
          <w:b/>
          <w:i/>
          <w:sz w:val="28"/>
          <w:szCs w:val="28"/>
        </w:rPr>
        <w:t>507,46</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57,46</w:t>
      </w:r>
      <w:r w:rsidRPr="00A714B0">
        <w:rPr>
          <w:sz w:val="28"/>
          <w:szCs w:val="28"/>
        </w:rPr>
        <w:t xml:space="preserve"> тыс. руб., расходы на реализацию инвестиционной программы – </w:t>
      </w:r>
      <w:r w:rsidRPr="00A714B0">
        <w:rPr>
          <w:b/>
          <w:i/>
          <w:sz w:val="28"/>
          <w:szCs w:val="28"/>
        </w:rPr>
        <w:t>450,00</w:t>
      </w:r>
      <w:r w:rsidRPr="00A714B0">
        <w:rPr>
          <w:sz w:val="28"/>
          <w:szCs w:val="28"/>
        </w:rPr>
        <w:t xml:space="preserve"> тыс. руб.;</w:t>
      </w:r>
    </w:p>
    <w:p w:rsidR="00A714B0" w:rsidRPr="00A714B0" w:rsidRDefault="00A714B0" w:rsidP="00A714B0">
      <w:pPr>
        <w:ind w:firstLine="567"/>
        <w:jc w:val="both"/>
        <w:rPr>
          <w:sz w:val="28"/>
          <w:szCs w:val="28"/>
        </w:rPr>
      </w:pP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01.01.2023 по 30.06.2023</w:t>
      </w:r>
      <w:r w:rsidRPr="00A714B0">
        <w:rPr>
          <w:sz w:val="28"/>
          <w:szCs w:val="28"/>
        </w:rPr>
        <w:t xml:space="preserve"> – </w:t>
      </w:r>
      <w:r w:rsidRPr="00A714B0">
        <w:rPr>
          <w:b/>
          <w:i/>
          <w:sz w:val="28"/>
          <w:szCs w:val="28"/>
        </w:rPr>
        <w:t>59,76</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59,76</w:t>
      </w:r>
      <w:r w:rsidRPr="00A714B0">
        <w:rPr>
          <w:sz w:val="28"/>
          <w:szCs w:val="28"/>
        </w:rPr>
        <w:t xml:space="preserve"> тыс. руб., расходы на реализацию инвестиционной программы – </w:t>
      </w:r>
      <w:r w:rsidRPr="00A714B0">
        <w:rPr>
          <w:b/>
          <w:i/>
          <w:sz w:val="28"/>
          <w:szCs w:val="28"/>
        </w:rPr>
        <w:t>0,00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01.07.2023 по 31.12.2023</w:t>
      </w:r>
      <w:r w:rsidRPr="00A714B0">
        <w:rPr>
          <w:sz w:val="28"/>
          <w:szCs w:val="28"/>
        </w:rPr>
        <w:t xml:space="preserve"> – </w:t>
      </w:r>
      <w:r w:rsidRPr="00A714B0">
        <w:rPr>
          <w:b/>
          <w:i/>
          <w:sz w:val="28"/>
          <w:szCs w:val="28"/>
        </w:rPr>
        <w:t>559,76</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59,76</w:t>
      </w:r>
      <w:r w:rsidRPr="00A714B0">
        <w:rPr>
          <w:sz w:val="28"/>
          <w:szCs w:val="28"/>
        </w:rPr>
        <w:t xml:space="preserve"> тыс. руб., расходы на реализацию инвестиционной программы – </w:t>
      </w:r>
      <w:r w:rsidRPr="00A714B0">
        <w:rPr>
          <w:b/>
          <w:i/>
          <w:sz w:val="28"/>
          <w:szCs w:val="28"/>
        </w:rPr>
        <w:t>500,00</w:t>
      </w:r>
      <w:r w:rsidRPr="00A714B0">
        <w:rPr>
          <w:sz w:val="28"/>
          <w:szCs w:val="28"/>
        </w:rPr>
        <w:t xml:space="preserve"> тыс. руб.</w:t>
      </w:r>
    </w:p>
    <w:p w:rsidR="00A714B0" w:rsidRPr="00A714B0" w:rsidRDefault="00A714B0" w:rsidP="00A714B0">
      <w:pPr>
        <w:ind w:left="1069"/>
        <w:jc w:val="center"/>
        <w:rPr>
          <w:b/>
          <w:sz w:val="36"/>
          <w:szCs w:val="32"/>
          <w:u w:val="single"/>
        </w:rPr>
      </w:pPr>
      <w:r w:rsidRPr="00A714B0">
        <w:rPr>
          <w:b/>
          <w:sz w:val="36"/>
          <w:szCs w:val="32"/>
          <w:u w:val="single"/>
        </w:rPr>
        <w:t xml:space="preserve"> «Водоотведение»</w:t>
      </w:r>
    </w:p>
    <w:p w:rsidR="00A714B0" w:rsidRPr="00A714B0" w:rsidRDefault="00A714B0" w:rsidP="00A714B0">
      <w:pPr>
        <w:ind w:firstLine="567"/>
        <w:jc w:val="both"/>
        <w:rPr>
          <w:sz w:val="28"/>
          <w:szCs w:val="28"/>
          <w:shd w:val="clear" w:color="auto" w:fill="FFFFFF"/>
        </w:rPr>
      </w:pPr>
    </w:p>
    <w:p w:rsidR="00A714B0" w:rsidRPr="00A714B0" w:rsidRDefault="00A714B0" w:rsidP="009B4C27">
      <w:pPr>
        <w:numPr>
          <w:ilvl w:val="0"/>
          <w:numId w:val="5"/>
        </w:numPr>
        <w:jc w:val="center"/>
        <w:rPr>
          <w:b/>
          <w:sz w:val="32"/>
          <w:szCs w:val="32"/>
          <w:u w:val="single"/>
        </w:rPr>
      </w:pPr>
      <w:r w:rsidRPr="00A714B0">
        <w:rPr>
          <w:b/>
          <w:sz w:val="32"/>
          <w:szCs w:val="32"/>
          <w:u w:val="single"/>
        </w:rPr>
        <w:t>Базовый уровень операционных расходов на 2019 год</w:t>
      </w:r>
    </w:p>
    <w:p w:rsidR="00A714B0" w:rsidRPr="00A714B0" w:rsidRDefault="00A714B0" w:rsidP="00A714B0">
      <w:pPr>
        <w:ind w:left="1069"/>
        <w:jc w:val="center"/>
        <w:rPr>
          <w:b/>
          <w:szCs w:val="32"/>
          <w:u w:val="single"/>
        </w:rPr>
      </w:pPr>
    </w:p>
    <w:p w:rsidR="00A714B0" w:rsidRPr="00A714B0" w:rsidRDefault="00A714B0" w:rsidP="00A714B0">
      <w:pPr>
        <w:autoSpaceDE w:val="0"/>
        <w:autoSpaceDN w:val="0"/>
        <w:adjustRightInd w:val="0"/>
        <w:ind w:firstLine="567"/>
        <w:jc w:val="both"/>
        <w:rPr>
          <w:sz w:val="28"/>
          <w:szCs w:val="28"/>
        </w:rPr>
      </w:pPr>
      <w:r w:rsidRPr="00A714B0">
        <w:rPr>
          <w:sz w:val="28"/>
          <w:szCs w:val="28"/>
        </w:rPr>
        <w:t xml:space="preserve">Базовый уровень операционных расходов на первый год долгосрочного периода регулирования рассчитывался с применением </w:t>
      </w:r>
      <w:r w:rsidRPr="00A714B0">
        <w:rPr>
          <w:sz w:val="28"/>
          <w:szCs w:val="28"/>
          <w:u w:val="single"/>
        </w:rPr>
        <w:t>метода экономически обоснованных расходов (затрат)</w:t>
      </w:r>
      <w:r w:rsidRPr="00A714B0">
        <w:rPr>
          <w:sz w:val="28"/>
          <w:szCs w:val="28"/>
        </w:rPr>
        <w:t xml:space="preserve"> в соответствии с </w:t>
      </w:r>
      <w:r w:rsidRPr="00A714B0">
        <w:rPr>
          <w:sz w:val="28"/>
          <w:szCs w:val="28"/>
          <w:u w:val="single"/>
        </w:rPr>
        <w:t xml:space="preserve">пунктами 17 - </w:t>
      </w:r>
      <w:proofErr w:type="gramStart"/>
      <w:r w:rsidRPr="00A714B0">
        <w:rPr>
          <w:sz w:val="28"/>
          <w:szCs w:val="28"/>
          <w:u w:val="single"/>
        </w:rPr>
        <w:t>26  Методических</w:t>
      </w:r>
      <w:proofErr w:type="gramEnd"/>
      <w:r w:rsidRPr="00A714B0">
        <w:rPr>
          <w:sz w:val="28"/>
          <w:szCs w:val="28"/>
          <w:u w:val="single"/>
        </w:rPr>
        <w:t xml:space="preserve"> указаний</w:t>
      </w:r>
      <w:r w:rsidRPr="00A714B0">
        <w:rPr>
          <w:sz w:val="28"/>
          <w:szCs w:val="28"/>
        </w:rPr>
        <w:t xml:space="preserve"> (за исключением расходов на электрическую энергию (мощность, тепловую энергию и другие виды энергетических ресурсов).</w:t>
      </w:r>
    </w:p>
    <w:p w:rsidR="00A714B0" w:rsidRPr="00A714B0" w:rsidRDefault="00A714B0" w:rsidP="00A714B0">
      <w:pPr>
        <w:autoSpaceDE w:val="0"/>
        <w:autoSpaceDN w:val="0"/>
        <w:adjustRightInd w:val="0"/>
        <w:ind w:firstLine="567"/>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u w:val="single"/>
        </w:rPr>
        <w:t xml:space="preserve">При расчете базового уровня операционных расходов специалистом РЭК КО использовались показатели инфляции, указанные в </w:t>
      </w:r>
      <w:r w:rsidRPr="00A714B0">
        <w:rPr>
          <w:b/>
          <w:sz w:val="28"/>
          <w:szCs w:val="28"/>
          <w:u w:val="single"/>
        </w:rPr>
        <w:t xml:space="preserve">базовом варианте прогноза социально-экономического развития Российской Федерации Минэкономразвития России (по состоянию на июль 2018 г.) </w:t>
      </w:r>
      <w:r w:rsidRPr="00A714B0">
        <w:rPr>
          <w:sz w:val="28"/>
          <w:szCs w:val="28"/>
          <w:u w:val="single"/>
        </w:rPr>
        <w:t>(далее – «согласно прогнозу Минэкономразвития России»).</w:t>
      </w:r>
    </w:p>
    <w:p w:rsidR="00A714B0" w:rsidRPr="00A714B0" w:rsidRDefault="00A714B0" w:rsidP="00A714B0">
      <w:pPr>
        <w:autoSpaceDE w:val="0"/>
        <w:autoSpaceDN w:val="0"/>
        <w:adjustRightInd w:val="0"/>
        <w:ind w:firstLine="567"/>
        <w:jc w:val="both"/>
        <w:rPr>
          <w:sz w:val="28"/>
          <w:szCs w:val="28"/>
        </w:rPr>
      </w:pPr>
    </w:p>
    <w:p w:rsidR="00A714B0" w:rsidRPr="00A714B0" w:rsidRDefault="00A714B0" w:rsidP="00A714B0">
      <w:pPr>
        <w:autoSpaceDE w:val="0"/>
        <w:autoSpaceDN w:val="0"/>
        <w:adjustRightInd w:val="0"/>
        <w:ind w:firstLine="567"/>
        <w:jc w:val="both"/>
        <w:rPr>
          <w:sz w:val="28"/>
          <w:szCs w:val="28"/>
        </w:rPr>
      </w:pPr>
      <w:r w:rsidRPr="00A714B0">
        <w:rPr>
          <w:sz w:val="28"/>
          <w:szCs w:val="28"/>
        </w:rPr>
        <w:t>Организацией заявлены следующие операционные расходы:</w:t>
      </w:r>
    </w:p>
    <w:p w:rsidR="00A714B0" w:rsidRPr="00A714B0" w:rsidRDefault="00A714B0" w:rsidP="00A714B0">
      <w:pPr>
        <w:ind w:firstLine="709"/>
        <w:jc w:val="center"/>
        <w:rPr>
          <w:b/>
          <w:color w:val="FF0000"/>
          <w:sz w:val="32"/>
          <w:szCs w:val="32"/>
          <w:u w:val="single"/>
        </w:rPr>
      </w:pPr>
    </w:p>
    <w:p w:rsidR="00A714B0" w:rsidRPr="00A714B0" w:rsidRDefault="00A714B0" w:rsidP="00A714B0">
      <w:pPr>
        <w:ind w:firstLine="709"/>
        <w:jc w:val="center"/>
        <w:rPr>
          <w:b/>
          <w:sz w:val="32"/>
          <w:szCs w:val="32"/>
          <w:u w:val="single"/>
        </w:rPr>
      </w:pPr>
      <w:r w:rsidRPr="00A714B0">
        <w:rPr>
          <w:b/>
          <w:sz w:val="32"/>
          <w:szCs w:val="32"/>
          <w:u w:val="single"/>
        </w:rPr>
        <w:t>«Реагенты»</w:t>
      </w:r>
    </w:p>
    <w:p w:rsidR="00A714B0" w:rsidRPr="00A714B0" w:rsidRDefault="00A714B0" w:rsidP="00A714B0">
      <w:pPr>
        <w:ind w:firstLine="709"/>
        <w:jc w:val="center"/>
        <w:rPr>
          <w:b/>
          <w:sz w:val="32"/>
          <w:szCs w:val="32"/>
          <w:u w:val="single"/>
        </w:rPr>
      </w:pPr>
    </w:p>
    <w:p w:rsidR="00A714B0" w:rsidRPr="00A714B0" w:rsidRDefault="00A714B0" w:rsidP="00A714B0">
      <w:pPr>
        <w:ind w:firstLine="709"/>
        <w:jc w:val="both"/>
        <w:rPr>
          <w:sz w:val="28"/>
          <w:szCs w:val="28"/>
        </w:rPr>
      </w:pPr>
      <w:r w:rsidRPr="00A714B0">
        <w:rPr>
          <w:sz w:val="28"/>
          <w:szCs w:val="28"/>
        </w:rPr>
        <w:t xml:space="preserve">По данной статье для учета в необходимой валовой выручке на 2019 год организацией заявлены  расходы в сумме </w:t>
      </w:r>
      <w:r w:rsidRPr="00A714B0">
        <w:rPr>
          <w:b/>
          <w:i/>
          <w:sz w:val="28"/>
          <w:szCs w:val="28"/>
        </w:rPr>
        <w:t>409,79</w:t>
      </w:r>
      <w:r w:rsidRPr="00A714B0">
        <w:rPr>
          <w:sz w:val="28"/>
          <w:szCs w:val="28"/>
        </w:rPr>
        <w:t xml:space="preserve"> тыс. руб., в том числе: гипохлорит натрия  -   </w:t>
      </w:r>
      <w:r w:rsidRPr="00A714B0">
        <w:rPr>
          <w:b/>
          <w:i/>
          <w:sz w:val="28"/>
          <w:szCs w:val="28"/>
        </w:rPr>
        <w:t>233,07</w:t>
      </w:r>
      <w:r w:rsidRPr="00A714B0">
        <w:rPr>
          <w:sz w:val="28"/>
          <w:szCs w:val="28"/>
        </w:rPr>
        <w:t xml:space="preserve"> тыс. руб. (в количестве </w:t>
      </w:r>
      <w:r w:rsidRPr="00A714B0">
        <w:rPr>
          <w:b/>
          <w:i/>
          <w:sz w:val="28"/>
          <w:szCs w:val="28"/>
        </w:rPr>
        <w:t>10,19</w:t>
      </w:r>
      <w:r w:rsidRPr="00A714B0">
        <w:rPr>
          <w:sz w:val="28"/>
          <w:szCs w:val="28"/>
        </w:rPr>
        <w:t xml:space="preserve"> т по цене </w:t>
      </w:r>
      <w:r w:rsidRPr="00A714B0">
        <w:rPr>
          <w:b/>
          <w:i/>
          <w:sz w:val="28"/>
          <w:szCs w:val="28"/>
        </w:rPr>
        <w:t>22881,97</w:t>
      </w:r>
      <w:r w:rsidRPr="00A714B0">
        <w:rPr>
          <w:color w:val="FF0000"/>
          <w:sz w:val="28"/>
          <w:szCs w:val="28"/>
        </w:rPr>
        <w:t xml:space="preserve"> </w:t>
      </w:r>
      <w:r w:rsidRPr="00A714B0">
        <w:rPr>
          <w:sz w:val="28"/>
          <w:szCs w:val="28"/>
        </w:rPr>
        <w:t xml:space="preserve">руб./т), </w:t>
      </w:r>
      <w:proofErr w:type="spellStart"/>
      <w:r w:rsidRPr="00A714B0">
        <w:rPr>
          <w:sz w:val="28"/>
          <w:szCs w:val="28"/>
        </w:rPr>
        <w:t>овицидный</w:t>
      </w:r>
      <w:proofErr w:type="spellEnd"/>
      <w:r w:rsidRPr="00A714B0">
        <w:rPr>
          <w:sz w:val="28"/>
          <w:szCs w:val="28"/>
        </w:rPr>
        <w:t xml:space="preserve"> препарат «</w:t>
      </w:r>
      <w:proofErr w:type="spellStart"/>
      <w:r w:rsidRPr="00A714B0">
        <w:rPr>
          <w:sz w:val="28"/>
          <w:szCs w:val="28"/>
        </w:rPr>
        <w:t>Пуралат</w:t>
      </w:r>
      <w:proofErr w:type="spellEnd"/>
      <w:r w:rsidRPr="00A714B0">
        <w:rPr>
          <w:sz w:val="28"/>
          <w:szCs w:val="28"/>
        </w:rPr>
        <w:t xml:space="preserve"> </w:t>
      </w:r>
      <w:proofErr w:type="spellStart"/>
      <w:r w:rsidRPr="00A714B0">
        <w:rPr>
          <w:sz w:val="28"/>
          <w:szCs w:val="28"/>
        </w:rPr>
        <w:t>Бингсти</w:t>
      </w:r>
      <w:proofErr w:type="spellEnd"/>
      <w:r w:rsidRPr="00A714B0">
        <w:rPr>
          <w:sz w:val="28"/>
          <w:szCs w:val="28"/>
        </w:rPr>
        <w:t xml:space="preserve">» - </w:t>
      </w:r>
      <w:r w:rsidRPr="00A714B0">
        <w:rPr>
          <w:b/>
          <w:i/>
          <w:sz w:val="28"/>
          <w:szCs w:val="28"/>
        </w:rPr>
        <w:t>176,72</w:t>
      </w:r>
      <w:r w:rsidRPr="00A714B0">
        <w:rPr>
          <w:sz w:val="28"/>
          <w:szCs w:val="28"/>
        </w:rPr>
        <w:t xml:space="preserve"> тыс. руб. (в количестве </w:t>
      </w:r>
      <w:r w:rsidRPr="00A714B0">
        <w:rPr>
          <w:b/>
          <w:i/>
          <w:sz w:val="28"/>
          <w:szCs w:val="28"/>
        </w:rPr>
        <w:t>42,02</w:t>
      </w:r>
      <w:r w:rsidRPr="00A714B0">
        <w:rPr>
          <w:sz w:val="28"/>
          <w:szCs w:val="28"/>
        </w:rPr>
        <w:t xml:space="preserve"> л по цене </w:t>
      </w:r>
      <w:r w:rsidRPr="00A714B0">
        <w:rPr>
          <w:b/>
          <w:i/>
          <w:sz w:val="28"/>
          <w:szCs w:val="28"/>
        </w:rPr>
        <w:t>4206,07</w:t>
      </w:r>
      <w:r w:rsidRPr="00A714B0">
        <w:rPr>
          <w:sz w:val="28"/>
          <w:szCs w:val="28"/>
        </w:rPr>
        <w:t xml:space="preserve"> руб./л).</w:t>
      </w:r>
    </w:p>
    <w:p w:rsidR="00A714B0" w:rsidRPr="00A714B0" w:rsidRDefault="00A714B0" w:rsidP="00A714B0">
      <w:pPr>
        <w:ind w:firstLine="709"/>
        <w:jc w:val="both"/>
        <w:rPr>
          <w:sz w:val="28"/>
          <w:szCs w:val="28"/>
        </w:rPr>
      </w:pPr>
      <w:r w:rsidRPr="00A714B0">
        <w:rPr>
          <w:sz w:val="28"/>
          <w:szCs w:val="28"/>
        </w:rPr>
        <w:t xml:space="preserve">Указанные величины соответствуют величинам, использованным регулятором при расчете базового уровня операционных расходов и предельного индекса роста необходимой валовой выручки, информация о которых выдана организатору конкурса на заключение концессионного соглашения в письме </w:t>
      </w:r>
      <w:r w:rsidRPr="00A714B0">
        <w:rPr>
          <w:sz w:val="28"/>
          <w:szCs w:val="28"/>
          <w:u w:val="single"/>
        </w:rPr>
        <w:t>от 19.09.2018 (исх. № М-10-61/3564-01).</w:t>
      </w:r>
    </w:p>
    <w:p w:rsidR="00A714B0" w:rsidRPr="00A714B0" w:rsidRDefault="00A714B0" w:rsidP="00A714B0">
      <w:pPr>
        <w:ind w:firstLine="709"/>
        <w:jc w:val="both"/>
        <w:rPr>
          <w:sz w:val="28"/>
          <w:szCs w:val="28"/>
        </w:rPr>
      </w:pPr>
      <w:proofErr w:type="gramStart"/>
      <w:r w:rsidRPr="00A714B0">
        <w:rPr>
          <w:sz w:val="28"/>
          <w:szCs w:val="28"/>
        </w:rPr>
        <w:t>Годовой  расход</w:t>
      </w:r>
      <w:proofErr w:type="gramEnd"/>
      <w:r w:rsidRPr="00A714B0">
        <w:rPr>
          <w:sz w:val="28"/>
          <w:szCs w:val="28"/>
        </w:rPr>
        <w:t xml:space="preserve"> </w:t>
      </w:r>
      <w:r w:rsidRPr="00A714B0">
        <w:rPr>
          <w:b/>
          <w:sz w:val="28"/>
          <w:szCs w:val="28"/>
        </w:rPr>
        <w:t>гипохлорита натрия</w:t>
      </w:r>
      <w:r w:rsidRPr="00A714B0">
        <w:rPr>
          <w:sz w:val="28"/>
          <w:szCs w:val="28"/>
        </w:rPr>
        <w:t xml:space="preserve"> в натуральном выражении (</w:t>
      </w:r>
      <w:r w:rsidRPr="00A714B0">
        <w:rPr>
          <w:b/>
          <w:i/>
          <w:sz w:val="28"/>
          <w:szCs w:val="28"/>
        </w:rPr>
        <w:t>10,19</w:t>
      </w:r>
      <w:r w:rsidRPr="00A714B0">
        <w:rPr>
          <w:sz w:val="28"/>
          <w:szCs w:val="28"/>
        </w:rPr>
        <w:t xml:space="preserve"> т) рассчитан специалистом РЭК КО, исходя из имеющихся данных о среднем фактическом удельном расходе данного реагента за 2015-2017 гг. (</w:t>
      </w:r>
      <w:r w:rsidRPr="00A714B0">
        <w:rPr>
          <w:b/>
          <w:i/>
          <w:sz w:val="28"/>
          <w:szCs w:val="28"/>
        </w:rPr>
        <w:t>0,008</w:t>
      </w:r>
      <w:r w:rsidRPr="00A714B0">
        <w:rPr>
          <w:sz w:val="28"/>
          <w:szCs w:val="28"/>
        </w:rPr>
        <w:t xml:space="preserve"> т/тыс. м</w:t>
      </w:r>
      <w:r w:rsidRPr="00A714B0">
        <w:rPr>
          <w:sz w:val="28"/>
          <w:szCs w:val="28"/>
          <w:vertAlign w:val="superscript"/>
        </w:rPr>
        <w:t>3</w:t>
      </w:r>
      <w:r w:rsidRPr="00A714B0">
        <w:rPr>
          <w:sz w:val="28"/>
          <w:szCs w:val="28"/>
        </w:rPr>
        <w:t>) и планового годового объема пропуска сточных вод (</w:t>
      </w:r>
      <w:r w:rsidRPr="00A714B0">
        <w:rPr>
          <w:b/>
          <w:i/>
          <w:sz w:val="28"/>
          <w:szCs w:val="28"/>
        </w:rPr>
        <w:t>1273,21</w:t>
      </w:r>
      <w:r w:rsidRPr="00A714B0">
        <w:rPr>
          <w:sz w:val="28"/>
          <w:szCs w:val="28"/>
        </w:rPr>
        <w:t xml:space="preserve"> тыс. м</w:t>
      </w:r>
      <w:r w:rsidRPr="00A714B0">
        <w:rPr>
          <w:sz w:val="28"/>
          <w:szCs w:val="28"/>
          <w:vertAlign w:val="superscript"/>
        </w:rPr>
        <w:t>3</w:t>
      </w:r>
      <w:r w:rsidRPr="00A714B0">
        <w:rPr>
          <w:sz w:val="28"/>
          <w:szCs w:val="28"/>
        </w:rPr>
        <w:t>). Цена (</w:t>
      </w:r>
      <w:r w:rsidRPr="00A714B0">
        <w:rPr>
          <w:b/>
          <w:i/>
          <w:sz w:val="28"/>
          <w:szCs w:val="28"/>
        </w:rPr>
        <w:t>22881,97</w:t>
      </w:r>
      <w:r w:rsidRPr="00A714B0">
        <w:rPr>
          <w:sz w:val="28"/>
          <w:szCs w:val="28"/>
        </w:rPr>
        <w:t xml:space="preserve"> руб./т) – исходя из фактической средневзвешенной цены 2017 г. (</w:t>
      </w:r>
      <w:r w:rsidRPr="00A714B0">
        <w:rPr>
          <w:b/>
          <w:i/>
          <w:sz w:val="28"/>
          <w:szCs w:val="28"/>
        </w:rPr>
        <w:t>21216,87</w:t>
      </w:r>
      <w:r w:rsidRPr="00A714B0">
        <w:rPr>
          <w:sz w:val="28"/>
          <w:szCs w:val="28"/>
        </w:rPr>
        <w:t xml:space="preserve"> руб./т) с учетом индексов потребительских цен (далее – «ИПЦ»)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согласно прогнозу Минэкономразвития России. Фактические данные отчетного периода были подтверждены данными </w:t>
      </w:r>
      <w:r w:rsidRPr="00A714B0">
        <w:rPr>
          <w:sz w:val="28"/>
          <w:szCs w:val="28"/>
          <w:u w:val="single"/>
        </w:rPr>
        <w:t xml:space="preserve">Отчета по проводкам </w:t>
      </w:r>
      <w:proofErr w:type="spellStart"/>
      <w:r w:rsidRPr="00A714B0">
        <w:rPr>
          <w:sz w:val="28"/>
          <w:szCs w:val="28"/>
          <w:u w:val="single"/>
        </w:rPr>
        <w:t>Кт</w:t>
      </w:r>
      <w:proofErr w:type="spellEnd"/>
      <w:r w:rsidRPr="00A714B0">
        <w:rPr>
          <w:sz w:val="28"/>
          <w:szCs w:val="28"/>
          <w:u w:val="single"/>
        </w:rPr>
        <w:t xml:space="preserve"> </w:t>
      </w:r>
      <w:proofErr w:type="spellStart"/>
      <w:r w:rsidRPr="00A714B0">
        <w:rPr>
          <w:sz w:val="28"/>
          <w:szCs w:val="28"/>
          <w:u w:val="single"/>
        </w:rPr>
        <w:t>сч</w:t>
      </w:r>
      <w:proofErr w:type="spellEnd"/>
      <w:r w:rsidRPr="00A714B0">
        <w:rPr>
          <w:sz w:val="28"/>
          <w:szCs w:val="28"/>
          <w:u w:val="single"/>
        </w:rPr>
        <w:t xml:space="preserve">. 10.01. – </w:t>
      </w:r>
      <w:proofErr w:type="spellStart"/>
      <w:r w:rsidRPr="00A714B0">
        <w:rPr>
          <w:sz w:val="28"/>
          <w:szCs w:val="28"/>
          <w:u w:val="single"/>
        </w:rPr>
        <w:t>Дт</w:t>
      </w:r>
      <w:proofErr w:type="spellEnd"/>
      <w:r w:rsidRPr="00A714B0">
        <w:rPr>
          <w:sz w:val="28"/>
          <w:szCs w:val="28"/>
          <w:u w:val="single"/>
        </w:rPr>
        <w:t xml:space="preserve"> </w:t>
      </w:r>
      <w:proofErr w:type="spellStart"/>
      <w:r w:rsidRPr="00A714B0">
        <w:rPr>
          <w:sz w:val="28"/>
          <w:szCs w:val="28"/>
          <w:u w:val="single"/>
        </w:rPr>
        <w:t>сч</w:t>
      </w:r>
      <w:proofErr w:type="spellEnd"/>
      <w:r w:rsidRPr="00A714B0">
        <w:rPr>
          <w:sz w:val="28"/>
          <w:szCs w:val="28"/>
          <w:u w:val="single"/>
        </w:rPr>
        <w:t>. 20.01 по статье «Материальные расходы на эксплуатацию», вид деятельности «Водоотведение»</w:t>
      </w:r>
      <w:r w:rsidRPr="00A714B0">
        <w:rPr>
          <w:sz w:val="28"/>
          <w:szCs w:val="28"/>
        </w:rPr>
        <w:t xml:space="preserve">, а также счетами-фактурами </w:t>
      </w:r>
      <w:r w:rsidRPr="00A714B0">
        <w:rPr>
          <w:sz w:val="28"/>
          <w:szCs w:val="28"/>
          <w:u w:val="single"/>
        </w:rPr>
        <w:t>ООО «Региональная Деловая Компания»</w:t>
      </w:r>
      <w:r w:rsidRPr="00A714B0">
        <w:rPr>
          <w:sz w:val="28"/>
          <w:szCs w:val="28"/>
        </w:rPr>
        <w:t xml:space="preserve"> № 25 от 20.02.2017, № 259 от 03.10.2017, № 373 от 18.12.2017 и </w:t>
      </w:r>
      <w:r w:rsidRPr="00A714B0">
        <w:rPr>
          <w:sz w:val="28"/>
          <w:szCs w:val="28"/>
          <w:u w:val="single"/>
        </w:rPr>
        <w:t>ООО «ТД «Химпром»</w:t>
      </w:r>
      <w:r w:rsidRPr="00A714B0">
        <w:rPr>
          <w:sz w:val="28"/>
          <w:szCs w:val="28"/>
        </w:rPr>
        <w:t xml:space="preserve"> № 2579 от 10.05.2017.</w:t>
      </w:r>
    </w:p>
    <w:p w:rsidR="00A714B0" w:rsidRPr="00A714B0" w:rsidRDefault="00A714B0" w:rsidP="00A714B0">
      <w:pPr>
        <w:ind w:firstLine="709"/>
        <w:jc w:val="both"/>
        <w:rPr>
          <w:sz w:val="28"/>
          <w:szCs w:val="28"/>
        </w:rPr>
      </w:pPr>
      <w:r w:rsidRPr="00A714B0">
        <w:rPr>
          <w:sz w:val="28"/>
          <w:szCs w:val="28"/>
        </w:rPr>
        <w:t xml:space="preserve">Годовой расход </w:t>
      </w:r>
      <w:r w:rsidRPr="00A714B0">
        <w:rPr>
          <w:b/>
          <w:sz w:val="28"/>
          <w:szCs w:val="28"/>
        </w:rPr>
        <w:t>препарата «</w:t>
      </w:r>
      <w:proofErr w:type="spellStart"/>
      <w:r w:rsidRPr="00A714B0">
        <w:rPr>
          <w:b/>
          <w:sz w:val="28"/>
          <w:szCs w:val="28"/>
        </w:rPr>
        <w:t>Пуралат</w:t>
      </w:r>
      <w:proofErr w:type="spellEnd"/>
      <w:r w:rsidRPr="00A714B0">
        <w:rPr>
          <w:b/>
          <w:sz w:val="28"/>
          <w:szCs w:val="28"/>
        </w:rPr>
        <w:t xml:space="preserve"> </w:t>
      </w:r>
      <w:proofErr w:type="spellStart"/>
      <w:r w:rsidRPr="00A714B0">
        <w:rPr>
          <w:b/>
          <w:sz w:val="28"/>
          <w:szCs w:val="28"/>
        </w:rPr>
        <w:t>Бингсти</w:t>
      </w:r>
      <w:proofErr w:type="spellEnd"/>
      <w:r w:rsidRPr="00A714B0">
        <w:rPr>
          <w:b/>
          <w:sz w:val="28"/>
          <w:szCs w:val="28"/>
        </w:rPr>
        <w:t>»</w:t>
      </w:r>
      <w:r w:rsidRPr="00A714B0">
        <w:rPr>
          <w:sz w:val="28"/>
          <w:szCs w:val="28"/>
        </w:rPr>
        <w:t xml:space="preserve"> в натуральном выражении (</w:t>
      </w:r>
      <w:r w:rsidRPr="00A714B0">
        <w:rPr>
          <w:b/>
          <w:i/>
          <w:sz w:val="28"/>
          <w:szCs w:val="28"/>
        </w:rPr>
        <w:t>42,02</w:t>
      </w:r>
      <w:r w:rsidRPr="00A714B0">
        <w:rPr>
          <w:sz w:val="28"/>
          <w:szCs w:val="28"/>
        </w:rPr>
        <w:t xml:space="preserve"> </w:t>
      </w:r>
      <w:proofErr w:type="gramStart"/>
      <w:r w:rsidRPr="00A714B0">
        <w:rPr>
          <w:sz w:val="28"/>
          <w:szCs w:val="28"/>
        </w:rPr>
        <w:t>л)  был</w:t>
      </w:r>
      <w:proofErr w:type="gramEnd"/>
      <w:r w:rsidRPr="00A714B0">
        <w:rPr>
          <w:sz w:val="28"/>
          <w:szCs w:val="28"/>
        </w:rPr>
        <w:t xml:space="preserve"> также рассчитан на основании данных о среднем фактическом удельном расходе данного реагента за 2015-2017 гг. (</w:t>
      </w:r>
      <w:r w:rsidRPr="00A714B0">
        <w:rPr>
          <w:b/>
          <w:i/>
          <w:sz w:val="28"/>
          <w:szCs w:val="28"/>
        </w:rPr>
        <w:t>0,033</w:t>
      </w:r>
      <w:r w:rsidRPr="00A714B0">
        <w:rPr>
          <w:sz w:val="28"/>
          <w:szCs w:val="28"/>
        </w:rPr>
        <w:t xml:space="preserve"> л/тыс. м</w:t>
      </w:r>
      <w:r w:rsidRPr="00A714B0">
        <w:rPr>
          <w:sz w:val="28"/>
          <w:szCs w:val="28"/>
          <w:vertAlign w:val="superscript"/>
        </w:rPr>
        <w:t>3</w:t>
      </w:r>
      <w:r w:rsidRPr="00A714B0">
        <w:rPr>
          <w:sz w:val="28"/>
          <w:szCs w:val="28"/>
        </w:rPr>
        <w:t>) и планового годового объема пропуска сточных вод (</w:t>
      </w:r>
      <w:r w:rsidRPr="00A714B0">
        <w:rPr>
          <w:b/>
          <w:i/>
          <w:sz w:val="28"/>
          <w:szCs w:val="28"/>
        </w:rPr>
        <w:t>1273,21</w:t>
      </w:r>
      <w:r w:rsidRPr="00A714B0">
        <w:rPr>
          <w:sz w:val="28"/>
          <w:szCs w:val="28"/>
        </w:rPr>
        <w:t xml:space="preserve"> тыс. м</w:t>
      </w:r>
      <w:r w:rsidRPr="00A714B0">
        <w:rPr>
          <w:sz w:val="28"/>
          <w:szCs w:val="28"/>
          <w:vertAlign w:val="superscript"/>
        </w:rPr>
        <w:t>3</w:t>
      </w:r>
      <w:r w:rsidRPr="00A714B0">
        <w:rPr>
          <w:sz w:val="28"/>
          <w:szCs w:val="28"/>
        </w:rPr>
        <w:t>). Цена (</w:t>
      </w:r>
      <w:r w:rsidRPr="00A714B0">
        <w:rPr>
          <w:b/>
          <w:i/>
          <w:sz w:val="28"/>
          <w:szCs w:val="28"/>
        </w:rPr>
        <w:t>4206,07</w:t>
      </w:r>
      <w:r w:rsidRPr="00A714B0">
        <w:rPr>
          <w:sz w:val="28"/>
          <w:szCs w:val="28"/>
        </w:rPr>
        <w:t xml:space="preserve"> руб./л) определена, исходя из фактической средневзвешенной цены 2017 г. (</w:t>
      </w:r>
      <w:r w:rsidRPr="00A714B0">
        <w:rPr>
          <w:b/>
          <w:i/>
          <w:sz w:val="28"/>
          <w:szCs w:val="28"/>
        </w:rPr>
        <w:t>3900,00</w:t>
      </w:r>
      <w:r w:rsidRPr="00A714B0">
        <w:rPr>
          <w:sz w:val="28"/>
          <w:szCs w:val="28"/>
        </w:rPr>
        <w:t xml:space="preserve"> руб./л) с учетом индексов потребительских цен (далее – «ИПЦ»)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согласно прогнозу Минэкономразвития России. Фактические данные отчетного периода были подтверждены данными Отчета по проводкам </w:t>
      </w:r>
      <w:proofErr w:type="spellStart"/>
      <w:r w:rsidRPr="00A714B0">
        <w:rPr>
          <w:sz w:val="28"/>
          <w:szCs w:val="28"/>
        </w:rPr>
        <w:t>Кт</w:t>
      </w:r>
      <w:proofErr w:type="spellEnd"/>
      <w:r w:rsidRPr="00A714B0">
        <w:rPr>
          <w:sz w:val="28"/>
          <w:szCs w:val="28"/>
        </w:rPr>
        <w:t xml:space="preserve"> </w:t>
      </w:r>
      <w:proofErr w:type="spellStart"/>
      <w:r w:rsidRPr="00A714B0">
        <w:rPr>
          <w:sz w:val="28"/>
          <w:szCs w:val="28"/>
        </w:rPr>
        <w:t>сч</w:t>
      </w:r>
      <w:proofErr w:type="spellEnd"/>
      <w:r w:rsidRPr="00A714B0">
        <w:rPr>
          <w:sz w:val="28"/>
          <w:szCs w:val="28"/>
        </w:rPr>
        <w:t xml:space="preserve">. 10.01. – </w:t>
      </w:r>
      <w:proofErr w:type="spellStart"/>
      <w:r w:rsidRPr="00A714B0">
        <w:rPr>
          <w:sz w:val="28"/>
          <w:szCs w:val="28"/>
        </w:rPr>
        <w:t>Дт</w:t>
      </w:r>
      <w:proofErr w:type="spellEnd"/>
      <w:r w:rsidRPr="00A714B0">
        <w:rPr>
          <w:sz w:val="28"/>
          <w:szCs w:val="28"/>
        </w:rPr>
        <w:t xml:space="preserve"> </w:t>
      </w:r>
      <w:proofErr w:type="spellStart"/>
      <w:r w:rsidRPr="00A714B0">
        <w:rPr>
          <w:sz w:val="28"/>
          <w:szCs w:val="28"/>
        </w:rPr>
        <w:t>сч</w:t>
      </w:r>
      <w:proofErr w:type="spellEnd"/>
      <w:r w:rsidRPr="00A714B0">
        <w:rPr>
          <w:sz w:val="28"/>
          <w:szCs w:val="28"/>
        </w:rPr>
        <w:t xml:space="preserve">. 20.01 по статье «Материальные расходы на эксплуатацию», вид деятельности «Водоотведение», а также счет-фактурой </w:t>
      </w:r>
      <w:r w:rsidRPr="00A714B0">
        <w:rPr>
          <w:sz w:val="28"/>
          <w:szCs w:val="28"/>
          <w:u w:val="single"/>
        </w:rPr>
        <w:t>ООО «</w:t>
      </w:r>
      <w:proofErr w:type="spellStart"/>
      <w:proofErr w:type="gramStart"/>
      <w:r w:rsidRPr="00A714B0">
        <w:rPr>
          <w:sz w:val="28"/>
          <w:szCs w:val="28"/>
          <w:u w:val="single"/>
        </w:rPr>
        <w:t>Экоресурс</w:t>
      </w:r>
      <w:proofErr w:type="spellEnd"/>
      <w:r w:rsidRPr="00A714B0">
        <w:rPr>
          <w:sz w:val="28"/>
          <w:szCs w:val="28"/>
          <w:u w:val="single"/>
        </w:rPr>
        <w:t>»</w:t>
      </w:r>
      <w:r w:rsidRPr="00A714B0">
        <w:rPr>
          <w:sz w:val="28"/>
          <w:szCs w:val="28"/>
        </w:rPr>
        <w:t xml:space="preserve">   </w:t>
      </w:r>
      <w:proofErr w:type="gramEnd"/>
      <w:r w:rsidRPr="00A714B0">
        <w:rPr>
          <w:sz w:val="28"/>
          <w:szCs w:val="28"/>
        </w:rPr>
        <w:t xml:space="preserve">         (г. Новосибирск) № 26 от 13.10.2017 и соответствующей товарной накладной.</w:t>
      </w:r>
    </w:p>
    <w:p w:rsidR="00A714B0" w:rsidRPr="00A714B0" w:rsidRDefault="00A714B0" w:rsidP="00A714B0">
      <w:pPr>
        <w:ind w:firstLine="709"/>
        <w:jc w:val="both"/>
        <w:rPr>
          <w:sz w:val="28"/>
          <w:szCs w:val="28"/>
        </w:rPr>
      </w:pPr>
      <w:r w:rsidRPr="00A714B0">
        <w:rPr>
          <w:sz w:val="28"/>
          <w:szCs w:val="28"/>
        </w:rPr>
        <w:lastRenderedPageBreak/>
        <w:t>Расходы на 2019 год приняты на уровне величин, предложенных организацией, и с учетом количества дней в периодах календарной разбивки составили:</w:t>
      </w:r>
    </w:p>
    <w:p w:rsidR="00A714B0" w:rsidRPr="00A714B0" w:rsidRDefault="00A714B0" w:rsidP="00A714B0">
      <w:pPr>
        <w:autoSpaceDE w:val="0"/>
        <w:autoSpaceDN w:val="0"/>
        <w:adjustRightInd w:val="0"/>
        <w:jc w:val="both"/>
        <w:rPr>
          <w:sz w:val="28"/>
          <w:szCs w:val="28"/>
        </w:rPr>
      </w:pPr>
      <w:r w:rsidRPr="00A714B0">
        <w:rPr>
          <w:sz w:val="28"/>
          <w:szCs w:val="28"/>
        </w:rPr>
        <w:t xml:space="preserve">         </w:t>
      </w: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143 дня</w:t>
      </w:r>
      <w:r w:rsidRPr="00A714B0">
        <w:rPr>
          <w:sz w:val="28"/>
          <w:szCs w:val="28"/>
        </w:rPr>
        <w:t xml:space="preserve">) – </w:t>
      </w:r>
      <w:r w:rsidRPr="00A714B0">
        <w:rPr>
          <w:b/>
          <w:i/>
          <w:sz w:val="28"/>
          <w:szCs w:val="28"/>
        </w:rPr>
        <w:t>160,55</w:t>
      </w:r>
      <w:r w:rsidRPr="00A714B0">
        <w:rPr>
          <w:sz w:val="28"/>
          <w:szCs w:val="28"/>
        </w:rPr>
        <w:t xml:space="preserve"> тыс. руб., в том числе гипохлорит натрия – </w:t>
      </w:r>
      <w:r w:rsidRPr="00A714B0">
        <w:rPr>
          <w:b/>
          <w:i/>
          <w:sz w:val="28"/>
          <w:szCs w:val="28"/>
        </w:rPr>
        <w:t>91,31</w:t>
      </w:r>
      <w:r w:rsidRPr="00A714B0">
        <w:rPr>
          <w:sz w:val="28"/>
          <w:szCs w:val="28"/>
        </w:rPr>
        <w:t xml:space="preserve"> тыс. руб. (при объеме реагента </w:t>
      </w:r>
      <w:proofErr w:type="gramStart"/>
      <w:r w:rsidRPr="00A714B0">
        <w:rPr>
          <w:sz w:val="28"/>
          <w:szCs w:val="28"/>
        </w:rPr>
        <w:t xml:space="preserve">–  </w:t>
      </w:r>
      <w:r w:rsidRPr="00A714B0">
        <w:rPr>
          <w:b/>
          <w:i/>
          <w:sz w:val="28"/>
          <w:szCs w:val="28"/>
        </w:rPr>
        <w:t>3</w:t>
      </w:r>
      <w:proofErr w:type="gramEnd"/>
      <w:r w:rsidRPr="00A714B0">
        <w:rPr>
          <w:b/>
          <w:i/>
          <w:sz w:val="28"/>
          <w:szCs w:val="28"/>
        </w:rPr>
        <w:t>,99</w:t>
      </w:r>
      <w:r w:rsidRPr="00A714B0">
        <w:rPr>
          <w:sz w:val="28"/>
          <w:szCs w:val="28"/>
        </w:rPr>
        <w:t xml:space="preserve"> т), «</w:t>
      </w:r>
      <w:proofErr w:type="spellStart"/>
      <w:r w:rsidRPr="00A714B0">
        <w:rPr>
          <w:sz w:val="28"/>
          <w:szCs w:val="28"/>
        </w:rPr>
        <w:t>Пуралат</w:t>
      </w:r>
      <w:proofErr w:type="spellEnd"/>
      <w:r w:rsidRPr="00A714B0">
        <w:rPr>
          <w:sz w:val="28"/>
          <w:szCs w:val="28"/>
        </w:rPr>
        <w:t xml:space="preserve"> </w:t>
      </w:r>
      <w:proofErr w:type="spellStart"/>
      <w:r w:rsidRPr="00A714B0">
        <w:rPr>
          <w:sz w:val="28"/>
          <w:szCs w:val="28"/>
        </w:rPr>
        <w:t>Бингсти</w:t>
      </w:r>
      <w:proofErr w:type="spellEnd"/>
      <w:r w:rsidRPr="00A714B0">
        <w:rPr>
          <w:sz w:val="28"/>
          <w:szCs w:val="28"/>
        </w:rPr>
        <w:t xml:space="preserve">» - </w:t>
      </w:r>
      <w:r w:rsidRPr="00A714B0">
        <w:rPr>
          <w:b/>
          <w:i/>
          <w:sz w:val="28"/>
          <w:szCs w:val="28"/>
        </w:rPr>
        <w:t>69,24</w:t>
      </w:r>
      <w:r w:rsidRPr="00A714B0">
        <w:rPr>
          <w:sz w:val="28"/>
          <w:szCs w:val="28"/>
        </w:rPr>
        <w:t xml:space="preserve"> тыс. руб. (при объеме </w:t>
      </w:r>
      <w:r w:rsidRPr="00A714B0">
        <w:rPr>
          <w:b/>
          <w:i/>
          <w:sz w:val="28"/>
          <w:szCs w:val="28"/>
        </w:rPr>
        <w:t>16,46</w:t>
      </w:r>
      <w:r w:rsidRPr="00A714B0">
        <w:rPr>
          <w:sz w:val="28"/>
          <w:szCs w:val="28"/>
        </w:rPr>
        <w:t xml:space="preserve"> л);</w:t>
      </w:r>
    </w:p>
    <w:p w:rsidR="00A714B0" w:rsidRPr="00A714B0" w:rsidRDefault="00A714B0" w:rsidP="00A714B0">
      <w:pPr>
        <w:autoSpaceDE w:val="0"/>
        <w:autoSpaceDN w:val="0"/>
        <w:adjustRightInd w:val="0"/>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w:t>
      </w:r>
      <w:r w:rsidRPr="00A714B0">
        <w:rPr>
          <w:b/>
          <w:i/>
          <w:sz w:val="28"/>
          <w:szCs w:val="28"/>
        </w:rPr>
        <w:t>условно: 365 / 2 = 182,5 дня</w:t>
      </w:r>
      <w:r w:rsidRPr="00A714B0">
        <w:rPr>
          <w:sz w:val="28"/>
          <w:szCs w:val="28"/>
        </w:rPr>
        <w:t xml:space="preserve">) – </w:t>
      </w:r>
      <w:r w:rsidRPr="00A714B0">
        <w:rPr>
          <w:b/>
          <w:i/>
          <w:sz w:val="28"/>
          <w:szCs w:val="28"/>
        </w:rPr>
        <w:t>204,90</w:t>
      </w:r>
      <w:r w:rsidRPr="00A714B0">
        <w:rPr>
          <w:sz w:val="28"/>
          <w:szCs w:val="28"/>
        </w:rPr>
        <w:t xml:space="preserve"> тыс. руб., в том числе гипохлорит натрия – </w:t>
      </w:r>
      <w:r w:rsidRPr="00A714B0">
        <w:rPr>
          <w:b/>
          <w:i/>
          <w:sz w:val="28"/>
          <w:szCs w:val="28"/>
        </w:rPr>
        <w:t>116,53</w:t>
      </w:r>
      <w:r w:rsidRPr="00A714B0">
        <w:rPr>
          <w:sz w:val="28"/>
          <w:szCs w:val="28"/>
        </w:rPr>
        <w:t xml:space="preserve"> тыс. руб. (при объеме реагента </w:t>
      </w:r>
      <w:proofErr w:type="gramStart"/>
      <w:r w:rsidRPr="00A714B0">
        <w:rPr>
          <w:sz w:val="28"/>
          <w:szCs w:val="28"/>
        </w:rPr>
        <w:t xml:space="preserve">–  </w:t>
      </w:r>
      <w:r w:rsidRPr="00A714B0">
        <w:rPr>
          <w:b/>
          <w:i/>
          <w:sz w:val="28"/>
          <w:szCs w:val="28"/>
        </w:rPr>
        <w:t>5</w:t>
      </w:r>
      <w:proofErr w:type="gramEnd"/>
      <w:r w:rsidRPr="00A714B0">
        <w:rPr>
          <w:b/>
          <w:i/>
          <w:sz w:val="28"/>
          <w:szCs w:val="28"/>
        </w:rPr>
        <w:t>,09</w:t>
      </w:r>
      <w:r w:rsidRPr="00A714B0">
        <w:rPr>
          <w:sz w:val="28"/>
          <w:szCs w:val="28"/>
        </w:rPr>
        <w:t xml:space="preserve"> т), «</w:t>
      </w:r>
      <w:proofErr w:type="spellStart"/>
      <w:r w:rsidRPr="00A714B0">
        <w:rPr>
          <w:sz w:val="28"/>
          <w:szCs w:val="28"/>
        </w:rPr>
        <w:t>Пуралат</w:t>
      </w:r>
      <w:proofErr w:type="spellEnd"/>
      <w:r w:rsidRPr="00A714B0">
        <w:rPr>
          <w:sz w:val="28"/>
          <w:szCs w:val="28"/>
        </w:rPr>
        <w:t xml:space="preserve"> </w:t>
      </w:r>
      <w:proofErr w:type="spellStart"/>
      <w:r w:rsidRPr="00A714B0">
        <w:rPr>
          <w:sz w:val="28"/>
          <w:szCs w:val="28"/>
        </w:rPr>
        <w:t>Бингсти</w:t>
      </w:r>
      <w:proofErr w:type="spellEnd"/>
      <w:r w:rsidRPr="00A714B0">
        <w:rPr>
          <w:sz w:val="28"/>
          <w:szCs w:val="28"/>
        </w:rPr>
        <w:t xml:space="preserve">» - </w:t>
      </w:r>
      <w:r w:rsidRPr="00A714B0">
        <w:rPr>
          <w:b/>
          <w:i/>
          <w:sz w:val="28"/>
          <w:szCs w:val="28"/>
        </w:rPr>
        <w:t>88,36</w:t>
      </w:r>
      <w:r w:rsidRPr="00A714B0">
        <w:rPr>
          <w:sz w:val="28"/>
          <w:szCs w:val="28"/>
        </w:rPr>
        <w:t xml:space="preserve"> тыс. руб. (при объеме </w:t>
      </w:r>
      <w:r w:rsidRPr="00A714B0">
        <w:rPr>
          <w:b/>
          <w:i/>
          <w:sz w:val="28"/>
          <w:szCs w:val="28"/>
        </w:rPr>
        <w:t>21,01</w:t>
      </w:r>
      <w:r w:rsidRPr="00A714B0">
        <w:rPr>
          <w:sz w:val="28"/>
          <w:szCs w:val="28"/>
        </w:rPr>
        <w:t xml:space="preserve"> л).</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color w:val="FF0000"/>
          <w:sz w:val="16"/>
          <w:szCs w:val="28"/>
        </w:rPr>
      </w:pPr>
    </w:p>
    <w:p w:rsidR="00A714B0" w:rsidRPr="00A714B0" w:rsidRDefault="00A714B0" w:rsidP="00A714B0">
      <w:pPr>
        <w:ind w:firstLine="709"/>
        <w:jc w:val="center"/>
        <w:rPr>
          <w:b/>
          <w:sz w:val="32"/>
          <w:szCs w:val="32"/>
          <w:u w:val="single"/>
        </w:rPr>
      </w:pPr>
      <w:r w:rsidRPr="00A714B0">
        <w:rPr>
          <w:sz w:val="28"/>
          <w:szCs w:val="28"/>
        </w:rPr>
        <w:t xml:space="preserve">                     </w:t>
      </w:r>
      <w:r w:rsidRPr="00A714B0">
        <w:rPr>
          <w:b/>
          <w:sz w:val="32"/>
          <w:szCs w:val="32"/>
          <w:u w:val="single"/>
        </w:rPr>
        <w:t>«Материалы и запасные части»</w:t>
      </w:r>
    </w:p>
    <w:p w:rsidR="00A714B0" w:rsidRPr="00A714B0" w:rsidRDefault="00A714B0" w:rsidP="00A714B0">
      <w:pPr>
        <w:ind w:firstLine="709"/>
        <w:jc w:val="center"/>
        <w:rPr>
          <w:b/>
          <w:szCs w:val="32"/>
          <w:u w:val="single"/>
        </w:rPr>
      </w:pPr>
    </w:p>
    <w:p w:rsidR="00A714B0" w:rsidRPr="00A714B0" w:rsidRDefault="00A714B0" w:rsidP="00A714B0">
      <w:pPr>
        <w:ind w:firstLine="709"/>
        <w:jc w:val="both"/>
        <w:rPr>
          <w:sz w:val="28"/>
          <w:szCs w:val="28"/>
        </w:rPr>
      </w:pPr>
      <w:r w:rsidRPr="00A714B0">
        <w:rPr>
          <w:sz w:val="28"/>
          <w:szCs w:val="28"/>
        </w:rPr>
        <w:t xml:space="preserve">Для учета в необходимой валовой выручке на 2019 год организацией заявлены расходы по данной статье в сумме </w:t>
      </w:r>
      <w:r w:rsidRPr="00A714B0">
        <w:rPr>
          <w:b/>
          <w:i/>
          <w:sz w:val="28"/>
          <w:szCs w:val="28"/>
        </w:rPr>
        <w:t>81,30</w:t>
      </w:r>
      <w:r w:rsidRPr="00A714B0">
        <w:rPr>
          <w:sz w:val="28"/>
          <w:szCs w:val="28"/>
        </w:rPr>
        <w:t xml:space="preserve"> тыс. руб.  Сумма соответствует величине, рассчитанной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ind w:firstLine="709"/>
        <w:jc w:val="both"/>
        <w:rPr>
          <w:sz w:val="28"/>
          <w:szCs w:val="28"/>
        </w:rPr>
      </w:pPr>
      <w:r w:rsidRPr="00A714B0">
        <w:rPr>
          <w:sz w:val="28"/>
          <w:szCs w:val="28"/>
        </w:rPr>
        <w:t>При расчете плановых затрат на 2019 г. специалистом РЭК КО к сумме фактических расходов за 2017 г.  (</w:t>
      </w:r>
      <w:r w:rsidRPr="00A714B0">
        <w:rPr>
          <w:b/>
          <w:i/>
          <w:sz w:val="28"/>
          <w:szCs w:val="28"/>
        </w:rPr>
        <w:t>74,88</w:t>
      </w:r>
      <w:r w:rsidRPr="00A714B0">
        <w:rPr>
          <w:sz w:val="28"/>
          <w:szCs w:val="28"/>
        </w:rPr>
        <w:t xml:space="preserve"> тыс. руб.) </w:t>
      </w:r>
      <w:proofErr w:type="gramStart"/>
      <w:r w:rsidRPr="00A714B0">
        <w:rPr>
          <w:sz w:val="28"/>
          <w:szCs w:val="28"/>
        </w:rPr>
        <w:t>применены  ИПЦ</w:t>
      </w:r>
      <w:proofErr w:type="gramEnd"/>
      <w:r w:rsidRPr="00A714B0">
        <w:rPr>
          <w:sz w:val="28"/>
          <w:szCs w:val="28"/>
        </w:rPr>
        <w:t xml:space="preserve">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согласно прогнозу Минэкономразвития России. Фактическая сумма подтверждена данными </w:t>
      </w:r>
      <w:r w:rsidRPr="00A714B0">
        <w:rPr>
          <w:sz w:val="28"/>
          <w:szCs w:val="28"/>
          <w:u w:val="single"/>
        </w:rPr>
        <w:t xml:space="preserve">Анализа </w:t>
      </w:r>
      <w:proofErr w:type="spellStart"/>
      <w:r w:rsidRPr="00A714B0">
        <w:rPr>
          <w:sz w:val="28"/>
          <w:szCs w:val="28"/>
          <w:u w:val="single"/>
        </w:rPr>
        <w:t>сч</w:t>
      </w:r>
      <w:proofErr w:type="spellEnd"/>
      <w:r w:rsidRPr="00A714B0">
        <w:rPr>
          <w:sz w:val="28"/>
          <w:szCs w:val="28"/>
          <w:u w:val="single"/>
        </w:rPr>
        <w:t>. 20.01. по виду деятельности «Водоотведение»</w:t>
      </w:r>
      <w:r w:rsidRPr="00A714B0">
        <w:rPr>
          <w:sz w:val="28"/>
          <w:szCs w:val="28"/>
        </w:rPr>
        <w:t xml:space="preserve"> и </w:t>
      </w:r>
      <w:r w:rsidRPr="00A714B0">
        <w:rPr>
          <w:sz w:val="28"/>
          <w:szCs w:val="28"/>
          <w:u w:val="single"/>
        </w:rPr>
        <w:t xml:space="preserve">Отчета по проводкам </w:t>
      </w:r>
      <w:proofErr w:type="spellStart"/>
      <w:r w:rsidRPr="00A714B0">
        <w:rPr>
          <w:sz w:val="28"/>
          <w:szCs w:val="28"/>
          <w:u w:val="single"/>
        </w:rPr>
        <w:t>Кт</w:t>
      </w:r>
      <w:proofErr w:type="spellEnd"/>
      <w:r w:rsidRPr="00A714B0">
        <w:rPr>
          <w:sz w:val="28"/>
          <w:szCs w:val="28"/>
          <w:u w:val="single"/>
        </w:rPr>
        <w:t xml:space="preserve"> </w:t>
      </w:r>
      <w:proofErr w:type="spellStart"/>
      <w:r w:rsidRPr="00A714B0">
        <w:rPr>
          <w:sz w:val="28"/>
          <w:szCs w:val="28"/>
          <w:u w:val="single"/>
        </w:rPr>
        <w:t>сч</w:t>
      </w:r>
      <w:proofErr w:type="spellEnd"/>
      <w:r w:rsidRPr="00A714B0">
        <w:rPr>
          <w:sz w:val="28"/>
          <w:szCs w:val="28"/>
          <w:u w:val="single"/>
        </w:rPr>
        <w:t xml:space="preserve">. 10.01, 10.05, 10.08, 10.09 – </w:t>
      </w:r>
      <w:proofErr w:type="spellStart"/>
      <w:r w:rsidRPr="00A714B0">
        <w:rPr>
          <w:sz w:val="28"/>
          <w:szCs w:val="28"/>
          <w:u w:val="single"/>
        </w:rPr>
        <w:t>Дт</w:t>
      </w:r>
      <w:proofErr w:type="spellEnd"/>
      <w:r w:rsidRPr="00A714B0">
        <w:rPr>
          <w:sz w:val="28"/>
          <w:szCs w:val="28"/>
          <w:u w:val="single"/>
        </w:rPr>
        <w:t xml:space="preserve"> </w:t>
      </w:r>
      <w:proofErr w:type="spellStart"/>
      <w:r w:rsidRPr="00A714B0">
        <w:rPr>
          <w:sz w:val="28"/>
          <w:szCs w:val="28"/>
          <w:u w:val="single"/>
        </w:rPr>
        <w:t>сч</w:t>
      </w:r>
      <w:proofErr w:type="spellEnd"/>
      <w:r w:rsidRPr="00A714B0">
        <w:rPr>
          <w:sz w:val="28"/>
          <w:szCs w:val="28"/>
          <w:u w:val="single"/>
        </w:rPr>
        <w:t xml:space="preserve">. 20.01 (сумма расходов по статье «Материальные расходы на </w:t>
      </w:r>
      <w:proofErr w:type="gramStart"/>
      <w:r w:rsidRPr="00A714B0">
        <w:rPr>
          <w:sz w:val="28"/>
          <w:szCs w:val="28"/>
          <w:u w:val="single"/>
        </w:rPr>
        <w:t>эксплуатацию»</w:t>
      </w:r>
      <w:r w:rsidRPr="00A714B0">
        <w:rPr>
          <w:sz w:val="28"/>
          <w:szCs w:val="28"/>
        </w:rPr>
        <w:t xml:space="preserve">  -</w:t>
      </w:r>
      <w:proofErr w:type="gramEnd"/>
      <w:r w:rsidRPr="00A714B0">
        <w:rPr>
          <w:sz w:val="28"/>
          <w:szCs w:val="28"/>
        </w:rPr>
        <w:t xml:space="preserve"> </w:t>
      </w:r>
      <w:r w:rsidRPr="00A714B0">
        <w:rPr>
          <w:b/>
          <w:i/>
          <w:sz w:val="28"/>
          <w:szCs w:val="28"/>
        </w:rPr>
        <w:t>411,70</w:t>
      </w:r>
      <w:r w:rsidRPr="00A714B0">
        <w:rPr>
          <w:sz w:val="28"/>
          <w:szCs w:val="28"/>
        </w:rPr>
        <w:t xml:space="preserve"> тыс. руб. за вычетом затрат на реагенты </w:t>
      </w:r>
      <w:r w:rsidRPr="00A714B0">
        <w:rPr>
          <w:b/>
          <w:i/>
          <w:sz w:val="28"/>
          <w:szCs w:val="28"/>
        </w:rPr>
        <w:t>336,82</w:t>
      </w:r>
      <w:r w:rsidRPr="00A714B0">
        <w:rPr>
          <w:sz w:val="28"/>
          <w:szCs w:val="28"/>
        </w:rPr>
        <w:t xml:space="preserve"> тыс. руб. </w:t>
      </w:r>
      <w:r w:rsidRPr="00A714B0">
        <w:rPr>
          <w:b/>
          <w:i/>
          <w:sz w:val="28"/>
          <w:szCs w:val="28"/>
        </w:rPr>
        <w:t>– 75,00</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С учетом количества дней по периодам календарной разбивки расходы составили:</w:t>
      </w:r>
    </w:p>
    <w:p w:rsidR="00A714B0" w:rsidRPr="00A714B0" w:rsidRDefault="00A714B0" w:rsidP="00A714B0">
      <w:pPr>
        <w:autoSpaceDE w:val="0"/>
        <w:autoSpaceDN w:val="0"/>
        <w:adjustRightInd w:val="0"/>
        <w:jc w:val="both"/>
        <w:rPr>
          <w:sz w:val="28"/>
          <w:szCs w:val="28"/>
        </w:rPr>
      </w:pPr>
      <w:r w:rsidRPr="00A714B0">
        <w:rPr>
          <w:sz w:val="28"/>
          <w:szCs w:val="28"/>
        </w:rPr>
        <w:t xml:space="preserve">         </w:t>
      </w: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31,85</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40,65</w:t>
      </w:r>
      <w:r w:rsidRPr="00A714B0">
        <w:rPr>
          <w:sz w:val="28"/>
          <w:szCs w:val="28"/>
        </w:rPr>
        <w:t xml:space="preserve"> тыс. руб.</w:t>
      </w:r>
    </w:p>
    <w:p w:rsidR="00A714B0" w:rsidRPr="00A714B0" w:rsidRDefault="00A714B0" w:rsidP="00A714B0">
      <w:pPr>
        <w:ind w:firstLine="709"/>
        <w:jc w:val="center"/>
        <w:rPr>
          <w:b/>
          <w:color w:val="FF0000"/>
          <w:sz w:val="32"/>
          <w:szCs w:val="32"/>
          <w:u w:val="single"/>
        </w:rPr>
      </w:pPr>
    </w:p>
    <w:p w:rsidR="00A714B0" w:rsidRPr="00A714B0" w:rsidRDefault="00A714B0" w:rsidP="00A714B0">
      <w:pPr>
        <w:tabs>
          <w:tab w:val="left" w:pos="1134"/>
        </w:tabs>
        <w:ind w:left="1429"/>
        <w:jc w:val="center"/>
        <w:rPr>
          <w:b/>
          <w:sz w:val="32"/>
          <w:szCs w:val="32"/>
          <w:u w:val="single"/>
        </w:rPr>
      </w:pPr>
      <w:r w:rsidRPr="00A714B0">
        <w:rPr>
          <w:b/>
          <w:sz w:val="32"/>
          <w:szCs w:val="32"/>
          <w:u w:val="single"/>
        </w:rPr>
        <w:t>«Расходы на оплату труда основного производственного персонала»</w:t>
      </w:r>
    </w:p>
    <w:p w:rsidR="00A714B0" w:rsidRPr="00A714B0" w:rsidRDefault="00A714B0" w:rsidP="00A714B0">
      <w:pPr>
        <w:ind w:firstLine="709"/>
        <w:jc w:val="both"/>
        <w:rPr>
          <w:sz w:val="28"/>
          <w:szCs w:val="28"/>
        </w:rPr>
      </w:pPr>
      <w:r w:rsidRPr="00A714B0">
        <w:rPr>
          <w:sz w:val="28"/>
          <w:szCs w:val="28"/>
        </w:rPr>
        <w:t xml:space="preserve">По данной статье организацией заявлены расходы в сумме </w:t>
      </w:r>
      <w:r w:rsidRPr="00A714B0">
        <w:rPr>
          <w:b/>
          <w:i/>
          <w:sz w:val="28"/>
          <w:szCs w:val="28"/>
        </w:rPr>
        <w:t>9447,39</w:t>
      </w:r>
      <w:r w:rsidRPr="00A714B0">
        <w:rPr>
          <w:sz w:val="28"/>
          <w:szCs w:val="28"/>
        </w:rPr>
        <w:t xml:space="preserve"> тыс. руб. (при численности </w:t>
      </w:r>
      <w:r w:rsidRPr="00A714B0">
        <w:rPr>
          <w:b/>
          <w:i/>
          <w:sz w:val="28"/>
          <w:szCs w:val="28"/>
        </w:rPr>
        <w:t>41,00</w:t>
      </w:r>
      <w:r w:rsidRPr="00A714B0">
        <w:rPr>
          <w:sz w:val="28"/>
          <w:szCs w:val="28"/>
        </w:rPr>
        <w:t xml:space="preserve"> чел. и средней заработной плате </w:t>
      </w:r>
      <w:r w:rsidRPr="00A714B0">
        <w:rPr>
          <w:b/>
          <w:i/>
          <w:sz w:val="28"/>
          <w:szCs w:val="28"/>
        </w:rPr>
        <w:t>19202,01</w:t>
      </w:r>
      <w:r w:rsidRPr="00A714B0">
        <w:rPr>
          <w:sz w:val="28"/>
          <w:szCs w:val="28"/>
        </w:rPr>
        <w:t xml:space="preserve"> руб./чел./мес.). Заявленная величина соответствует сумме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ind w:firstLine="709"/>
        <w:jc w:val="both"/>
        <w:rPr>
          <w:sz w:val="28"/>
          <w:szCs w:val="28"/>
        </w:rPr>
      </w:pPr>
      <w:r w:rsidRPr="00A714B0">
        <w:rPr>
          <w:sz w:val="28"/>
          <w:szCs w:val="28"/>
          <w:u w:val="single"/>
        </w:rPr>
        <w:t>Нормативная численность рабочих для</w:t>
      </w:r>
      <w:r w:rsidRPr="00A714B0">
        <w:rPr>
          <w:sz w:val="28"/>
          <w:szCs w:val="28"/>
        </w:rPr>
        <w:t xml:space="preserve"> обслуживания имеющихся объектов согласно «</w:t>
      </w:r>
      <w:r w:rsidRPr="00A714B0">
        <w:rPr>
          <w:sz w:val="28"/>
          <w:szCs w:val="28"/>
          <w:u w:val="single"/>
        </w:rPr>
        <w:t>Рекомендациям по нормированию труда работников водопроводно-канализационного хозяйства</w:t>
      </w:r>
      <w:r w:rsidRPr="00A714B0">
        <w:rPr>
          <w:sz w:val="28"/>
          <w:szCs w:val="28"/>
        </w:rPr>
        <w:t xml:space="preserve">», утвержденным приказом Госстроя № 66 от 22.03.1999, составляет </w:t>
      </w:r>
      <w:r w:rsidRPr="00A714B0">
        <w:rPr>
          <w:b/>
          <w:i/>
          <w:sz w:val="28"/>
          <w:szCs w:val="28"/>
        </w:rPr>
        <w:t>48,16</w:t>
      </w:r>
      <w:r w:rsidRPr="00A714B0">
        <w:rPr>
          <w:sz w:val="28"/>
          <w:szCs w:val="28"/>
        </w:rPr>
        <w:t xml:space="preserve"> чел. (в том числе для обслуживания комплекса сооружений очистки сточных вод с насосно-фильтровальной станцией (НФС) – </w:t>
      </w:r>
      <w:r w:rsidRPr="00A714B0">
        <w:rPr>
          <w:b/>
          <w:i/>
          <w:sz w:val="28"/>
          <w:szCs w:val="28"/>
        </w:rPr>
        <w:t>30,0</w:t>
      </w:r>
      <w:r w:rsidRPr="00A714B0">
        <w:rPr>
          <w:sz w:val="28"/>
          <w:szCs w:val="28"/>
        </w:rPr>
        <w:t xml:space="preserve"> чел, 2-х канализационных насосных станций  (КНС) - в </w:t>
      </w:r>
      <w:proofErr w:type="spellStart"/>
      <w:r w:rsidRPr="00A714B0">
        <w:rPr>
          <w:sz w:val="28"/>
          <w:szCs w:val="28"/>
        </w:rPr>
        <w:t>пгт</w:t>
      </w:r>
      <w:proofErr w:type="spellEnd"/>
      <w:r w:rsidRPr="00A714B0">
        <w:rPr>
          <w:sz w:val="28"/>
          <w:szCs w:val="28"/>
        </w:rPr>
        <w:t xml:space="preserve">. </w:t>
      </w:r>
      <w:proofErr w:type="spellStart"/>
      <w:r w:rsidRPr="00A714B0">
        <w:rPr>
          <w:sz w:val="28"/>
          <w:szCs w:val="28"/>
        </w:rPr>
        <w:t>Бачатский</w:t>
      </w:r>
      <w:proofErr w:type="spellEnd"/>
      <w:r w:rsidRPr="00A714B0">
        <w:rPr>
          <w:sz w:val="28"/>
          <w:szCs w:val="28"/>
        </w:rPr>
        <w:t xml:space="preserve"> и пос. Греческий – по </w:t>
      </w:r>
      <w:r w:rsidRPr="00A714B0">
        <w:rPr>
          <w:b/>
          <w:i/>
          <w:sz w:val="28"/>
          <w:szCs w:val="28"/>
        </w:rPr>
        <w:t>5,0</w:t>
      </w:r>
      <w:r w:rsidRPr="00A714B0">
        <w:rPr>
          <w:sz w:val="28"/>
          <w:szCs w:val="28"/>
        </w:rPr>
        <w:t xml:space="preserve"> чел. и на канализационных сетях протяженностью </w:t>
      </w:r>
      <w:r w:rsidRPr="00A714B0">
        <w:rPr>
          <w:b/>
          <w:i/>
          <w:sz w:val="28"/>
          <w:szCs w:val="28"/>
        </w:rPr>
        <w:t xml:space="preserve">32,64 км – </w:t>
      </w:r>
      <w:r w:rsidRPr="00A714B0">
        <w:rPr>
          <w:b/>
          <w:i/>
          <w:sz w:val="28"/>
          <w:szCs w:val="28"/>
        </w:rPr>
        <w:lastRenderedPageBreak/>
        <w:t xml:space="preserve">8,16 </w:t>
      </w:r>
      <w:r w:rsidRPr="00A714B0">
        <w:rPr>
          <w:sz w:val="28"/>
          <w:szCs w:val="28"/>
        </w:rPr>
        <w:t xml:space="preserve">чел.). Фактическая среднесписочная численность в 2017 г., согласно предоставленным документам, составила </w:t>
      </w:r>
      <w:r w:rsidRPr="00A714B0">
        <w:rPr>
          <w:b/>
          <w:i/>
          <w:sz w:val="28"/>
          <w:szCs w:val="28"/>
        </w:rPr>
        <w:t>41,0</w:t>
      </w:r>
      <w:r w:rsidRPr="00A714B0">
        <w:rPr>
          <w:sz w:val="28"/>
          <w:szCs w:val="28"/>
        </w:rPr>
        <w:t xml:space="preserve"> чел.</w:t>
      </w:r>
    </w:p>
    <w:p w:rsidR="00A714B0" w:rsidRPr="00A714B0" w:rsidRDefault="00A714B0" w:rsidP="00A714B0">
      <w:pPr>
        <w:ind w:firstLine="709"/>
        <w:jc w:val="both"/>
        <w:rPr>
          <w:sz w:val="28"/>
          <w:szCs w:val="28"/>
        </w:rPr>
      </w:pPr>
    </w:p>
    <w:p w:rsidR="00A714B0" w:rsidRPr="00A714B0" w:rsidRDefault="00A714B0" w:rsidP="00A714B0">
      <w:pPr>
        <w:tabs>
          <w:tab w:val="left" w:pos="1134"/>
        </w:tabs>
        <w:ind w:firstLine="709"/>
        <w:jc w:val="both"/>
        <w:rPr>
          <w:color w:val="FF0000"/>
          <w:sz w:val="28"/>
          <w:szCs w:val="28"/>
        </w:rPr>
      </w:pPr>
      <w:r w:rsidRPr="00A714B0">
        <w:rPr>
          <w:sz w:val="28"/>
          <w:szCs w:val="28"/>
        </w:rPr>
        <w:t>Плановая численность персонала на 2019 год (</w:t>
      </w:r>
      <w:r w:rsidRPr="00A714B0">
        <w:rPr>
          <w:b/>
          <w:i/>
          <w:sz w:val="28"/>
          <w:szCs w:val="28"/>
        </w:rPr>
        <w:t>41,0</w:t>
      </w:r>
      <w:r w:rsidRPr="00A714B0">
        <w:rPr>
          <w:sz w:val="28"/>
          <w:szCs w:val="28"/>
        </w:rPr>
        <w:t xml:space="preserve"> чел., в том числе </w:t>
      </w:r>
      <w:r w:rsidRPr="00A714B0">
        <w:rPr>
          <w:b/>
          <w:i/>
          <w:sz w:val="28"/>
          <w:szCs w:val="28"/>
        </w:rPr>
        <w:t>27,0</w:t>
      </w:r>
      <w:r w:rsidRPr="00A714B0">
        <w:rPr>
          <w:sz w:val="28"/>
          <w:szCs w:val="28"/>
        </w:rPr>
        <w:t xml:space="preserve"> чел. – на очистных сооружениях и НФС, </w:t>
      </w:r>
      <w:r w:rsidRPr="00A714B0">
        <w:rPr>
          <w:b/>
          <w:i/>
          <w:sz w:val="28"/>
          <w:szCs w:val="28"/>
        </w:rPr>
        <w:t>9,0</w:t>
      </w:r>
      <w:r w:rsidRPr="00A714B0">
        <w:rPr>
          <w:sz w:val="28"/>
          <w:szCs w:val="28"/>
        </w:rPr>
        <w:t xml:space="preserve"> чел. – на 2-х КНС и </w:t>
      </w:r>
      <w:r w:rsidRPr="00A714B0">
        <w:rPr>
          <w:b/>
          <w:i/>
          <w:sz w:val="28"/>
          <w:szCs w:val="28"/>
        </w:rPr>
        <w:t>5,0</w:t>
      </w:r>
      <w:r w:rsidRPr="00A714B0">
        <w:rPr>
          <w:sz w:val="28"/>
          <w:szCs w:val="28"/>
        </w:rPr>
        <w:t xml:space="preserve"> чел. – на сетях водоотведения) была определена специалистом РЭК КО на уровне фактического показателя численности 2017 г. </w:t>
      </w:r>
    </w:p>
    <w:p w:rsidR="00A714B0" w:rsidRPr="00A714B0" w:rsidRDefault="00A714B0" w:rsidP="00A714B0">
      <w:pPr>
        <w:tabs>
          <w:tab w:val="left" w:pos="1134"/>
        </w:tabs>
        <w:ind w:firstLine="709"/>
        <w:jc w:val="both"/>
        <w:rPr>
          <w:sz w:val="28"/>
          <w:szCs w:val="28"/>
        </w:rPr>
      </w:pPr>
      <w:r w:rsidRPr="00A714B0">
        <w:rPr>
          <w:sz w:val="28"/>
          <w:szCs w:val="28"/>
        </w:rPr>
        <w:t xml:space="preserve">Плановый фонд оплаты труда основного производственного персонала был рассчитан специалистом РЭК КО с учетом </w:t>
      </w:r>
      <w:r w:rsidRPr="00A714B0">
        <w:rPr>
          <w:sz w:val="28"/>
          <w:szCs w:val="28"/>
          <w:u w:val="single"/>
        </w:rPr>
        <w:t xml:space="preserve">изменений, внесенных </w:t>
      </w:r>
      <w:r w:rsidRPr="00A714B0">
        <w:rPr>
          <w:sz w:val="28"/>
          <w:szCs w:val="28"/>
        </w:rPr>
        <w:t>Федеральным законом от 27.05.2018 № 41-ФЗ</w:t>
      </w:r>
      <w:r w:rsidRPr="00A714B0">
        <w:rPr>
          <w:sz w:val="28"/>
          <w:szCs w:val="28"/>
          <w:u w:val="single"/>
        </w:rPr>
        <w:t xml:space="preserve"> в </w:t>
      </w:r>
      <w:hyperlink r:id="rId44" w:history="1">
        <w:r w:rsidRPr="00A714B0">
          <w:rPr>
            <w:sz w:val="28"/>
            <w:szCs w:val="28"/>
            <w:u w:val="single"/>
          </w:rPr>
          <w:t>часть первую статьи 1</w:t>
        </w:r>
      </w:hyperlink>
      <w:r w:rsidRPr="00A714B0">
        <w:rPr>
          <w:sz w:val="28"/>
          <w:szCs w:val="28"/>
          <w:u w:val="single"/>
        </w:rPr>
        <w:t xml:space="preserve"> Федерального закона        от 19.06.2000 № 82-ФЗ </w:t>
      </w:r>
      <w:r w:rsidRPr="00A714B0">
        <w:rPr>
          <w:sz w:val="28"/>
          <w:szCs w:val="28"/>
        </w:rPr>
        <w:t xml:space="preserve">и установлением минимального размера оплаты труда с     </w:t>
      </w:r>
      <w:r w:rsidRPr="00A714B0">
        <w:rPr>
          <w:b/>
          <w:sz w:val="28"/>
          <w:szCs w:val="28"/>
        </w:rPr>
        <w:t>1 мая 2018 года</w:t>
      </w:r>
      <w:r w:rsidRPr="00A714B0">
        <w:rPr>
          <w:sz w:val="28"/>
          <w:szCs w:val="28"/>
        </w:rPr>
        <w:t xml:space="preserve"> в сумме </w:t>
      </w:r>
      <w:r w:rsidRPr="00A714B0">
        <w:rPr>
          <w:b/>
          <w:i/>
          <w:sz w:val="28"/>
          <w:szCs w:val="28"/>
        </w:rPr>
        <w:t>11 163,00</w:t>
      </w:r>
      <w:r w:rsidRPr="00A714B0">
        <w:rPr>
          <w:sz w:val="28"/>
          <w:szCs w:val="28"/>
        </w:rPr>
        <w:t xml:space="preserve"> рублей в месяц, что с учетом районного коэффициента </w:t>
      </w:r>
      <w:r w:rsidRPr="00A714B0">
        <w:rPr>
          <w:b/>
          <w:i/>
          <w:sz w:val="28"/>
          <w:szCs w:val="28"/>
        </w:rPr>
        <w:t>1,3</w:t>
      </w:r>
      <w:r w:rsidRPr="00A714B0">
        <w:rPr>
          <w:sz w:val="28"/>
          <w:szCs w:val="28"/>
        </w:rPr>
        <w:t xml:space="preserve"> составляет </w:t>
      </w:r>
      <w:r w:rsidRPr="00A714B0">
        <w:rPr>
          <w:b/>
          <w:i/>
          <w:sz w:val="28"/>
          <w:szCs w:val="28"/>
        </w:rPr>
        <w:t>14511,90</w:t>
      </w:r>
      <w:r w:rsidRPr="00A714B0">
        <w:rPr>
          <w:sz w:val="28"/>
          <w:szCs w:val="28"/>
        </w:rPr>
        <w:t xml:space="preserve"> руб./чел./мес.  </w:t>
      </w:r>
    </w:p>
    <w:p w:rsidR="00A714B0" w:rsidRPr="00A714B0" w:rsidRDefault="00A714B0" w:rsidP="00A714B0">
      <w:pPr>
        <w:tabs>
          <w:tab w:val="left" w:pos="1134"/>
        </w:tabs>
        <w:ind w:firstLine="709"/>
        <w:jc w:val="both"/>
        <w:rPr>
          <w:sz w:val="28"/>
          <w:szCs w:val="28"/>
        </w:rPr>
      </w:pPr>
      <w:r w:rsidRPr="00A714B0">
        <w:rPr>
          <w:sz w:val="28"/>
          <w:szCs w:val="28"/>
        </w:rPr>
        <w:t xml:space="preserve">Годовая сумма </w:t>
      </w:r>
      <w:r w:rsidRPr="00A714B0">
        <w:rPr>
          <w:sz w:val="28"/>
          <w:szCs w:val="28"/>
          <w:u w:val="single"/>
        </w:rPr>
        <w:t>необходимой доплаты рабочим до указанного размера минимальной оплаты труда, действовавшего по состоянию на 31.07.2018,</w:t>
      </w:r>
      <w:r w:rsidRPr="00A714B0">
        <w:rPr>
          <w:sz w:val="28"/>
          <w:szCs w:val="28"/>
        </w:rPr>
        <w:t xml:space="preserve">  (</w:t>
      </w:r>
      <w:r w:rsidRPr="00A714B0">
        <w:rPr>
          <w:b/>
          <w:i/>
          <w:sz w:val="28"/>
          <w:szCs w:val="28"/>
        </w:rPr>
        <w:t>985,98</w:t>
      </w:r>
      <w:r w:rsidRPr="00A714B0">
        <w:rPr>
          <w:sz w:val="28"/>
          <w:szCs w:val="28"/>
        </w:rPr>
        <w:t xml:space="preserve"> тыс. руб.) была рассчитана, исходя из размера заработной платы по каждой</w:t>
      </w:r>
      <w:r w:rsidRPr="00A714B0">
        <w:rPr>
          <w:color w:val="FF0000"/>
          <w:sz w:val="28"/>
          <w:szCs w:val="28"/>
        </w:rPr>
        <w:t xml:space="preserve"> </w:t>
      </w:r>
      <w:r w:rsidRPr="00A714B0">
        <w:rPr>
          <w:sz w:val="28"/>
          <w:szCs w:val="28"/>
        </w:rPr>
        <w:t>профессии, установленного штатным расписанием, действовавшим в 2017 году (</w:t>
      </w:r>
      <w:r w:rsidRPr="00A714B0">
        <w:rPr>
          <w:sz w:val="28"/>
          <w:szCs w:val="28"/>
          <w:u w:val="single"/>
        </w:rPr>
        <w:t>тарифный фонд с учетом премии, без учета выплат компенсирующего характера</w:t>
      </w:r>
      <w:r w:rsidRPr="00A714B0">
        <w:rPr>
          <w:sz w:val="28"/>
          <w:szCs w:val="28"/>
        </w:rPr>
        <w:t xml:space="preserve">), и приводится в </w:t>
      </w:r>
      <w:r w:rsidRPr="00A714B0">
        <w:rPr>
          <w:b/>
          <w:sz w:val="28"/>
          <w:szCs w:val="28"/>
          <w:u w:val="single"/>
        </w:rPr>
        <w:t>Приложении 2</w:t>
      </w:r>
      <w:r w:rsidRPr="00A714B0">
        <w:rPr>
          <w:sz w:val="28"/>
          <w:szCs w:val="28"/>
        </w:rPr>
        <w:t xml:space="preserve">  к Экспертному заключению. </w:t>
      </w:r>
    </w:p>
    <w:p w:rsidR="00A714B0" w:rsidRPr="00A714B0" w:rsidRDefault="00A714B0" w:rsidP="00A714B0">
      <w:pPr>
        <w:autoSpaceDE w:val="0"/>
        <w:autoSpaceDN w:val="0"/>
        <w:adjustRightInd w:val="0"/>
        <w:ind w:firstLine="540"/>
        <w:jc w:val="both"/>
        <w:rPr>
          <w:sz w:val="28"/>
          <w:szCs w:val="28"/>
        </w:rPr>
      </w:pPr>
      <w:r w:rsidRPr="00A714B0">
        <w:rPr>
          <w:sz w:val="28"/>
          <w:szCs w:val="28"/>
        </w:rPr>
        <w:t xml:space="preserve">  При расчете итогового размера расходов по статье «Расходы на оплату труда основного производственного персонала» на 2019 год специалистом РЭК КО к фактической величине  фонда оплаты труда рабочих участка водоотведения за 2017 год (</w:t>
      </w:r>
      <w:r w:rsidRPr="00A714B0">
        <w:rPr>
          <w:b/>
          <w:i/>
          <w:sz w:val="28"/>
          <w:szCs w:val="28"/>
        </w:rPr>
        <w:t>7809,11</w:t>
      </w:r>
      <w:r w:rsidRPr="00A714B0">
        <w:rPr>
          <w:sz w:val="28"/>
          <w:szCs w:val="28"/>
        </w:rPr>
        <w:t xml:space="preserve"> тыс. руб.) применены индексы потребительских цен  Минэкономразвития России</w:t>
      </w:r>
      <w:r w:rsidRPr="00A714B0">
        <w:rPr>
          <w:b/>
          <w:i/>
          <w:sz w:val="28"/>
          <w:szCs w:val="28"/>
        </w:rPr>
        <w:t xml:space="preserve"> 103,7%</w:t>
      </w:r>
      <w:r w:rsidRPr="00A714B0">
        <w:rPr>
          <w:sz w:val="28"/>
          <w:szCs w:val="28"/>
        </w:rPr>
        <w:t xml:space="preserve"> на 2018 г. и </w:t>
      </w:r>
      <w:r w:rsidRPr="00A714B0">
        <w:rPr>
          <w:b/>
          <w:i/>
          <w:sz w:val="28"/>
          <w:szCs w:val="28"/>
        </w:rPr>
        <w:t>104,0%</w:t>
      </w:r>
      <w:r w:rsidRPr="00A714B0">
        <w:rPr>
          <w:sz w:val="28"/>
          <w:szCs w:val="28"/>
        </w:rPr>
        <w:t xml:space="preserve"> на 2019 г., а к полученной сумме доплаты до МРОТ – ИПЦ на 2019 г. </w:t>
      </w:r>
      <w:r w:rsidRPr="00A714B0">
        <w:rPr>
          <w:b/>
          <w:i/>
          <w:sz w:val="28"/>
          <w:szCs w:val="28"/>
        </w:rPr>
        <w:t>104,0%</w:t>
      </w:r>
      <w:r w:rsidRPr="00A714B0">
        <w:rPr>
          <w:sz w:val="28"/>
          <w:szCs w:val="28"/>
        </w:rPr>
        <w:t xml:space="preserve">:  </w:t>
      </w:r>
    </w:p>
    <w:p w:rsidR="00A714B0" w:rsidRPr="00A714B0" w:rsidRDefault="00A714B0" w:rsidP="00A714B0">
      <w:pPr>
        <w:autoSpaceDE w:val="0"/>
        <w:autoSpaceDN w:val="0"/>
        <w:adjustRightInd w:val="0"/>
        <w:ind w:firstLine="540"/>
        <w:jc w:val="both"/>
        <w:rPr>
          <w:sz w:val="28"/>
          <w:szCs w:val="28"/>
        </w:rPr>
      </w:pPr>
      <w:r w:rsidRPr="00A714B0">
        <w:rPr>
          <w:b/>
          <w:i/>
          <w:sz w:val="28"/>
          <w:szCs w:val="28"/>
        </w:rPr>
        <w:t xml:space="preserve">  7809,11 тыс. руб. * 1,037 * 1,04 + 985,98 тыс. руб. * 1,04 = 9447,39 </w:t>
      </w:r>
      <w:r w:rsidRPr="00A714B0">
        <w:rPr>
          <w:sz w:val="28"/>
          <w:szCs w:val="28"/>
        </w:rPr>
        <w:t xml:space="preserve">тыс. руб. Размер средней заработной платы составил при этом: </w:t>
      </w:r>
      <w:r w:rsidRPr="00A714B0">
        <w:rPr>
          <w:b/>
          <w:i/>
          <w:sz w:val="28"/>
          <w:szCs w:val="28"/>
        </w:rPr>
        <w:t xml:space="preserve">9447,39 тыс. руб. / 12 / 41 *1000 </w:t>
      </w:r>
      <w:r w:rsidRPr="00A714B0">
        <w:rPr>
          <w:sz w:val="28"/>
          <w:szCs w:val="28"/>
        </w:rPr>
        <w:t xml:space="preserve">= </w:t>
      </w:r>
      <w:r w:rsidRPr="00A714B0">
        <w:rPr>
          <w:b/>
          <w:i/>
          <w:sz w:val="28"/>
          <w:szCs w:val="28"/>
        </w:rPr>
        <w:t>19202,01</w:t>
      </w:r>
      <w:r w:rsidRPr="00A714B0">
        <w:rPr>
          <w:sz w:val="28"/>
          <w:szCs w:val="28"/>
        </w:rPr>
        <w:t xml:space="preserve"> руб./чел./мес.</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по периодам календарной разбивки расходы составили:</w:t>
      </w:r>
    </w:p>
    <w:p w:rsidR="00A714B0" w:rsidRPr="00A714B0" w:rsidRDefault="00A714B0" w:rsidP="00A714B0">
      <w:pPr>
        <w:autoSpaceDE w:val="0"/>
        <w:autoSpaceDN w:val="0"/>
        <w:adjustRightInd w:val="0"/>
        <w:jc w:val="both"/>
        <w:rPr>
          <w:sz w:val="28"/>
          <w:szCs w:val="28"/>
        </w:rPr>
      </w:pPr>
      <w:r w:rsidRPr="00A714B0">
        <w:rPr>
          <w:sz w:val="28"/>
          <w:szCs w:val="28"/>
        </w:rPr>
        <w:t xml:space="preserve">         </w:t>
      </w: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 xml:space="preserve">3701,31 </w:t>
      </w:r>
      <w:r w:rsidRPr="00A714B0">
        <w:rPr>
          <w:sz w:val="28"/>
          <w:szCs w:val="28"/>
        </w:rPr>
        <w:t xml:space="preserve">тыс. руб.; </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4723,70</w:t>
      </w:r>
      <w:r w:rsidRPr="00A714B0">
        <w:rPr>
          <w:sz w:val="28"/>
          <w:szCs w:val="28"/>
        </w:rPr>
        <w:t xml:space="preserve"> тыс. руб.</w:t>
      </w: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 «Отчисления на социальные нужды от расходов на оплату труда основного производственного персонала»</w:t>
      </w:r>
    </w:p>
    <w:p w:rsidR="00A714B0" w:rsidRPr="00A714B0" w:rsidRDefault="00A714B0" w:rsidP="00A714B0">
      <w:pPr>
        <w:tabs>
          <w:tab w:val="left" w:pos="1134"/>
        </w:tabs>
        <w:ind w:left="709"/>
        <w:jc w:val="center"/>
        <w:rPr>
          <w:b/>
          <w:sz w:val="32"/>
          <w:szCs w:val="32"/>
          <w:u w:val="single"/>
        </w:rPr>
      </w:pPr>
    </w:p>
    <w:p w:rsidR="00A714B0" w:rsidRPr="00A714B0" w:rsidRDefault="00A714B0" w:rsidP="00A714B0">
      <w:pPr>
        <w:ind w:firstLine="709"/>
        <w:jc w:val="both"/>
        <w:rPr>
          <w:sz w:val="28"/>
          <w:szCs w:val="28"/>
        </w:rPr>
      </w:pPr>
      <w:r w:rsidRPr="00A714B0">
        <w:rPr>
          <w:sz w:val="28"/>
          <w:szCs w:val="28"/>
        </w:rPr>
        <w:t xml:space="preserve">Организацией заявлены для учета в необходимой валовой выручке расходы по данной статье на 2019 год в сумме </w:t>
      </w:r>
      <w:r w:rsidRPr="00A714B0">
        <w:rPr>
          <w:b/>
          <w:i/>
          <w:sz w:val="28"/>
          <w:szCs w:val="28"/>
        </w:rPr>
        <w:t xml:space="preserve">2853,11 </w:t>
      </w:r>
      <w:r w:rsidRPr="00A714B0">
        <w:rPr>
          <w:sz w:val="28"/>
          <w:szCs w:val="28"/>
        </w:rPr>
        <w:t>тыс. руб. Заявленная величина соответствует сумме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Специалистом РЭК КО суммы страховых взносов рассчитаны (в процентах от планового фонда оплаты труда основного производственного персонала):</w:t>
      </w:r>
    </w:p>
    <w:p w:rsidR="00A714B0" w:rsidRPr="00A714B0" w:rsidRDefault="00A714B0" w:rsidP="00A714B0">
      <w:pPr>
        <w:tabs>
          <w:tab w:val="left" w:pos="1134"/>
        </w:tabs>
        <w:ind w:firstLine="709"/>
        <w:jc w:val="both"/>
        <w:rPr>
          <w:sz w:val="28"/>
          <w:szCs w:val="28"/>
        </w:rPr>
      </w:pPr>
      <w:r w:rsidRPr="00A714B0">
        <w:rPr>
          <w:sz w:val="28"/>
          <w:szCs w:val="28"/>
        </w:rPr>
        <w:t xml:space="preserve">1) </w:t>
      </w:r>
      <w:r w:rsidRPr="00A714B0">
        <w:rPr>
          <w:sz w:val="28"/>
          <w:szCs w:val="28"/>
          <w:u w:val="single"/>
        </w:rPr>
        <w:t>на обязательное пенсионное страхование</w:t>
      </w:r>
      <w:r w:rsidRPr="00A714B0">
        <w:rPr>
          <w:sz w:val="28"/>
          <w:szCs w:val="28"/>
        </w:rPr>
        <w:t xml:space="preserve"> – </w:t>
      </w:r>
      <w:r w:rsidRPr="00A714B0">
        <w:rPr>
          <w:b/>
          <w:i/>
          <w:sz w:val="28"/>
          <w:szCs w:val="28"/>
        </w:rPr>
        <w:t>22,0%</w:t>
      </w:r>
      <w:r w:rsidRPr="00A714B0">
        <w:rPr>
          <w:sz w:val="28"/>
          <w:szCs w:val="28"/>
        </w:rPr>
        <w:t xml:space="preserve">; на обязательное социальное страхование на случай временной нетрудоспособности и в связи с </w:t>
      </w:r>
      <w:r w:rsidRPr="00A714B0">
        <w:rPr>
          <w:sz w:val="28"/>
          <w:szCs w:val="28"/>
        </w:rPr>
        <w:lastRenderedPageBreak/>
        <w:t xml:space="preserve">материнством - </w:t>
      </w:r>
      <w:r w:rsidRPr="00A714B0">
        <w:rPr>
          <w:b/>
          <w:i/>
          <w:sz w:val="28"/>
          <w:szCs w:val="28"/>
        </w:rPr>
        <w:t>2,9%</w:t>
      </w:r>
      <w:r w:rsidRPr="00A714B0">
        <w:rPr>
          <w:sz w:val="28"/>
          <w:szCs w:val="28"/>
        </w:rPr>
        <w:t xml:space="preserve">;  на обязательное медицинское страхование - </w:t>
      </w:r>
      <w:r w:rsidRPr="00A714B0">
        <w:rPr>
          <w:b/>
          <w:i/>
          <w:sz w:val="28"/>
          <w:szCs w:val="28"/>
        </w:rPr>
        <w:t>5,1%</w:t>
      </w:r>
      <w:r w:rsidRPr="00A714B0">
        <w:rPr>
          <w:sz w:val="28"/>
          <w:szCs w:val="28"/>
        </w:rPr>
        <w:t>,  на основании положений Главы 34 Налогового кодекса РФ (от 05.08.2000 № 117-ФЗ,   в редакции, утвержденной Федеральным законом от 03.08.2018 № 303-ФЗ);</w:t>
      </w:r>
    </w:p>
    <w:p w:rsidR="00A714B0" w:rsidRPr="00A714B0" w:rsidRDefault="00A714B0" w:rsidP="00A714B0">
      <w:pPr>
        <w:tabs>
          <w:tab w:val="left" w:pos="1134"/>
        </w:tabs>
        <w:ind w:firstLine="709"/>
        <w:jc w:val="both"/>
        <w:rPr>
          <w:sz w:val="28"/>
          <w:szCs w:val="28"/>
          <w:u w:val="single"/>
        </w:rPr>
      </w:pPr>
      <w:r w:rsidRPr="00A714B0">
        <w:rPr>
          <w:sz w:val="28"/>
          <w:szCs w:val="28"/>
        </w:rPr>
        <w:t xml:space="preserve">2) </w:t>
      </w:r>
      <w:r w:rsidRPr="00A714B0">
        <w:rPr>
          <w:sz w:val="28"/>
          <w:szCs w:val="28"/>
          <w:u w:val="single"/>
        </w:rPr>
        <w:t>на обязательное социальное страхование от несчастных случаев на производстве и профессиональных заболеваний</w:t>
      </w:r>
      <w:r w:rsidRPr="00A714B0">
        <w:rPr>
          <w:sz w:val="28"/>
          <w:szCs w:val="28"/>
        </w:rPr>
        <w:t xml:space="preserve"> – </w:t>
      </w:r>
      <w:r w:rsidRPr="00A714B0">
        <w:rPr>
          <w:b/>
          <w:i/>
          <w:sz w:val="28"/>
          <w:szCs w:val="28"/>
        </w:rPr>
        <w:t>0,2%</w:t>
      </w:r>
      <w:r w:rsidRPr="00A714B0">
        <w:rPr>
          <w:sz w:val="28"/>
          <w:szCs w:val="28"/>
        </w:rPr>
        <w:t xml:space="preserve"> – в соответствии  с Федеральными законами от 24.07.1998 № 125-ФЗ, от 22.12.2005 № 179-ФЗ, от 31.12.2017 № 484-ФЗ,  а также на основании представленного </w:t>
      </w:r>
      <w:r w:rsidRPr="00A714B0">
        <w:rPr>
          <w:sz w:val="28"/>
          <w:szCs w:val="28"/>
          <w:u w:val="single"/>
        </w:rPr>
        <w:t>«Расчета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отчетности «4-ФСС») за 2017 год.</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left="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1117,79 </w:t>
      </w:r>
      <w:r w:rsidRPr="00A714B0">
        <w:rPr>
          <w:sz w:val="28"/>
          <w:szCs w:val="28"/>
        </w:rPr>
        <w:t>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1426,56</w:t>
      </w:r>
      <w:r w:rsidRPr="00A714B0">
        <w:rPr>
          <w:sz w:val="28"/>
          <w:szCs w:val="28"/>
        </w:rPr>
        <w:t xml:space="preserve"> тыс. руб.</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«Цеховые (общехозяйственные) </w:t>
      </w:r>
      <w:proofErr w:type="spellStart"/>
      <w:r w:rsidRPr="00A714B0">
        <w:rPr>
          <w:b/>
          <w:sz w:val="32"/>
          <w:szCs w:val="32"/>
          <w:u w:val="single"/>
        </w:rPr>
        <w:t>раходы</w:t>
      </w:r>
      <w:proofErr w:type="spellEnd"/>
      <w:r w:rsidRPr="00A714B0">
        <w:rPr>
          <w:b/>
          <w:sz w:val="32"/>
          <w:szCs w:val="32"/>
          <w:u w:val="single"/>
        </w:rPr>
        <w:t>»</w:t>
      </w:r>
    </w:p>
    <w:p w:rsidR="00A714B0" w:rsidRPr="00A714B0" w:rsidRDefault="00A714B0" w:rsidP="00A714B0">
      <w:pPr>
        <w:tabs>
          <w:tab w:val="left" w:pos="1134"/>
        </w:tabs>
        <w:ind w:left="709"/>
        <w:jc w:val="center"/>
        <w:rPr>
          <w:b/>
          <w:sz w:val="32"/>
          <w:szCs w:val="32"/>
          <w:u w:val="single"/>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«Заработная плата цехового персонала»</w:t>
      </w:r>
    </w:p>
    <w:p w:rsidR="00A714B0" w:rsidRPr="00A714B0" w:rsidRDefault="00A714B0" w:rsidP="00A714B0">
      <w:pPr>
        <w:tabs>
          <w:tab w:val="left" w:pos="1134"/>
        </w:tabs>
        <w:ind w:left="709"/>
        <w:jc w:val="center"/>
        <w:rPr>
          <w:b/>
          <w:sz w:val="18"/>
          <w:szCs w:val="32"/>
          <w:u w:val="single"/>
        </w:rPr>
      </w:pPr>
    </w:p>
    <w:p w:rsidR="00A714B0" w:rsidRPr="00A714B0" w:rsidRDefault="00A714B0" w:rsidP="00A714B0">
      <w:pPr>
        <w:ind w:firstLine="709"/>
        <w:jc w:val="both"/>
        <w:rPr>
          <w:sz w:val="28"/>
          <w:szCs w:val="28"/>
        </w:rPr>
      </w:pPr>
      <w:r w:rsidRPr="00A714B0">
        <w:rPr>
          <w:sz w:val="28"/>
          <w:szCs w:val="28"/>
        </w:rPr>
        <w:t xml:space="preserve">По данной статье организацией заявлены расходы в сумме </w:t>
      </w:r>
      <w:r w:rsidRPr="00A714B0">
        <w:rPr>
          <w:b/>
          <w:i/>
          <w:sz w:val="28"/>
          <w:szCs w:val="28"/>
        </w:rPr>
        <w:t>1975,21</w:t>
      </w:r>
      <w:r w:rsidRPr="00A714B0">
        <w:rPr>
          <w:sz w:val="28"/>
          <w:szCs w:val="28"/>
        </w:rPr>
        <w:t xml:space="preserve"> тыс. руб. (при численности </w:t>
      </w:r>
      <w:r w:rsidRPr="00A714B0">
        <w:rPr>
          <w:b/>
          <w:i/>
          <w:sz w:val="28"/>
          <w:szCs w:val="28"/>
        </w:rPr>
        <w:t>7,00</w:t>
      </w:r>
      <w:r w:rsidRPr="00A714B0">
        <w:rPr>
          <w:sz w:val="28"/>
          <w:szCs w:val="28"/>
        </w:rPr>
        <w:t xml:space="preserve"> чел. и средней заработной плате </w:t>
      </w:r>
      <w:r w:rsidRPr="00A714B0">
        <w:rPr>
          <w:b/>
          <w:i/>
          <w:sz w:val="28"/>
          <w:szCs w:val="28"/>
        </w:rPr>
        <w:t>23514,40</w:t>
      </w:r>
      <w:r w:rsidRPr="00A714B0">
        <w:rPr>
          <w:sz w:val="28"/>
          <w:szCs w:val="28"/>
        </w:rPr>
        <w:t xml:space="preserve"> руб./чел./мес.). Заявленная величина соответствует сумме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ind w:firstLine="709"/>
        <w:jc w:val="both"/>
        <w:rPr>
          <w:sz w:val="28"/>
          <w:szCs w:val="28"/>
        </w:rPr>
      </w:pPr>
      <w:r w:rsidRPr="00A714B0">
        <w:rPr>
          <w:sz w:val="28"/>
          <w:szCs w:val="28"/>
        </w:rPr>
        <w:t xml:space="preserve">Фактическая численность ИТР участка водоотведения за 2017 год составила </w:t>
      </w:r>
      <w:r w:rsidRPr="00A714B0">
        <w:rPr>
          <w:b/>
          <w:i/>
          <w:sz w:val="28"/>
          <w:szCs w:val="28"/>
        </w:rPr>
        <w:t xml:space="preserve">6,0 </w:t>
      </w:r>
      <w:r w:rsidRPr="00A714B0">
        <w:rPr>
          <w:sz w:val="28"/>
          <w:szCs w:val="28"/>
        </w:rPr>
        <w:t>чел. (</w:t>
      </w:r>
      <w:r w:rsidRPr="00A714B0">
        <w:rPr>
          <w:b/>
          <w:i/>
          <w:sz w:val="28"/>
          <w:szCs w:val="28"/>
        </w:rPr>
        <w:t>1,0</w:t>
      </w:r>
      <w:r w:rsidRPr="00A714B0">
        <w:rPr>
          <w:sz w:val="28"/>
          <w:szCs w:val="28"/>
        </w:rPr>
        <w:t xml:space="preserve"> начальник очистных сооружений, </w:t>
      </w:r>
      <w:r w:rsidRPr="00A714B0">
        <w:rPr>
          <w:b/>
          <w:i/>
          <w:sz w:val="28"/>
          <w:szCs w:val="28"/>
        </w:rPr>
        <w:t>2,0</w:t>
      </w:r>
      <w:r w:rsidRPr="00A714B0">
        <w:rPr>
          <w:sz w:val="28"/>
          <w:szCs w:val="28"/>
        </w:rPr>
        <w:t xml:space="preserve"> </w:t>
      </w:r>
      <w:proofErr w:type="gramStart"/>
      <w:r w:rsidRPr="00A714B0">
        <w:rPr>
          <w:sz w:val="28"/>
          <w:szCs w:val="28"/>
        </w:rPr>
        <w:t xml:space="preserve">мастера,  </w:t>
      </w:r>
      <w:r w:rsidRPr="00A714B0">
        <w:rPr>
          <w:b/>
          <w:i/>
          <w:sz w:val="28"/>
          <w:szCs w:val="28"/>
        </w:rPr>
        <w:t>1</w:t>
      </w:r>
      <w:proofErr w:type="gramEnd"/>
      <w:r w:rsidRPr="00A714B0">
        <w:rPr>
          <w:b/>
          <w:i/>
          <w:sz w:val="28"/>
          <w:szCs w:val="28"/>
        </w:rPr>
        <w:t>,0</w:t>
      </w:r>
      <w:r w:rsidRPr="00A714B0">
        <w:rPr>
          <w:sz w:val="28"/>
          <w:szCs w:val="28"/>
        </w:rPr>
        <w:t xml:space="preserve"> заведующий лабораторией,</w:t>
      </w:r>
      <w:r w:rsidRPr="00A714B0">
        <w:rPr>
          <w:i/>
          <w:sz w:val="28"/>
          <w:szCs w:val="28"/>
        </w:rPr>
        <w:t xml:space="preserve"> </w:t>
      </w:r>
      <w:r w:rsidRPr="00A714B0">
        <w:rPr>
          <w:b/>
          <w:i/>
          <w:sz w:val="28"/>
          <w:szCs w:val="28"/>
        </w:rPr>
        <w:t>1,0</w:t>
      </w:r>
      <w:r w:rsidRPr="00A714B0">
        <w:rPr>
          <w:b/>
          <w:sz w:val="28"/>
          <w:szCs w:val="28"/>
        </w:rPr>
        <w:t xml:space="preserve"> </w:t>
      </w:r>
      <w:r w:rsidRPr="00A714B0">
        <w:rPr>
          <w:sz w:val="28"/>
          <w:szCs w:val="28"/>
        </w:rPr>
        <w:t xml:space="preserve">техник-химик,  </w:t>
      </w:r>
      <w:r w:rsidRPr="00A714B0">
        <w:rPr>
          <w:b/>
          <w:i/>
          <w:sz w:val="28"/>
          <w:szCs w:val="28"/>
        </w:rPr>
        <w:t>1,0</w:t>
      </w:r>
      <w:r w:rsidRPr="00A714B0">
        <w:rPr>
          <w:sz w:val="28"/>
          <w:szCs w:val="28"/>
        </w:rPr>
        <w:t xml:space="preserve"> лаборант). </w:t>
      </w:r>
    </w:p>
    <w:p w:rsidR="00A714B0" w:rsidRPr="00A714B0" w:rsidRDefault="00A714B0" w:rsidP="00A714B0">
      <w:pPr>
        <w:tabs>
          <w:tab w:val="left" w:pos="1134"/>
        </w:tabs>
        <w:ind w:firstLine="709"/>
        <w:jc w:val="both"/>
        <w:rPr>
          <w:b/>
          <w:sz w:val="18"/>
          <w:szCs w:val="32"/>
          <w:u w:val="single"/>
        </w:rPr>
      </w:pPr>
      <w:r w:rsidRPr="00A714B0">
        <w:rPr>
          <w:sz w:val="28"/>
          <w:szCs w:val="28"/>
        </w:rPr>
        <w:t xml:space="preserve">При расчете расходов по статье «Расходы на оплату труда основного производственного персонала» на 2019 год специалистом РЭК КО численность цехового персонала  определена  с учетом данных о динамике показателя за предыдущие отчетные периоды (2014 г. – </w:t>
      </w:r>
      <w:r w:rsidRPr="00A714B0">
        <w:rPr>
          <w:b/>
          <w:i/>
          <w:sz w:val="28"/>
          <w:szCs w:val="28"/>
        </w:rPr>
        <w:t>7,0</w:t>
      </w:r>
      <w:r w:rsidRPr="00A714B0">
        <w:rPr>
          <w:sz w:val="28"/>
          <w:szCs w:val="28"/>
        </w:rPr>
        <w:t xml:space="preserve"> чел, 2015 г. – </w:t>
      </w:r>
      <w:r w:rsidRPr="00A714B0">
        <w:rPr>
          <w:b/>
          <w:i/>
          <w:sz w:val="28"/>
          <w:szCs w:val="28"/>
        </w:rPr>
        <w:t>7,0</w:t>
      </w:r>
      <w:r w:rsidRPr="00A714B0">
        <w:rPr>
          <w:sz w:val="28"/>
          <w:szCs w:val="28"/>
        </w:rPr>
        <w:t xml:space="preserve"> чел, 2016 – </w:t>
      </w:r>
      <w:r w:rsidRPr="00A714B0">
        <w:rPr>
          <w:b/>
          <w:i/>
          <w:sz w:val="28"/>
          <w:szCs w:val="28"/>
        </w:rPr>
        <w:t>7,0</w:t>
      </w:r>
      <w:r w:rsidRPr="00A714B0">
        <w:rPr>
          <w:sz w:val="28"/>
          <w:szCs w:val="28"/>
        </w:rPr>
        <w:t xml:space="preserve"> чел.) и  в соответствии со штатным расписанием 2017 года  – в размере </w:t>
      </w:r>
      <w:r w:rsidRPr="00A714B0">
        <w:rPr>
          <w:b/>
          <w:i/>
          <w:sz w:val="28"/>
          <w:szCs w:val="28"/>
        </w:rPr>
        <w:t>7,0</w:t>
      </w:r>
      <w:r w:rsidRPr="00A714B0">
        <w:rPr>
          <w:sz w:val="28"/>
          <w:szCs w:val="28"/>
        </w:rPr>
        <w:t xml:space="preserve"> чел.,  с учетом </w:t>
      </w:r>
      <w:r w:rsidRPr="00A714B0">
        <w:rPr>
          <w:b/>
          <w:i/>
          <w:sz w:val="28"/>
          <w:szCs w:val="28"/>
        </w:rPr>
        <w:t xml:space="preserve">1 </w:t>
      </w:r>
      <w:r w:rsidRPr="00A714B0">
        <w:rPr>
          <w:sz w:val="28"/>
          <w:szCs w:val="28"/>
        </w:rPr>
        <w:t xml:space="preserve">ставки мастера водоотведения. </w:t>
      </w:r>
    </w:p>
    <w:p w:rsidR="00A714B0" w:rsidRPr="00A714B0" w:rsidRDefault="00A714B0" w:rsidP="00A714B0">
      <w:pPr>
        <w:tabs>
          <w:tab w:val="left" w:pos="1134"/>
        </w:tabs>
        <w:ind w:firstLine="709"/>
        <w:jc w:val="both"/>
        <w:rPr>
          <w:sz w:val="28"/>
          <w:szCs w:val="28"/>
          <w:u w:val="single"/>
        </w:rPr>
      </w:pPr>
      <w:r w:rsidRPr="00A714B0">
        <w:rPr>
          <w:sz w:val="28"/>
          <w:szCs w:val="28"/>
        </w:rPr>
        <w:t>Плановый фонд оплаты труда цехового персонала был рассчитан специалистом РЭК КО с учетом суммы необходимой доплаты работникам (лаборант и техник—химик), получающим заработную плату ниже величины минимальной оплаты труда (</w:t>
      </w:r>
      <w:r w:rsidRPr="00A714B0">
        <w:rPr>
          <w:b/>
          <w:i/>
          <w:sz w:val="28"/>
          <w:szCs w:val="28"/>
        </w:rPr>
        <w:t>14511,90</w:t>
      </w:r>
      <w:r w:rsidRPr="00A714B0">
        <w:rPr>
          <w:sz w:val="28"/>
          <w:szCs w:val="28"/>
        </w:rPr>
        <w:t xml:space="preserve"> руб./чел./мес. с учетом районного коэффициента </w:t>
      </w:r>
      <w:r w:rsidRPr="00A714B0">
        <w:rPr>
          <w:b/>
          <w:i/>
          <w:sz w:val="28"/>
          <w:szCs w:val="28"/>
        </w:rPr>
        <w:t>1,3)</w:t>
      </w:r>
      <w:r w:rsidRPr="00A714B0">
        <w:rPr>
          <w:sz w:val="28"/>
          <w:szCs w:val="28"/>
        </w:rPr>
        <w:t xml:space="preserve">, установленной по состоянию на 31.07.2018 </w:t>
      </w:r>
      <w:r w:rsidRPr="00A714B0">
        <w:rPr>
          <w:sz w:val="28"/>
          <w:szCs w:val="28"/>
          <w:u w:val="single"/>
        </w:rPr>
        <w:t>Федеральным законом  № 82-ФЗ</w:t>
      </w:r>
      <w:r w:rsidRPr="00A714B0">
        <w:rPr>
          <w:sz w:val="28"/>
          <w:szCs w:val="28"/>
        </w:rPr>
        <w:t xml:space="preserve"> (в редакции Федерального закона от 27.05.2018 № 41-ФЗ). Годовая величина доплаты составила </w:t>
      </w:r>
      <w:r w:rsidRPr="00A714B0">
        <w:rPr>
          <w:b/>
          <w:i/>
          <w:sz w:val="28"/>
          <w:szCs w:val="28"/>
        </w:rPr>
        <w:t>51,60</w:t>
      </w:r>
      <w:r w:rsidRPr="00A714B0">
        <w:rPr>
          <w:sz w:val="28"/>
          <w:szCs w:val="28"/>
        </w:rPr>
        <w:t xml:space="preserve"> тыс. руб. и приводится в     </w:t>
      </w:r>
      <w:r w:rsidRPr="00A714B0">
        <w:rPr>
          <w:b/>
          <w:sz w:val="28"/>
          <w:szCs w:val="28"/>
          <w:u w:val="single"/>
        </w:rPr>
        <w:t>Приложении 2</w:t>
      </w:r>
      <w:r w:rsidRPr="00A714B0">
        <w:rPr>
          <w:sz w:val="28"/>
          <w:szCs w:val="28"/>
        </w:rPr>
        <w:t xml:space="preserve"> к Экспертному заключению. </w:t>
      </w:r>
      <w:r w:rsidRPr="00A714B0">
        <w:rPr>
          <w:sz w:val="28"/>
          <w:szCs w:val="28"/>
          <w:u w:val="single"/>
        </w:rPr>
        <w:t xml:space="preserve"> </w:t>
      </w:r>
    </w:p>
    <w:p w:rsidR="00A714B0" w:rsidRPr="00A714B0" w:rsidRDefault="00A714B0" w:rsidP="00A714B0">
      <w:pPr>
        <w:tabs>
          <w:tab w:val="left" w:pos="1134"/>
        </w:tabs>
        <w:ind w:firstLine="709"/>
        <w:jc w:val="both"/>
        <w:rPr>
          <w:sz w:val="28"/>
          <w:szCs w:val="28"/>
        </w:rPr>
      </w:pPr>
      <w:r w:rsidRPr="00A714B0">
        <w:rPr>
          <w:sz w:val="28"/>
          <w:szCs w:val="28"/>
          <w:u w:val="single"/>
        </w:rPr>
        <w:t>К фактическому фонду заработной платы цехового персонала 2017 г. (</w:t>
      </w:r>
      <w:r w:rsidRPr="00A714B0">
        <w:rPr>
          <w:b/>
          <w:i/>
          <w:sz w:val="28"/>
          <w:szCs w:val="28"/>
          <w:u w:val="single"/>
        </w:rPr>
        <w:t>1517,54</w:t>
      </w:r>
      <w:r w:rsidRPr="00A714B0">
        <w:rPr>
          <w:sz w:val="28"/>
          <w:szCs w:val="28"/>
          <w:u w:val="single"/>
        </w:rPr>
        <w:t xml:space="preserve"> тыс. руб.), </w:t>
      </w:r>
      <w:r w:rsidRPr="00A714B0">
        <w:rPr>
          <w:sz w:val="28"/>
          <w:szCs w:val="28"/>
        </w:rPr>
        <w:t>увеличенному на сумму годовой заработной платы  мастера водоотведения</w:t>
      </w:r>
      <w:r w:rsidRPr="00A714B0">
        <w:rPr>
          <w:sz w:val="28"/>
          <w:szCs w:val="28"/>
          <w:u w:val="single"/>
        </w:rPr>
        <w:t xml:space="preserve"> </w:t>
      </w:r>
      <w:r w:rsidRPr="00A714B0">
        <w:rPr>
          <w:sz w:val="28"/>
          <w:szCs w:val="28"/>
        </w:rPr>
        <w:t>(</w:t>
      </w:r>
      <w:r w:rsidRPr="00A714B0">
        <w:rPr>
          <w:b/>
          <w:i/>
          <w:sz w:val="28"/>
          <w:szCs w:val="28"/>
        </w:rPr>
        <w:t>264,17</w:t>
      </w:r>
      <w:r w:rsidRPr="00A714B0">
        <w:rPr>
          <w:sz w:val="28"/>
          <w:szCs w:val="28"/>
        </w:rPr>
        <w:t xml:space="preserve"> тыс. руб.), применен  ИПЦ Минэкономразвития РФ </w:t>
      </w:r>
      <w:r w:rsidRPr="00A714B0">
        <w:rPr>
          <w:b/>
          <w:i/>
          <w:sz w:val="28"/>
          <w:szCs w:val="28"/>
        </w:rPr>
        <w:t>103,7%</w:t>
      </w:r>
      <w:r w:rsidRPr="00A714B0">
        <w:rPr>
          <w:sz w:val="28"/>
          <w:szCs w:val="28"/>
        </w:rPr>
        <w:t xml:space="preserve"> </w:t>
      </w:r>
      <w:r w:rsidRPr="00A714B0">
        <w:rPr>
          <w:sz w:val="28"/>
          <w:szCs w:val="28"/>
        </w:rPr>
        <w:lastRenderedPageBreak/>
        <w:t xml:space="preserve">на 2018 г. и </w:t>
      </w:r>
      <w:r w:rsidRPr="00A714B0">
        <w:rPr>
          <w:b/>
          <w:i/>
          <w:sz w:val="28"/>
          <w:szCs w:val="28"/>
        </w:rPr>
        <w:t>104,0%</w:t>
      </w:r>
      <w:r w:rsidRPr="00A714B0">
        <w:rPr>
          <w:sz w:val="28"/>
          <w:szCs w:val="28"/>
        </w:rPr>
        <w:t xml:space="preserve"> на 2019 г.,  и добавлена сумма доплаты до МРОТ с учетом ИПЦ Минэкономразвития </w:t>
      </w:r>
      <w:r w:rsidRPr="00A714B0">
        <w:rPr>
          <w:b/>
          <w:i/>
          <w:sz w:val="28"/>
          <w:szCs w:val="28"/>
        </w:rPr>
        <w:t>104,0%</w:t>
      </w:r>
      <w:r w:rsidRPr="00A714B0">
        <w:rPr>
          <w:sz w:val="28"/>
          <w:szCs w:val="28"/>
        </w:rPr>
        <w:t xml:space="preserve"> на 2019 г.:</w:t>
      </w:r>
    </w:p>
    <w:p w:rsidR="00A714B0" w:rsidRPr="00A714B0" w:rsidRDefault="00A714B0" w:rsidP="00A714B0">
      <w:pPr>
        <w:tabs>
          <w:tab w:val="left" w:pos="1134"/>
        </w:tabs>
        <w:ind w:firstLine="709"/>
        <w:jc w:val="both"/>
        <w:rPr>
          <w:b/>
          <w:i/>
          <w:sz w:val="28"/>
          <w:szCs w:val="28"/>
        </w:rPr>
      </w:pPr>
      <w:r w:rsidRPr="00A714B0">
        <w:rPr>
          <w:b/>
          <w:i/>
          <w:sz w:val="28"/>
          <w:szCs w:val="28"/>
        </w:rPr>
        <w:t>(1517,54 тыс. руб. + 264,17 тыс. руб.) * 1,037 * 1,04 + 51,60*1,04 = 1975,21 тыс. руб.</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left="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773,85 </w:t>
      </w:r>
      <w:r w:rsidRPr="00A714B0">
        <w:rPr>
          <w:sz w:val="28"/>
          <w:szCs w:val="28"/>
        </w:rPr>
        <w:t>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987,60</w:t>
      </w:r>
      <w:r w:rsidRPr="00A714B0">
        <w:rPr>
          <w:sz w:val="28"/>
          <w:szCs w:val="28"/>
        </w:rPr>
        <w:t xml:space="preserve"> тыс. руб.</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«Отчисления на </w:t>
      </w:r>
      <w:proofErr w:type="spellStart"/>
      <w:proofErr w:type="gramStart"/>
      <w:r w:rsidRPr="00A714B0">
        <w:rPr>
          <w:b/>
          <w:sz w:val="32"/>
          <w:szCs w:val="32"/>
          <w:u w:val="single"/>
        </w:rPr>
        <w:t>соц.нужды</w:t>
      </w:r>
      <w:proofErr w:type="spellEnd"/>
      <w:proofErr w:type="gramEnd"/>
      <w:r w:rsidRPr="00A714B0">
        <w:rPr>
          <w:b/>
          <w:sz w:val="32"/>
          <w:szCs w:val="32"/>
          <w:u w:val="single"/>
        </w:rPr>
        <w:t xml:space="preserve"> от заработной платы цехового персонала»</w:t>
      </w:r>
    </w:p>
    <w:p w:rsidR="00A714B0" w:rsidRPr="00A714B0" w:rsidRDefault="00A714B0" w:rsidP="00A714B0">
      <w:pPr>
        <w:tabs>
          <w:tab w:val="left" w:pos="1134"/>
        </w:tabs>
        <w:ind w:left="709"/>
        <w:jc w:val="center"/>
        <w:rPr>
          <w:b/>
          <w:sz w:val="20"/>
          <w:szCs w:val="32"/>
          <w:u w:val="single"/>
        </w:rPr>
      </w:pPr>
    </w:p>
    <w:p w:rsidR="00A714B0" w:rsidRPr="00A714B0" w:rsidRDefault="00A714B0" w:rsidP="00A714B0">
      <w:pPr>
        <w:ind w:firstLine="709"/>
        <w:jc w:val="both"/>
        <w:rPr>
          <w:sz w:val="28"/>
          <w:szCs w:val="28"/>
        </w:rPr>
      </w:pPr>
      <w:r w:rsidRPr="00A714B0">
        <w:rPr>
          <w:sz w:val="28"/>
          <w:szCs w:val="28"/>
        </w:rPr>
        <w:t xml:space="preserve">Организацией заявлены для учета в необходимой валовой выручке расходы по данной статье на 2019 год в сумме </w:t>
      </w:r>
      <w:r w:rsidRPr="00A714B0">
        <w:rPr>
          <w:b/>
          <w:i/>
          <w:sz w:val="28"/>
          <w:szCs w:val="28"/>
        </w:rPr>
        <w:t xml:space="preserve">596,51 </w:t>
      </w:r>
      <w:r w:rsidRPr="00A714B0">
        <w:rPr>
          <w:sz w:val="28"/>
          <w:szCs w:val="28"/>
        </w:rPr>
        <w:t>тыс. руб. Заявленная величина соответствует сумме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Специалистом РЭК КО суммы страховых взносов рассчитаны (в процентах от планового фонда оплаты труда основного производственного персонала):</w:t>
      </w:r>
    </w:p>
    <w:p w:rsidR="00A714B0" w:rsidRPr="00A714B0" w:rsidRDefault="00A714B0" w:rsidP="00A714B0">
      <w:pPr>
        <w:tabs>
          <w:tab w:val="left" w:pos="1134"/>
        </w:tabs>
        <w:ind w:firstLine="709"/>
        <w:jc w:val="both"/>
        <w:rPr>
          <w:sz w:val="28"/>
          <w:szCs w:val="28"/>
        </w:rPr>
      </w:pPr>
      <w:r w:rsidRPr="00A714B0">
        <w:rPr>
          <w:sz w:val="28"/>
          <w:szCs w:val="28"/>
        </w:rPr>
        <w:t xml:space="preserve">1) </w:t>
      </w:r>
      <w:r w:rsidRPr="00A714B0">
        <w:rPr>
          <w:sz w:val="28"/>
          <w:szCs w:val="28"/>
          <w:u w:val="single"/>
        </w:rPr>
        <w:t>на обязательное пенсионное страхование</w:t>
      </w:r>
      <w:r w:rsidRPr="00A714B0">
        <w:rPr>
          <w:sz w:val="28"/>
          <w:szCs w:val="28"/>
        </w:rPr>
        <w:t xml:space="preserve"> – </w:t>
      </w:r>
      <w:r w:rsidRPr="00A714B0">
        <w:rPr>
          <w:b/>
          <w:i/>
          <w:sz w:val="28"/>
          <w:szCs w:val="28"/>
        </w:rPr>
        <w:t>22,0%</w:t>
      </w:r>
      <w:r w:rsidRPr="00A714B0">
        <w:rPr>
          <w:sz w:val="28"/>
          <w:szCs w:val="28"/>
        </w:rPr>
        <w:t xml:space="preserve">; на обязательное социальное страхование на случай временной нетрудоспособности и в связи с материнством - </w:t>
      </w:r>
      <w:r w:rsidRPr="00A714B0">
        <w:rPr>
          <w:b/>
          <w:i/>
          <w:sz w:val="28"/>
          <w:szCs w:val="28"/>
        </w:rPr>
        <w:t>2,9%</w:t>
      </w:r>
      <w:r w:rsidRPr="00A714B0">
        <w:rPr>
          <w:sz w:val="28"/>
          <w:szCs w:val="28"/>
        </w:rPr>
        <w:t xml:space="preserve">;  на обязательное медицинское страхование - </w:t>
      </w:r>
      <w:r w:rsidRPr="00A714B0">
        <w:rPr>
          <w:b/>
          <w:i/>
          <w:sz w:val="28"/>
          <w:szCs w:val="28"/>
        </w:rPr>
        <w:t>5,1%</w:t>
      </w:r>
      <w:r w:rsidRPr="00A714B0">
        <w:rPr>
          <w:sz w:val="28"/>
          <w:szCs w:val="28"/>
        </w:rPr>
        <w:t>, на основании положений Главы 34 Налогового кодекса РФ (от 05.08.2000 № 117-ФЗ,   в редакции, утвержденной Федеральным законом от 03.08.2018 № 303-ФЗ);</w:t>
      </w:r>
    </w:p>
    <w:p w:rsidR="00A714B0" w:rsidRPr="00A714B0" w:rsidRDefault="00A714B0" w:rsidP="00A714B0">
      <w:pPr>
        <w:tabs>
          <w:tab w:val="left" w:pos="1134"/>
        </w:tabs>
        <w:ind w:firstLine="709"/>
        <w:jc w:val="both"/>
        <w:rPr>
          <w:sz w:val="28"/>
          <w:szCs w:val="28"/>
          <w:u w:val="single"/>
        </w:rPr>
      </w:pPr>
      <w:r w:rsidRPr="00A714B0">
        <w:rPr>
          <w:sz w:val="28"/>
          <w:szCs w:val="28"/>
        </w:rPr>
        <w:t xml:space="preserve">2) </w:t>
      </w:r>
      <w:r w:rsidRPr="00A714B0">
        <w:rPr>
          <w:sz w:val="28"/>
          <w:szCs w:val="28"/>
          <w:u w:val="single"/>
        </w:rPr>
        <w:t>на обязательное социальное страхование от несчастных случаев на производстве и профессиональных заболеваний</w:t>
      </w:r>
      <w:r w:rsidRPr="00A714B0">
        <w:rPr>
          <w:sz w:val="28"/>
          <w:szCs w:val="28"/>
        </w:rPr>
        <w:t xml:space="preserve"> – </w:t>
      </w:r>
      <w:r w:rsidRPr="00A714B0">
        <w:rPr>
          <w:b/>
          <w:i/>
          <w:sz w:val="28"/>
          <w:szCs w:val="28"/>
        </w:rPr>
        <w:t>0,2%</w:t>
      </w:r>
      <w:r w:rsidRPr="00A714B0">
        <w:rPr>
          <w:sz w:val="28"/>
          <w:szCs w:val="28"/>
        </w:rPr>
        <w:t xml:space="preserve"> – в соответствии                      с Федеральными законами от 24.07.1998 № 125-ФЗ, от 22.12.2005 № 179-ФЗ, от 31.12.2017 № 484-</w:t>
      </w:r>
      <w:proofErr w:type="gramStart"/>
      <w:r w:rsidRPr="00A714B0">
        <w:rPr>
          <w:sz w:val="28"/>
          <w:szCs w:val="28"/>
        </w:rPr>
        <w:t>ФЗ,  а</w:t>
      </w:r>
      <w:proofErr w:type="gramEnd"/>
      <w:r w:rsidRPr="00A714B0">
        <w:rPr>
          <w:sz w:val="28"/>
          <w:szCs w:val="28"/>
        </w:rPr>
        <w:t xml:space="preserve"> также на основании представленной </w:t>
      </w:r>
      <w:r w:rsidRPr="00A714B0">
        <w:rPr>
          <w:sz w:val="28"/>
          <w:szCs w:val="28"/>
          <w:u w:val="single"/>
        </w:rPr>
        <w:t>формы отчетности «4-ФСС» за 2017 год.</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left="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233,70 </w:t>
      </w:r>
      <w:r w:rsidRPr="00A714B0">
        <w:rPr>
          <w:sz w:val="28"/>
          <w:szCs w:val="28"/>
        </w:rPr>
        <w:t>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298,26</w:t>
      </w:r>
      <w:r w:rsidRPr="00A714B0">
        <w:rPr>
          <w:sz w:val="28"/>
          <w:szCs w:val="28"/>
        </w:rPr>
        <w:t xml:space="preserve"> тыс. руб.</w:t>
      </w:r>
    </w:p>
    <w:p w:rsidR="00A714B0" w:rsidRPr="00A714B0" w:rsidRDefault="00A714B0" w:rsidP="00A714B0">
      <w:pPr>
        <w:ind w:firstLine="709"/>
        <w:jc w:val="both"/>
        <w:rPr>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«Прочие расходы»</w:t>
      </w:r>
    </w:p>
    <w:p w:rsidR="00A714B0" w:rsidRPr="00A714B0" w:rsidRDefault="00A714B0" w:rsidP="00A714B0">
      <w:pPr>
        <w:tabs>
          <w:tab w:val="left" w:pos="1134"/>
        </w:tabs>
        <w:ind w:left="709"/>
        <w:jc w:val="center"/>
        <w:rPr>
          <w:b/>
          <w:sz w:val="32"/>
          <w:szCs w:val="32"/>
          <w:u w:val="single"/>
        </w:rPr>
      </w:pPr>
    </w:p>
    <w:p w:rsidR="00A714B0" w:rsidRPr="00A714B0" w:rsidRDefault="00A714B0" w:rsidP="00A714B0">
      <w:pPr>
        <w:ind w:firstLine="709"/>
        <w:jc w:val="both"/>
        <w:rPr>
          <w:sz w:val="28"/>
          <w:szCs w:val="28"/>
        </w:rPr>
      </w:pPr>
      <w:r w:rsidRPr="00A714B0">
        <w:rPr>
          <w:sz w:val="28"/>
          <w:szCs w:val="28"/>
        </w:rPr>
        <w:t xml:space="preserve">Организацией заявлены для учета в необходимой валовой выручке на 2019 год расходы по данной статье в сумме </w:t>
      </w:r>
      <w:r w:rsidRPr="00A714B0">
        <w:rPr>
          <w:b/>
          <w:i/>
          <w:sz w:val="28"/>
          <w:szCs w:val="28"/>
        </w:rPr>
        <w:t xml:space="preserve">361,15 </w:t>
      </w:r>
      <w:r w:rsidRPr="00A714B0">
        <w:rPr>
          <w:sz w:val="28"/>
          <w:szCs w:val="28"/>
        </w:rPr>
        <w:t xml:space="preserve"> тыс. руб., в том числе: услуги связи – </w:t>
      </w:r>
      <w:r w:rsidRPr="00A714B0">
        <w:rPr>
          <w:b/>
          <w:i/>
          <w:sz w:val="28"/>
          <w:szCs w:val="28"/>
        </w:rPr>
        <w:t>11,52</w:t>
      </w:r>
      <w:r w:rsidRPr="00A714B0">
        <w:rPr>
          <w:sz w:val="28"/>
          <w:szCs w:val="28"/>
        </w:rPr>
        <w:t xml:space="preserve"> тыс. руб., зарядка огнетушителей – </w:t>
      </w:r>
      <w:r w:rsidRPr="00A714B0">
        <w:rPr>
          <w:b/>
          <w:i/>
          <w:sz w:val="28"/>
          <w:szCs w:val="28"/>
        </w:rPr>
        <w:t>2,55</w:t>
      </w:r>
      <w:r w:rsidRPr="00A714B0">
        <w:rPr>
          <w:sz w:val="28"/>
          <w:szCs w:val="28"/>
        </w:rPr>
        <w:t xml:space="preserve"> тыс. руб., охрана труда (спецпитание, спецодежда и средства индивидуальной защиты, медицинский осмотр) – </w:t>
      </w:r>
      <w:r w:rsidRPr="00A714B0">
        <w:rPr>
          <w:b/>
          <w:i/>
          <w:sz w:val="28"/>
          <w:szCs w:val="28"/>
        </w:rPr>
        <w:t>272,10</w:t>
      </w:r>
      <w:r w:rsidRPr="00A714B0">
        <w:rPr>
          <w:sz w:val="28"/>
          <w:szCs w:val="28"/>
        </w:rPr>
        <w:t xml:space="preserve"> тыс. руб.,  дезинсекция – </w:t>
      </w:r>
      <w:r w:rsidRPr="00A714B0">
        <w:rPr>
          <w:b/>
          <w:i/>
          <w:sz w:val="28"/>
          <w:szCs w:val="28"/>
        </w:rPr>
        <w:t>14,02</w:t>
      </w:r>
      <w:r w:rsidRPr="00A714B0">
        <w:rPr>
          <w:sz w:val="28"/>
          <w:szCs w:val="28"/>
        </w:rPr>
        <w:t xml:space="preserve"> тыс. руб., подготовка кадров – </w:t>
      </w:r>
      <w:r w:rsidRPr="00A714B0">
        <w:rPr>
          <w:b/>
          <w:i/>
          <w:sz w:val="28"/>
          <w:szCs w:val="28"/>
        </w:rPr>
        <w:t>9,36</w:t>
      </w:r>
      <w:r w:rsidRPr="00A714B0">
        <w:rPr>
          <w:sz w:val="28"/>
          <w:szCs w:val="28"/>
        </w:rPr>
        <w:t xml:space="preserve"> тыс. руб., прочие расходы – </w:t>
      </w:r>
      <w:r w:rsidRPr="00A714B0">
        <w:rPr>
          <w:b/>
          <w:i/>
          <w:sz w:val="28"/>
          <w:szCs w:val="28"/>
        </w:rPr>
        <w:t xml:space="preserve">51,60 </w:t>
      </w:r>
      <w:r w:rsidRPr="00A714B0">
        <w:rPr>
          <w:sz w:val="28"/>
          <w:szCs w:val="28"/>
        </w:rPr>
        <w:t>тыс. руб.</w:t>
      </w:r>
    </w:p>
    <w:p w:rsidR="00A714B0" w:rsidRPr="00A714B0" w:rsidRDefault="00A714B0" w:rsidP="00A714B0">
      <w:pPr>
        <w:ind w:firstLine="709"/>
        <w:jc w:val="both"/>
        <w:rPr>
          <w:sz w:val="28"/>
          <w:szCs w:val="28"/>
        </w:rPr>
      </w:pPr>
      <w:r w:rsidRPr="00A714B0">
        <w:rPr>
          <w:sz w:val="28"/>
          <w:szCs w:val="28"/>
        </w:rPr>
        <w:lastRenderedPageBreak/>
        <w:t>Заявленные величины расходов соответствуют суммам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При расчете базового уровня операционных расходов затраты по статье по всем видам расходов (кроме затрат на подготовку кадров) были определены специалистом РЭК КО на уровне фактических величин соответствующих видов расходов за 2017 г. (</w:t>
      </w:r>
      <w:r w:rsidRPr="00A714B0">
        <w:rPr>
          <w:sz w:val="28"/>
          <w:szCs w:val="28"/>
          <w:u w:val="single"/>
        </w:rPr>
        <w:t xml:space="preserve">подтверждены данными Анализа </w:t>
      </w:r>
      <w:proofErr w:type="spellStart"/>
      <w:r w:rsidRPr="00A714B0">
        <w:rPr>
          <w:sz w:val="28"/>
          <w:szCs w:val="28"/>
          <w:u w:val="single"/>
        </w:rPr>
        <w:t>сч</w:t>
      </w:r>
      <w:proofErr w:type="spellEnd"/>
      <w:r w:rsidRPr="00A714B0">
        <w:rPr>
          <w:sz w:val="28"/>
          <w:szCs w:val="28"/>
          <w:u w:val="single"/>
        </w:rPr>
        <w:t>. 20.01. по водоотведению</w:t>
      </w:r>
      <w:r w:rsidRPr="00A714B0">
        <w:rPr>
          <w:sz w:val="28"/>
          <w:szCs w:val="28"/>
        </w:rPr>
        <w:t xml:space="preserve">), </w:t>
      </w:r>
      <w:r w:rsidRPr="00A714B0">
        <w:rPr>
          <w:sz w:val="28"/>
          <w:szCs w:val="28"/>
          <w:u w:val="single"/>
        </w:rPr>
        <w:t xml:space="preserve">с учетом ИПЦ Минэкономразвития РФ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Затраты на подготовку кадров определены на уровне плановой величины 2018 г. с учетом ИПЦ Минэкономразвития РФ </w:t>
      </w:r>
      <w:r w:rsidRPr="00A714B0">
        <w:rPr>
          <w:b/>
          <w:i/>
          <w:sz w:val="28"/>
          <w:szCs w:val="28"/>
        </w:rPr>
        <w:t>104,0%.</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firstLine="709"/>
        <w:jc w:val="both"/>
        <w:rPr>
          <w:b/>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141,49 </w:t>
      </w:r>
      <w:r w:rsidRPr="00A714B0">
        <w:rPr>
          <w:sz w:val="28"/>
          <w:szCs w:val="28"/>
        </w:rPr>
        <w:t xml:space="preserve">тыс. руб., в том числе: услуги связи – </w:t>
      </w:r>
      <w:r w:rsidRPr="00A714B0">
        <w:rPr>
          <w:b/>
          <w:i/>
          <w:sz w:val="28"/>
          <w:szCs w:val="28"/>
        </w:rPr>
        <w:t>4,51</w:t>
      </w:r>
      <w:r w:rsidRPr="00A714B0">
        <w:rPr>
          <w:sz w:val="28"/>
          <w:szCs w:val="28"/>
        </w:rPr>
        <w:t xml:space="preserve"> тыс. руб., зарядка огнетушителей – </w:t>
      </w:r>
      <w:r w:rsidRPr="00A714B0">
        <w:rPr>
          <w:b/>
          <w:i/>
          <w:sz w:val="28"/>
          <w:szCs w:val="28"/>
        </w:rPr>
        <w:t>1,00</w:t>
      </w:r>
      <w:r w:rsidRPr="00A714B0">
        <w:rPr>
          <w:sz w:val="28"/>
          <w:szCs w:val="28"/>
        </w:rPr>
        <w:t xml:space="preserve"> тыс. руб., охрана труда – </w:t>
      </w:r>
      <w:r w:rsidRPr="00A714B0">
        <w:rPr>
          <w:b/>
          <w:i/>
          <w:sz w:val="28"/>
          <w:szCs w:val="28"/>
        </w:rPr>
        <w:t>106,60</w:t>
      </w:r>
      <w:r w:rsidRPr="00A714B0">
        <w:rPr>
          <w:sz w:val="28"/>
          <w:szCs w:val="28"/>
        </w:rPr>
        <w:t xml:space="preserve"> тыс. руб.</w:t>
      </w:r>
      <w:proofErr w:type="gramStart"/>
      <w:r w:rsidRPr="00A714B0">
        <w:rPr>
          <w:sz w:val="28"/>
          <w:szCs w:val="28"/>
        </w:rPr>
        <w:t>,  дезинсекция</w:t>
      </w:r>
      <w:proofErr w:type="gramEnd"/>
      <w:r w:rsidRPr="00A714B0">
        <w:rPr>
          <w:sz w:val="28"/>
          <w:szCs w:val="28"/>
        </w:rPr>
        <w:t xml:space="preserve"> – </w:t>
      </w:r>
      <w:r w:rsidRPr="00A714B0">
        <w:rPr>
          <w:b/>
          <w:i/>
          <w:sz w:val="28"/>
          <w:szCs w:val="28"/>
        </w:rPr>
        <w:t>5,49</w:t>
      </w:r>
      <w:r w:rsidRPr="00A714B0">
        <w:rPr>
          <w:sz w:val="28"/>
          <w:szCs w:val="28"/>
        </w:rPr>
        <w:t xml:space="preserve"> тыс. руб., подготовка кадров – </w:t>
      </w:r>
      <w:r w:rsidRPr="00A714B0">
        <w:rPr>
          <w:b/>
          <w:i/>
          <w:sz w:val="28"/>
          <w:szCs w:val="28"/>
        </w:rPr>
        <w:t>3,67</w:t>
      </w:r>
      <w:r w:rsidRPr="00A714B0">
        <w:rPr>
          <w:sz w:val="28"/>
          <w:szCs w:val="28"/>
        </w:rPr>
        <w:t xml:space="preserve"> тыс. руб., прочие расходы – </w:t>
      </w:r>
      <w:r w:rsidRPr="00A714B0">
        <w:rPr>
          <w:b/>
          <w:i/>
          <w:sz w:val="28"/>
          <w:szCs w:val="28"/>
        </w:rPr>
        <w:t>20,22</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180,57</w:t>
      </w:r>
      <w:r w:rsidRPr="00A714B0">
        <w:rPr>
          <w:sz w:val="28"/>
          <w:szCs w:val="28"/>
        </w:rPr>
        <w:t xml:space="preserve"> тыс. руб., в том </w:t>
      </w:r>
      <w:proofErr w:type="gramStart"/>
      <w:r w:rsidRPr="00A714B0">
        <w:rPr>
          <w:sz w:val="28"/>
          <w:szCs w:val="28"/>
        </w:rPr>
        <w:t>числе:  услуги</w:t>
      </w:r>
      <w:proofErr w:type="gramEnd"/>
      <w:r w:rsidRPr="00A714B0">
        <w:rPr>
          <w:sz w:val="28"/>
          <w:szCs w:val="28"/>
        </w:rPr>
        <w:t xml:space="preserve"> связи –  </w:t>
      </w:r>
      <w:r w:rsidRPr="00A714B0">
        <w:rPr>
          <w:b/>
          <w:i/>
          <w:sz w:val="28"/>
          <w:szCs w:val="28"/>
        </w:rPr>
        <w:t>5,76</w:t>
      </w:r>
      <w:r w:rsidRPr="00A714B0">
        <w:rPr>
          <w:sz w:val="28"/>
          <w:szCs w:val="28"/>
        </w:rPr>
        <w:t xml:space="preserve"> тыс. руб., зарядка огнетушителей – </w:t>
      </w:r>
      <w:r w:rsidRPr="00A714B0">
        <w:rPr>
          <w:b/>
          <w:i/>
          <w:sz w:val="28"/>
          <w:szCs w:val="28"/>
        </w:rPr>
        <w:t>1,27</w:t>
      </w:r>
      <w:r w:rsidRPr="00A714B0">
        <w:rPr>
          <w:sz w:val="28"/>
          <w:szCs w:val="28"/>
        </w:rPr>
        <w:t xml:space="preserve"> тыс. руб., охрана труда – </w:t>
      </w:r>
      <w:r w:rsidRPr="00A714B0">
        <w:rPr>
          <w:b/>
          <w:i/>
          <w:sz w:val="28"/>
          <w:szCs w:val="28"/>
        </w:rPr>
        <w:t>136,05</w:t>
      </w:r>
      <w:r w:rsidRPr="00A714B0">
        <w:rPr>
          <w:sz w:val="28"/>
          <w:szCs w:val="28"/>
        </w:rPr>
        <w:t xml:space="preserve"> тыс. руб.,  дезинсекция – </w:t>
      </w:r>
      <w:r w:rsidRPr="00A714B0">
        <w:rPr>
          <w:b/>
          <w:i/>
          <w:sz w:val="28"/>
          <w:szCs w:val="28"/>
        </w:rPr>
        <w:t>7,01</w:t>
      </w:r>
      <w:r w:rsidRPr="00A714B0">
        <w:rPr>
          <w:sz w:val="28"/>
          <w:szCs w:val="28"/>
        </w:rPr>
        <w:t xml:space="preserve"> тыс. руб., подготовка кадров – </w:t>
      </w:r>
      <w:r w:rsidRPr="00A714B0">
        <w:rPr>
          <w:b/>
          <w:i/>
          <w:sz w:val="28"/>
          <w:szCs w:val="28"/>
        </w:rPr>
        <w:t>4,68</w:t>
      </w:r>
      <w:r w:rsidRPr="00A714B0">
        <w:rPr>
          <w:sz w:val="28"/>
          <w:szCs w:val="28"/>
        </w:rPr>
        <w:t xml:space="preserve"> тыс. руб., прочие расходы – </w:t>
      </w:r>
      <w:r w:rsidRPr="00A714B0">
        <w:rPr>
          <w:b/>
          <w:i/>
          <w:sz w:val="28"/>
          <w:szCs w:val="28"/>
        </w:rPr>
        <w:t>25,80</w:t>
      </w:r>
      <w:r w:rsidRPr="00A714B0">
        <w:rPr>
          <w:sz w:val="28"/>
          <w:szCs w:val="28"/>
        </w:rPr>
        <w:t xml:space="preserve"> тыс. руб.</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color w:val="FF0000"/>
          <w:sz w:val="1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 «Прочие производственные расходы»</w:t>
      </w:r>
    </w:p>
    <w:p w:rsidR="00A714B0" w:rsidRPr="00A714B0" w:rsidRDefault="00A714B0" w:rsidP="00A714B0">
      <w:pPr>
        <w:tabs>
          <w:tab w:val="left" w:pos="1134"/>
        </w:tabs>
        <w:jc w:val="both"/>
        <w:rPr>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«Лабораторные анализы»</w:t>
      </w:r>
    </w:p>
    <w:p w:rsidR="00A714B0" w:rsidRPr="00A714B0" w:rsidRDefault="00A714B0" w:rsidP="00A714B0">
      <w:pPr>
        <w:tabs>
          <w:tab w:val="left" w:pos="1134"/>
        </w:tabs>
        <w:jc w:val="both"/>
        <w:rPr>
          <w:sz w:val="28"/>
          <w:szCs w:val="28"/>
        </w:rPr>
      </w:pPr>
    </w:p>
    <w:p w:rsidR="00A714B0" w:rsidRPr="00A714B0" w:rsidRDefault="00A714B0" w:rsidP="00A714B0">
      <w:pPr>
        <w:ind w:firstLine="709"/>
        <w:jc w:val="both"/>
        <w:rPr>
          <w:sz w:val="28"/>
          <w:szCs w:val="28"/>
        </w:rPr>
      </w:pPr>
      <w:r w:rsidRPr="00A714B0">
        <w:rPr>
          <w:sz w:val="28"/>
          <w:szCs w:val="28"/>
        </w:rPr>
        <w:t xml:space="preserve">Организацией заявлены для учета в необходимой валовой выручке на 2019 год расходы на лабораторные исследования качества сточных вод в сумме              </w:t>
      </w:r>
      <w:r w:rsidRPr="00A714B0">
        <w:rPr>
          <w:b/>
          <w:i/>
          <w:sz w:val="28"/>
          <w:szCs w:val="28"/>
        </w:rPr>
        <w:t>61,92</w:t>
      </w:r>
      <w:r w:rsidRPr="00A714B0">
        <w:rPr>
          <w:sz w:val="28"/>
          <w:szCs w:val="28"/>
        </w:rPr>
        <w:t xml:space="preserve"> тыс. руб., что соответствует величине, определенной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При расчете размера предельного роста необходимой валовой выручки специалистом РЭК КО плановые затраты по статье на 2019 г. были приняты в размере фактических расходов за 2017 г. (</w:t>
      </w:r>
      <w:r w:rsidRPr="00A714B0">
        <w:rPr>
          <w:b/>
          <w:i/>
          <w:sz w:val="28"/>
          <w:szCs w:val="28"/>
        </w:rPr>
        <w:t>57,41</w:t>
      </w:r>
      <w:r w:rsidRPr="00A714B0">
        <w:rPr>
          <w:sz w:val="28"/>
          <w:szCs w:val="28"/>
        </w:rPr>
        <w:t xml:space="preserve"> тыс. руб. по статье «Гигиеническая оценка стоков», </w:t>
      </w:r>
      <w:proofErr w:type="gramStart"/>
      <w:r w:rsidRPr="00A714B0">
        <w:rPr>
          <w:sz w:val="28"/>
          <w:szCs w:val="28"/>
        </w:rPr>
        <w:t xml:space="preserve">данные </w:t>
      </w:r>
      <w:r w:rsidRPr="00A714B0">
        <w:rPr>
          <w:sz w:val="28"/>
          <w:szCs w:val="28"/>
          <w:u w:val="single"/>
        </w:rPr>
        <w:t xml:space="preserve"> Анализа</w:t>
      </w:r>
      <w:proofErr w:type="gramEnd"/>
      <w:r w:rsidRPr="00A714B0">
        <w:rPr>
          <w:sz w:val="28"/>
          <w:szCs w:val="28"/>
          <w:u w:val="single"/>
        </w:rPr>
        <w:t xml:space="preserve"> </w:t>
      </w:r>
      <w:proofErr w:type="spellStart"/>
      <w:r w:rsidRPr="00A714B0">
        <w:rPr>
          <w:sz w:val="28"/>
          <w:szCs w:val="28"/>
          <w:u w:val="single"/>
        </w:rPr>
        <w:t>сч</w:t>
      </w:r>
      <w:proofErr w:type="spellEnd"/>
      <w:r w:rsidRPr="00A714B0">
        <w:rPr>
          <w:sz w:val="28"/>
          <w:szCs w:val="28"/>
          <w:u w:val="single"/>
        </w:rPr>
        <w:t>. 20.01 по виду деятельности «Водоотведение</w:t>
      </w:r>
      <w:r w:rsidRPr="00A714B0">
        <w:rPr>
          <w:sz w:val="28"/>
          <w:szCs w:val="28"/>
        </w:rPr>
        <w:t xml:space="preserve">») с учетом ИПЦ Минэкономразвития РФ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Расходы были подтверждены копиями </w:t>
      </w:r>
      <w:r w:rsidRPr="00A714B0">
        <w:rPr>
          <w:sz w:val="28"/>
          <w:szCs w:val="28"/>
          <w:u w:val="single"/>
        </w:rPr>
        <w:t>договора № 37 от 09.01.2017, заключенному с ФБУЗ «Центр гигиены и эпидемиологии в Кемеровской области»,</w:t>
      </w:r>
      <w:r w:rsidRPr="00A714B0">
        <w:rPr>
          <w:sz w:val="28"/>
          <w:szCs w:val="28"/>
        </w:rPr>
        <w:t xml:space="preserve"> и соответствующих счетов-фактур с актами оказания услуг и распределением расходов по видам деятельности.</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firstLine="709"/>
        <w:jc w:val="both"/>
        <w:rPr>
          <w:b/>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24,</w:t>
      </w:r>
      <w:proofErr w:type="gramStart"/>
      <w:r w:rsidRPr="00A714B0">
        <w:rPr>
          <w:b/>
          <w:i/>
          <w:sz w:val="28"/>
          <w:szCs w:val="28"/>
        </w:rPr>
        <w:t xml:space="preserve">26  </w:t>
      </w:r>
      <w:r w:rsidRPr="00A714B0">
        <w:rPr>
          <w:sz w:val="28"/>
          <w:szCs w:val="28"/>
        </w:rPr>
        <w:t>тыс.</w:t>
      </w:r>
      <w:proofErr w:type="gramEnd"/>
      <w:r w:rsidRPr="00A714B0">
        <w:rPr>
          <w:sz w:val="28"/>
          <w:szCs w:val="28"/>
        </w:rPr>
        <w:t xml:space="preserve">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30,95</w:t>
      </w:r>
      <w:r w:rsidRPr="00A714B0">
        <w:rPr>
          <w:sz w:val="28"/>
          <w:szCs w:val="28"/>
        </w:rPr>
        <w:t xml:space="preserve"> тыс. руб.</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«Расходы на ГСМ (и/ или расходы на аренду </w:t>
      </w:r>
      <w:proofErr w:type="spellStart"/>
      <w:proofErr w:type="gramStart"/>
      <w:r w:rsidRPr="00A714B0">
        <w:rPr>
          <w:b/>
          <w:sz w:val="32"/>
          <w:szCs w:val="32"/>
          <w:u w:val="single"/>
        </w:rPr>
        <w:t>спец.техники</w:t>
      </w:r>
      <w:proofErr w:type="spellEnd"/>
      <w:proofErr w:type="gramEnd"/>
      <w:r w:rsidRPr="00A714B0">
        <w:rPr>
          <w:b/>
          <w:sz w:val="32"/>
          <w:szCs w:val="32"/>
          <w:u w:val="single"/>
        </w:rPr>
        <w:t>)»</w:t>
      </w:r>
    </w:p>
    <w:p w:rsidR="00A714B0" w:rsidRPr="00A714B0" w:rsidRDefault="00A714B0" w:rsidP="00A714B0">
      <w:pPr>
        <w:tabs>
          <w:tab w:val="left" w:pos="1134"/>
        </w:tabs>
        <w:ind w:firstLine="709"/>
        <w:jc w:val="both"/>
        <w:rPr>
          <w:sz w:val="28"/>
          <w:szCs w:val="28"/>
        </w:rPr>
      </w:pPr>
    </w:p>
    <w:p w:rsidR="00A714B0" w:rsidRPr="00A714B0" w:rsidRDefault="00A714B0" w:rsidP="00A714B0">
      <w:pPr>
        <w:ind w:firstLine="709"/>
        <w:jc w:val="both"/>
        <w:rPr>
          <w:sz w:val="28"/>
          <w:szCs w:val="28"/>
        </w:rPr>
      </w:pPr>
      <w:r w:rsidRPr="00A714B0">
        <w:rPr>
          <w:sz w:val="28"/>
          <w:szCs w:val="28"/>
        </w:rPr>
        <w:t xml:space="preserve">Организацией заявлены для учета в необходимой валовой выручке на 2019 год расходы по данной статье (ГСМ для работы оборудования, закрепленного за участком водоотведения) в сумме </w:t>
      </w:r>
      <w:r w:rsidRPr="00A714B0">
        <w:rPr>
          <w:b/>
          <w:i/>
          <w:sz w:val="28"/>
          <w:szCs w:val="28"/>
        </w:rPr>
        <w:t>36,25</w:t>
      </w:r>
      <w:r w:rsidRPr="00A714B0">
        <w:rPr>
          <w:sz w:val="28"/>
          <w:szCs w:val="28"/>
        </w:rPr>
        <w:t xml:space="preserve"> тыс. руб., что соответствует величине, принятой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 xml:space="preserve">При расчете размера предельного роста необходимой валовой выручки специалистом РЭК </w:t>
      </w:r>
      <w:proofErr w:type="gramStart"/>
      <w:r w:rsidRPr="00A714B0">
        <w:rPr>
          <w:sz w:val="28"/>
          <w:szCs w:val="28"/>
        </w:rPr>
        <w:t>КО плановые затраты</w:t>
      </w:r>
      <w:proofErr w:type="gramEnd"/>
      <w:r w:rsidRPr="00A714B0">
        <w:rPr>
          <w:sz w:val="28"/>
          <w:szCs w:val="28"/>
        </w:rPr>
        <w:t xml:space="preserve"> по статье на 2019 г. приняты на уровне фактической величины расходов за 2017 г. (</w:t>
      </w:r>
      <w:r w:rsidRPr="00A714B0">
        <w:rPr>
          <w:b/>
          <w:i/>
          <w:sz w:val="28"/>
          <w:szCs w:val="28"/>
        </w:rPr>
        <w:t>33,61</w:t>
      </w:r>
      <w:r w:rsidRPr="00A714B0">
        <w:rPr>
          <w:sz w:val="28"/>
          <w:szCs w:val="28"/>
        </w:rPr>
        <w:t xml:space="preserve"> тыс. руб., согласно данным </w:t>
      </w:r>
      <w:r w:rsidRPr="00A714B0">
        <w:rPr>
          <w:sz w:val="28"/>
          <w:szCs w:val="28"/>
          <w:u w:val="single"/>
        </w:rPr>
        <w:t xml:space="preserve">Анализа </w:t>
      </w:r>
      <w:proofErr w:type="spellStart"/>
      <w:r w:rsidRPr="00A714B0">
        <w:rPr>
          <w:sz w:val="28"/>
          <w:szCs w:val="28"/>
          <w:u w:val="single"/>
        </w:rPr>
        <w:t>сч</w:t>
      </w:r>
      <w:proofErr w:type="spellEnd"/>
      <w:r w:rsidRPr="00A714B0">
        <w:rPr>
          <w:sz w:val="28"/>
          <w:szCs w:val="28"/>
          <w:u w:val="single"/>
        </w:rPr>
        <w:t>. 20.01 по виду деятельности «Водоотведение»)</w:t>
      </w:r>
      <w:r w:rsidRPr="00A714B0">
        <w:rPr>
          <w:sz w:val="28"/>
          <w:szCs w:val="28"/>
        </w:rPr>
        <w:t xml:space="preserve"> с учетом </w:t>
      </w:r>
      <w:r w:rsidRPr="00A714B0">
        <w:rPr>
          <w:sz w:val="28"/>
          <w:szCs w:val="28"/>
          <w:u w:val="single"/>
        </w:rPr>
        <w:t xml:space="preserve">ИПЦ </w:t>
      </w:r>
      <w:r w:rsidRPr="00A714B0">
        <w:rPr>
          <w:sz w:val="28"/>
          <w:szCs w:val="28"/>
        </w:rPr>
        <w:t>Минэкономразвития РФ</w:t>
      </w:r>
      <w:r w:rsidRPr="00A714B0">
        <w:rPr>
          <w:sz w:val="28"/>
          <w:szCs w:val="28"/>
          <w:u w:val="single"/>
        </w:rPr>
        <w:t xml:space="preserve">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  </w:t>
      </w:r>
    </w:p>
    <w:p w:rsidR="00A714B0" w:rsidRPr="00A714B0" w:rsidRDefault="00A714B0" w:rsidP="00A714B0">
      <w:pPr>
        <w:ind w:firstLine="709"/>
        <w:jc w:val="both"/>
        <w:rPr>
          <w:sz w:val="28"/>
          <w:szCs w:val="28"/>
        </w:rPr>
      </w:pPr>
      <w:r w:rsidRPr="00A714B0">
        <w:rPr>
          <w:sz w:val="28"/>
          <w:szCs w:val="28"/>
        </w:rPr>
        <w:t>С учетом количества дней по периодам календарной разбивки расходы составили:</w:t>
      </w:r>
    </w:p>
    <w:p w:rsidR="00A714B0" w:rsidRPr="00A714B0" w:rsidRDefault="00A714B0" w:rsidP="00A714B0">
      <w:pPr>
        <w:autoSpaceDE w:val="0"/>
        <w:autoSpaceDN w:val="0"/>
        <w:adjustRightInd w:val="0"/>
        <w:jc w:val="both"/>
        <w:rPr>
          <w:sz w:val="28"/>
          <w:szCs w:val="28"/>
        </w:rPr>
      </w:pPr>
      <w:r w:rsidRPr="00A714B0">
        <w:rPr>
          <w:sz w:val="28"/>
          <w:szCs w:val="28"/>
        </w:rPr>
        <w:t xml:space="preserve">         </w:t>
      </w: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14,20</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18,12</w:t>
      </w:r>
      <w:r w:rsidRPr="00A714B0">
        <w:rPr>
          <w:sz w:val="28"/>
          <w:szCs w:val="28"/>
        </w:rPr>
        <w:t xml:space="preserve"> тыс. руб. </w:t>
      </w:r>
    </w:p>
    <w:p w:rsidR="00A714B0" w:rsidRPr="00A714B0" w:rsidRDefault="00A714B0" w:rsidP="00A714B0">
      <w:pPr>
        <w:tabs>
          <w:tab w:val="left" w:pos="1134"/>
        </w:tabs>
        <w:ind w:left="709"/>
        <w:jc w:val="center"/>
        <w:rPr>
          <w:b/>
          <w:color w:val="FF0000"/>
          <w:sz w:val="32"/>
          <w:szCs w:val="32"/>
          <w:u w:val="single"/>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«Прочие расходы»</w:t>
      </w:r>
    </w:p>
    <w:p w:rsidR="00A714B0" w:rsidRPr="00A714B0" w:rsidRDefault="00A714B0" w:rsidP="00A714B0">
      <w:pPr>
        <w:tabs>
          <w:tab w:val="left" w:pos="1134"/>
        </w:tabs>
        <w:ind w:firstLine="709"/>
        <w:jc w:val="both"/>
        <w:rPr>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Организацией заявлены для учета в необходимой валовой выручке на 2019 год расходы по данной статье в сумме </w:t>
      </w:r>
      <w:r w:rsidRPr="00A714B0">
        <w:rPr>
          <w:b/>
          <w:i/>
          <w:sz w:val="28"/>
          <w:szCs w:val="28"/>
        </w:rPr>
        <w:t>1732,84</w:t>
      </w:r>
      <w:r w:rsidRPr="00A714B0">
        <w:rPr>
          <w:sz w:val="28"/>
          <w:szCs w:val="28"/>
        </w:rPr>
        <w:t xml:space="preserve"> тыс. руб., в том числе: аттестация лаборатории – </w:t>
      </w:r>
      <w:r w:rsidRPr="00A714B0">
        <w:rPr>
          <w:b/>
          <w:i/>
          <w:sz w:val="28"/>
          <w:szCs w:val="28"/>
        </w:rPr>
        <w:t>64,07</w:t>
      </w:r>
      <w:r w:rsidRPr="00A714B0">
        <w:rPr>
          <w:sz w:val="28"/>
          <w:szCs w:val="28"/>
        </w:rPr>
        <w:t xml:space="preserve"> тыс. руб., гидрометеорологические исследования на                 р. Малый Бачат (информация о загрязнении окружающей среды ФГБУ «Западно-Сибирское УГМС» по договору от 08.08.2017 № 114) – </w:t>
      </w:r>
      <w:r w:rsidRPr="00A714B0">
        <w:rPr>
          <w:b/>
          <w:i/>
          <w:sz w:val="28"/>
          <w:szCs w:val="28"/>
        </w:rPr>
        <w:t>56,64</w:t>
      </w:r>
      <w:r w:rsidRPr="00A714B0">
        <w:rPr>
          <w:sz w:val="28"/>
          <w:szCs w:val="28"/>
        </w:rPr>
        <w:t xml:space="preserve"> тыс. руб., услуги автотранспорта  (услуги  автотранспортного участка, распределяемые со </w:t>
      </w:r>
      <w:proofErr w:type="spellStart"/>
      <w:r w:rsidRPr="00A714B0">
        <w:rPr>
          <w:sz w:val="28"/>
          <w:szCs w:val="28"/>
        </w:rPr>
        <w:t>сч</w:t>
      </w:r>
      <w:proofErr w:type="spellEnd"/>
      <w:r w:rsidRPr="00A714B0">
        <w:rPr>
          <w:sz w:val="28"/>
          <w:szCs w:val="28"/>
        </w:rPr>
        <w:t>. 23 пропорционально отработанным машино-</w:t>
      </w:r>
      <w:proofErr w:type="gramStart"/>
      <w:r w:rsidRPr="00A714B0">
        <w:rPr>
          <w:sz w:val="28"/>
          <w:szCs w:val="28"/>
        </w:rPr>
        <w:t>часам)  -</w:t>
      </w:r>
      <w:proofErr w:type="gramEnd"/>
      <w:r w:rsidRPr="00A714B0">
        <w:rPr>
          <w:sz w:val="28"/>
          <w:szCs w:val="28"/>
        </w:rPr>
        <w:t xml:space="preserve"> </w:t>
      </w:r>
      <w:r w:rsidRPr="00A714B0">
        <w:rPr>
          <w:b/>
          <w:i/>
          <w:sz w:val="28"/>
          <w:szCs w:val="28"/>
        </w:rPr>
        <w:t>1240,85</w:t>
      </w:r>
      <w:r w:rsidRPr="00A714B0">
        <w:rPr>
          <w:sz w:val="28"/>
          <w:szCs w:val="28"/>
        </w:rPr>
        <w:t xml:space="preserve"> тыс. руб., услуги вспомогательной техники  (услуги  автотранспортного участка, распределяемые со </w:t>
      </w:r>
      <w:proofErr w:type="spellStart"/>
      <w:r w:rsidRPr="00A714B0">
        <w:rPr>
          <w:sz w:val="28"/>
          <w:szCs w:val="28"/>
        </w:rPr>
        <w:t>сч</w:t>
      </w:r>
      <w:proofErr w:type="spellEnd"/>
      <w:r w:rsidRPr="00A714B0">
        <w:rPr>
          <w:sz w:val="28"/>
          <w:szCs w:val="28"/>
        </w:rPr>
        <w:t xml:space="preserve">. 23 пропорционально отработанным </w:t>
      </w:r>
      <w:proofErr w:type="spellStart"/>
      <w:r w:rsidRPr="00A714B0">
        <w:rPr>
          <w:sz w:val="28"/>
          <w:szCs w:val="28"/>
        </w:rPr>
        <w:t>мото</w:t>
      </w:r>
      <w:proofErr w:type="spellEnd"/>
      <w:r w:rsidRPr="00A714B0">
        <w:rPr>
          <w:sz w:val="28"/>
          <w:szCs w:val="28"/>
        </w:rPr>
        <w:t xml:space="preserve">-часам) – </w:t>
      </w:r>
      <w:r w:rsidRPr="00A714B0">
        <w:rPr>
          <w:b/>
          <w:i/>
          <w:sz w:val="28"/>
          <w:szCs w:val="28"/>
        </w:rPr>
        <w:t>261,74</w:t>
      </w:r>
      <w:r w:rsidRPr="00A714B0">
        <w:rPr>
          <w:sz w:val="28"/>
          <w:szCs w:val="28"/>
        </w:rPr>
        <w:t xml:space="preserve"> тыс. руб., услуги водоснабжения (услуги участка холодного водоснабжения, распределяемые со </w:t>
      </w:r>
      <w:proofErr w:type="spellStart"/>
      <w:r w:rsidRPr="00A714B0">
        <w:rPr>
          <w:sz w:val="28"/>
          <w:szCs w:val="28"/>
        </w:rPr>
        <w:t>сч</w:t>
      </w:r>
      <w:proofErr w:type="spellEnd"/>
      <w:r w:rsidRPr="00A714B0">
        <w:rPr>
          <w:sz w:val="28"/>
          <w:szCs w:val="28"/>
        </w:rPr>
        <w:t xml:space="preserve">. 20.01 на основании данных о количестве воды, потребленной для собственных производственных нужд </w:t>
      </w:r>
      <w:proofErr w:type="gramStart"/>
      <w:r w:rsidRPr="00A714B0">
        <w:rPr>
          <w:sz w:val="28"/>
          <w:szCs w:val="28"/>
        </w:rPr>
        <w:t>участка)  -</w:t>
      </w:r>
      <w:proofErr w:type="gramEnd"/>
      <w:r w:rsidRPr="00A714B0">
        <w:rPr>
          <w:sz w:val="28"/>
          <w:szCs w:val="28"/>
        </w:rPr>
        <w:t xml:space="preserve"> </w:t>
      </w:r>
      <w:r w:rsidRPr="00A714B0">
        <w:rPr>
          <w:b/>
          <w:i/>
          <w:sz w:val="28"/>
          <w:szCs w:val="28"/>
        </w:rPr>
        <w:t>23,36</w:t>
      </w:r>
      <w:r w:rsidRPr="00A714B0">
        <w:rPr>
          <w:sz w:val="28"/>
          <w:szCs w:val="28"/>
        </w:rPr>
        <w:t xml:space="preserve"> тыс. руб.,  услуги водоотведения (услуги участка водоотведения, распределяемые со </w:t>
      </w:r>
      <w:proofErr w:type="spellStart"/>
      <w:r w:rsidRPr="00A714B0">
        <w:rPr>
          <w:sz w:val="28"/>
          <w:szCs w:val="28"/>
        </w:rPr>
        <w:t>сч</w:t>
      </w:r>
      <w:proofErr w:type="spellEnd"/>
      <w:r w:rsidRPr="00A714B0">
        <w:rPr>
          <w:sz w:val="28"/>
          <w:szCs w:val="28"/>
        </w:rPr>
        <w:t xml:space="preserve">. 20.01 на основании данных о количестве сточных вод, отведенных от производственных помещений </w:t>
      </w:r>
      <w:proofErr w:type="gramStart"/>
      <w:r w:rsidRPr="00A714B0">
        <w:rPr>
          <w:sz w:val="28"/>
          <w:szCs w:val="28"/>
        </w:rPr>
        <w:t xml:space="preserve">участка)   </w:t>
      </w:r>
      <w:proofErr w:type="gramEnd"/>
      <w:r w:rsidRPr="00A714B0">
        <w:rPr>
          <w:sz w:val="28"/>
          <w:szCs w:val="28"/>
        </w:rPr>
        <w:t xml:space="preserve">- </w:t>
      </w:r>
      <w:r w:rsidRPr="00A714B0">
        <w:rPr>
          <w:b/>
          <w:i/>
          <w:sz w:val="28"/>
          <w:szCs w:val="28"/>
        </w:rPr>
        <w:t>35,68</w:t>
      </w:r>
      <w:r w:rsidRPr="00A714B0">
        <w:rPr>
          <w:sz w:val="28"/>
          <w:szCs w:val="28"/>
        </w:rPr>
        <w:t xml:space="preserve"> тыс. руб.,  вывоз и утилизация ТБО – </w:t>
      </w:r>
      <w:r w:rsidRPr="00A714B0">
        <w:rPr>
          <w:b/>
          <w:i/>
          <w:sz w:val="28"/>
          <w:szCs w:val="28"/>
        </w:rPr>
        <w:t>34,83</w:t>
      </w:r>
      <w:r w:rsidRPr="00A714B0">
        <w:rPr>
          <w:sz w:val="28"/>
          <w:szCs w:val="28"/>
        </w:rPr>
        <w:t xml:space="preserve"> тыс. руб., страхование опасных производственных объектов  - </w:t>
      </w:r>
      <w:r w:rsidRPr="00A714B0">
        <w:rPr>
          <w:b/>
          <w:i/>
          <w:sz w:val="28"/>
          <w:szCs w:val="28"/>
        </w:rPr>
        <w:t>3,24</w:t>
      </w:r>
      <w:r w:rsidRPr="00A714B0">
        <w:rPr>
          <w:sz w:val="28"/>
          <w:szCs w:val="28"/>
        </w:rPr>
        <w:t xml:space="preserve"> тыс. руб., поверка приборов, оборудования – </w:t>
      </w:r>
      <w:r w:rsidRPr="00A714B0">
        <w:rPr>
          <w:b/>
          <w:i/>
          <w:sz w:val="28"/>
          <w:szCs w:val="28"/>
        </w:rPr>
        <w:t>12,43</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Заявленные величины расходов соответствуют суммам затрат, рассчитанных регулятором при согласовании долгосрочных параметров регулирования тарифов организатору конкурса на заключение концессионного соглашения. Суммы подтверждены данными </w:t>
      </w:r>
      <w:r w:rsidRPr="00A714B0">
        <w:rPr>
          <w:sz w:val="28"/>
          <w:szCs w:val="28"/>
          <w:u w:val="single"/>
        </w:rPr>
        <w:t>Анализа счетов 20.01 и 23</w:t>
      </w:r>
      <w:r w:rsidRPr="00A714B0">
        <w:rPr>
          <w:sz w:val="28"/>
          <w:szCs w:val="28"/>
        </w:rPr>
        <w:t>, а также сопровождены информацией о составе и использовании автотранспортного парка, данными о фактическом пробеге и отработанном времени по каждой единице техники.</w:t>
      </w:r>
    </w:p>
    <w:p w:rsidR="00A714B0" w:rsidRPr="00A714B0" w:rsidRDefault="00A714B0" w:rsidP="00A714B0">
      <w:pPr>
        <w:tabs>
          <w:tab w:val="left" w:pos="1134"/>
        </w:tabs>
        <w:ind w:firstLine="709"/>
        <w:jc w:val="both"/>
        <w:rPr>
          <w:sz w:val="28"/>
          <w:szCs w:val="28"/>
        </w:rPr>
      </w:pPr>
      <w:r w:rsidRPr="00A714B0">
        <w:rPr>
          <w:sz w:val="28"/>
          <w:szCs w:val="28"/>
        </w:rPr>
        <w:lastRenderedPageBreak/>
        <w:t xml:space="preserve">При расчете базового уровня операционных расходов затраты по статье по всем видам расходов были определены специалистом РЭК КО на уровне фактических величин соответствующих видов расходов за 2017 г., </w:t>
      </w:r>
      <w:r w:rsidRPr="00A714B0">
        <w:rPr>
          <w:sz w:val="28"/>
          <w:szCs w:val="28"/>
          <w:u w:val="single"/>
        </w:rPr>
        <w:t xml:space="preserve">с учетом ИПЦ Минэкономразвития РФ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firstLine="709"/>
        <w:jc w:val="both"/>
        <w:rPr>
          <w:b/>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641,70  </w:t>
      </w:r>
      <w:r w:rsidRPr="00A714B0">
        <w:rPr>
          <w:sz w:val="28"/>
          <w:szCs w:val="28"/>
        </w:rPr>
        <w:t xml:space="preserve">тыс. руб., в том числе: аттестация лаборатории – </w:t>
      </w:r>
      <w:r w:rsidRPr="00A714B0">
        <w:rPr>
          <w:b/>
          <w:i/>
          <w:sz w:val="28"/>
          <w:szCs w:val="28"/>
        </w:rPr>
        <w:t>25,10</w:t>
      </w:r>
      <w:r w:rsidRPr="00A714B0">
        <w:rPr>
          <w:sz w:val="28"/>
          <w:szCs w:val="28"/>
        </w:rPr>
        <w:t xml:space="preserve"> тыс. руб., гидрометеорологические исследования – </w:t>
      </w:r>
      <w:r w:rsidRPr="00A714B0">
        <w:rPr>
          <w:b/>
          <w:i/>
          <w:sz w:val="28"/>
          <w:szCs w:val="28"/>
        </w:rPr>
        <w:t>22,19</w:t>
      </w:r>
      <w:r w:rsidRPr="00A714B0">
        <w:rPr>
          <w:sz w:val="28"/>
          <w:szCs w:val="28"/>
        </w:rPr>
        <w:t xml:space="preserve"> тыс. руб., услуги автотранспорта  - </w:t>
      </w:r>
      <w:r w:rsidRPr="00A714B0">
        <w:rPr>
          <w:b/>
          <w:i/>
          <w:sz w:val="28"/>
          <w:szCs w:val="28"/>
        </w:rPr>
        <w:t>448,94</w:t>
      </w:r>
      <w:r w:rsidRPr="00A714B0">
        <w:rPr>
          <w:sz w:val="28"/>
          <w:szCs w:val="28"/>
        </w:rPr>
        <w:t xml:space="preserve"> тыс. руб., услуги вспомогательной техники  - </w:t>
      </w:r>
      <w:r w:rsidRPr="00A714B0">
        <w:rPr>
          <w:b/>
          <w:i/>
          <w:sz w:val="28"/>
          <w:szCs w:val="28"/>
        </w:rPr>
        <w:t>102,54</w:t>
      </w:r>
      <w:r w:rsidRPr="00A714B0">
        <w:rPr>
          <w:sz w:val="28"/>
          <w:szCs w:val="28"/>
        </w:rPr>
        <w:t xml:space="preserve"> тыс. руб., услуги водоснабжения – </w:t>
      </w:r>
      <w:r w:rsidRPr="00A714B0">
        <w:rPr>
          <w:b/>
          <w:i/>
          <w:sz w:val="28"/>
          <w:szCs w:val="28"/>
        </w:rPr>
        <w:t>9,15</w:t>
      </w:r>
      <w:r w:rsidRPr="00A714B0">
        <w:rPr>
          <w:sz w:val="28"/>
          <w:szCs w:val="28"/>
        </w:rPr>
        <w:t xml:space="preserve"> тыс. руб.,  услуги водоотведения – </w:t>
      </w:r>
      <w:r w:rsidRPr="00A714B0">
        <w:rPr>
          <w:b/>
          <w:i/>
          <w:sz w:val="28"/>
          <w:szCs w:val="28"/>
        </w:rPr>
        <w:t>13,98</w:t>
      </w:r>
      <w:r w:rsidRPr="00A714B0">
        <w:rPr>
          <w:sz w:val="28"/>
          <w:szCs w:val="28"/>
        </w:rPr>
        <w:t xml:space="preserve"> тыс. руб.,  вывоз и утилизация ТБО – </w:t>
      </w:r>
      <w:r w:rsidRPr="00A714B0">
        <w:rPr>
          <w:b/>
          <w:i/>
          <w:sz w:val="28"/>
          <w:szCs w:val="28"/>
        </w:rPr>
        <w:t>13,65</w:t>
      </w:r>
      <w:r w:rsidRPr="00A714B0">
        <w:rPr>
          <w:sz w:val="28"/>
          <w:szCs w:val="28"/>
        </w:rPr>
        <w:t xml:space="preserve"> тыс. руб., страхование опасных производственных объектов  - </w:t>
      </w:r>
      <w:r w:rsidRPr="00A714B0">
        <w:rPr>
          <w:b/>
          <w:i/>
          <w:sz w:val="28"/>
          <w:szCs w:val="28"/>
        </w:rPr>
        <w:t>1,27</w:t>
      </w:r>
      <w:r w:rsidRPr="00A714B0">
        <w:rPr>
          <w:sz w:val="28"/>
          <w:szCs w:val="28"/>
        </w:rPr>
        <w:t xml:space="preserve"> тыс. руб., поверка приборов, оборудования – </w:t>
      </w:r>
      <w:r w:rsidRPr="00A714B0">
        <w:rPr>
          <w:b/>
          <w:i/>
          <w:sz w:val="28"/>
          <w:szCs w:val="28"/>
        </w:rPr>
        <w:t>4,87</w:t>
      </w:r>
      <w:r w:rsidRPr="00A714B0">
        <w:rPr>
          <w:sz w:val="28"/>
          <w:szCs w:val="28"/>
        </w:rPr>
        <w:t xml:space="preserve"> тыс. руб.;</w:t>
      </w:r>
    </w:p>
    <w:p w:rsidR="00A714B0" w:rsidRPr="00A714B0" w:rsidRDefault="00A714B0" w:rsidP="00A714B0">
      <w:pPr>
        <w:tabs>
          <w:tab w:val="left" w:pos="1134"/>
        </w:tabs>
        <w:ind w:firstLine="709"/>
        <w:jc w:val="both"/>
        <w:rPr>
          <w:b/>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913,89</w:t>
      </w:r>
      <w:r w:rsidRPr="00A714B0">
        <w:rPr>
          <w:sz w:val="28"/>
          <w:szCs w:val="28"/>
        </w:rPr>
        <w:t xml:space="preserve"> тыс. руб., в том числе: аттестация лаборатории – </w:t>
      </w:r>
      <w:r w:rsidRPr="00A714B0">
        <w:rPr>
          <w:b/>
          <w:i/>
          <w:sz w:val="28"/>
          <w:szCs w:val="28"/>
        </w:rPr>
        <w:t>32,04</w:t>
      </w:r>
      <w:r w:rsidRPr="00A714B0">
        <w:rPr>
          <w:sz w:val="28"/>
          <w:szCs w:val="28"/>
        </w:rPr>
        <w:t xml:space="preserve"> тыс. руб., гидрометеорологические исследования – </w:t>
      </w:r>
      <w:r w:rsidRPr="00A714B0">
        <w:rPr>
          <w:b/>
          <w:i/>
          <w:sz w:val="28"/>
          <w:szCs w:val="28"/>
        </w:rPr>
        <w:t>28,32</w:t>
      </w:r>
      <w:r w:rsidRPr="00A714B0">
        <w:rPr>
          <w:sz w:val="28"/>
          <w:szCs w:val="28"/>
        </w:rPr>
        <w:t xml:space="preserve"> тыс. руб., услуги автотранспорта  - </w:t>
      </w:r>
      <w:r w:rsidRPr="00A714B0">
        <w:rPr>
          <w:b/>
          <w:i/>
          <w:sz w:val="28"/>
          <w:szCs w:val="28"/>
        </w:rPr>
        <w:t>667,89</w:t>
      </w:r>
      <w:r w:rsidRPr="00A714B0">
        <w:rPr>
          <w:sz w:val="28"/>
          <w:szCs w:val="28"/>
        </w:rPr>
        <w:t xml:space="preserve"> тыс. руб., услуги вспомогательной техники  - </w:t>
      </w:r>
      <w:r w:rsidRPr="00A714B0">
        <w:rPr>
          <w:b/>
          <w:i/>
          <w:sz w:val="28"/>
          <w:szCs w:val="28"/>
        </w:rPr>
        <w:t>130,87</w:t>
      </w:r>
      <w:r w:rsidRPr="00A714B0">
        <w:rPr>
          <w:sz w:val="28"/>
          <w:szCs w:val="28"/>
        </w:rPr>
        <w:t xml:space="preserve"> тыс. руб., услуги водоснабжения – </w:t>
      </w:r>
      <w:r w:rsidRPr="00A714B0">
        <w:rPr>
          <w:b/>
          <w:i/>
          <w:sz w:val="28"/>
          <w:szCs w:val="28"/>
        </w:rPr>
        <w:t>11,68</w:t>
      </w:r>
      <w:r w:rsidRPr="00A714B0">
        <w:rPr>
          <w:sz w:val="28"/>
          <w:szCs w:val="28"/>
        </w:rPr>
        <w:t xml:space="preserve"> тыс. руб.,  услуги водоотведения – </w:t>
      </w:r>
      <w:r w:rsidRPr="00A714B0">
        <w:rPr>
          <w:b/>
          <w:i/>
          <w:sz w:val="28"/>
          <w:szCs w:val="28"/>
        </w:rPr>
        <w:t>17,84</w:t>
      </w:r>
      <w:r w:rsidRPr="00A714B0">
        <w:rPr>
          <w:sz w:val="28"/>
          <w:szCs w:val="28"/>
        </w:rPr>
        <w:t xml:space="preserve"> тыс. руб.,  вывоз и утилизация ТБО – </w:t>
      </w:r>
      <w:r w:rsidRPr="00A714B0">
        <w:rPr>
          <w:b/>
          <w:i/>
          <w:sz w:val="28"/>
          <w:szCs w:val="28"/>
        </w:rPr>
        <w:t>17,41</w:t>
      </w:r>
      <w:r w:rsidRPr="00A714B0">
        <w:rPr>
          <w:sz w:val="28"/>
          <w:szCs w:val="28"/>
        </w:rPr>
        <w:t xml:space="preserve"> тыс. руб., страхование опасных производственных объектов  - </w:t>
      </w:r>
      <w:r w:rsidRPr="00A714B0">
        <w:rPr>
          <w:b/>
          <w:i/>
          <w:sz w:val="28"/>
          <w:szCs w:val="28"/>
        </w:rPr>
        <w:t>1,62</w:t>
      </w:r>
      <w:r w:rsidRPr="00A714B0">
        <w:rPr>
          <w:sz w:val="28"/>
          <w:szCs w:val="28"/>
        </w:rPr>
        <w:t xml:space="preserve"> тыс. руб., поверка приборов, оборудования – </w:t>
      </w:r>
      <w:r w:rsidRPr="00A714B0">
        <w:rPr>
          <w:b/>
          <w:i/>
          <w:sz w:val="28"/>
          <w:szCs w:val="28"/>
        </w:rPr>
        <w:t>6,22</w:t>
      </w:r>
      <w:r w:rsidRPr="00A714B0">
        <w:rPr>
          <w:sz w:val="28"/>
          <w:szCs w:val="28"/>
        </w:rPr>
        <w:t xml:space="preserve"> тыс. руб.</w:t>
      </w:r>
    </w:p>
    <w:p w:rsidR="00A714B0" w:rsidRPr="00A714B0" w:rsidRDefault="00A714B0" w:rsidP="00A714B0">
      <w:pPr>
        <w:tabs>
          <w:tab w:val="left" w:pos="1134"/>
        </w:tabs>
        <w:ind w:left="709"/>
        <w:jc w:val="center"/>
        <w:rPr>
          <w:b/>
          <w:color w:val="FF0000"/>
          <w:sz w:val="32"/>
          <w:szCs w:val="32"/>
          <w:u w:val="single"/>
        </w:rPr>
      </w:pPr>
    </w:p>
    <w:p w:rsidR="00A714B0" w:rsidRPr="00A714B0" w:rsidRDefault="00A714B0" w:rsidP="00A714B0">
      <w:pPr>
        <w:tabs>
          <w:tab w:val="left" w:pos="1134"/>
        </w:tabs>
        <w:ind w:left="709"/>
        <w:jc w:val="center"/>
        <w:rPr>
          <w:b/>
          <w:color w:val="FF0000"/>
          <w:sz w:val="20"/>
          <w:szCs w:val="32"/>
          <w:u w:val="single"/>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«Ремонтные расходы»</w:t>
      </w:r>
    </w:p>
    <w:p w:rsidR="00A714B0" w:rsidRPr="00A714B0" w:rsidRDefault="00A714B0" w:rsidP="00A714B0">
      <w:pPr>
        <w:tabs>
          <w:tab w:val="left" w:pos="1134"/>
        </w:tabs>
        <w:ind w:left="709"/>
        <w:jc w:val="center"/>
        <w:rPr>
          <w:b/>
          <w:color w:val="FF0000"/>
          <w:szCs w:val="32"/>
          <w:u w:val="single"/>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«Капитальный ремонт основных средств»</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По данной статье для учета в необходимой валовой выручке на 2019 год организацией </w:t>
      </w:r>
      <w:proofErr w:type="gramStart"/>
      <w:r w:rsidRPr="00A714B0">
        <w:rPr>
          <w:sz w:val="28"/>
          <w:szCs w:val="28"/>
        </w:rPr>
        <w:t>заявлены  расходы</w:t>
      </w:r>
      <w:proofErr w:type="gramEnd"/>
      <w:r w:rsidRPr="00A714B0">
        <w:rPr>
          <w:sz w:val="28"/>
          <w:szCs w:val="28"/>
        </w:rPr>
        <w:t xml:space="preserve"> в сумме </w:t>
      </w:r>
      <w:r w:rsidRPr="00A714B0">
        <w:rPr>
          <w:b/>
          <w:i/>
          <w:sz w:val="28"/>
          <w:szCs w:val="28"/>
        </w:rPr>
        <w:t>2157,26</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Указанная сумма соответствует величине, определенной регулятором при согласовании долгосрочных параметров регулирования тарифов организатору конкурса на заключение концессионного соглашения. Сумма подтверждена необходимыми сметными расчетами и дефектными ведомостями. </w:t>
      </w:r>
    </w:p>
    <w:p w:rsidR="00A714B0" w:rsidRPr="00A714B0" w:rsidRDefault="00A714B0" w:rsidP="00A714B0">
      <w:pPr>
        <w:ind w:firstLine="709"/>
        <w:jc w:val="both"/>
        <w:rPr>
          <w:sz w:val="28"/>
          <w:szCs w:val="28"/>
        </w:rPr>
      </w:pPr>
      <w:r w:rsidRPr="00A714B0">
        <w:rPr>
          <w:sz w:val="28"/>
          <w:szCs w:val="28"/>
        </w:rPr>
        <w:t xml:space="preserve">Фактические расходы по аналогичной статье за 2017 год составили </w:t>
      </w:r>
      <w:r w:rsidRPr="00A714B0">
        <w:rPr>
          <w:b/>
          <w:i/>
          <w:sz w:val="28"/>
          <w:szCs w:val="28"/>
        </w:rPr>
        <w:t>447,14</w:t>
      </w:r>
      <w:r w:rsidRPr="00A714B0">
        <w:rPr>
          <w:sz w:val="28"/>
          <w:szCs w:val="28"/>
        </w:rPr>
        <w:t xml:space="preserve"> тыс. руб. (услуги ООО «Альянс-К» по ремонту кровли </w:t>
      </w:r>
      <w:proofErr w:type="spellStart"/>
      <w:r w:rsidRPr="00A714B0">
        <w:rPr>
          <w:sz w:val="28"/>
          <w:szCs w:val="28"/>
        </w:rPr>
        <w:t>перекачной</w:t>
      </w:r>
      <w:proofErr w:type="spellEnd"/>
      <w:r w:rsidRPr="00A714B0">
        <w:rPr>
          <w:sz w:val="28"/>
          <w:szCs w:val="28"/>
        </w:rPr>
        <w:t xml:space="preserve"> насосной станции </w:t>
      </w:r>
      <w:proofErr w:type="spellStart"/>
      <w:r w:rsidRPr="00A714B0">
        <w:rPr>
          <w:sz w:val="28"/>
          <w:szCs w:val="28"/>
        </w:rPr>
        <w:t>мкр</w:t>
      </w:r>
      <w:proofErr w:type="spellEnd"/>
      <w:r w:rsidRPr="00A714B0">
        <w:rPr>
          <w:sz w:val="28"/>
          <w:szCs w:val="28"/>
        </w:rPr>
        <w:t xml:space="preserve">. Греческий по договорам подряда от 22.05.2017 № 187/2017-у и от 10.05.2017 № 186/2017-у на общую сумму </w:t>
      </w:r>
      <w:r w:rsidRPr="00A714B0">
        <w:rPr>
          <w:b/>
          <w:i/>
          <w:sz w:val="28"/>
          <w:szCs w:val="28"/>
        </w:rPr>
        <w:t>98,45</w:t>
      </w:r>
      <w:r w:rsidRPr="00A714B0">
        <w:rPr>
          <w:sz w:val="28"/>
          <w:szCs w:val="28"/>
        </w:rPr>
        <w:t xml:space="preserve"> тыс. руб. без учета НДС и ремонт </w:t>
      </w:r>
      <w:proofErr w:type="gramStart"/>
      <w:r w:rsidRPr="00A714B0">
        <w:rPr>
          <w:sz w:val="28"/>
          <w:szCs w:val="28"/>
        </w:rPr>
        <w:t>электродвигателей  на</w:t>
      </w:r>
      <w:proofErr w:type="gramEnd"/>
      <w:r w:rsidRPr="00A714B0">
        <w:rPr>
          <w:sz w:val="28"/>
          <w:szCs w:val="28"/>
        </w:rPr>
        <w:t xml:space="preserve"> сумму </w:t>
      </w:r>
      <w:r w:rsidRPr="00A714B0">
        <w:rPr>
          <w:b/>
          <w:i/>
          <w:sz w:val="28"/>
          <w:szCs w:val="28"/>
        </w:rPr>
        <w:t>348,68</w:t>
      </w:r>
      <w:r w:rsidRPr="00A714B0">
        <w:rPr>
          <w:sz w:val="28"/>
          <w:szCs w:val="28"/>
        </w:rPr>
        <w:t xml:space="preserve"> тыс. руб. без НДС по договору с ИП </w:t>
      </w:r>
      <w:proofErr w:type="spellStart"/>
      <w:r w:rsidRPr="00A714B0">
        <w:rPr>
          <w:sz w:val="28"/>
          <w:szCs w:val="28"/>
        </w:rPr>
        <w:t>Снохин</w:t>
      </w:r>
      <w:proofErr w:type="spellEnd"/>
      <w:r w:rsidRPr="00A714B0">
        <w:rPr>
          <w:sz w:val="28"/>
          <w:szCs w:val="28"/>
        </w:rPr>
        <w:t xml:space="preserve"> В.Н. от 09.03.2017 № 81/2017-у, имеются также копии протоколов подведения итогов конкурсов о закупке услуг), при плане </w:t>
      </w:r>
      <w:r w:rsidRPr="00A714B0">
        <w:rPr>
          <w:b/>
          <w:i/>
          <w:sz w:val="28"/>
          <w:szCs w:val="28"/>
        </w:rPr>
        <w:t>152,68</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 xml:space="preserve"> При расчете размера предельного роста необходимой валовой выручки специалистом РЭК КО размер плановых расходов по капитальному ремонту основных средств на 2019 год был определен на уровне </w:t>
      </w:r>
      <w:r w:rsidRPr="00A714B0">
        <w:rPr>
          <w:sz w:val="28"/>
          <w:szCs w:val="28"/>
          <w:u w:val="single"/>
        </w:rPr>
        <w:t>величины, предложенной организатором конкурса на заключение концессионного соглашения</w:t>
      </w:r>
      <w:r w:rsidRPr="00A714B0">
        <w:rPr>
          <w:sz w:val="28"/>
          <w:szCs w:val="28"/>
        </w:rPr>
        <w:t xml:space="preserve"> (</w:t>
      </w:r>
      <w:r w:rsidRPr="00A714B0">
        <w:rPr>
          <w:b/>
          <w:i/>
          <w:sz w:val="28"/>
          <w:szCs w:val="28"/>
        </w:rPr>
        <w:t>2157,26</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lastRenderedPageBreak/>
        <w:t>С учетом количества дней в периодах календарной разбивки расходы составили:</w:t>
      </w:r>
    </w:p>
    <w:p w:rsidR="00A714B0" w:rsidRPr="00A714B0" w:rsidRDefault="00A714B0" w:rsidP="00A714B0">
      <w:pPr>
        <w:tabs>
          <w:tab w:val="left" w:pos="1134"/>
        </w:tabs>
        <w:ind w:firstLine="709"/>
        <w:jc w:val="both"/>
        <w:rPr>
          <w:b/>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913,</w:t>
      </w:r>
      <w:proofErr w:type="gramStart"/>
      <w:r w:rsidRPr="00A714B0">
        <w:rPr>
          <w:b/>
          <w:i/>
          <w:sz w:val="28"/>
          <w:szCs w:val="28"/>
        </w:rPr>
        <w:t xml:space="preserve">34  </w:t>
      </w:r>
      <w:r w:rsidRPr="00A714B0">
        <w:rPr>
          <w:sz w:val="28"/>
          <w:szCs w:val="28"/>
        </w:rPr>
        <w:t>тыс.</w:t>
      </w:r>
      <w:proofErr w:type="gramEnd"/>
      <w:r w:rsidRPr="00A714B0">
        <w:rPr>
          <w:sz w:val="28"/>
          <w:szCs w:val="28"/>
        </w:rPr>
        <w:t xml:space="preserve">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991,</w:t>
      </w:r>
      <w:proofErr w:type="gramStart"/>
      <w:r w:rsidRPr="00A714B0">
        <w:rPr>
          <w:b/>
          <w:i/>
          <w:sz w:val="28"/>
          <w:szCs w:val="28"/>
        </w:rPr>
        <w:t>63</w:t>
      </w:r>
      <w:r w:rsidRPr="00A714B0">
        <w:rPr>
          <w:sz w:val="28"/>
          <w:szCs w:val="28"/>
        </w:rPr>
        <w:t xml:space="preserve">  тыс.</w:t>
      </w:r>
      <w:proofErr w:type="gramEnd"/>
      <w:r w:rsidRPr="00A714B0">
        <w:rPr>
          <w:sz w:val="28"/>
          <w:szCs w:val="28"/>
        </w:rPr>
        <w:t xml:space="preserve"> руб.</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«Текущий ремонт основных средств»</w:t>
      </w:r>
    </w:p>
    <w:p w:rsidR="00A714B0" w:rsidRPr="00A714B0" w:rsidRDefault="00A714B0" w:rsidP="00A714B0">
      <w:pPr>
        <w:tabs>
          <w:tab w:val="left" w:pos="1134"/>
        </w:tabs>
        <w:ind w:firstLine="709"/>
        <w:jc w:val="both"/>
        <w:rPr>
          <w:sz w:val="1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Организацией заявлены для учета в необходимой валовой выручке на 2019 год расходы по данной статье в сумме </w:t>
      </w:r>
      <w:r w:rsidRPr="00A714B0">
        <w:rPr>
          <w:b/>
          <w:i/>
          <w:sz w:val="28"/>
          <w:szCs w:val="28"/>
        </w:rPr>
        <w:t>590,19</w:t>
      </w:r>
      <w:r w:rsidRPr="00A714B0">
        <w:rPr>
          <w:sz w:val="28"/>
          <w:szCs w:val="28"/>
        </w:rPr>
        <w:t xml:space="preserve"> тыс. руб., в том числе материалы для ремонта основных средств – </w:t>
      </w:r>
      <w:r w:rsidRPr="00A714B0">
        <w:rPr>
          <w:b/>
          <w:i/>
          <w:sz w:val="28"/>
          <w:szCs w:val="28"/>
        </w:rPr>
        <w:t>190,38</w:t>
      </w:r>
      <w:r w:rsidRPr="00A714B0">
        <w:rPr>
          <w:sz w:val="28"/>
          <w:szCs w:val="28"/>
        </w:rPr>
        <w:t xml:space="preserve"> тыс. руб., прочие расходы – </w:t>
      </w:r>
      <w:r w:rsidRPr="00A714B0">
        <w:rPr>
          <w:b/>
          <w:i/>
          <w:sz w:val="28"/>
          <w:szCs w:val="28"/>
        </w:rPr>
        <w:t>399,81</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 xml:space="preserve"> Указанные суммы соответствуют величинам, определенной регулятором при согласовании долгосрочных параметров регулирования тарифов организатору конкурса на заключение концессионного соглашения (общая величина расходов на текущий ремонт была предложена организатором конкурса в размере </w:t>
      </w:r>
      <w:r w:rsidRPr="00A714B0">
        <w:rPr>
          <w:b/>
          <w:i/>
          <w:sz w:val="28"/>
          <w:szCs w:val="28"/>
        </w:rPr>
        <w:t>594,48</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При расчете размера предельного роста необходимой валовой выручки специалистом РЭК КО размер плановых расходов по текущему ремонту основных средств на 2019 год был определен на уровне фактических затрат  2017 г. (</w:t>
      </w:r>
      <w:r w:rsidRPr="00A714B0">
        <w:rPr>
          <w:b/>
          <w:i/>
          <w:sz w:val="28"/>
          <w:szCs w:val="28"/>
        </w:rPr>
        <w:t>547,24</w:t>
      </w:r>
      <w:r w:rsidRPr="00A714B0">
        <w:rPr>
          <w:sz w:val="28"/>
          <w:szCs w:val="28"/>
        </w:rPr>
        <w:t xml:space="preserve"> тыс. руб., </w:t>
      </w:r>
      <w:r w:rsidRPr="00A714B0">
        <w:rPr>
          <w:b/>
          <w:i/>
          <w:sz w:val="28"/>
          <w:szCs w:val="28"/>
        </w:rPr>
        <w:t>176,53</w:t>
      </w:r>
      <w:r w:rsidRPr="00A714B0">
        <w:rPr>
          <w:sz w:val="28"/>
          <w:szCs w:val="28"/>
        </w:rPr>
        <w:t xml:space="preserve"> тыс. руб. – материалы на ремонт, </w:t>
      </w:r>
      <w:r w:rsidRPr="00A714B0">
        <w:rPr>
          <w:b/>
          <w:i/>
          <w:sz w:val="28"/>
          <w:szCs w:val="28"/>
        </w:rPr>
        <w:t>370,71</w:t>
      </w:r>
      <w:r w:rsidRPr="00A714B0">
        <w:rPr>
          <w:sz w:val="28"/>
          <w:szCs w:val="28"/>
        </w:rPr>
        <w:t xml:space="preserve"> тыс. руб. – услуги по ремонту), с учетом ИПЦ Минэкономразвития России </w:t>
      </w:r>
      <w:r w:rsidRPr="00A714B0">
        <w:rPr>
          <w:b/>
          <w:i/>
          <w:sz w:val="28"/>
          <w:szCs w:val="28"/>
        </w:rPr>
        <w:t>103,7%</w:t>
      </w:r>
      <w:r w:rsidRPr="00A714B0">
        <w:rPr>
          <w:sz w:val="28"/>
          <w:szCs w:val="28"/>
        </w:rPr>
        <w:t xml:space="preserve"> на 2018 г. и </w:t>
      </w:r>
      <w:r w:rsidRPr="00A714B0">
        <w:rPr>
          <w:b/>
          <w:i/>
          <w:sz w:val="28"/>
          <w:szCs w:val="28"/>
        </w:rPr>
        <w:t>104,0%</w:t>
      </w:r>
      <w:r w:rsidRPr="00A714B0">
        <w:rPr>
          <w:sz w:val="28"/>
          <w:szCs w:val="28"/>
        </w:rPr>
        <w:t xml:space="preserve"> на 2019 г.</w:t>
      </w:r>
    </w:p>
    <w:p w:rsidR="00A714B0" w:rsidRPr="00A714B0" w:rsidRDefault="00A714B0" w:rsidP="00A714B0">
      <w:pPr>
        <w:tabs>
          <w:tab w:val="left" w:pos="1134"/>
        </w:tabs>
        <w:ind w:firstLine="709"/>
        <w:jc w:val="both"/>
        <w:rPr>
          <w:sz w:val="28"/>
          <w:szCs w:val="28"/>
        </w:rPr>
      </w:pPr>
      <w:r w:rsidRPr="00A714B0">
        <w:rPr>
          <w:sz w:val="28"/>
          <w:szCs w:val="28"/>
        </w:rPr>
        <w:t>По периодам календарной разбивки расходы составили:</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 xml:space="preserve">231,22 </w:t>
      </w:r>
      <w:r w:rsidRPr="00A714B0">
        <w:rPr>
          <w:sz w:val="28"/>
          <w:szCs w:val="28"/>
        </w:rPr>
        <w:t xml:space="preserve">тыс. руб. (в том числе материалы – </w:t>
      </w:r>
      <w:r w:rsidRPr="00A714B0">
        <w:rPr>
          <w:b/>
          <w:i/>
          <w:sz w:val="28"/>
          <w:szCs w:val="28"/>
        </w:rPr>
        <w:t>74,59</w:t>
      </w:r>
      <w:r w:rsidRPr="00A714B0">
        <w:rPr>
          <w:sz w:val="28"/>
          <w:szCs w:val="28"/>
        </w:rPr>
        <w:t xml:space="preserve"> тыс. руб., услуги сторонних организаций – </w:t>
      </w:r>
      <w:r w:rsidRPr="00A714B0">
        <w:rPr>
          <w:b/>
          <w:i/>
          <w:sz w:val="28"/>
          <w:szCs w:val="28"/>
        </w:rPr>
        <w:t>156,64</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295,09</w:t>
      </w:r>
      <w:r w:rsidRPr="00A714B0">
        <w:rPr>
          <w:sz w:val="28"/>
          <w:szCs w:val="28"/>
        </w:rPr>
        <w:t xml:space="preserve"> тыс. руб. (в том числе материалы – </w:t>
      </w:r>
      <w:r w:rsidRPr="00A714B0">
        <w:rPr>
          <w:b/>
          <w:i/>
          <w:sz w:val="28"/>
          <w:szCs w:val="28"/>
        </w:rPr>
        <w:t>95,19</w:t>
      </w:r>
      <w:r w:rsidRPr="00A714B0">
        <w:rPr>
          <w:sz w:val="28"/>
          <w:szCs w:val="28"/>
        </w:rPr>
        <w:t xml:space="preserve"> тыс. руб., услуги – </w:t>
      </w:r>
      <w:r w:rsidRPr="00A714B0">
        <w:rPr>
          <w:b/>
          <w:i/>
          <w:sz w:val="28"/>
          <w:szCs w:val="28"/>
        </w:rPr>
        <w:t>199,90</w:t>
      </w:r>
      <w:r w:rsidRPr="00A714B0">
        <w:rPr>
          <w:sz w:val="28"/>
          <w:szCs w:val="28"/>
        </w:rPr>
        <w:t xml:space="preserve"> тыс. руб.);</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 «Административные расходы»</w:t>
      </w:r>
    </w:p>
    <w:p w:rsidR="00A714B0" w:rsidRPr="00A714B0" w:rsidRDefault="00A714B0" w:rsidP="00A714B0">
      <w:pPr>
        <w:tabs>
          <w:tab w:val="left" w:pos="1134"/>
        </w:tabs>
        <w:ind w:left="709"/>
        <w:jc w:val="center"/>
        <w:rPr>
          <w:b/>
          <w:sz w:val="22"/>
          <w:szCs w:val="32"/>
          <w:u w:val="single"/>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«Заработная плата АУП (административно-управленческого персонала)»</w:t>
      </w:r>
    </w:p>
    <w:p w:rsidR="00A714B0" w:rsidRPr="00A714B0" w:rsidRDefault="00A714B0" w:rsidP="00A714B0">
      <w:pPr>
        <w:tabs>
          <w:tab w:val="left" w:pos="1134"/>
        </w:tabs>
        <w:ind w:left="709"/>
        <w:jc w:val="center"/>
        <w:rPr>
          <w:b/>
          <w:sz w:val="22"/>
          <w:szCs w:val="32"/>
          <w:u w:val="single"/>
        </w:rPr>
      </w:pPr>
    </w:p>
    <w:p w:rsidR="00A714B0" w:rsidRPr="00A714B0" w:rsidRDefault="00A714B0" w:rsidP="00A714B0">
      <w:pPr>
        <w:tabs>
          <w:tab w:val="left" w:pos="1134"/>
        </w:tabs>
        <w:ind w:firstLine="709"/>
        <w:jc w:val="both"/>
        <w:rPr>
          <w:sz w:val="28"/>
          <w:szCs w:val="28"/>
        </w:rPr>
      </w:pPr>
      <w:r w:rsidRPr="00A714B0">
        <w:rPr>
          <w:sz w:val="28"/>
          <w:szCs w:val="28"/>
        </w:rPr>
        <w:t xml:space="preserve">Заявленная величина расходов по данной статье для учета в необходимой валовой выручке на 2019 год составляет </w:t>
      </w:r>
      <w:r w:rsidRPr="00A714B0">
        <w:rPr>
          <w:b/>
          <w:i/>
          <w:sz w:val="28"/>
          <w:szCs w:val="28"/>
        </w:rPr>
        <w:t>1150,23</w:t>
      </w:r>
      <w:r w:rsidRPr="00A714B0">
        <w:rPr>
          <w:sz w:val="28"/>
          <w:szCs w:val="28"/>
        </w:rPr>
        <w:t xml:space="preserve"> тыс. руб., при численности </w:t>
      </w:r>
      <w:r w:rsidRPr="00A714B0">
        <w:rPr>
          <w:b/>
          <w:i/>
          <w:sz w:val="28"/>
          <w:szCs w:val="28"/>
        </w:rPr>
        <w:t>2,64</w:t>
      </w:r>
      <w:r w:rsidRPr="00A714B0">
        <w:rPr>
          <w:sz w:val="28"/>
          <w:szCs w:val="28"/>
        </w:rPr>
        <w:t xml:space="preserve"> чел. и средней заработной плате </w:t>
      </w:r>
      <w:r w:rsidRPr="00A714B0">
        <w:rPr>
          <w:b/>
          <w:i/>
          <w:sz w:val="28"/>
          <w:szCs w:val="28"/>
        </w:rPr>
        <w:t xml:space="preserve">36307,77 </w:t>
      </w:r>
      <w:r w:rsidRPr="00A714B0">
        <w:rPr>
          <w:sz w:val="28"/>
          <w:szCs w:val="28"/>
        </w:rPr>
        <w:t>руб./чел./мес., что соответствует величинам, согласованным регулятором при рассмотрении предложения о заключении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 xml:space="preserve">Фактический ФОТ АУП 2017 г. составил </w:t>
      </w:r>
      <w:r w:rsidRPr="00A714B0">
        <w:rPr>
          <w:b/>
          <w:i/>
          <w:sz w:val="28"/>
          <w:szCs w:val="28"/>
        </w:rPr>
        <w:t>1033,67</w:t>
      </w:r>
      <w:r w:rsidRPr="00A714B0">
        <w:rPr>
          <w:sz w:val="28"/>
          <w:szCs w:val="28"/>
        </w:rPr>
        <w:t xml:space="preserve"> тыс. руб., фактическая численность – </w:t>
      </w:r>
      <w:r w:rsidRPr="00A714B0">
        <w:rPr>
          <w:b/>
          <w:i/>
          <w:sz w:val="28"/>
          <w:szCs w:val="28"/>
        </w:rPr>
        <w:t>2,50</w:t>
      </w:r>
      <w:r w:rsidRPr="00A714B0">
        <w:rPr>
          <w:sz w:val="28"/>
          <w:szCs w:val="28"/>
        </w:rPr>
        <w:t xml:space="preserve"> чел., средняя заработная плата – </w:t>
      </w:r>
      <w:r w:rsidRPr="00A714B0">
        <w:rPr>
          <w:b/>
          <w:i/>
          <w:sz w:val="28"/>
          <w:szCs w:val="28"/>
        </w:rPr>
        <w:t>34455,67</w:t>
      </w:r>
      <w:r w:rsidRPr="00A714B0">
        <w:rPr>
          <w:sz w:val="28"/>
          <w:szCs w:val="28"/>
        </w:rPr>
        <w:t xml:space="preserve"> руб./чел./мес.</w:t>
      </w:r>
    </w:p>
    <w:p w:rsidR="00A714B0" w:rsidRPr="00A714B0" w:rsidRDefault="00A714B0" w:rsidP="00A714B0">
      <w:pPr>
        <w:tabs>
          <w:tab w:val="left" w:pos="1134"/>
        </w:tabs>
        <w:ind w:firstLine="709"/>
        <w:jc w:val="both"/>
        <w:rPr>
          <w:sz w:val="28"/>
          <w:szCs w:val="28"/>
          <w:u w:val="single"/>
        </w:rPr>
      </w:pPr>
      <w:r w:rsidRPr="00A714B0">
        <w:rPr>
          <w:sz w:val="28"/>
          <w:szCs w:val="28"/>
        </w:rPr>
        <w:t xml:space="preserve">При расчете размера предельного роста необходимой валовой выручки специалистом РЭК </w:t>
      </w:r>
      <w:proofErr w:type="gramStart"/>
      <w:r w:rsidRPr="00A714B0">
        <w:rPr>
          <w:sz w:val="28"/>
          <w:szCs w:val="28"/>
        </w:rPr>
        <w:t>КО численность</w:t>
      </w:r>
      <w:proofErr w:type="gramEnd"/>
      <w:r w:rsidRPr="00A714B0">
        <w:rPr>
          <w:sz w:val="28"/>
          <w:szCs w:val="28"/>
        </w:rPr>
        <w:t xml:space="preserve"> (</w:t>
      </w:r>
      <w:r w:rsidRPr="00A714B0">
        <w:rPr>
          <w:b/>
          <w:i/>
          <w:sz w:val="28"/>
          <w:szCs w:val="28"/>
        </w:rPr>
        <w:t>2,64</w:t>
      </w:r>
      <w:r w:rsidRPr="00A714B0">
        <w:rPr>
          <w:sz w:val="28"/>
          <w:szCs w:val="28"/>
        </w:rPr>
        <w:t xml:space="preserve"> чел., соответствует плану 2018 г.), и общий ФОТ АУП (</w:t>
      </w:r>
      <w:r w:rsidRPr="00A714B0">
        <w:rPr>
          <w:b/>
          <w:i/>
          <w:sz w:val="28"/>
          <w:szCs w:val="28"/>
        </w:rPr>
        <w:t>1150,23</w:t>
      </w:r>
      <w:r w:rsidRPr="00A714B0">
        <w:rPr>
          <w:sz w:val="28"/>
          <w:szCs w:val="28"/>
        </w:rPr>
        <w:t xml:space="preserve"> тыс. руб., соответствует плановому ФОТ АУП 2018 г. </w:t>
      </w:r>
      <w:r w:rsidRPr="00A714B0">
        <w:rPr>
          <w:b/>
          <w:i/>
          <w:sz w:val="28"/>
          <w:szCs w:val="28"/>
        </w:rPr>
        <w:t>1105,99</w:t>
      </w:r>
      <w:r w:rsidRPr="00A714B0">
        <w:rPr>
          <w:sz w:val="28"/>
          <w:szCs w:val="28"/>
        </w:rPr>
        <w:t xml:space="preserve"> тыс. руб. с учетом индекса </w:t>
      </w:r>
      <w:r w:rsidRPr="00A714B0">
        <w:rPr>
          <w:b/>
          <w:i/>
          <w:sz w:val="28"/>
          <w:szCs w:val="28"/>
        </w:rPr>
        <w:t>104,0%)</w:t>
      </w:r>
      <w:r w:rsidRPr="00A714B0">
        <w:rPr>
          <w:sz w:val="28"/>
          <w:szCs w:val="28"/>
        </w:rPr>
        <w:t xml:space="preserve"> определены </w:t>
      </w:r>
      <w:r w:rsidRPr="00A714B0">
        <w:rPr>
          <w:sz w:val="28"/>
          <w:szCs w:val="28"/>
          <w:u w:val="single"/>
        </w:rPr>
        <w:t xml:space="preserve">на уровне величин, </w:t>
      </w:r>
      <w:r w:rsidRPr="00A714B0">
        <w:rPr>
          <w:sz w:val="28"/>
          <w:szCs w:val="28"/>
          <w:u w:val="single"/>
        </w:rPr>
        <w:lastRenderedPageBreak/>
        <w:t xml:space="preserve">предложенных организатором конкурса на заключение концессионного соглашения. </w:t>
      </w:r>
    </w:p>
    <w:p w:rsidR="00A714B0" w:rsidRPr="00A714B0" w:rsidRDefault="00A714B0" w:rsidP="00A714B0">
      <w:pPr>
        <w:tabs>
          <w:tab w:val="left" w:pos="1134"/>
        </w:tabs>
        <w:ind w:firstLine="709"/>
        <w:jc w:val="both"/>
        <w:rPr>
          <w:sz w:val="28"/>
          <w:szCs w:val="28"/>
        </w:rPr>
      </w:pPr>
      <w:r w:rsidRPr="00A714B0">
        <w:rPr>
          <w:sz w:val="28"/>
          <w:szCs w:val="28"/>
        </w:rPr>
        <w:t>По периодам календарной разбивки расходы составили:</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 xml:space="preserve">450,64 </w:t>
      </w:r>
      <w:r w:rsidRPr="00A714B0">
        <w:rPr>
          <w:sz w:val="28"/>
          <w:szCs w:val="28"/>
        </w:rPr>
        <w:t xml:space="preserve">тыс. руб., </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w:t>
      </w:r>
      <w:proofErr w:type="gramStart"/>
      <w:r w:rsidRPr="00A714B0">
        <w:rPr>
          <w:sz w:val="28"/>
          <w:szCs w:val="28"/>
        </w:rPr>
        <w:t xml:space="preserve">–  </w:t>
      </w:r>
      <w:r w:rsidRPr="00A714B0">
        <w:rPr>
          <w:b/>
          <w:i/>
          <w:sz w:val="28"/>
          <w:szCs w:val="28"/>
        </w:rPr>
        <w:t>575</w:t>
      </w:r>
      <w:proofErr w:type="gramEnd"/>
      <w:r w:rsidRPr="00A714B0">
        <w:rPr>
          <w:b/>
          <w:i/>
          <w:sz w:val="28"/>
          <w:szCs w:val="28"/>
        </w:rPr>
        <w:t xml:space="preserve">,12 </w:t>
      </w:r>
      <w:r w:rsidRPr="00A714B0">
        <w:rPr>
          <w:sz w:val="28"/>
          <w:szCs w:val="28"/>
        </w:rPr>
        <w:t>тыс. руб.</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«Отчисления на соц. нужды от заработной платы АУП»</w:t>
      </w:r>
    </w:p>
    <w:p w:rsidR="00A714B0" w:rsidRPr="00A714B0" w:rsidRDefault="00A714B0" w:rsidP="00A714B0">
      <w:pPr>
        <w:tabs>
          <w:tab w:val="left" w:pos="1134"/>
        </w:tabs>
        <w:ind w:left="709"/>
        <w:jc w:val="center"/>
        <w:rPr>
          <w:b/>
          <w:szCs w:val="32"/>
          <w:u w:val="single"/>
        </w:rPr>
      </w:pPr>
    </w:p>
    <w:p w:rsidR="00A714B0" w:rsidRPr="00A714B0" w:rsidRDefault="00A714B0" w:rsidP="00A714B0">
      <w:pPr>
        <w:tabs>
          <w:tab w:val="left" w:pos="1134"/>
        </w:tabs>
        <w:ind w:firstLine="709"/>
        <w:jc w:val="both"/>
        <w:rPr>
          <w:sz w:val="28"/>
          <w:szCs w:val="28"/>
        </w:rPr>
      </w:pPr>
      <w:r w:rsidRPr="00A714B0">
        <w:rPr>
          <w:sz w:val="28"/>
          <w:szCs w:val="28"/>
        </w:rPr>
        <w:t xml:space="preserve">Заявленная величина расходов по данной статье на 2019 год </w:t>
      </w:r>
      <w:proofErr w:type="gramStart"/>
      <w:r w:rsidRPr="00A714B0">
        <w:rPr>
          <w:sz w:val="28"/>
          <w:szCs w:val="28"/>
        </w:rPr>
        <w:t xml:space="preserve">составляет </w:t>
      </w:r>
      <w:r w:rsidRPr="00A714B0">
        <w:rPr>
          <w:b/>
          <w:i/>
          <w:sz w:val="28"/>
          <w:szCs w:val="28"/>
        </w:rPr>
        <w:t xml:space="preserve"> 347</w:t>
      </w:r>
      <w:proofErr w:type="gramEnd"/>
      <w:r w:rsidRPr="00A714B0">
        <w:rPr>
          <w:b/>
          <w:i/>
          <w:sz w:val="28"/>
          <w:szCs w:val="28"/>
        </w:rPr>
        <w:t xml:space="preserve">,37 </w:t>
      </w:r>
      <w:r w:rsidRPr="00A714B0">
        <w:rPr>
          <w:sz w:val="28"/>
          <w:szCs w:val="28"/>
        </w:rPr>
        <w:t>тыс. руб., что соответствует величине, определенной регулятором при согласовании долгосрочных параметров регулирования тарифов организатору конкурса на заключение концессионного соглашения.</w:t>
      </w:r>
    </w:p>
    <w:p w:rsidR="00A714B0" w:rsidRPr="00A714B0" w:rsidRDefault="00A714B0" w:rsidP="00A714B0">
      <w:pPr>
        <w:tabs>
          <w:tab w:val="left" w:pos="1134"/>
        </w:tabs>
        <w:ind w:firstLine="709"/>
        <w:jc w:val="both"/>
        <w:rPr>
          <w:sz w:val="28"/>
          <w:szCs w:val="28"/>
        </w:rPr>
      </w:pPr>
      <w:r w:rsidRPr="00A714B0">
        <w:rPr>
          <w:sz w:val="28"/>
          <w:szCs w:val="28"/>
        </w:rPr>
        <w:t xml:space="preserve">При расчете размера предельного роста необходимой валовой выручки специалистом РЭК КО суммы страховых взносов  рассчитаны на основании: положений Главы 34 Налогового кодекса РФ (от 05.08.2000 № 117-ФЗ,   в редакции, утвержденной Федеральным законом от 03.08.2018 № 303-ФЗ); федеральных законов от 24.07.1998 № 125-ФЗ, от 22.12.2005 № 179-ФЗ, от 31.12.2017 № 484-ФЗ; представленной формы отчетности «4-ФСС» за 2017 год (на обязательное пенсионное страхование – </w:t>
      </w:r>
      <w:r w:rsidRPr="00A714B0">
        <w:rPr>
          <w:b/>
          <w:i/>
          <w:sz w:val="28"/>
          <w:szCs w:val="28"/>
        </w:rPr>
        <w:t>22,0%</w:t>
      </w:r>
      <w:r w:rsidRPr="00A714B0">
        <w:rPr>
          <w:sz w:val="28"/>
          <w:szCs w:val="28"/>
        </w:rPr>
        <w:t xml:space="preserve">; на обязательное социальное страхование на случай временной нетрудоспособности и в связи с материнством - </w:t>
      </w:r>
      <w:r w:rsidRPr="00A714B0">
        <w:rPr>
          <w:b/>
          <w:i/>
          <w:sz w:val="28"/>
          <w:szCs w:val="28"/>
        </w:rPr>
        <w:t>2,9%</w:t>
      </w:r>
      <w:r w:rsidRPr="00A714B0">
        <w:rPr>
          <w:sz w:val="28"/>
          <w:szCs w:val="28"/>
        </w:rPr>
        <w:t xml:space="preserve">;  на обязательное медицинское страхование - </w:t>
      </w:r>
      <w:r w:rsidRPr="00A714B0">
        <w:rPr>
          <w:b/>
          <w:i/>
          <w:sz w:val="28"/>
          <w:szCs w:val="28"/>
        </w:rPr>
        <w:t>5,1%;</w:t>
      </w:r>
      <w:r w:rsidRPr="00A714B0">
        <w:rPr>
          <w:sz w:val="28"/>
          <w:szCs w:val="28"/>
        </w:rPr>
        <w:t xml:space="preserve">  на обязательное социальное страхование от несчастных случаев на производстве и профессиональных заболеваний – </w:t>
      </w:r>
      <w:r w:rsidRPr="00A714B0">
        <w:rPr>
          <w:b/>
          <w:i/>
          <w:sz w:val="28"/>
          <w:szCs w:val="28"/>
        </w:rPr>
        <w:t>0,2%</w:t>
      </w:r>
      <w:r w:rsidRPr="00A714B0">
        <w:rPr>
          <w:sz w:val="28"/>
          <w:szCs w:val="28"/>
        </w:rPr>
        <w:t>).</w:t>
      </w: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в периодах календарной разбивки расходы составили:</w:t>
      </w:r>
    </w:p>
    <w:p w:rsidR="00A714B0" w:rsidRPr="00A714B0" w:rsidRDefault="00A714B0" w:rsidP="00A714B0">
      <w:pPr>
        <w:tabs>
          <w:tab w:val="left" w:pos="1134"/>
        </w:tabs>
        <w:ind w:left="709"/>
        <w:jc w:val="both"/>
        <w:rPr>
          <w:sz w:val="28"/>
          <w:szCs w:val="28"/>
        </w:rPr>
      </w:pPr>
      <w:r w:rsidRPr="00A714B0">
        <w:rPr>
          <w:b/>
          <w:sz w:val="28"/>
          <w:szCs w:val="28"/>
        </w:rPr>
        <w:t>- с</w:t>
      </w:r>
      <w:r w:rsidRPr="00A714B0">
        <w:rPr>
          <w:sz w:val="28"/>
          <w:szCs w:val="28"/>
        </w:rPr>
        <w:t xml:space="preserve"> </w:t>
      </w:r>
      <w:r w:rsidRPr="00A714B0">
        <w:rPr>
          <w:b/>
          <w:sz w:val="28"/>
          <w:szCs w:val="28"/>
        </w:rPr>
        <w:t>09.02.2019 по 30.06.2019</w:t>
      </w:r>
      <w:r w:rsidRPr="00A714B0">
        <w:rPr>
          <w:sz w:val="28"/>
          <w:szCs w:val="28"/>
        </w:rPr>
        <w:t xml:space="preserve"> </w:t>
      </w:r>
      <w:r w:rsidRPr="00A714B0">
        <w:rPr>
          <w:b/>
          <w:i/>
          <w:sz w:val="28"/>
          <w:szCs w:val="28"/>
        </w:rPr>
        <w:t xml:space="preserve">– 136,09 </w:t>
      </w:r>
      <w:r w:rsidRPr="00A714B0">
        <w:rPr>
          <w:sz w:val="28"/>
          <w:szCs w:val="28"/>
        </w:rPr>
        <w:t>тыс. руб.;</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173,68</w:t>
      </w:r>
      <w:r w:rsidRPr="00A714B0">
        <w:rPr>
          <w:sz w:val="28"/>
          <w:szCs w:val="28"/>
        </w:rPr>
        <w:t xml:space="preserve"> тыс. руб.                      </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left="709"/>
        <w:jc w:val="center"/>
        <w:rPr>
          <w:b/>
          <w:sz w:val="32"/>
          <w:szCs w:val="32"/>
          <w:u w:val="single"/>
        </w:rPr>
      </w:pPr>
      <w:r w:rsidRPr="00A714B0">
        <w:rPr>
          <w:b/>
          <w:sz w:val="32"/>
          <w:szCs w:val="32"/>
          <w:u w:val="single"/>
        </w:rPr>
        <w:t xml:space="preserve"> «Прочие административные расходы»</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color w:val="FF0000"/>
          <w:sz w:val="28"/>
          <w:szCs w:val="28"/>
        </w:rPr>
      </w:pPr>
      <w:r w:rsidRPr="00A714B0">
        <w:rPr>
          <w:sz w:val="28"/>
          <w:szCs w:val="28"/>
        </w:rPr>
        <w:t xml:space="preserve">Организацией заявлены расходы по данной статье для учета в необходимой валовой выручке на 2019 год в сумме </w:t>
      </w:r>
      <w:r w:rsidRPr="00A714B0">
        <w:rPr>
          <w:b/>
          <w:i/>
          <w:sz w:val="28"/>
          <w:szCs w:val="28"/>
        </w:rPr>
        <w:t>463,07</w:t>
      </w:r>
      <w:r w:rsidRPr="00A714B0">
        <w:rPr>
          <w:sz w:val="28"/>
          <w:szCs w:val="28"/>
        </w:rPr>
        <w:t xml:space="preserve"> тыс. руб., что соответствует величине, определенной регулятором при согласовании долгосрочных параметров регулирования тарифов организатору конкурса на заключение концессионного соглашения.</w:t>
      </w:r>
      <w:r w:rsidRPr="00A714B0">
        <w:rPr>
          <w:color w:val="FF0000"/>
          <w:sz w:val="28"/>
          <w:szCs w:val="28"/>
        </w:rPr>
        <w:t xml:space="preserve"> </w:t>
      </w:r>
    </w:p>
    <w:p w:rsidR="00A714B0" w:rsidRPr="00A714B0" w:rsidRDefault="00A714B0" w:rsidP="00A714B0">
      <w:pPr>
        <w:tabs>
          <w:tab w:val="left" w:pos="1134"/>
        </w:tabs>
        <w:ind w:firstLine="709"/>
        <w:jc w:val="both"/>
        <w:rPr>
          <w:sz w:val="28"/>
          <w:szCs w:val="28"/>
        </w:rPr>
      </w:pPr>
      <w:r w:rsidRPr="00A714B0">
        <w:rPr>
          <w:sz w:val="28"/>
          <w:szCs w:val="28"/>
        </w:rPr>
        <w:t xml:space="preserve">Следует отметить, что организацией некорректно отражена в шаблоне </w:t>
      </w:r>
      <w:r w:rsidRPr="00A714B0">
        <w:rPr>
          <w:sz w:val="28"/>
          <w:szCs w:val="28"/>
          <w:lang w:val="en-US"/>
        </w:rPr>
        <w:t>CALC</w:t>
      </w:r>
      <w:r w:rsidRPr="00A714B0">
        <w:rPr>
          <w:sz w:val="28"/>
          <w:szCs w:val="28"/>
        </w:rPr>
        <w:t>.</w:t>
      </w:r>
      <w:r w:rsidRPr="00A714B0">
        <w:rPr>
          <w:sz w:val="28"/>
          <w:szCs w:val="28"/>
          <w:lang w:val="en-US"/>
        </w:rPr>
        <w:t>TARIFF</w:t>
      </w:r>
      <w:r w:rsidRPr="00A714B0">
        <w:rPr>
          <w:sz w:val="28"/>
          <w:szCs w:val="28"/>
        </w:rPr>
        <w:t>.</w:t>
      </w:r>
      <w:r w:rsidRPr="00A714B0">
        <w:rPr>
          <w:sz w:val="28"/>
          <w:szCs w:val="28"/>
          <w:lang w:val="en-US"/>
        </w:rPr>
        <w:t>VODA</w:t>
      </w:r>
      <w:r w:rsidRPr="00A714B0">
        <w:rPr>
          <w:sz w:val="28"/>
          <w:szCs w:val="28"/>
        </w:rPr>
        <w:t xml:space="preserve">.6.42 величина фактических затрат 2017 г. по статье                    в размере </w:t>
      </w:r>
      <w:r w:rsidRPr="00A714B0">
        <w:rPr>
          <w:b/>
          <w:i/>
          <w:sz w:val="28"/>
          <w:szCs w:val="28"/>
        </w:rPr>
        <w:t>208,84</w:t>
      </w:r>
      <w:r w:rsidRPr="00A714B0">
        <w:rPr>
          <w:sz w:val="28"/>
          <w:szCs w:val="28"/>
        </w:rPr>
        <w:t xml:space="preserve"> тыс. руб. Сумма прочих административных расходов, проведенных в Анализе </w:t>
      </w:r>
      <w:proofErr w:type="spellStart"/>
      <w:r w:rsidRPr="00A714B0">
        <w:rPr>
          <w:sz w:val="28"/>
          <w:szCs w:val="28"/>
        </w:rPr>
        <w:t>сч</w:t>
      </w:r>
      <w:proofErr w:type="spellEnd"/>
      <w:r w:rsidRPr="00A714B0">
        <w:rPr>
          <w:sz w:val="28"/>
          <w:szCs w:val="28"/>
        </w:rPr>
        <w:t>. 20.01. по виду деятельности «</w:t>
      </w:r>
      <w:r w:rsidRPr="00A714B0">
        <w:rPr>
          <w:sz w:val="28"/>
          <w:szCs w:val="28"/>
          <w:u w:val="single"/>
        </w:rPr>
        <w:t xml:space="preserve">Водоотведение» с </w:t>
      </w:r>
      <w:proofErr w:type="spellStart"/>
      <w:r w:rsidRPr="00A714B0">
        <w:rPr>
          <w:sz w:val="28"/>
          <w:szCs w:val="28"/>
          <w:u w:val="single"/>
        </w:rPr>
        <w:t>Кт</w:t>
      </w:r>
      <w:proofErr w:type="spellEnd"/>
      <w:r w:rsidRPr="00A714B0">
        <w:rPr>
          <w:sz w:val="28"/>
          <w:szCs w:val="28"/>
          <w:u w:val="single"/>
        </w:rPr>
        <w:t xml:space="preserve"> </w:t>
      </w:r>
      <w:proofErr w:type="spellStart"/>
      <w:r w:rsidRPr="00A714B0">
        <w:rPr>
          <w:sz w:val="28"/>
          <w:szCs w:val="28"/>
          <w:u w:val="single"/>
        </w:rPr>
        <w:t>сч</w:t>
      </w:r>
      <w:proofErr w:type="spellEnd"/>
      <w:r w:rsidRPr="00A714B0">
        <w:rPr>
          <w:sz w:val="28"/>
          <w:szCs w:val="28"/>
          <w:u w:val="single"/>
        </w:rPr>
        <w:t xml:space="preserve">. 26 в </w:t>
      </w:r>
      <w:proofErr w:type="spellStart"/>
      <w:r w:rsidRPr="00A714B0">
        <w:rPr>
          <w:sz w:val="28"/>
          <w:szCs w:val="28"/>
          <w:u w:val="single"/>
        </w:rPr>
        <w:t>Дт</w:t>
      </w:r>
      <w:proofErr w:type="spellEnd"/>
      <w:r w:rsidRPr="00A714B0">
        <w:rPr>
          <w:sz w:val="28"/>
          <w:szCs w:val="28"/>
          <w:u w:val="single"/>
        </w:rPr>
        <w:t xml:space="preserve"> </w:t>
      </w:r>
      <w:proofErr w:type="spellStart"/>
      <w:r w:rsidRPr="00A714B0">
        <w:rPr>
          <w:sz w:val="28"/>
          <w:szCs w:val="28"/>
          <w:u w:val="single"/>
        </w:rPr>
        <w:t>сч</w:t>
      </w:r>
      <w:proofErr w:type="spellEnd"/>
      <w:r w:rsidRPr="00A714B0">
        <w:rPr>
          <w:sz w:val="28"/>
          <w:szCs w:val="28"/>
          <w:u w:val="single"/>
        </w:rPr>
        <w:t>. 20</w:t>
      </w:r>
      <w:r w:rsidRPr="00A714B0">
        <w:rPr>
          <w:sz w:val="28"/>
          <w:szCs w:val="28"/>
        </w:rPr>
        <w:t xml:space="preserve">, составляет </w:t>
      </w:r>
      <w:proofErr w:type="gramStart"/>
      <w:r w:rsidRPr="00A714B0">
        <w:rPr>
          <w:sz w:val="28"/>
          <w:szCs w:val="28"/>
        </w:rPr>
        <w:t xml:space="preserve">фактически  </w:t>
      </w:r>
      <w:r w:rsidRPr="00A714B0">
        <w:rPr>
          <w:b/>
          <w:i/>
          <w:sz w:val="28"/>
          <w:szCs w:val="28"/>
        </w:rPr>
        <w:t>436</w:t>
      </w:r>
      <w:proofErr w:type="gramEnd"/>
      <w:r w:rsidRPr="00A714B0">
        <w:rPr>
          <w:b/>
          <w:i/>
          <w:sz w:val="28"/>
          <w:szCs w:val="28"/>
        </w:rPr>
        <w:t>,96</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При расчете размера предельного роста необходимой валовой выручки специалистом РЭК КО расходы определены, исходя из </w:t>
      </w:r>
      <w:r w:rsidRPr="00A714B0">
        <w:rPr>
          <w:sz w:val="28"/>
          <w:szCs w:val="28"/>
          <w:u w:val="single"/>
        </w:rPr>
        <w:t>плановых затрат 2018 года</w:t>
      </w:r>
      <w:r w:rsidRPr="00A714B0">
        <w:rPr>
          <w:sz w:val="28"/>
          <w:szCs w:val="28"/>
        </w:rPr>
        <w:t xml:space="preserve">, с учетом ИПЦ Минэкономразвития РФ </w:t>
      </w:r>
      <w:proofErr w:type="gramStart"/>
      <w:r w:rsidRPr="00A714B0">
        <w:rPr>
          <w:b/>
          <w:i/>
          <w:sz w:val="28"/>
          <w:szCs w:val="28"/>
        </w:rPr>
        <w:t>104,%</w:t>
      </w:r>
      <w:proofErr w:type="gramEnd"/>
      <w:r w:rsidRPr="00A714B0">
        <w:rPr>
          <w:sz w:val="28"/>
          <w:szCs w:val="28"/>
        </w:rPr>
        <w:t xml:space="preserve"> на 2019 г. (что соответствовало величине, предложенной организатором конкурса).</w:t>
      </w:r>
    </w:p>
    <w:p w:rsidR="00A714B0" w:rsidRPr="00A714B0" w:rsidRDefault="00A714B0" w:rsidP="00A714B0">
      <w:pPr>
        <w:tabs>
          <w:tab w:val="left" w:pos="1134"/>
        </w:tabs>
        <w:ind w:firstLine="709"/>
        <w:jc w:val="both"/>
        <w:rPr>
          <w:sz w:val="28"/>
          <w:szCs w:val="28"/>
        </w:rPr>
      </w:pPr>
      <w:r w:rsidRPr="00A714B0">
        <w:rPr>
          <w:sz w:val="28"/>
          <w:szCs w:val="28"/>
        </w:rPr>
        <w:t>По периодам календарной разбивки расходы определены на уровне:</w:t>
      </w:r>
    </w:p>
    <w:p w:rsidR="00A714B0" w:rsidRPr="00A714B0" w:rsidRDefault="00A714B0" w:rsidP="00A714B0">
      <w:pPr>
        <w:tabs>
          <w:tab w:val="left" w:pos="1134"/>
        </w:tabs>
        <w:ind w:firstLine="709"/>
        <w:jc w:val="both"/>
        <w:rPr>
          <w:sz w:val="28"/>
          <w:szCs w:val="28"/>
        </w:rPr>
      </w:pPr>
      <w:r w:rsidRPr="00A714B0">
        <w:rPr>
          <w:b/>
          <w:sz w:val="28"/>
          <w:szCs w:val="28"/>
        </w:rPr>
        <w:lastRenderedPageBreak/>
        <w:t>- с</w:t>
      </w:r>
      <w:r w:rsidRPr="00A714B0">
        <w:rPr>
          <w:sz w:val="28"/>
          <w:szCs w:val="28"/>
        </w:rPr>
        <w:t xml:space="preserve"> </w:t>
      </w:r>
      <w:r w:rsidRPr="00A714B0">
        <w:rPr>
          <w:b/>
          <w:sz w:val="28"/>
          <w:szCs w:val="28"/>
        </w:rPr>
        <w:t>09.02.2019 по 30.06.2019</w:t>
      </w:r>
      <w:r w:rsidRPr="00A714B0">
        <w:rPr>
          <w:sz w:val="28"/>
          <w:szCs w:val="28"/>
        </w:rPr>
        <w:t xml:space="preserve"> – </w:t>
      </w:r>
      <w:r w:rsidRPr="00A714B0">
        <w:rPr>
          <w:b/>
          <w:i/>
          <w:sz w:val="28"/>
          <w:szCs w:val="28"/>
        </w:rPr>
        <w:t xml:space="preserve">181,42 </w:t>
      </w:r>
      <w:r w:rsidRPr="00A714B0">
        <w:rPr>
          <w:sz w:val="28"/>
          <w:szCs w:val="28"/>
        </w:rPr>
        <w:t xml:space="preserve">тыс. руб.; </w:t>
      </w:r>
    </w:p>
    <w:p w:rsidR="00A714B0" w:rsidRPr="00A714B0" w:rsidRDefault="00A714B0" w:rsidP="00A714B0">
      <w:pPr>
        <w:tabs>
          <w:tab w:val="left" w:pos="1134"/>
        </w:tabs>
        <w:ind w:firstLine="709"/>
        <w:jc w:val="both"/>
        <w:rPr>
          <w:sz w:val="28"/>
          <w:szCs w:val="28"/>
        </w:rPr>
      </w:pPr>
      <w:r w:rsidRPr="00A714B0">
        <w:rPr>
          <w:b/>
          <w:sz w:val="28"/>
          <w:szCs w:val="28"/>
        </w:rPr>
        <w:t xml:space="preserve">- с 01.07.2019 по 31.12.2019 </w:t>
      </w:r>
      <w:r w:rsidRPr="00A714B0">
        <w:rPr>
          <w:sz w:val="28"/>
          <w:szCs w:val="28"/>
        </w:rPr>
        <w:t xml:space="preserve">– </w:t>
      </w:r>
      <w:r w:rsidRPr="00A714B0">
        <w:rPr>
          <w:b/>
          <w:i/>
          <w:sz w:val="28"/>
          <w:szCs w:val="28"/>
        </w:rPr>
        <w:t xml:space="preserve">231,54 </w:t>
      </w:r>
      <w:r w:rsidRPr="00A714B0">
        <w:rPr>
          <w:sz w:val="28"/>
          <w:szCs w:val="28"/>
        </w:rPr>
        <w:t>тыс. руб.</w:t>
      </w:r>
    </w:p>
    <w:p w:rsidR="00A714B0" w:rsidRPr="00A714B0" w:rsidRDefault="00A714B0" w:rsidP="00A714B0">
      <w:pPr>
        <w:tabs>
          <w:tab w:val="left" w:pos="1134"/>
        </w:tabs>
        <w:ind w:firstLine="709"/>
        <w:jc w:val="both"/>
        <w:rPr>
          <w:sz w:val="28"/>
          <w:szCs w:val="28"/>
        </w:rPr>
      </w:pPr>
    </w:p>
    <w:p w:rsidR="00A714B0" w:rsidRPr="00A714B0" w:rsidRDefault="00A714B0" w:rsidP="00A714B0">
      <w:pPr>
        <w:ind w:firstLine="709"/>
        <w:jc w:val="both"/>
        <w:rPr>
          <w:sz w:val="28"/>
          <w:szCs w:val="28"/>
        </w:rPr>
      </w:pPr>
      <w:r w:rsidRPr="00A714B0">
        <w:rPr>
          <w:sz w:val="28"/>
          <w:szCs w:val="28"/>
        </w:rPr>
        <w:t>Таким образом,</w:t>
      </w:r>
      <w:r w:rsidRPr="00A714B0">
        <w:rPr>
          <w:b/>
          <w:sz w:val="28"/>
          <w:szCs w:val="28"/>
        </w:rPr>
        <w:t xml:space="preserve"> </w:t>
      </w:r>
      <w:r w:rsidRPr="00A714B0">
        <w:rPr>
          <w:b/>
          <w:sz w:val="28"/>
          <w:szCs w:val="28"/>
          <w:u w:val="single"/>
        </w:rPr>
        <w:t>базовый уровень операционных расходов на 2019 год</w:t>
      </w:r>
      <w:r w:rsidRPr="00A714B0">
        <w:rPr>
          <w:sz w:val="28"/>
          <w:szCs w:val="28"/>
        </w:rPr>
        <w:t xml:space="preserve"> составил </w:t>
      </w:r>
      <w:r w:rsidRPr="00A714B0">
        <w:rPr>
          <w:b/>
          <w:i/>
          <w:sz w:val="28"/>
          <w:szCs w:val="28"/>
        </w:rPr>
        <w:t>22263,58</w:t>
      </w:r>
      <w:r w:rsidRPr="00A714B0">
        <w:rPr>
          <w:sz w:val="28"/>
          <w:szCs w:val="28"/>
        </w:rPr>
        <w:t xml:space="preserve"> тыс. руб. </w:t>
      </w:r>
    </w:p>
    <w:p w:rsidR="00A714B0" w:rsidRPr="00A714B0" w:rsidRDefault="00A714B0" w:rsidP="00A714B0">
      <w:pPr>
        <w:ind w:firstLine="720"/>
        <w:jc w:val="both"/>
        <w:rPr>
          <w:sz w:val="28"/>
          <w:szCs w:val="28"/>
        </w:rPr>
      </w:pPr>
    </w:p>
    <w:p w:rsidR="00A714B0" w:rsidRPr="00A714B0" w:rsidRDefault="00A714B0" w:rsidP="00A714B0">
      <w:pPr>
        <w:ind w:firstLine="709"/>
        <w:jc w:val="both"/>
        <w:rPr>
          <w:sz w:val="28"/>
          <w:szCs w:val="28"/>
        </w:rPr>
      </w:pPr>
      <w:r w:rsidRPr="00A714B0">
        <w:rPr>
          <w:sz w:val="28"/>
          <w:szCs w:val="28"/>
        </w:rPr>
        <w:t xml:space="preserve">Согласно </w:t>
      </w:r>
      <w:r w:rsidRPr="00A714B0">
        <w:rPr>
          <w:sz w:val="28"/>
          <w:szCs w:val="28"/>
          <w:u w:val="single"/>
        </w:rPr>
        <w:t>п. 45 Методических указаний</w:t>
      </w:r>
      <w:r w:rsidRPr="00A714B0">
        <w:rPr>
          <w:sz w:val="28"/>
          <w:szCs w:val="28"/>
        </w:rPr>
        <w:t>, операционные расходы на второй и последующие годы долгосрочного периода регулирования рассчитываются по формуле:</w:t>
      </w:r>
    </w:p>
    <w:p w:rsidR="00A714B0" w:rsidRPr="00A714B0" w:rsidRDefault="00A714B0" w:rsidP="00A714B0">
      <w:pPr>
        <w:rPr>
          <w:color w:val="FF0000"/>
          <w:sz w:val="14"/>
          <w:szCs w:val="28"/>
        </w:rPr>
      </w:pPr>
    </w:p>
    <w:p w:rsidR="00A714B0" w:rsidRPr="00A714B0" w:rsidRDefault="00A714B0" w:rsidP="00A714B0">
      <w:pPr>
        <w:ind w:firstLine="709"/>
        <w:rPr>
          <w:color w:val="FF0000"/>
          <w:sz w:val="28"/>
          <w:szCs w:val="28"/>
        </w:rPr>
      </w:pPr>
      <w:r w:rsidRPr="00A714B0">
        <w:rPr>
          <w:noProof/>
          <w:color w:val="FF0000"/>
          <w:sz w:val="28"/>
          <w:szCs w:val="28"/>
        </w:rPr>
        <w:drawing>
          <wp:inline distT="0" distB="0" distL="0" distR="0" wp14:anchorId="4FF00AC2" wp14:editId="46D990A3">
            <wp:extent cx="4800600" cy="3238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p>
    <w:p w:rsidR="00A714B0" w:rsidRPr="00A714B0" w:rsidRDefault="00A714B0" w:rsidP="00A714B0">
      <w:pPr>
        <w:ind w:firstLine="709"/>
        <w:rPr>
          <w:sz w:val="28"/>
          <w:szCs w:val="28"/>
        </w:rPr>
      </w:pPr>
      <w:r w:rsidRPr="00A714B0">
        <w:rPr>
          <w:sz w:val="28"/>
          <w:szCs w:val="28"/>
        </w:rPr>
        <w:t>где:</w:t>
      </w:r>
    </w:p>
    <w:p w:rsidR="00A714B0" w:rsidRPr="00A714B0" w:rsidRDefault="00A714B0" w:rsidP="00A714B0">
      <w:pPr>
        <w:ind w:firstLine="709"/>
        <w:rPr>
          <w:sz w:val="28"/>
          <w:szCs w:val="28"/>
        </w:rPr>
      </w:pPr>
      <w:proofErr w:type="spellStart"/>
      <w:r w:rsidRPr="00A714B0">
        <w:rPr>
          <w:sz w:val="28"/>
          <w:szCs w:val="28"/>
        </w:rPr>
        <w:t>ОР</w:t>
      </w:r>
      <w:r w:rsidRPr="00A714B0">
        <w:rPr>
          <w:sz w:val="28"/>
          <w:szCs w:val="28"/>
          <w:vertAlign w:val="subscript"/>
        </w:rPr>
        <w:t>i</w:t>
      </w:r>
      <w:proofErr w:type="spellEnd"/>
      <w:r w:rsidRPr="00A714B0">
        <w:rPr>
          <w:sz w:val="28"/>
          <w:szCs w:val="28"/>
        </w:rPr>
        <w:t xml:space="preserve"> - операционные расходы в году i (базовый уровень), тыс. руб.;</w:t>
      </w:r>
    </w:p>
    <w:p w:rsidR="00A714B0" w:rsidRPr="00A714B0" w:rsidRDefault="00A714B0" w:rsidP="00A714B0">
      <w:pPr>
        <w:ind w:firstLine="709"/>
        <w:rPr>
          <w:sz w:val="28"/>
          <w:szCs w:val="28"/>
        </w:rPr>
      </w:pPr>
      <w:r w:rsidRPr="00A714B0">
        <w:rPr>
          <w:sz w:val="28"/>
          <w:szCs w:val="28"/>
        </w:rPr>
        <w:t>ИЭР - индекс эффективности операционных расходов, процентов;</w:t>
      </w:r>
    </w:p>
    <w:p w:rsidR="00A714B0" w:rsidRPr="00A714B0" w:rsidRDefault="00A714B0" w:rsidP="00A714B0">
      <w:pPr>
        <w:ind w:firstLine="709"/>
        <w:rPr>
          <w:sz w:val="28"/>
          <w:szCs w:val="28"/>
        </w:rPr>
      </w:pPr>
      <w:r w:rsidRPr="00A714B0">
        <w:rPr>
          <w:sz w:val="28"/>
          <w:szCs w:val="28"/>
        </w:rPr>
        <w:t xml:space="preserve">ИПЦ </w:t>
      </w:r>
      <w:r w:rsidRPr="00A714B0">
        <w:rPr>
          <w:sz w:val="28"/>
          <w:szCs w:val="28"/>
          <w:vertAlign w:val="subscript"/>
        </w:rPr>
        <w:t>i-1</w:t>
      </w:r>
      <w:r w:rsidRPr="00A714B0">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A714B0" w:rsidRPr="00A714B0" w:rsidRDefault="00A714B0" w:rsidP="00A714B0">
      <w:pPr>
        <w:ind w:firstLine="709"/>
        <w:rPr>
          <w:sz w:val="28"/>
          <w:szCs w:val="28"/>
        </w:rPr>
      </w:pPr>
      <w:r w:rsidRPr="00A714B0">
        <w:rPr>
          <w:sz w:val="28"/>
          <w:szCs w:val="28"/>
        </w:rPr>
        <w:t xml:space="preserve">ИКА </w:t>
      </w:r>
      <w:r w:rsidRPr="00A714B0">
        <w:rPr>
          <w:sz w:val="28"/>
          <w:szCs w:val="28"/>
          <w:vertAlign w:val="subscript"/>
        </w:rPr>
        <w:t>i-</w:t>
      </w:r>
      <w:proofErr w:type="gramStart"/>
      <w:r w:rsidRPr="00A714B0">
        <w:rPr>
          <w:sz w:val="28"/>
          <w:szCs w:val="28"/>
          <w:vertAlign w:val="subscript"/>
        </w:rPr>
        <w:t>1</w:t>
      </w:r>
      <w:r w:rsidRPr="00A714B0">
        <w:rPr>
          <w:sz w:val="28"/>
          <w:szCs w:val="28"/>
        </w:rPr>
        <w:t xml:space="preserve">  -</w:t>
      </w:r>
      <w:proofErr w:type="gramEnd"/>
      <w:r w:rsidRPr="00A714B0">
        <w:rPr>
          <w:sz w:val="28"/>
          <w:szCs w:val="28"/>
        </w:rPr>
        <w:t xml:space="preserve"> индекс изменения количества активов в году i-1.</w:t>
      </w:r>
    </w:p>
    <w:p w:rsidR="00A714B0" w:rsidRPr="00A714B0" w:rsidRDefault="00A714B0" w:rsidP="00A714B0">
      <w:pPr>
        <w:jc w:val="both"/>
        <w:rPr>
          <w:color w:val="FF0000"/>
          <w:szCs w:val="28"/>
        </w:rPr>
      </w:pPr>
      <w:r w:rsidRPr="00A714B0">
        <w:rPr>
          <w:color w:val="FF0000"/>
          <w:sz w:val="28"/>
          <w:szCs w:val="28"/>
        </w:rPr>
        <w:t xml:space="preserve">        </w:t>
      </w:r>
    </w:p>
    <w:p w:rsidR="00A714B0" w:rsidRPr="00A714B0" w:rsidRDefault="00A714B0" w:rsidP="00A714B0">
      <w:pPr>
        <w:ind w:firstLine="709"/>
        <w:jc w:val="both"/>
        <w:rPr>
          <w:sz w:val="28"/>
          <w:szCs w:val="28"/>
        </w:rPr>
      </w:pPr>
      <w:r w:rsidRPr="00A714B0">
        <w:rPr>
          <w:sz w:val="28"/>
          <w:szCs w:val="28"/>
        </w:rPr>
        <w:t>При расчете Операционных расходов на 2020-2023 годы регулятором использовались следующие показатели:</w:t>
      </w:r>
    </w:p>
    <w:p w:rsidR="00A714B0" w:rsidRPr="00A714B0" w:rsidRDefault="00A714B0" w:rsidP="00A714B0">
      <w:pPr>
        <w:ind w:firstLine="709"/>
        <w:jc w:val="both"/>
        <w:rPr>
          <w:sz w:val="28"/>
          <w:szCs w:val="28"/>
        </w:rPr>
      </w:pPr>
      <w:r w:rsidRPr="00A714B0">
        <w:rPr>
          <w:sz w:val="28"/>
          <w:szCs w:val="28"/>
        </w:rPr>
        <w:t xml:space="preserve">базовый уровень операционных расходов 2019 года – </w:t>
      </w:r>
      <w:r w:rsidRPr="00A714B0">
        <w:rPr>
          <w:b/>
          <w:i/>
          <w:sz w:val="28"/>
          <w:szCs w:val="28"/>
        </w:rPr>
        <w:t>22263,58</w:t>
      </w:r>
      <w:r w:rsidRPr="00A714B0">
        <w:rPr>
          <w:sz w:val="28"/>
          <w:szCs w:val="28"/>
        </w:rPr>
        <w:t xml:space="preserve"> тыс. руб.;</w:t>
      </w:r>
    </w:p>
    <w:p w:rsidR="00A714B0" w:rsidRPr="00A714B0" w:rsidRDefault="00A714B0" w:rsidP="00A714B0">
      <w:pPr>
        <w:ind w:firstLine="709"/>
        <w:jc w:val="both"/>
        <w:rPr>
          <w:sz w:val="28"/>
          <w:szCs w:val="28"/>
          <w:u w:val="single"/>
        </w:rPr>
      </w:pPr>
      <w:r w:rsidRPr="00A714B0">
        <w:rPr>
          <w:sz w:val="28"/>
          <w:szCs w:val="28"/>
        </w:rPr>
        <w:t xml:space="preserve">индексы потребительских цен на 2020 г. – 2023 годы – </w:t>
      </w:r>
      <w:r w:rsidRPr="00A714B0">
        <w:rPr>
          <w:b/>
          <w:i/>
          <w:sz w:val="28"/>
          <w:szCs w:val="28"/>
        </w:rPr>
        <w:t>104,0%,</w:t>
      </w:r>
      <w:r w:rsidRPr="00A714B0">
        <w:rPr>
          <w:sz w:val="28"/>
          <w:szCs w:val="28"/>
        </w:rPr>
        <w:t xml:space="preserve"> согласно </w:t>
      </w:r>
      <w:r w:rsidRPr="00A714B0">
        <w:rPr>
          <w:sz w:val="28"/>
          <w:szCs w:val="28"/>
          <w:u w:val="single"/>
        </w:rPr>
        <w:t xml:space="preserve">базовому варианту прогноза социально-экономического развития Российской Федерации, принятому Минэкономразвития </w:t>
      </w:r>
      <w:proofErr w:type="gramStart"/>
      <w:r w:rsidRPr="00A714B0">
        <w:rPr>
          <w:sz w:val="28"/>
          <w:szCs w:val="28"/>
          <w:u w:val="single"/>
        </w:rPr>
        <w:t>России(</w:t>
      </w:r>
      <w:proofErr w:type="gramEnd"/>
      <w:r w:rsidRPr="00A714B0">
        <w:rPr>
          <w:sz w:val="28"/>
          <w:szCs w:val="28"/>
          <w:u w:val="single"/>
        </w:rPr>
        <w:t>по состоянию на июль 2018 г.);</w:t>
      </w:r>
    </w:p>
    <w:p w:rsidR="00A714B0" w:rsidRPr="00A714B0" w:rsidRDefault="00A714B0" w:rsidP="00A714B0">
      <w:pPr>
        <w:ind w:firstLine="709"/>
        <w:jc w:val="both"/>
        <w:rPr>
          <w:sz w:val="28"/>
          <w:szCs w:val="28"/>
        </w:rPr>
      </w:pPr>
      <w:r w:rsidRPr="00A714B0">
        <w:rPr>
          <w:sz w:val="28"/>
          <w:szCs w:val="28"/>
        </w:rPr>
        <w:t xml:space="preserve">индекс эффективности операционных расходов </w:t>
      </w:r>
      <w:proofErr w:type="gramStart"/>
      <w:r w:rsidRPr="00A714B0">
        <w:rPr>
          <w:sz w:val="28"/>
          <w:szCs w:val="28"/>
        </w:rPr>
        <w:t xml:space="preserve">-  </w:t>
      </w:r>
      <w:r w:rsidRPr="00A714B0">
        <w:rPr>
          <w:b/>
          <w:i/>
          <w:sz w:val="28"/>
          <w:szCs w:val="28"/>
        </w:rPr>
        <w:t>1</w:t>
      </w:r>
      <w:proofErr w:type="gramEnd"/>
      <w:r w:rsidRPr="00A714B0">
        <w:rPr>
          <w:b/>
          <w:i/>
          <w:sz w:val="28"/>
          <w:szCs w:val="28"/>
        </w:rPr>
        <w:t>%</w:t>
      </w:r>
      <w:r w:rsidRPr="00A714B0">
        <w:rPr>
          <w:sz w:val="28"/>
          <w:szCs w:val="28"/>
        </w:rPr>
        <w:t>;</w:t>
      </w:r>
    </w:p>
    <w:p w:rsidR="00A714B0" w:rsidRPr="00A714B0" w:rsidRDefault="00A714B0" w:rsidP="00A714B0">
      <w:pPr>
        <w:ind w:firstLine="709"/>
        <w:jc w:val="both"/>
        <w:rPr>
          <w:sz w:val="28"/>
          <w:szCs w:val="28"/>
        </w:rPr>
      </w:pPr>
      <w:r w:rsidRPr="00A714B0">
        <w:rPr>
          <w:sz w:val="28"/>
          <w:szCs w:val="28"/>
        </w:rPr>
        <w:t xml:space="preserve">индекс изменения количества активов </w:t>
      </w:r>
      <w:proofErr w:type="gramStart"/>
      <w:r w:rsidRPr="00A714B0">
        <w:rPr>
          <w:sz w:val="28"/>
          <w:szCs w:val="28"/>
        </w:rPr>
        <w:t xml:space="preserve">-  </w:t>
      </w:r>
      <w:r w:rsidRPr="00A714B0">
        <w:rPr>
          <w:b/>
          <w:i/>
          <w:sz w:val="28"/>
          <w:szCs w:val="28"/>
        </w:rPr>
        <w:t>0</w:t>
      </w:r>
      <w:proofErr w:type="gramEnd"/>
      <w:r w:rsidRPr="00A714B0">
        <w:rPr>
          <w:b/>
          <w:i/>
          <w:sz w:val="28"/>
          <w:szCs w:val="28"/>
        </w:rPr>
        <w:t>%</w:t>
      </w:r>
      <w:r w:rsidRPr="00A714B0">
        <w:rPr>
          <w:sz w:val="28"/>
          <w:szCs w:val="28"/>
        </w:rPr>
        <w:t>.</w:t>
      </w:r>
    </w:p>
    <w:p w:rsidR="00A714B0" w:rsidRPr="00A714B0" w:rsidRDefault="00A714B0" w:rsidP="00A714B0">
      <w:pPr>
        <w:ind w:firstLine="709"/>
        <w:jc w:val="both"/>
        <w:rPr>
          <w:sz w:val="28"/>
          <w:szCs w:val="28"/>
        </w:rPr>
      </w:pPr>
    </w:p>
    <w:p w:rsidR="00A714B0" w:rsidRPr="00A714B0" w:rsidRDefault="00A714B0" w:rsidP="00A714B0">
      <w:pPr>
        <w:ind w:firstLine="709"/>
        <w:jc w:val="both"/>
        <w:rPr>
          <w:sz w:val="28"/>
          <w:szCs w:val="28"/>
        </w:rPr>
      </w:pPr>
      <w:r w:rsidRPr="00A714B0">
        <w:rPr>
          <w:sz w:val="28"/>
          <w:szCs w:val="28"/>
        </w:rPr>
        <w:t>Согласно вышеуказанной формуле уровень операционных расходов составит:</w:t>
      </w:r>
    </w:p>
    <w:p w:rsidR="00A714B0" w:rsidRPr="00A714B0" w:rsidRDefault="00A714B0" w:rsidP="00A714B0">
      <w:pPr>
        <w:ind w:firstLine="709"/>
        <w:jc w:val="both"/>
        <w:rPr>
          <w:sz w:val="28"/>
          <w:szCs w:val="28"/>
        </w:rPr>
      </w:pPr>
      <w:r w:rsidRPr="00A714B0">
        <w:rPr>
          <w:sz w:val="28"/>
          <w:szCs w:val="28"/>
        </w:rPr>
        <w:t xml:space="preserve">- на 2020 год – </w:t>
      </w:r>
      <w:r w:rsidRPr="00A714B0">
        <w:rPr>
          <w:b/>
          <w:i/>
          <w:sz w:val="28"/>
          <w:szCs w:val="28"/>
        </w:rPr>
        <w:t>22922,58</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 xml:space="preserve">- на 2021 год – </w:t>
      </w:r>
      <w:r w:rsidRPr="00A714B0">
        <w:rPr>
          <w:b/>
          <w:i/>
          <w:sz w:val="28"/>
          <w:szCs w:val="28"/>
        </w:rPr>
        <w:t>23601,09</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 xml:space="preserve">- на 2022 год – </w:t>
      </w:r>
      <w:r w:rsidRPr="00A714B0">
        <w:rPr>
          <w:b/>
          <w:i/>
          <w:sz w:val="28"/>
          <w:szCs w:val="28"/>
        </w:rPr>
        <w:t>24299,68</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 xml:space="preserve">- на 2023 год – </w:t>
      </w:r>
      <w:r w:rsidRPr="00A714B0">
        <w:rPr>
          <w:b/>
          <w:i/>
          <w:sz w:val="28"/>
          <w:szCs w:val="28"/>
        </w:rPr>
        <w:t>25018,95</w:t>
      </w:r>
      <w:r w:rsidRPr="00A714B0">
        <w:rPr>
          <w:sz w:val="28"/>
          <w:szCs w:val="28"/>
        </w:rPr>
        <w:t xml:space="preserve"> тыс. руб.</w:t>
      </w:r>
    </w:p>
    <w:p w:rsidR="00A714B0" w:rsidRPr="00A714B0" w:rsidRDefault="00A714B0" w:rsidP="00A714B0">
      <w:pPr>
        <w:ind w:firstLine="709"/>
        <w:jc w:val="both"/>
        <w:rPr>
          <w:color w:val="FF0000"/>
          <w:sz w:val="28"/>
          <w:szCs w:val="28"/>
        </w:rPr>
      </w:pPr>
    </w:p>
    <w:p w:rsidR="00A714B0" w:rsidRPr="00A714B0" w:rsidRDefault="00A714B0" w:rsidP="00A714B0">
      <w:pPr>
        <w:ind w:firstLine="709"/>
        <w:jc w:val="both"/>
        <w:rPr>
          <w:color w:val="FF0000"/>
          <w:sz w:val="28"/>
          <w:szCs w:val="28"/>
        </w:rPr>
      </w:pPr>
    </w:p>
    <w:p w:rsidR="00A714B0" w:rsidRPr="00A714B0" w:rsidRDefault="00A714B0" w:rsidP="009B4C27">
      <w:pPr>
        <w:numPr>
          <w:ilvl w:val="0"/>
          <w:numId w:val="5"/>
        </w:numPr>
        <w:tabs>
          <w:tab w:val="left" w:pos="1134"/>
        </w:tabs>
        <w:jc w:val="center"/>
        <w:rPr>
          <w:b/>
          <w:sz w:val="32"/>
          <w:szCs w:val="32"/>
          <w:u w:val="single"/>
        </w:rPr>
      </w:pPr>
      <w:r w:rsidRPr="00A714B0">
        <w:rPr>
          <w:b/>
          <w:sz w:val="32"/>
          <w:szCs w:val="32"/>
          <w:u w:val="single"/>
        </w:rPr>
        <w:t>Расходы на приобретение энергетических ресурсов</w:t>
      </w:r>
    </w:p>
    <w:p w:rsidR="00A714B0" w:rsidRPr="00A714B0" w:rsidRDefault="00A714B0" w:rsidP="00A714B0">
      <w:pPr>
        <w:tabs>
          <w:tab w:val="left" w:pos="1134"/>
        </w:tabs>
        <w:ind w:firstLine="709"/>
        <w:jc w:val="center"/>
        <w:rPr>
          <w:b/>
          <w:sz w:val="22"/>
          <w:szCs w:val="32"/>
          <w:u w:val="single"/>
        </w:rPr>
      </w:pPr>
    </w:p>
    <w:p w:rsidR="00A714B0" w:rsidRPr="00A714B0" w:rsidRDefault="00A714B0" w:rsidP="00A714B0">
      <w:pPr>
        <w:ind w:left="1429"/>
        <w:jc w:val="center"/>
        <w:rPr>
          <w:b/>
          <w:sz w:val="32"/>
          <w:szCs w:val="32"/>
          <w:u w:val="single"/>
        </w:rPr>
      </w:pPr>
      <w:r w:rsidRPr="00A714B0">
        <w:rPr>
          <w:b/>
          <w:sz w:val="32"/>
          <w:szCs w:val="32"/>
          <w:u w:val="single"/>
        </w:rPr>
        <w:t>«Затраты на покупную электрическую энергию»</w:t>
      </w:r>
    </w:p>
    <w:p w:rsidR="00A714B0" w:rsidRPr="00A714B0" w:rsidRDefault="00A714B0" w:rsidP="00A714B0">
      <w:pPr>
        <w:jc w:val="center"/>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Организацией заявлены для учета в необходимой валовой выручке расходы по данной статье:</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на 2019 год </w:t>
      </w:r>
      <w:r w:rsidRPr="00A714B0">
        <w:rPr>
          <w:sz w:val="28"/>
          <w:szCs w:val="28"/>
        </w:rPr>
        <w:t xml:space="preserve">– в сумме </w:t>
      </w:r>
      <w:r w:rsidRPr="00A714B0">
        <w:rPr>
          <w:b/>
          <w:i/>
          <w:sz w:val="28"/>
          <w:szCs w:val="28"/>
        </w:rPr>
        <w:t>1244,42</w:t>
      </w:r>
      <w:r w:rsidRPr="00A714B0">
        <w:rPr>
          <w:sz w:val="28"/>
          <w:szCs w:val="28"/>
        </w:rPr>
        <w:t xml:space="preserve"> тыс. руб., в том числе: энергия СН-2 на сумму </w:t>
      </w:r>
      <w:r w:rsidRPr="00A714B0">
        <w:rPr>
          <w:b/>
          <w:i/>
          <w:sz w:val="28"/>
          <w:szCs w:val="28"/>
        </w:rPr>
        <w:t>657,75</w:t>
      </w:r>
      <w:r w:rsidRPr="00A714B0">
        <w:rPr>
          <w:sz w:val="28"/>
          <w:szCs w:val="28"/>
        </w:rPr>
        <w:t xml:space="preserve"> тыс. руб. (в количестве </w:t>
      </w:r>
      <w:r w:rsidRPr="00A714B0">
        <w:rPr>
          <w:b/>
          <w:i/>
          <w:sz w:val="28"/>
          <w:szCs w:val="28"/>
        </w:rPr>
        <w:t>162,80</w:t>
      </w:r>
      <w:r w:rsidRPr="00A714B0">
        <w:rPr>
          <w:sz w:val="28"/>
          <w:szCs w:val="28"/>
        </w:rPr>
        <w:t xml:space="preserve"> тыс. кВт-час, при средней цене  </w:t>
      </w:r>
      <w:r w:rsidRPr="00A714B0">
        <w:rPr>
          <w:b/>
          <w:i/>
          <w:sz w:val="28"/>
          <w:szCs w:val="28"/>
        </w:rPr>
        <w:t>4,04</w:t>
      </w:r>
      <w:r w:rsidRPr="00A714B0">
        <w:rPr>
          <w:sz w:val="28"/>
          <w:szCs w:val="28"/>
        </w:rPr>
        <w:t xml:space="preserve"> руб./кВт-час), энергия  СН-1 – </w:t>
      </w:r>
      <w:r w:rsidRPr="00A714B0">
        <w:rPr>
          <w:b/>
          <w:i/>
          <w:sz w:val="28"/>
          <w:szCs w:val="28"/>
        </w:rPr>
        <w:t>586,67</w:t>
      </w:r>
      <w:r w:rsidRPr="00A714B0">
        <w:rPr>
          <w:sz w:val="28"/>
          <w:szCs w:val="28"/>
        </w:rPr>
        <w:t xml:space="preserve"> тыс. руб. (в количестве </w:t>
      </w:r>
      <w:r w:rsidRPr="00A714B0">
        <w:rPr>
          <w:b/>
          <w:i/>
          <w:sz w:val="28"/>
          <w:szCs w:val="28"/>
        </w:rPr>
        <w:t>160,07</w:t>
      </w:r>
      <w:r w:rsidRPr="00A714B0">
        <w:rPr>
          <w:sz w:val="28"/>
          <w:szCs w:val="28"/>
        </w:rPr>
        <w:t xml:space="preserve"> тыс. кВт-час, при средней цене </w:t>
      </w:r>
      <w:r w:rsidRPr="00A714B0">
        <w:rPr>
          <w:b/>
          <w:i/>
          <w:sz w:val="28"/>
          <w:szCs w:val="28"/>
        </w:rPr>
        <w:t>3,67</w:t>
      </w:r>
      <w:r w:rsidRPr="00A714B0">
        <w:rPr>
          <w:sz w:val="28"/>
          <w:szCs w:val="28"/>
        </w:rPr>
        <w:t xml:space="preserve"> руб./кВт-час);</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на 2020 год</w:t>
      </w:r>
      <w:r w:rsidRPr="00A714B0">
        <w:rPr>
          <w:sz w:val="28"/>
          <w:szCs w:val="28"/>
        </w:rPr>
        <w:t xml:space="preserve"> – в сумме </w:t>
      </w:r>
      <w:r w:rsidRPr="00A714B0">
        <w:rPr>
          <w:b/>
          <w:i/>
          <w:sz w:val="28"/>
          <w:szCs w:val="28"/>
        </w:rPr>
        <w:t>1292,96</w:t>
      </w:r>
      <w:r w:rsidRPr="00A714B0">
        <w:rPr>
          <w:sz w:val="28"/>
          <w:szCs w:val="28"/>
        </w:rPr>
        <w:t xml:space="preserve"> тыс. руб.</w:t>
      </w:r>
      <w:proofErr w:type="gramStart"/>
      <w:r w:rsidRPr="00A714B0">
        <w:rPr>
          <w:sz w:val="28"/>
          <w:szCs w:val="28"/>
        </w:rPr>
        <w:t>,  в</w:t>
      </w:r>
      <w:proofErr w:type="gramEnd"/>
      <w:r w:rsidRPr="00A714B0">
        <w:rPr>
          <w:sz w:val="28"/>
          <w:szCs w:val="28"/>
        </w:rPr>
        <w:t xml:space="preserve"> том числе: энергия СН-2 на сумму  682,13 тыс. руб. (в количестве </w:t>
      </w:r>
      <w:r w:rsidRPr="00A714B0">
        <w:rPr>
          <w:b/>
          <w:i/>
          <w:sz w:val="28"/>
          <w:szCs w:val="28"/>
        </w:rPr>
        <w:t>162,80</w:t>
      </w:r>
      <w:r w:rsidRPr="00A714B0">
        <w:rPr>
          <w:sz w:val="28"/>
          <w:szCs w:val="28"/>
        </w:rPr>
        <w:t xml:space="preserve"> тыс. кВт-час по </w:t>
      </w:r>
      <w:r w:rsidRPr="00A714B0">
        <w:rPr>
          <w:b/>
          <w:i/>
          <w:sz w:val="28"/>
          <w:szCs w:val="28"/>
        </w:rPr>
        <w:t>4,19</w:t>
      </w:r>
      <w:r w:rsidRPr="00A714B0">
        <w:rPr>
          <w:sz w:val="28"/>
          <w:szCs w:val="28"/>
        </w:rPr>
        <w:t xml:space="preserve"> руб./кВт-час), энергия СН-1 – </w:t>
      </w:r>
      <w:r w:rsidRPr="00A714B0">
        <w:rPr>
          <w:b/>
          <w:i/>
          <w:sz w:val="28"/>
          <w:szCs w:val="28"/>
        </w:rPr>
        <w:t>610,83</w:t>
      </w:r>
      <w:r w:rsidRPr="00A714B0">
        <w:rPr>
          <w:sz w:val="28"/>
          <w:szCs w:val="28"/>
        </w:rPr>
        <w:t xml:space="preserve"> тыс. руб. (в количестве </w:t>
      </w:r>
      <w:r w:rsidRPr="00A714B0">
        <w:rPr>
          <w:b/>
          <w:i/>
          <w:sz w:val="28"/>
          <w:szCs w:val="28"/>
        </w:rPr>
        <w:t>160,07</w:t>
      </w:r>
      <w:r w:rsidRPr="00A714B0">
        <w:rPr>
          <w:sz w:val="28"/>
          <w:szCs w:val="28"/>
        </w:rPr>
        <w:t xml:space="preserve"> тыс. кВт-час по </w:t>
      </w:r>
      <w:r w:rsidRPr="00A714B0">
        <w:rPr>
          <w:b/>
          <w:i/>
          <w:sz w:val="28"/>
          <w:szCs w:val="28"/>
        </w:rPr>
        <w:t>3,82</w:t>
      </w:r>
      <w:r w:rsidRPr="00A714B0">
        <w:rPr>
          <w:sz w:val="28"/>
          <w:szCs w:val="28"/>
        </w:rPr>
        <w:t xml:space="preserve"> руб./кВт-час);</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на 2021 год</w:t>
      </w:r>
      <w:r w:rsidRPr="00A714B0">
        <w:rPr>
          <w:sz w:val="28"/>
          <w:szCs w:val="28"/>
        </w:rPr>
        <w:t xml:space="preserve"> – в сумме </w:t>
      </w:r>
      <w:r w:rsidRPr="00A714B0">
        <w:rPr>
          <w:b/>
          <w:i/>
          <w:sz w:val="28"/>
          <w:szCs w:val="28"/>
        </w:rPr>
        <w:t>1343,37</w:t>
      </w:r>
      <w:r w:rsidRPr="00A714B0">
        <w:rPr>
          <w:sz w:val="28"/>
          <w:szCs w:val="28"/>
        </w:rPr>
        <w:t xml:space="preserve"> тыс. руб., в том числе: энергия СН-2 на сумму </w:t>
      </w:r>
      <w:r w:rsidRPr="00A714B0">
        <w:rPr>
          <w:b/>
          <w:i/>
          <w:sz w:val="28"/>
          <w:szCs w:val="28"/>
        </w:rPr>
        <w:t>701,67</w:t>
      </w:r>
      <w:r w:rsidRPr="00A714B0">
        <w:rPr>
          <w:sz w:val="28"/>
          <w:szCs w:val="28"/>
        </w:rPr>
        <w:t xml:space="preserve"> тыс. руб. (в количестве </w:t>
      </w:r>
      <w:r w:rsidRPr="00A714B0">
        <w:rPr>
          <w:b/>
          <w:i/>
          <w:sz w:val="28"/>
          <w:szCs w:val="28"/>
        </w:rPr>
        <w:t>162,80</w:t>
      </w:r>
      <w:r w:rsidRPr="00A714B0">
        <w:rPr>
          <w:sz w:val="28"/>
          <w:szCs w:val="28"/>
        </w:rPr>
        <w:t xml:space="preserve"> тыс. кВт-час </w:t>
      </w:r>
      <w:proofErr w:type="gramStart"/>
      <w:r w:rsidRPr="00A714B0">
        <w:rPr>
          <w:sz w:val="28"/>
          <w:szCs w:val="28"/>
        </w:rPr>
        <w:t xml:space="preserve">по  </w:t>
      </w:r>
      <w:r w:rsidRPr="00A714B0">
        <w:rPr>
          <w:b/>
          <w:i/>
          <w:sz w:val="28"/>
          <w:szCs w:val="28"/>
        </w:rPr>
        <w:t>4</w:t>
      </w:r>
      <w:proofErr w:type="gramEnd"/>
      <w:r w:rsidRPr="00A714B0">
        <w:rPr>
          <w:b/>
          <w:i/>
          <w:sz w:val="28"/>
          <w:szCs w:val="28"/>
        </w:rPr>
        <w:t>,31</w:t>
      </w:r>
      <w:r w:rsidRPr="00A714B0">
        <w:rPr>
          <w:sz w:val="28"/>
          <w:szCs w:val="28"/>
        </w:rPr>
        <w:t xml:space="preserve"> руб./кВт-час), энергия СН-1 – </w:t>
      </w:r>
      <w:r w:rsidRPr="00A714B0">
        <w:rPr>
          <w:b/>
          <w:i/>
          <w:sz w:val="28"/>
          <w:szCs w:val="28"/>
        </w:rPr>
        <w:t>641,70</w:t>
      </w:r>
      <w:r w:rsidRPr="00A714B0">
        <w:rPr>
          <w:sz w:val="28"/>
          <w:szCs w:val="28"/>
        </w:rPr>
        <w:t xml:space="preserve"> тыс. руб. (в количестве </w:t>
      </w:r>
      <w:r w:rsidRPr="00A714B0">
        <w:rPr>
          <w:b/>
          <w:i/>
          <w:sz w:val="28"/>
          <w:szCs w:val="28"/>
        </w:rPr>
        <w:t>160,07</w:t>
      </w:r>
      <w:r w:rsidRPr="00A714B0">
        <w:rPr>
          <w:sz w:val="28"/>
          <w:szCs w:val="28"/>
        </w:rPr>
        <w:t xml:space="preserve"> тыс. кВт-час по </w:t>
      </w:r>
      <w:r w:rsidRPr="00A714B0">
        <w:rPr>
          <w:b/>
          <w:i/>
          <w:sz w:val="28"/>
          <w:szCs w:val="28"/>
        </w:rPr>
        <w:t>4,01</w:t>
      </w:r>
      <w:r w:rsidRPr="00A714B0">
        <w:rPr>
          <w:sz w:val="28"/>
          <w:szCs w:val="28"/>
        </w:rPr>
        <w:t xml:space="preserve"> руб./кВт-час);</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на 2022 год</w:t>
      </w:r>
      <w:r w:rsidRPr="00A714B0">
        <w:rPr>
          <w:sz w:val="28"/>
          <w:szCs w:val="28"/>
        </w:rPr>
        <w:t xml:space="preserve"> – в сумме </w:t>
      </w:r>
      <w:r w:rsidRPr="00A714B0">
        <w:rPr>
          <w:b/>
          <w:i/>
          <w:sz w:val="28"/>
          <w:szCs w:val="28"/>
        </w:rPr>
        <w:t>1395,77</w:t>
      </w:r>
      <w:r w:rsidRPr="00A714B0">
        <w:rPr>
          <w:sz w:val="28"/>
          <w:szCs w:val="28"/>
        </w:rPr>
        <w:t xml:space="preserve"> тыс. руб., в том числе: энергия СН-2 на сумму </w:t>
      </w:r>
      <w:r w:rsidRPr="00A714B0">
        <w:rPr>
          <w:b/>
          <w:i/>
          <w:sz w:val="28"/>
          <w:szCs w:val="28"/>
        </w:rPr>
        <w:t>726,41</w:t>
      </w:r>
      <w:r w:rsidRPr="00A714B0">
        <w:rPr>
          <w:sz w:val="28"/>
          <w:szCs w:val="28"/>
        </w:rPr>
        <w:t xml:space="preserve"> тыс. руб. (в количестве </w:t>
      </w:r>
      <w:r w:rsidRPr="00A714B0">
        <w:rPr>
          <w:b/>
          <w:i/>
          <w:sz w:val="28"/>
          <w:szCs w:val="28"/>
        </w:rPr>
        <w:t>162,80</w:t>
      </w:r>
      <w:r w:rsidRPr="00A714B0">
        <w:rPr>
          <w:sz w:val="28"/>
          <w:szCs w:val="28"/>
        </w:rPr>
        <w:t xml:space="preserve"> тыс. кВт-час по </w:t>
      </w:r>
      <w:r w:rsidRPr="00A714B0">
        <w:rPr>
          <w:b/>
          <w:i/>
          <w:sz w:val="28"/>
          <w:szCs w:val="28"/>
        </w:rPr>
        <w:t>4,46</w:t>
      </w:r>
      <w:r w:rsidRPr="00A714B0">
        <w:rPr>
          <w:sz w:val="28"/>
          <w:szCs w:val="28"/>
        </w:rPr>
        <w:t xml:space="preserve"> руб./кВт-час), энергия СН-1 – </w:t>
      </w:r>
      <w:r w:rsidRPr="00A714B0">
        <w:rPr>
          <w:b/>
          <w:i/>
          <w:sz w:val="28"/>
          <w:szCs w:val="28"/>
        </w:rPr>
        <w:t>669,36</w:t>
      </w:r>
      <w:r w:rsidRPr="00A714B0">
        <w:rPr>
          <w:sz w:val="28"/>
          <w:szCs w:val="28"/>
        </w:rPr>
        <w:t xml:space="preserve"> тыс. руб. (в количестве </w:t>
      </w:r>
      <w:r w:rsidRPr="00A714B0">
        <w:rPr>
          <w:b/>
          <w:i/>
          <w:sz w:val="28"/>
          <w:szCs w:val="28"/>
        </w:rPr>
        <w:t>160,07</w:t>
      </w:r>
      <w:r w:rsidRPr="00A714B0">
        <w:rPr>
          <w:sz w:val="28"/>
          <w:szCs w:val="28"/>
        </w:rPr>
        <w:t xml:space="preserve"> тыс. кВт-час </w:t>
      </w:r>
      <w:proofErr w:type="gramStart"/>
      <w:r w:rsidRPr="00A714B0">
        <w:rPr>
          <w:sz w:val="28"/>
          <w:szCs w:val="28"/>
        </w:rPr>
        <w:t xml:space="preserve">по  </w:t>
      </w:r>
      <w:r w:rsidRPr="00A714B0">
        <w:rPr>
          <w:b/>
          <w:i/>
          <w:sz w:val="28"/>
          <w:szCs w:val="28"/>
        </w:rPr>
        <w:t>4</w:t>
      </w:r>
      <w:proofErr w:type="gramEnd"/>
      <w:r w:rsidRPr="00A714B0">
        <w:rPr>
          <w:b/>
          <w:i/>
          <w:sz w:val="28"/>
          <w:szCs w:val="28"/>
        </w:rPr>
        <w:t>,18</w:t>
      </w:r>
      <w:r w:rsidRPr="00A714B0">
        <w:rPr>
          <w:sz w:val="28"/>
          <w:szCs w:val="28"/>
        </w:rPr>
        <w:t xml:space="preserve"> руб./кВт-час);</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на 2023 год</w:t>
      </w:r>
      <w:r w:rsidRPr="00A714B0">
        <w:rPr>
          <w:sz w:val="28"/>
          <w:szCs w:val="28"/>
        </w:rPr>
        <w:t xml:space="preserve"> – в сумме </w:t>
      </w:r>
      <w:r w:rsidRPr="00A714B0">
        <w:rPr>
          <w:b/>
          <w:i/>
          <w:sz w:val="28"/>
          <w:szCs w:val="28"/>
        </w:rPr>
        <w:t>1450,20</w:t>
      </w:r>
      <w:r w:rsidRPr="00A714B0">
        <w:rPr>
          <w:sz w:val="28"/>
          <w:szCs w:val="28"/>
        </w:rPr>
        <w:t xml:space="preserve"> тыс. руб., в том числе: энергия СН-2 на сумму </w:t>
      </w:r>
      <w:r w:rsidRPr="00A714B0">
        <w:rPr>
          <w:b/>
          <w:i/>
          <w:sz w:val="28"/>
          <w:szCs w:val="28"/>
        </w:rPr>
        <w:t>754,74</w:t>
      </w:r>
      <w:r w:rsidRPr="00A714B0">
        <w:rPr>
          <w:sz w:val="28"/>
          <w:szCs w:val="28"/>
        </w:rPr>
        <w:t xml:space="preserve"> тыс. руб. (в количестве </w:t>
      </w:r>
      <w:r w:rsidRPr="00A714B0">
        <w:rPr>
          <w:b/>
          <w:i/>
          <w:sz w:val="28"/>
          <w:szCs w:val="28"/>
        </w:rPr>
        <w:t>162,80</w:t>
      </w:r>
      <w:r w:rsidRPr="00A714B0">
        <w:rPr>
          <w:sz w:val="28"/>
          <w:szCs w:val="28"/>
        </w:rPr>
        <w:t xml:space="preserve"> тыс. кВт-час по </w:t>
      </w:r>
      <w:r w:rsidRPr="00A714B0">
        <w:rPr>
          <w:b/>
          <w:i/>
          <w:sz w:val="28"/>
          <w:szCs w:val="28"/>
        </w:rPr>
        <w:t>4,64</w:t>
      </w:r>
      <w:r w:rsidRPr="00A714B0">
        <w:rPr>
          <w:sz w:val="28"/>
          <w:szCs w:val="28"/>
        </w:rPr>
        <w:t xml:space="preserve"> руб./кВт-час), энергия СН-1 – </w:t>
      </w:r>
      <w:r w:rsidRPr="00A714B0">
        <w:rPr>
          <w:b/>
          <w:i/>
          <w:sz w:val="28"/>
          <w:szCs w:val="28"/>
        </w:rPr>
        <w:t>695,46</w:t>
      </w:r>
      <w:r w:rsidRPr="00A714B0">
        <w:rPr>
          <w:sz w:val="28"/>
          <w:szCs w:val="28"/>
        </w:rPr>
        <w:t xml:space="preserve"> тыс. руб. (в количестве </w:t>
      </w:r>
      <w:r w:rsidRPr="00A714B0">
        <w:rPr>
          <w:b/>
          <w:i/>
          <w:sz w:val="28"/>
          <w:szCs w:val="28"/>
        </w:rPr>
        <w:t>160,07</w:t>
      </w:r>
      <w:r w:rsidRPr="00A714B0">
        <w:rPr>
          <w:sz w:val="28"/>
          <w:szCs w:val="28"/>
        </w:rPr>
        <w:t xml:space="preserve"> тыс. кВт-час по </w:t>
      </w:r>
      <w:r w:rsidRPr="00A714B0">
        <w:rPr>
          <w:b/>
          <w:i/>
          <w:sz w:val="28"/>
          <w:szCs w:val="28"/>
        </w:rPr>
        <w:t>4,34</w:t>
      </w:r>
      <w:r w:rsidRPr="00A714B0">
        <w:rPr>
          <w:sz w:val="28"/>
          <w:szCs w:val="28"/>
        </w:rPr>
        <w:t xml:space="preserve"> руб./кВт-час).</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 w:val="left" w:pos="9356"/>
          <w:tab w:val="left" w:pos="9781"/>
          <w:tab w:val="left" w:pos="9923"/>
        </w:tabs>
        <w:ind w:firstLine="709"/>
        <w:jc w:val="both"/>
        <w:rPr>
          <w:sz w:val="28"/>
          <w:szCs w:val="28"/>
          <w:u w:val="single"/>
        </w:rPr>
      </w:pPr>
      <w:r w:rsidRPr="00A714B0">
        <w:rPr>
          <w:sz w:val="28"/>
          <w:szCs w:val="28"/>
        </w:rPr>
        <w:t xml:space="preserve">Поставка электроэнергии для нужд водоотведения </w:t>
      </w:r>
      <w:r w:rsidRPr="00A714B0">
        <w:rPr>
          <w:sz w:val="28"/>
          <w:szCs w:val="28"/>
          <w:u w:val="single"/>
        </w:rPr>
        <w:t xml:space="preserve">(энергоснабжение </w:t>
      </w:r>
      <w:proofErr w:type="spellStart"/>
      <w:r w:rsidRPr="00A714B0">
        <w:rPr>
          <w:sz w:val="28"/>
          <w:szCs w:val="28"/>
          <w:u w:val="single"/>
        </w:rPr>
        <w:t>перекачных</w:t>
      </w:r>
      <w:proofErr w:type="spellEnd"/>
      <w:r w:rsidRPr="00A714B0">
        <w:rPr>
          <w:sz w:val="28"/>
          <w:szCs w:val="28"/>
          <w:u w:val="single"/>
        </w:rPr>
        <w:t xml:space="preserve"> насосных станций в </w:t>
      </w:r>
      <w:proofErr w:type="spellStart"/>
      <w:r w:rsidRPr="00A714B0">
        <w:rPr>
          <w:sz w:val="28"/>
          <w:szCs w:val="28"/>
          <w:u w:val="single"/>
        </w:rPr>
        <w:t>пгт</w:t>
      </w:r>
      <w:proofErr w:type="spellEnd"/>
      <w:r w:rsidRPr="00A714B0">
        <w:rPr>
          <w:sz w:val="28"/>
          <w:szCs w:val="28"/>
          <w:u w:val="single"/>
        </w:rPr>
        <w:t xml:space="preserve">. </w:t>
      </w:r>
      <w:proofErr w:type="spellStart"/>
      <w:r w:rsidRPr="00A714B0">
        <w:rPr>
          <w:sz w:val="28"/>
          <w:szCs w:val="28"/>
          <w:u w:val="single"/>
        </w:rPr>
        <w:t>Бачатский</w:t>
      </w:r>
      <w:proofErr w:type="spellEnd"/>
      <w:r w:rsidRPr="00A714B0">
        <w:rPr>
          <w:sz w:val="28"/>
          <w:szCs w:val="28"/>
          <w:u w:val="single"/>
        </w:rPr>
        <w:t xml:space="preserve"> и </w:t>
      </w:r>
      <w:proofErr w:type="spellStart"/>
      <w:r w:rsidRPr="00A714B0">
        <w:rPr>
          <w:sz w:val="28"/>
          <w:szCs w:val="28"/>
          <w:u w:val="single"/>
        </w:rPr>
        <w:t>мкр</w:t>
      </w:r>
      <w:proofErr w:type="spellEnd"/>
      <w:r w:rsidRPr="00A714B0">
        <w:rPr>
          <w:sz w:val="28"/>
          <w:szCs w:val="28"/>
          <w:u w:val="single"/>
        </w:rPr>
        <w:t xml:space="preserve">. Греческий по уровню напряжения СН-2 </w:t>
      </w:r>
      <w:proofErr w:type="gramStart"/>
      <w:r w:rsidRPr="00A714B0">
        <w:rPr>
          <w:sz w:val="28"/>
          <w:szCs w:val="28"/>
          <w:u w:val="single"/>
        </w:rPr>
        <w:t>и  энергоснабжение</w:t>
      </w:r>
      <w:proofErr w:type="gramEnd"/>
      <w:r w:rsidRPr="00A714B0">
        <w:rPr>
          <w:sz w:val="28"/>
          <w:szCs w:val="28"/>
          <w:u w:val="single"/>
        </w:rPr>
        <w:t xml:space="preserve"> очистных сооружений по уровню напряжения  СН-1) </w:t>
      </w:r>
      <w:r w:rsidRPr="00A714B0">
        <w:rPr>
          <w:sz w:val="28"/>
          <w:szCs w:val="28"/>
        </w:rPr>
        <w:t xml:space="preserve">осуществлялась в 2017 г. </w:t>
      </w:r>
      <w:r w:rsidRPr="00A714B0">
        <w:rPr>
          <w:sz w:val="28"/>
          <w:szCs w:val="28"/>
          <w:u w:val="single"/>
        </w:rPr>
        <w:t>ПАО «</w:t>
      </w:r>
      <w:proofErr w:type="spellStart"/>
      <w:r w:rsidRPr="00A714B0">
        <w:rPr>
          <w:sz w:val="28"/>
          <w:szCs w:val="28"/>
          <w:u w:val="single"/>
        </w:rPr>
        <w:t>Кузбассэнергосбыт</w:t>
      </w:r>
      <w:proofErr w:type="spellEnd"/>
      <w:r w:rsidRPr="00A714B0">
        <w:rPr>
          <w:sz w:val="28"/>
          <w:szCs w:val="28"/>
          <w:u w:val="single"/>
        </w:rPr>
        <w:t xml:space="preserve">» на основании договора от 10.10.2013 № 601229. </w:t>
      </w:r>
    </w:p>
    <w:p w:rsidR="00A714B0" w:rsidRPr="00A714B0" w:rsidRDefault="00A714B0" w:rsidP="00A714B0">
      <w:pPr>
        <w:tabs>
          <w:tab w:val="left" w:pos="1134"/>
          <w:tab w:val="left" w:pos="9356"/>
          <w:tab w:val="left" w:pos="9781"/>
          <w:tab w:val="left" w:pos="9923"/>
        </w:tabs>
        <w:ind w:firstLine="709"/>
        <w:jc w:val="both"/>
        <w:rPr>
          <w:color w:val="FF0000"/>
          <w:sz w:val="28"/>
          <w:szCs w:val="28"/>
        </w:rPr>
      </w:pPr>
    </w:p>
    <w:p w:rsidR="00A714B0" w:rsidRPr="00A714B0" w:rsidRDefault="00A714B0" w:rsidP="00A714B0">
      <w:pPr>
        <w:ind w:firstLine="709"/>
        <w:jc w:val="both"/>
        <w:rPr>
          <w:sz w:val="28"/>
          <w:szCs w:val="28"/>
        </w:rPr>
      </w:pPr>
      <w:r w:rsidRPr="00A714B0">
        <w:rPr>
          <w:sz w:val="28"/>
          <w:szCs w:val="28"/>
        </w:rPr>
        <w:t xml:space="preserve">При расчете расходов по статье специалистом РЭК КО годовые объемы потребления </w:t>
      </w:r>
      <w:proofErr w:type="gramStart"/>
      <w:r w:rsidRPr="00A714B0">
        <w:rPr>
          <w:sz w:val="28"/>
          <w:szCs w:val="28"/>
        </w:rPr>
        <w:t>энергии  СН</w:t>
      </w:r>
      <w:proofErr w:type="gramEnd"/>
      <w:r w:rsidRPr="00A714B0">
        <w:rPr>
          <w:sz w:val="28"/>
          <w:szCs w:val="28"/>
        </w:rPr>
        <w:t xml:space="preserve">-1 и СН-2 </w:t>
      </w:r>
      <w:r w:rsidRPr="00A714B0">
        <w:rPr>
          <w:sz w:val="28"/>
          <w:szCs w:val="28"/>
          <w:u w:val="single"/>
        </w:rPr>
        <w:t>на 2019 год</w:t>
      </w:r>
      <w:r w:rsidRPr="00A714B0">
        <w:rPr>
          <w:sz w:val="28"/>
          <w:szCs w:val="28"/>
        </w:rPr>
        <w:t xml:space="preserve"> определены на уровне фактических показателей 2017 года (согласно предоставленным </w:t>
      </w:r>
      <w:proofErr w:type="spellStart"/>
      <w:r w:rsidRPr="00A714B0">
        <w:rPr>
          <w:sz w:val="28"/>
          <w:szCs w:val="28"/>
        </w:rPr>
        <w:t>по-объектным</w:t>
      </w:r>
      <w:proofErr w:type="spellEnd"/>
      <w:r w:rsidRPr="00A714B0">
        <w:rPr>
          <w:sz w:val="28"/>
          <w:szCs w:val="28"/>
        </w:rPr>
        <w:t xml:space="preserve"> расшифровкам потребления энергии). Плановые цены на 2019 год определены на уровне соответствующих средневзвешенных фактических цен 2017 г. (согласно предоставленным счетам-фактурам и расшифровкам) с учетом ИЦП электроэнергии</w:t>
      </w:r>
      <w:r w:rsidRPr="00A714B0">
        <w:rPr>
          <w:b/>
          <w:i/>
          <w:sz w:val="28"/>
          <w:szCs w:val="28"/>
        </w:rPr>
        <w:t>» 104,7%</w:t>
      </w:r>
      <w:r w:rsidRPr="00A714B0">
        <w:rPr>
          <w:sz w:val="28"/>
          <w:szCs w:val="28"/>
        </w:rPr>
        <w:t xml:space="preserve"> на 2018г. и </w:t>
      </w:r>
      <w:r w:rsidRPr="00A714B0">
        <w:rPr>
          <w:b/>
          <w:i/>
          <w:sz w:val="28"/>
          <w:szCs w:val="28"/>
        </w:rPr>
        <w:t>105,5%</w:t>
      </w:r>
      <w:r w:rsidRPr="00A714B0">
        <w:rPr>
          <w:sz w:val="28"/>
          <w:szCs w:val="28"/>
        </w:rPr>
        <w:t xml:space="preserve"> на 2019 г. согласно прогнозу Минэкономразвития РФ.</w:t>
      </w:r>
    </w:p>
    <w:p w:rsidR="00A714B0" w:rsidRPr="00A714B0" w:rsidRDefault="00A714B0" w:rsidP="00A714B0">
      <w:pPr>
        <w:ind w:firstLine="709"/>
        <w:jc w:val="both"/>
        <w:rPr>
          <w:sz w:val="28"/>
          <w:szCs w:val="28"/>
        </w:rPr>
      </w:pPr>
      <w:r w:rsidRPr="00A714B0">
        <w:rPr>
          <w:sz w:val="28"/>
          <w:szCs w:val="28"/>
        </w:rPr>
        <w:t>Объемы электроэнергии на 2020-2023 гг. по уровням напряжения СН-1 и     СН-2 рассчитаны, исходя из планового показателя удельного расхода электроэнергии, утвержденного в качестве долгосрочного параметра регулирования тарифов на водоотведение (</w:t>
      </w:r>
      <w:r w:rsidRPr="00A714B0">
        <w:rPr>
          <w:b/>
          <w:i/>
          <w:sz w:val="28"/>
          <w:szCs w:val="28"/>
        </w:rPr>
        <w:t>0,25</w:t>
      </w:r>
      <w:r w:rsidRPr="00A714B0">
        <w:rPr>
          <w:sz w:val="28"/>
          <w:szCs w:val="28"/>
        </w:rPr>
        <w:t xml:space="preserve"> кВт-ч/м</w:t>
      </w:r>
      <w:r w:rsidRPr="00A714B0">
        <w:rPr>
          <w:sz w:val="28"/>
          <w:szCs w:val="28"/>
          <w:vertAlign w:val="superscript"/>
        </w:rPr>
        <w:t>3</w:t>
      </w:r>
      <w:r w:rsidRPr="00A714B0">
        <w:rPr>
          <w:sz w:val="28"/>
          <w:szCs w:val="28"/>
        </w:rPr>
        <w:t>) и плановых годовых объемов пропуска сточных вод (</w:t>
      </w:r>
      <w:r w:rsidRPr="00A714B0">
        <w:rPr>
          <w:b/>
          <w:i/>
          <w:sz w:val="28"/>
          <w:szCs w:val="28"/>
        </w:rPr>
        <w:t>1273,21</w:t>
      </w:r>
      <w:r w:rsidRPr="00A714B0">
        <w:rPr>
          <w:sz w:val="28"/>
          <w:szCs w:val="28"/>
        </w:rPr>
        <w:t xml:space="preserve"> тыс. м</w:t>
      </w:r>
      <w:r w:rsidRPr="00A714B0">
        <w:rPr>
          <w:sz w:val="28"/>
          <w:szCs w:val="28"/>
          <w:vertAlign w:val="superscript"/>
        </w:rPr>
        <w:t>3</w:t>
      </w:r>
      <w:r w:rsidRPr="00A714B0">
        <w:rPr>
          <w:sz w:val="28"/>
          <w:szCs w:val="28"/>
        </w:rPr>
        <w:t xml:space="preserve">) на соответствующие периоды.  Цены на энергию определены, исходя из соответствующих плановых цен каждого предыдущего года с учетом ИЦП электроэнергии </w:t>
      </w:r>
      <w:r w:rsidRPr="00A714B0">
        <w:rPr>
          <w:b/>
          <w:i/>
          <w:sz w:val="28"/>
          <w:szCs w:val="28"/>
        </w:rPr>
        <w:t>103,9%</w:t>
      </w:r>
      <w:r w:rsidRPr="00A714B0">
        <w:rPr>
          <w:sz w:val="28"/>
          <w:szCs w:val="28"/>
        </w:rPr>
        <w:t xml:space="preserve"> согласно прогнозу минэкономразвития РФ на 2020, 2021, 2022 и 2023 годы.</w:t>
      </w:r>
    </w:p>
    <w:p w:rsidR="00A714B0" w:rsidRPr="00A714B0" w:rsidRDefault="00A714B0" w:rsidP="00A714B0">
      <w:pPr>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С учетом количества дней и месяцев в периодах календарной разбивки расходы составили:</w:t>
      </w:r>
    </w:p>
    <w:p w:rsidR="00A714B0" w:rsidRPr="00A714B0" w:rsidRDefault="00A714B0" w:rsidP="00A714B0">
      <w:pPr>
        <w:tabs>
          <w:tab w:val="left" w:pos="1134"/>
        </w:tabs>
        <w:ind w:firstLine="709"/>
        <w:jc w:val="both"/>
        <w:rPr>
          <w:sz w:val="28"/>
          <w:szCs w:val="28"/>
        </w:rPr>
      </w:pPr>
      <w:r w:rsidRPr="00A714B0">
        <w:rPr>
          <w:b/>
          <w:sz w:val="28"/>
          <w:szCs w:val="28"/>
        </w:rPr>
        <w:t>-  с 09.02.2019 по 30.06.2019</w:t>
      </w:r>
      <w:r w:rsidRPr="00A714B0">
        <w:rPr>
          <w:sz w:val="28"/>
          <w:szCs w:val="28"/>
        </w:rPr>
        <w:t xml:space="preserve"> </w:t>
      </w:r>
      <w:r w:rsidRPr="00A714B0">
        <w:rPr>
          <w:b/>
          <w:i/>
          <w:sz w:val="28"/>
          <w:szCs w:val="28"/>
        </w:rPr>
        <w:t>– 487,54</w:t>
      </w:r>
      <w:r w:rsidRPr="00A714B0">
        <w:rPr>
          <w:sz w:val="28"/>
          <w:szCs w:val="28"/>
        </w:rPr>
        <w:t xml:space="preserve"> тыс. руб., в том числе:</w:t>
      </w:r>
    </w:p>
    <w:p w:rsidR="00A714B0" w:rsidRPr="00A714B0" w:rsidRDefault="00A714B0" w:rsidP="00A714B0">
      <w:pPr>
        <w:tabs>
          <w:tab w:val="left" w:pos="1134"/>
        </w:tabs>
        <w:ind w:firstLine="709"/>
        <w:jc w:val="both"/>
        <w:rPr>
          <w:sz w:val="28"/>
          <w:szCs w:val="28"/>
        </w:rPr>
      </w:pPr>
      <w:r w:rsidRPr="00A714B0">
        <w:rPr>
          <w:b/>
          <w:sz w:val="28"/>
          <w:szCs w:val="28"/>
        </w:rPr>
        <w:t xml:space="preserve">энергия СН-2 – </w:t>
      </w:r>
      <w:r w:rsidRPr="00A714B0">
        <w:rPr>
          <w:b/>
          <w:i/>
          <w:sz w:val="28"/>
          <w:szCs w:val="28"/>
        </w:rPr>
        <w:t>257,69</w:t>
      </w:r>
      <w:r w:rsidRPr="00A714B0">
        <w:rPr>
          <w:sz w:val="28"/>
          <w:szCs w:val="28"/>
        </w:rPr>
        <w:t xml:space="preserve"> тыс. руб. (физический </w:t>
      </w:r>
      <w:proofErr w:type="gramStart"/>
      <w:r w:rsidRPr="00A714B0">
        <w:rPr>
          <w:sz w:val="28"/>
          <w:szCs w:val="28"/>
        </w:rPr>
        <w:t>объем  энергии</w:t>
      </w:r>
      <w:proofErr w:type="gramEnd"/>
      <w:r w:rsidRPr="00A714B0">
        <w:rPr>
          <w:sz w:val="28"/>
          <w:szCs w:val="28"/>
        </w:rPr>
        <w:t xml:space="preserve">  - </w:t>
      </w:r>
      <w:r w:rsidRPr="00A714B0">
        <w:rPr>
          <w:b/>
          <w:i/>
          <w:sz w:val="28"/>
          <w:szCs w:val="28"/>
        </w:rPr>
        <w:t>63,78</w:t>
      </w:r>
      <w:r w:rsidRPr="00A714B0">
        <w:rPr>
          <w:sz w:val="28"/>
          <w:szCs w:val="28"/>
        </w:rPr>
        <w:t xml:space="preserve"> тыс. кВт-ч,  цена – </w:t>
      </w:r>
      <w:r w:rsidRPr="00A714B0">
        <w:rPr>
          <w:b/>
          <w:i/>
          <w:sz w:val="28"/>
          <w:szCs w:val="28"/>
        </w:rPr>
        <w:t>4,04</w:t>
      </w:r>
      <w:r w:rsidRPr="00A714B0">
        <w:rPr>
          <w:sz w:val="28"/>
          <w:szCs w:val="28"/>
        </w:rPr>
        <w:t xml:space="preserve"> руб./кВт-час); </w:t>
      </w:r>
    </w:p>
    <w:p w:rsidR="00A714B0" w:rsidRPr="00A714B0" w:rsidRDefault="00A714B0" w:rsidP="00A714B0">
      <w:pPr>
        <w:tabs>
          <w:tab w:val="left" w:pos="1134"/>
        </w:tabs>
        <w:ind w:firstLine="709"/>
        <w:jc w:val="both"/>
        <w:rPr>
          <w:sz w:val="28"/>
          <w:szCs w:val="28"/>
        </w:rPr>
      </w:pPr>
      <w:r w:rsidRPr="00A714B0">
        <w:rPr>
          <w:b/>
          <w:sz w:val="28"/>
          <w:szCs w:val="28"/>
        </w:rPr>
        <w:lastRenderedPageBreak/>
        <w:t>энергия СН-1</w:t>
      </w:r>
      <w:r w:rsidRPr="00A714B0">
        <w:rPr>
          <w:sz w:val="28"/>
          <w:szCs w:val="28"/>
        </w:rPr>
        <w:t xml:space="preserve"> – </w:t>
      </w:r>
      <w:r w:rsidRPr="00A714B0">
        <w:rPr>
          <w:b/>
          <w:i/>
          <w:sz w:val="28"/>
          <w:szCs w:val="28"/>
        </w:rPr>
        <w:t>229,85</w:t>
      </w:r>
      <w:r w:rsidRPr="00A714B0">
        <w:rPr>
          <w:sz w:val="28"/>
          <w:szCs w:val="28"/>
        </w:rPr>
        <w:t xml:space="preserve"> тыс. руб. (объем энергии – </w:t>
      </w:r>
      <w:r w:rsidRPr="00A714B0">
        <w:rPr>
          <w:b/>
          <w:i/>
          <w:sz w:val="28"/>
          <w:szCs w:val="28"/>
        </w:rPr>
        <w:t>62,71</w:t>
      </w:r>
      <w:r w:rsidRPr="00A714B0">
        <w:rPr>
          <w:sz w:val="28"/>
          <w:szCs w:val="28"/>
        </w:rPr>
        <w:t xml:space="preserve"> тыс. кВт-ч, цена –    </w:t>
      </w:r>
      <w:r w:rsidRPr="00A714B0">
        <w:rPr>
          <w:b/>
          <w:i/>
          <w:sz w:val="28"/>
          <w:szCs w:val="28"/>
        </w:rPr>
        <w:t>3,67</w:t>
      </w:r>
      <w:r w:rsidRPr="00A714B0">
        <w:rPr>
          <w:sz w:val="28"/>
          <w:szCs w:val="28"/>
        </w:rPr>
        <w:t xml:space="preserve"> руб./кВт-ч);</w:t>
      </w:r>
    </w:p>
    <w:p w:rsidR="00A714B0" w:rsidRPr="00A714B0" w:rsidRDefault="00A714B0" w:rsidP="00A714B0">
      <w:pPr>
        <w:tabs>
          <w:tab w:val="left" w:pos="1134"/>
        </w:tabs>
        <w:ind w:firstLine="709"/>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622,21</w:t>
      </w:r>
      <w:r w:rsidRPr="00A714B0">
        <w:rPr>
          <w:sz w:val="28"/>
          <w:szCs w:val="28"/>
        </w:rPr>
        <w:t xml:space="preserve"> тыс. руб., в том числе: </w:t>
      </w:r>
    </w:p>
    <w:p w:rsidR="00A714B0" w:rsidRPr="00A714B0" w:rsidRDefault="00A714B0" w:rsidP="00A714B0">
      <w:pPr>
        <w:tabs>
          <w:tab w:val="left" w:pos="1134"/>
        </w:tabs>
        <w:ind w:firstLine="709"/>
        <w:jc w:val="both"/>
        <w:rPr>
          <w:sz w:val="28"/>
          <w:szCs w:val="28"/>
        </w:rPr>
      </w:pPr>
      <w:r w:rsidRPr="00A714B0">
        <w:rPr>
          <w:b/>
          <w:sz w:val="28"/>
          <w:szCs w:val="28"/>
        </w:rPr>
        <w:t xml:space="preserve">энергия СН-2 – </w:t>
      </w:r>
      <w:r w:rsidRPr="00A714B0">
        <w:rPr>
          <w:b/>
          <w:i/>
          <w:sz w:val="28"/>
          <w:szCs w:val="28"/>
        </w:rPr>
        <w:t>328,</w:t>
      </w:r>
      <w:proofErr w:type="gramStart"/>
      <w:r w:rsidRPr="00A714B0">
        <w:rPr>
          <w:b/>
          <w:i/>
          <w:sz w:val="28"/>
          <w:szCs w:val="28"/>
        </w:rPr>
        <w:t>87</w:t>
      </w:r>
      <w:r w:rsidRPr="00A714B0">
        <w:rPr>
          <w:sz w:val="28"/>
          <w:szCs w:val="28"/>
        </w:rPr>
        <w:t xml:space="preserve">  тыс.</w:t>
      </w:r>
      <w:proofErr w:type="gramEnd"/>
      <w:r w:rsidRPr="00A714B0">
        <w:rPr>
          <w:sz w:val="28"/>
          <w:szCs w:val="28"/>
        </w:rPr>
        <w:t xml:space="preserve"> руб. (физический объем  энергии  - </w:t>
      </w:r>
      <w:r w:rsidRPr="00A714B0">
        <w:rPr>
          <w:b/>
          <w:i/>
          <w:sz w:val="28"/>
          <w:szCs w:val="28"/>
        </w:rPr>
        <w:t>81,40</w:t>
      </w:r>
      <w:r w:rsidRPr="00A714B0">
        <w:rPr>
          <w:sz w:val="28"/>
          <w:szCs w:val="28"/>
        </w:rPr>
        <w:t xml:space="preserve"> тыс. кВт-ч,  цена – </w:t>
      </w:r>
      <w:r w:rsidRPr="00A714B0">
        <w:rPr>
          <w:b/>
          <w:i/>
          <w:sz w:val="28"/>
          <w:szCs w:val="28"/>
        </w:rPr>
        <w:t>4,04</w:t>
      </w:r>
      <w:r w:rsidRPr="00A714B0">
        <w:rPr>
          <w:sz w:val="28"/>
          <w:szCs w:val="28"/>
        </w:rPr>
        <w:t xml:space="preserve"> руб./кВт-час ); </w:t>
      </w:r>
    </w:p>
    <w:p w:rsidR="00A714B0" w:rsidRPr="00A714B0" w:rsidRDefault="00A714B0" w:rsidP="00A714B0">
      <w:pPr>
        <w:tabs>
          <w:tab w:val="left" w:pos="1134"/>
        </w:tabs>
        <w:ind w:firstLine="709"/>
        <w:jc w:val="both"/>
        <w:rPr>
          <w:sz w:val="28"/>
          <w:szCs w:val="28"/>
        </w:rPr>
      </w:pPr>
      <w:r w:rsidRPr="00A714B0">
        <w:rPr>
          <w:b/>
          <w:sz w:val="28"/>
          <w:szCs w:val="28"/>
        </w:rPr>
        <w:t>энергия СН-1</w:t>
      </w:r>
      <w:r w:rsidRPr="00A714B0">
        <w:rPr>
          <w:sz w:val="28"/>
          <w:szCs w:val="28"/>
        </w:rPr>
        <w:t xml:space="preserve"> – </w:t>
      </w:r>
      <w:r w:rsidRPr="00A714B0">
        <w:rPr>
          <w:b/>
          <w:i/>
          <w:sz w:val="28"/>
          <w:szCs w:val="28"/>
        </w:rPr>
        <w:t>293,33</w:t>
      </w:r>
      <w:r w:rsidRPr="00A714B0">
        <w:rPr>
          <w:sz w:val="28"/>
          <w:szCs w:val="28"/>
        </w:rPr>
        <w:t xml:space="preserve"> тыс. руб. (объем энергии – </w:t>
      </w:r>
      <w:r w:rsidRPr="00A714B0">
        <w:rPr>
          <w:b/>
          <w:i/>
          <w:sz w:val="28"/>
          <w:szCs w:val="28"/>
        </w:rPr>
        <w:t>80,04</w:t>
      </w:r>
      <w:r w:rsidRPr="00A714B0">
        <w:rPr>
          <w:sz w:val="28"/>
          <w:szCs w:val="28"/>
        </w:rPr>
        <w:t xml:space="preserve"> тыс. кВт-ч, цена –   </w:t>
      </w:r>
      <w:r w:rsidRPr="00A714B0">
        <w:rPr>
          <w:b/>
          <w:i/>
          <w:sz w:val="28"/>
          <w:szCs w:val="28"/>
        </w:rPr>
        <w:t>3,67</w:t>
      </w:r>
      <w:r w:rsidRPr="00A714B0">
        <w:rPr>
          <w:sz w:val="28"/>
          <w:szCs w:val="28"/>
        </w:rPr>
        <w:t xml:space="preserve"> руб./кВт-ч);</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01.01.2020 по 30.06.2020</w:t>
      </w:r>
      <w:r w:rsidRPr="00A714B0">
        <w:rPr>
          <w:sz w:val="28"/>
          <w:szCs w:val="28"/>
        </w:rPr>
        <w:t xml:space="preserve"> – </w:t>
      </w:r>
      <w:r w:rsidRPr="00A714B0">
        <w:rPr>
          <w:b/>
          <w:i/>
          <w:sz w:val="28"/>
          <w:szCs w:val="28"/>
        </w:rPr>
        <w:t>646,47</w:t>
      </w:r>
      <w:r w:rsidRPr="00A714B0">
        <w:rPr>
          <w:sz w:val="28"/>
          <w:szCs w:val="28"/>
        </w:rPr>
        <w:t xml:space="preserve"> тыс. руб., в том числе: </w:t>
      </w:r>
    </w:p>
    <w:p w:rsidR="00A714B0" w:rsidRPr="00A714B0" w:rsidRDefault="00A714B0" w:rsidP="00A714B0">
      <w:pPr>
        <w:tabs>
          <w:tab w:val="left" w:pos="1134"/>
        </w:tabs>
        <w:ind w:firstLine="709"/>
        <w:jc w:val="both"/>
        <w:rPr>
          <w:sz w:val="28"/>
          <w:szCs w:val="28"/>
        </w:rPr>
      </w:pPr>
      <w:r w:rsidRPr="00A714B0">
        <w:rPr>
          <w:b/>
          <w:sz w:val="28"/>
          <w:szCs w:val="28"/>
        </w:rPr>
        <w:t xml:space="preserve">энергия СН-2 – </w:t>
      </w:r>
      <w:r w:rsidRPr="00A714B0">
        <w:rPr>
          <w:b/>
          <w:i/>
          <w:sz w:val="28"/>
          <w:szCs w:val="28"/>
        </w:rPr>
        <w:t>341,70</w:t>
      </w:r>
      <w:r w:rsidRPr="00A714B0">
        <w:rPr>
          <w:sz w:val="28"/>
          <w:szCs w:val="28"/>
        </w:rPr>
        <w:t xml:space="preserve"> тыс. руб. (физический </w:t>
      </w:r>
      <w:proofErr w:type="gramStart"/>
      <w:r w:rsidRPr="00A714B0">
        <w:rPr>
          <w:sz w:val="28"/>
          <w:szCs w:val="28"/>
        </w:rPr>
        <w:t>объем  энергии</w:t>
      </w:r>
      <w:proofErr w:type="gramEnd"/>
      <w:r w:rsidRPr="00A714B0">
        <w:rPr>
          <w:sz w:val="28"/>
          <w:szCs w:val="28"/>
        </w:rPr>
        <w:t xml:space="preserve">  - </w:t>
      </w:r>
      <w:r w:rsidRPr="00A714B0">
        <w:rPr>
          <w:b/>
          <w:i/>
          <w:sz w:val="28"/>
          <w:szCs w:val="28"/>
        </w:rPr>
        <w:t>81,40</w:t>
      </w:r>
      <w:r w:rsidRPr="00A714B0">
        <w:rPr>
          <w:sz w:val="28"/>
          <w:szCs w:val="28"/>
        </w:rPr>
        <w:t xml:space="preserve"> тыс. кВт-ч,  цена – </w:t>
      </w:r>
      <w:r w:rsidRPr="00A714B0">
        <w:rPr>
          <w:b/>
          <w:i/>
          <w:sz w:val="28"/>
          <w:szCs w:val="28"/>
        </w:rPr>
        <w:t>4,20</w:t>
      </w:r>
      <w:r w:rsidRPr="00A714B0">
        <w:rPr>
          <w:sz w:val="28"/>
          <w:szCs w:val="28"/>
        </w:rPr>
        <w:t xml:space="preserve"> руб./кВт-час); </w:t>
      </w:r>
    </w:p>
    <w:p w:rsidR="00A714B0" w:rsidRPr="00A714B0" w:rsidRDefault="00A714B0" w:rsidP="00A714B0">
      <w:pPr>
        <w:tabs>
          <w:tab w:val="left" w:pos="1134"/>
        </w:tabs>
        <w:ind w:firstLine="709"/>
        <w:jc w:val="both"/>
        <w:rPr>
          <w:sz w:val="28"/>
          <w:szCs w:val="28"/>
        </w:rPr>
      </w:pPr>
      <w:r w:rsidRPr="00A714B0">
        <w:rPr>
          <w:b/>
          <w:sz w:val="28"/>
          <w:szCs w:val="28"/>
        </w:rPr>
        <w:t>энергия СН-1</w:t>
      </w:r>
      <w:r w:rsidRPr="00A714B0">
        <w:rPr>
          <w:sz w:val="28"/>
          <w:szCs w:val="28"/>
        </w:rPr>
        <w:t xml:space="preserve"> – </w:t>
      </w:r>
      <w:r w:rsidRPr="00A714B0">
        <w:rPr>
          <w:b/>
          <w:i/>
          <w:sz w:val="28"/>
          <w:szCs w:val="28"/>
        </w:rPr>
        <w:t>304,77</w:t>
      </w:r>
      <w:r w:rsidRPr="00A714B0">
        <w:rPr>
          <w:sz w:val="28"/>
          <w:szCs w:val="28"/>
        </w:rPr>
        <w:t xml:space="preserve"> тыс. руб. (объем энергии – </w:t>
      </w:r>
      <w:r w:rsidRPr="00A714B0">
        <w:rPr>
          <w:b/>
          <w:i/>
          <w:sz w:val="28"/>
          <w:szCs w:val="28"/>
        </w:rPr>
        <w:t>80,04</w:t>
      </w:r>
      <w:r w:rsidRPr="00A714B0">
        <w:rPr>
          <w:sz w:val="28"/>
          <w:szCs w:val="28"/>
        </w:rPr>
        <w:t xml:space="preserve"> тыс. кВт-ч, цена </w:t>
      </w:r>
      <w:proofErr w:type="gramStart"/>
      <w:r w:rsidRPr="00A714B0">
        <w:rPr>
          <w:sz w:val="28"/>
          <w:szCs w:val="28"/>
        </w:rPr>
        <w:t xml:space="preserve">–  </w:t>
      </w:r>
      <w:r w:rsidRPr="00A714B0">
        <w:rPr>
          <w:b/>
          <w:i/>
          <w:sz w:val="28"/>
          <w:szCs w:val="28"/>
        </w:rPr>
        <w:t>3</w:t>
      </w:r>
      <w:proofErr w:type="gramEnd"/>
      <w:r w:rsidRPr="00A714B0">
        <w:rPr>
          <w:b/>
          <w:i/>
          <w:sz w:val="28"/>
          <w:szCs w:val="28"/>
        </w:rPr>
        <w:t>,81</w:t>
      </w:r>
      <w:r w:rsidRPr="00A714B0">
        <w:rPr>
          <w:sz w:val="28"/>
          <w:szCs w:val="28"/>
        </w:rPr>
        <w:t xml:space="preserve"> руб./кВт-ч);</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 xml:space="preserve">01.07.2020 по </w:t>
      </w:r>
      <w:proofErr w:type="gramStart"/>
      <w:r w:rsidRPr="00A714B0">
        <w:rPr>
          <w:b/>
          <w:sz w:val="28"/>
          <w:szCs w:val="28"/>
        </w:rPr>
        <w:t>31.12.2020</w:t>
      </w:r>
      <w:r w:rsidRPr="00A714B0">
        <w:rPr>
          <w:sz w:val="28"/>
          <w:szCs w:val="28"/>
        </w:rPr>
        <w:t xml:space="preserve">  –</w:t>
      </w:r>
      <w:proofErr w:type="gramEnd"/>
      <w:r w:rsidRPr="00A714B0">
        <w:rPr>
          <w:sz w:val="28"/>
          <w:szCs w:val="28"/>
        </w:rPr>
        <w:t xml:space="preserve"> </w:t>
      </w:r>
      <w:r w:rsidRPr="00A714B0">
        <w:rPr>
          <w:b/>
          <w:i/>
          <w:sz w:val="28"/>
          <w:szCs w:val="28"/>
        </w:rPr>
        <w:t>646,47</w:t>
      </w:r>
      <w:r w:rsidRPr="00A714B0">
        <w:rPr>
          <w:sz w:val="28"/>
          <w:szCs w:val="28"/>
        </w:rPr>
        <w:t xml:space="preserve"> тыс. руб. (объемы и цены энергии и мощности – на уровне предыдущего периода календарной разбивки);</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01.01.2021 по 30.06.2021</w:t>
      </w:r>
      <w:r w:rsidRPr="00A714B0">
        <w:rPr>
          <w:sz w:val="28"/>
          <w:szCs w:val="28"/>
        </w:rPr>
        <w:t xml:space="preserve"> – </w:t>
      </w:r>
      <w:r w:rsidRPr="00A714B0">
        <w:rPr>
          <w:b/>
          <w:i/>
          <w:sz w:val="28"/>
          <w:szCs w:val="28"/>
        </w:rPr>
        <w:t>671,69</w:t>
      </w:r>
      <w:r w:rsidRPr="00A714B0">
        <w:rPr>
          <w:sz w:val="28"/>
          <w:szCs w:val="28"/>
        </w:rPr>
        <w:t xml:space="preserve"> тыс. руб., в том числе: </w:t>
      </w:r>
    </w:p>
    <w:p w:rsidR="00A714B0" w:rsidRPr="00A714B0" w:rsidRDefault="00A714B0" w:rsidP="00A714B0">
      <w:pPr>
        <w:tabs>
          <w:tab w:val="left" w:pos="1134"/>
        </w:tabs>
        <w:ind w:firstLine="709"/>
        <w:jc w:val="both"/>
        <w:rPr>
          <w:sz w:val="28"/>
          <w:szCs w:val="28"/>
        </w:rPr>
      </w:pPr>
      <w:r w:rsidRPr="00A714B0">
        <w:rPr>
          <w:b/>
          <w:sz w:val="28"/>
          <w:szCs w:val="28"/>
        </w:rPr>
        <w:t xml:space="preserve">энергия СН-2 – 355,03 </w:t>
      </w:r>
      <w:r w:rsidRPr="00A714B0">
        <w:rPr>
          <w:sz w:val="28"/>
          <w:szCs w:val="28"/>
        </w:rPr>
        <w:t xml:space="preserve">тыс. руб. (физический </w:t>
      </w:r>
      <w:proofErr w:type="gramStart"/>
      <w:r w:rsidRPr="00A714B0">
        <w:rPr>
          <w:sz w:val="28"/>
          <w:szCs w:val="28"/>
        </w:rPr>
        <w:t>объем  энергии</w:t>
      </w:r>
      <w:proofErr w:type="gramEnd"/>
      <w:r w:rsidRPr="00A714B0">
        <w:rPr>
          <w:sz w:val="28"/>
          <w:szCs w:val="28"/>
        </w:rPr>
        <w:t xml:space="preserve">  - </w:t>
      </w:r>
      <w:r w:rsidRPr="00A714B0">
        <w:rPr>
          <w:b/>
          <w:i/>
          <w:sz w:val="28"/>
          <w:szCs w:val="28"/>
        </w:rPr>
        <w:t>81,40</w:t>
      </w:r>
      <w:r w:rsidRPr="00A714B0">
        <w:rPr>
          <w:sz w:val="28"/>
          <w:szCs w:val="28"/>
        </w:rPr>
        <w:t xml:space="preserve">  тыс. кВт-ч,  цена – </w:t>
      </w:r>
      <w:r w:rsidRPr="00A714B0">
        <w:rPr>
          <w:b/>
          <w:i/>
          <w:sz w:val="28"/>
          <w:szCs w:val="28"/>
        </w:rPr>
        <w:t>4,36</w:t>
      </w:r>
      <w:r w:rsidRPr="00A714B0">
        <w:rPr>
          <w:sz w:val="28"/>
          <w:szCs w:val="28"/>
        </w:rPr>
        <w:t xml:space="preserve"> руб./кВт-час без учета НДС); </w:t>
      </w:r>
    </w:p>
    <w:p w:rsidR="00A714B0" w:rsidRPr="00A714B0" w:rsidRDefault="00A714B0" w:rsidP="00A714B0">
      <w:pPr>
        <w:tabs>
          <w:tab w:val="left" w:pos="1134"/>
        </w:tabs>
        <w:ind w:firstLine="709"/>
        <w:jc w:val="both"/>
        <w:rPr>
          <w:sz w:val="28"/>
          <w:szCs w:val="28"/>
        </w:rPr>
      </w:pPr>
      <w:r w:rsidRPr="00A714B0">
        <w:rPr>
          <w:b/>
          <w:sz w:val="28"/>
          <w:szCs w:val="28"/>
        </w:rPr>
        <w:t>энергия СН-1</w:t>
      </w:r>
      <w:r w:rsidRPr="00A714B0">
        <w:rPr>
          <w:sz w:val="28"/>
          <w:szCs w:val="28"/>
        </w:rPr>
        <w:t xml:space="preserve"> – </w:t>
      </w:r>
      <w:r w:rsidRPr="00A714B0">
        <w:rPr>
          <w:b/>
          <w:i/>
          <w:sz w:val="28"/>
          <w:szCs w:val="28"/>
        </w:rPr>
        <w:t>316,66</w:t>
      </w:r>
      <w:r w:rsidRPr="00A714B0">
        <w:rPr>
          <w:sz w:val="28"/>
          <w:szCs w:val="28"/>
        </w:rPr>
        <w:t xml:space="preserve"> тыс. руб. (объем энергии – </w:t>
      </w:r>
      <w:r w:rsidRPr="00A714B0">
        <w:rPr>
          <w:b/>
          <w:i/>
          <w:sz w:val="28"/>
          <w:szCs w:val="28"/>
        </w:rPr>
        <w:t>80,04</w:t>
      </w:r>
      <w:r w:rsidRPr="00A714B0">
        <w:rPr>
          <w:sz w:val="28"/>
          <w:szCs w:val="28"/>
        </w:rPr>
        <w:t xml:space="preserve"> тыс. кВт-ч, цена </w:t>
      </w:r>
      <w:proofErr w:type="gramStart"/>
      <w:r w:rsidRPr="00A714B0">
        <w:rPr>
          <w:sz w:val="28"/>
          <w:szCs w:val="28"/>
        </w:rPr>
        <w:t xml:space="preserve">–  </w:t>
      </w:r>
      <w:r w:rsidRPr="00A714B0">
        <w:rPr>
          <w:b/>
          <w:i/>
          <w:sz w:val="28"/>
          <w:szCs w:val="28"/>
        </w:rPr>
        <w:t>3</w:t>
      </w:r>
      <w:proofErr w:type="gramEnd"/>
      <w:r w:rsidRPr="00A714B0">
        <w:rPr>
          <w:b/>
          <w:i/>
          <w:sz w:val="28"/>
          <w:szCs w:val="28"/>
        </w:rPr>
        <w:t>,96</w:t>
      </w:r>
      <w:r w:rsidRPr="00A714B0">
        <w:rPr>
          <w:sz w:val="28"/>
          <w:szCs w:val="28"/>
        </w:rPr>
        <w:t xml:space="preserve"> руб./кВт-ч);</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01.07.2021 по 31.12.2021</w:t>
      </w:r>
      <w:r w:rsidRPr="00A714B0">
        <w:rPr>
          <w:sz w:val="28"/>
          <w:szCs w:val="28"/>
        </w:rPr>
        <w:t xml:space="preserve"> – </w:t>
      </w:r>
      <w:r w:rsidRPr="00A714B0">
        <w:rPr>
          <w:b/>
          <w:i/>
          <w:sz w:val="28"/>
          <w:szCs w:val="28"/>
        </w:rPr>
        <w:t>671,69</w:t>
      </w:r>
      <w:r w:rsidRPr="00A714B0">
        <w:rPr>
          <w:sz w:val="28"/>
          <w:szCs w:val="28"/>
        </w:rPr>
        <w:t xml:space="preserve"> тыс. руб. (объемы и цены энергии и мощности – на уровне предыдущего периода календарной разбивки);</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01.01.2022 по 30.06.2022</w:t>
      </w:r>
      <w:r w:rsidRPr="00A714B0">
        <w:rPr>
          <w:sz w:val="28"/>
          <w:szCs w:val="28"/>
        </w:rPr>
        <w:t xml:space="preserve"> – </w:t>
      </w:r>
      <w:r w:rsidRPr="00A714B0">
        <w:rPr>
          <w:b/>
          <w:i/>
          <w:sz w:val="28"/>
          <w:szCs w:val="28"/>
        </w:rPr>
        <w:t>697,88</w:t>
      </w:r>
      <w:r w:rsidRPr="00A714B0">
        <w:rPr>
          <w:sz w:val="28"/>
          <w:szCs w:val="28"/>
        </w:rPr>
        <w:t xml:space="preserve"> тыс. руб., в том числе: </w:t>
      </w:r>
    </w:p>
    <w:p w:rsidR="00A714B0" w:rsidRPr="00A714B0" w:rsidRDefault="00A714B0" w:rsidP="00A714B0">
      <w:pPr>
        <w:tabs>
          <w:tab w:val="left" w:pos="1134"/>
        </w:tabs>
        <w:ind w:firstLine="709"/>
        <w:jc w:val="both"/>
        <w:rPr>
          <w:sz w:val="28"/>
          <w:szCs w:val="28"/>
        </w:rPr>
      </w:pPr>
      <w:r w:rsidRPr="00A714B0">
        <w:rPr>
          <w:b/>
          <w:sz w:val="28"/>
          <w:szCs w:val="28"/>
        </w:rPr>
        <w:t>энергия СН-2 – 368,87</w:t>
      </w:r>
      <w:r w:rsidRPr="00A714B0">
        <w:rPr>
          <w:sz w:val="28"/>
          <w:szCs w:val="28"/>
        </w:rPr>
        <w:t xml:space="preserve"> тыс. руб. (физический </w:t>
      </w:r>
      <w:proofErr w:type="gramStart"/>
      <w:r w:rsidRPr="00A714B0">
        <w:rPr>
          <w:sz w:val="28"/>
          <w:szCs w:val="28"/>
        </w:rPr>
        <w:t>объем  энергии</w:t>
      </w:r>
      <w:proofErr w:type="gramEnd"/>
      <w:r w:rsidRPr="00A714B0">
        <w:rPr>
          <w:sz w:val="28"/>
          <w:szCs w:val="28"/>
        </w:rPr>
        <w:t xml:space="preserve">  - </w:t>
      </w:r>
      <w:r w:rsidRPr="00A714B0">
        <w:rPr>
          <w:b/>
          <w:i/>
          <w:sz w:val="28"/>
          <w:szCs w:val="28"/>
        </w:rPr>
        <w:t>81,40</w:t>
      </w:r>
      <w:r w:rsidRPr="00A714B0">
        <w:rPr>
          <w:sz w:val="28"/>
          <w:szCs w:val="28"/>
        </w:rPr>
        <w:t xml:space="preserve">  тыс. кВт-ч,  цена – </w:t>
      </w:r>
      <w:r w:rsidRPr="00A714B0">
        <w:rPr>
          <w:b/>
          <w:i/>
          <w:sz w:val="28"/>
          <w:szCs w:val="28"/>
        </w:rPr>
        <w:t>4,53</w:t>
      </w:r>
      <w:r w:rsidRPr="00A714B0">
        <w:rPr>
          <w:sz w:val="28"/>
          <w:szCs w:val="28"/>
        </w:rPr>
        <w:t xml:space="preserve"> руб./кВт-час); </w:t>
      </w:r>
    </w:p>
    <w:p w:rsidR="00A714B0" w:rsidRPr="00A714B0" w:rsidRDefault="00A714B0" w:rsidP="00A714B0">
      <w:pPr>
        <w:tabs>
          <w:tab w:val="left" w:pos="1134"/>
        </w:tabs>
        <w:ind w:firstLine="709"/>
        <w:jc w:val="both"/>
        <w:rPr>
          <w:sz w:val="28"/>
          <w:szCs w:val="28"/>
        </w:rPr>
      </w:pPr>
      <w:r w:rsidRPr="00A714B0">
        <w:rPr>
          <w:b/>
          <w:sz w:val="28"/>
          <w:szCs w:val="28"/>
        </w:rPr>
        <w:t>энергия СН-1</w:t>
      </w:r>
      <w:r w:rsidRPr="00A714B0">
        <w:rPr>
          <w:sz w:val="28"/>
          <w:szCs w:val="28"/>
        </w:rPr>
        <w:t xml:space="preserve"> – </w:t>
      </w:r>
      <w:r w:rsidRPr="00A714B0">
        <w:rPr>
          <w:b/>
          <w:i/>
          <w:sz w:val="28"/>
          <w:szCs w:val="28"/>
        </w:rPr>
        <w:t>329,01</w:t>
      </w:r>
      <w:r w:rsidRPr="00A714B0">
        <w:rPr>
          <w:sz w:val="28"/>
          <w:szCs w:val="28"/>
        </w:rPr>
        <w:t xml:space="preserve"> тыс. руб. (объем энергии – </w:t>
      </w:r>
      <w:r w:rsidRPr="00A714B0">
        <w:rPr>
          <w:b/>
          <w:i/>
          <w:sz w:val="28"/>
          <w:szCs w:val="28"/>
        </w:rPr>
        <w:t>80,04</w:t>
      </w:r>
      <w:r w:rsidRPr="00A714B0">
        <w:rPr>
          <w:sz w:val="28"/>
          <w:szCs w:val="28"/>
        </w:rPr>
        <w:t xml:space="preserve"> тыс. кВт-ч, цена – </w:t>
      </w:r>
      <w:r w:rsidRPr="00A714B0">
        <w:rPr>
          <w:b/>
          <w:i/>
          <w:sz w:val="28"/>
          <w:szCs w:val="28"/>
        </w:rPr>
        <w:t>4,11</w:t>
      </w:r>
      <w:r w:rsidRPr="00A714B0">
        <w:rPr>
          <w:sz w:val="28"/>
          <w:szCs w:val="28"/>
        </w:rPr>
        <w:t xml:space="preserve"> руб./кВт-ч);</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01.07.2022 по 31.12.2022</w:t>
      </w:r>
      <w:r w:rsidRPr="00A714B0">
        <w:rPr>
          <w:sz w:val="28"/>
          <w:szCs w:val="28"/>
        </w:rPr>
        <w:t xml:space="preserve"> – </w:t>
      </w:r>
      <w:r w:rsidRPr="00A714B0">
        <w:rPr>
          <w:b/>
          <w:i/>
          <w:sz w:val="28"/>
          <w:szCs w:val="28"/>
        </w:rPr>
        <w:t xml:space="preserve">697,88 </w:t>
      </w:r>
      <w:r w:rsidRPr="00A714B0">
        <w:rPr>
          <w:sz w:val="28"/>
          <w:szCs w:val="28"/>
        </w:rPr>
        <w:t>тыс. руб. (объемы и цены энергии и мощности – на уровне предыдущего периода календарной разбивки);</w:t>
      </w:r>
    </w:p>
    <w:p w:rsidR="00A714B0" w:rsidRPr="00A714B0" w:rsidRDefault="00A714B0" w:rsidP="00A714B0">
      <w:pPr>
        <w:tabs>
          <w:tab w:val="left" w:pos="1134"/>
        </w:tabs>
        <w:ind w:firstLine="709"/>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01.01.2023 по 30.06.2023</w:t>
      </w:r>
      <w:r w:rsidRPr="00A714B0">
        <w:rPr>
          <w:sz w:val="28"/>
          <w:szCs w:val="28"/>
        </w:rPr>
        <w:t xml:space="preserve"> – </w:t>
      </w:r>
      <w:r w:rsidRPr="00A714B0">
        <w:rPr>
          <w:b/>
          <w:i/>
          <w:sz w:val="28"/>
          <w:szCs w:val="28"/>
        </w:rPr>
        <w:t>725,10</w:t>
      </w:r>
      <w:r w:rsidRPr="00A714B0">
        <w:rPr>
          <w:sz w:val="28"/>
          <w:szCs w:val="28"/>
        </w:rPr>
        <w:t xml:space="preserve"> тыс. руб., в том числе: </w:t>
      </w:r>
    </w:p>
    <w:p w:rsidR="00A714B0" w:rsidRPr="00A714B0" w:rsidRDefault="00A714B0" w:rsidP="00A714B0">
      <w:pPr>
        <w:tabs>
          <w:tab w:val="left" w:pos="1134"/>
        </w:tabs>
        <w:ind w:firstLine="709"/>
        <w:jc w:val="both"/>
        <w:rPr>
          <w:sz w:val="28"/>
          <w:szCs w:val="28"/>
        </w:rPr>
      </w:pPr>
      <w:r w:rsidRPr="00A714B0">
        <w:rPr>
          <w:b/>
          <w:sz w:val="28"/>
          <w:szCs w:val="28"/>
        </w:rPr>
        <w:t xml:space="preserve">энергия СН-2 – </w:t>
      </w:r>
      <w:r w:rsidRPr="00A714B0">
        <w:rPr>
          <w:b/>
          <w:i/>
          <w:sz w:val="28"/>
          <w:szCs w:val="28"/>
        </w:rPr>
        <w:t>383,26</w:t>
      </w:r>
      <w:r w:rsidRPr="00A714B0">
        <w:rPr>
          <w:sz w:val="28"/>
          <w:szCs w:val="28"/>
        </w:rPr>
        <w:t xml:space="preserve"> тыс. руб. (физический </w:t>
      </w:r>
      <w:proofErr w:type="gramStart"/>
      <w:r w:rsidRPr="00A714B0">
        <w:rPr>
          <w:sz w:val="28"/>
          <w:szCs w:val="28"/>
        </w:rPr>
        <w:t>объем  энергии</w:t>
      </w:r>
      <w:proofErr w:type="gramEnd"/>
      <w:r w:rsidRPr="00A714B0">
        <w:rPr>
          <w:sz w:val="28"/>
          <w:szCs w:val="28"/>
        </w:rPr>
        <w:t xml:space="preserve">  - </w:t>
      </w:r>
      <w:r w:rsidRPr="00A714B0">
        <w:rPr>
          <w:b/>
          <w:i/>
          <w:sz w:val="28"/>
          <w:szCs w:val="28"/>
        </w:rPr>
        <w:t>81,40</w:t>
      </w:r>
      <w:r w:rsidRPr="00A714B0">
        <w:rPr>
          <w:sz w:val="28"/>
          <w:szCs w:val="28"/>
        </w:rPr>
        <w:t xml:space="preserve">  тыс. кВт-ч,  цена – </w:t>
      </w:r>
      <w:r w:rsidRPr="00A714B0">
        <w:rPr>
          <w:b/>
          <w:i/>
          <w:sz w:val="28"/>
          <w:szCs w:val="28"/>
        </w:rPr>
        <w:t>4,71</w:t>
      </w:r>
      <w:r w:rsidRPr="00A714B0">
        <w:rPr>
          <w:sz w:val="28"/>
          <w:szCs w:val="28"/>
        </w:rPr>
        <w:t xml:space="preserve"> руб./кВт-час без учета НДС); </w:t>
      </w:r>
    </w:p>
    <w:p w:rsidR="00A714B0" w:rsidRPr="00A714B0" w:rsidRDefault="00A714B0" w:rsidP="00A714B0">
      <w:pPr>
        <w:tabs>
          <w:tab w:val="left" w:pos="1134"/>
        </w:tabs>
        <w:ind w:firstLine="709"/>
        <w:jc w:val="both"/>
        <w:rPr>
          <w:sz w:val="28"/>
          <w:szCs w:val="28"/>
        </w:rPr>
      </w:pPr>
      <w:r w:rsidRPr="00A714B0">
        <w:rPr>
          <w:b/>
          <w:sz w:val="28"/>
          <w:szCs w:val="28"/>
        </w:rPr>
        <w:t>энергия СН-</w:t>
      </w:r>
      <w:proofErr w:type="gramStart"/>
      <w:r w:rsidRPr="00A714B0">
        <w:rPr>
          <w:b/>
          <w:sz w:val="28"/>
          <w:szCs w:val="28"/>
        </w:rPr>
        <w:t xml:space="preserve">1 </w:t>
      </w:r>
      <w:r w:rsidRPr="00A714B0">
        <w:rPr>
          <w:sz w:val="28"/>
          <w:szCs w:val="28"/>
        </w:rPr>
        <w:t xml:space="preserve"> –</w:t>
      </w:r>
      <w:proofErr w:type="gramEnd"/>
      <w:r w:rsidRPr="00A714B0">
        <w:rPr>
          <w:sz w:val="28"/>
          <w:szCs w:val="28"/>
        </w:rPr>
        <w:t xml:space="preserve"> </w:t>
      </w:r>
      <w:r w:rsidRPr="00A714B0">
        <w:rPr>
          <w:b/>
          <w:i/>
          <w:sz w:val="28"/>
          <w:szCs w:val="28"/>
        </w:rPr>
        <w:t>341,84</w:t>
      </w:r>
      <w:r w:rsidRPr="00A714B0">
        <w:rPr>
          <w:sz w:val="28"/>
          <w:szCs w:val="28"/>
        </w:rPr>
        <w:t xml:space="preserve"> тыс. руб. (объем энергии – </w:t>
      </w:r>
      <w:r w:rsidRPr="00A714B0">
        <w:rPr>
          <w:b/>
          <w:i/>
          <w:sz w:val="28"/>
          <w:szCs w:val="28"/>
        </w:rPr>
        <w:t>80,04</w:t>
      </w:r>
      <w:r w:rsidRPr="00A714B0">
        <w:rPr>
          <w:sz w:val="28"/>
          <w:szCs w:val="28"/>
        </w:rPr>
        <w:t xml:space="preserve"> тыс. кВт-ч, цена –  4,27 руб./кВт-ч);</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01.07.2023 по 31.12.2023</w:t>
      </w:r>
      <w:r w:rsidRPr="00A714B0">
        <w:rPr>
          <w:sz w:val="28"/>
          <w:szCs w:val="28"/>
        </w:rPr>
        <w:t xml:space="preserve"> – </w:t>
      </w:r>
      <w:r w:rsidRPr="00A714B0">
        <w:rPr>
          <w:b/>
          <w:i/>
          <w:sz w:val="28"/>
          <w:szCs w:val="28"/>
        </w:rPr>
        <w:t>725,10</w:t>
      </w:r>
      <w:r w:rsidRPr="00A714B0">
        <w:rPr>
          <w:sz w:val="28"/>
          <w:szCs w:val="28"/>
        </w:rPr>
        <w:t xml:space="preserve"> тыс. руб. (объемы и цены энергии и мощности – на уровне предыдущего периода календарной разбивки).</w:t>
      </w:r>
    </w:p>
    <w:p w:rsidR="00A714B0" w:rsidRPr="00A714B0" w:rsidRDefault="00A714B0" w:rsidP="00A714B0">
      <w:pPr>
        <w:ind w:firstLine="709"/>
        <w:jc w:val="both"/>
        <w:rPr>
          <w:color w:val="FF0000"/>
          <w:sz w:val="28"/>
          <w:szCs w:val="28"/>
        </w:rPr>
      </w:pPr>
    </w:p>
    <w:p w:rsidR="00A714B0" w:rsidRPr="00A714B0" w:rsidRDefault="00A714B0" w:rsidP="00A714B0">
      <w:pPr>
        <w:tabs>
          <w:tab w:val="left" w:pos="1134"/>
        </w:tabs>
        <w:ind w:firstLine="709"/>
        <w:jc w:val="both"/>
        <w:rPr>
          <w:color w:val="FF0000"/>
          <w:sz w:val="16"/>
          <w:szCs w:val="16"/>
        </w:rPr>
      </w:pPr>
    </w:p>
    <w:p w:rsidR="00A714B0" w:rsidRPr="00A714B0" w:rsidRDefault="00A714B0" w:rsidP="00A714B0">
      <w:pPr>
        <w:tabs>
          <w:tab w:val="left" w:pos="1134"/>
        </w:tabs>
        <w:ind w:left="1069"/>
        <w:jc w:val="center"/>
        <w:rPr>
          <w:b/>
          <w:sz w:val="32"/>
          <w:szCs w:val="32"/>
          <w:u w:val="single"/>
        </w:rPr>
      </w:pPr>
      <w:r w:rsidRPr="00A714B0">
        <w:rPr>
          <w:b/>
          <w:sz w:val="32"/>
          <w:szCs w:val="32"/>
          <w:u w:val="single"/>
          <w:lang w:val="en-US"/>
        </w:rPr>
        <w:t>III</w:t>
      </w:r>
      <w:r w:rsidRPr="00A714B0">
        <w:rPr>
          <w:b/>
          <w:sz w:val="32"/>
          <w:szCs w:val="32"/>
          <w:u w:val="single"/>
        </w:rPr>
        <w:t>. Неподконтрольные расходы</w:t>
      </w:r>
    </w:p>
    <w:p w:rsidR="00A714B0" w:rsidRPr="00A714B0" w:rsidRDefault="00A714B0" w:rsidP="00A714B0">
      <w:pPr>
        <w:tabs>
          <w:tab w:val="left" w:pos="1134"/>
        </w:tabs>
        <w:ind w:left="1069"/>
        <w:jc w:val="center"/>
        <w:rPr>
          <w:b/>
          <w:sz w:val="22"/>
          <w:szCs w:val="32"/>
          <w:u w:val="single"/>
        </w:rPr>
      </w:pPr>
    </w:p>
    <w:p w:rsidR="00A714B0" w:rsidRPr="00A714B0" w:rsidRDefault="00A714B0" w:rsidP="00A714B0">
      <w:pPr>
        <w:autoSpaceDE w:val="0"/>
        <w:autoSpaceDN w:val="0"/>
        <w:adjustRightInd w:val="0"/>
        <w:jc w:val="both"/>
        <w:rPr>
          <w:sz w:val="28"/>
          <w:szCs w:val="28"/>
        </w:rPr>
      </w:pPr>
      <w:r w:rsidRPr="00A714B0">
        <w:rPr>
          <w:sz w:val="28"/>
          <w:szCs w:val="28"/>
        </w:rPr>
        <w:t xml:space="preserve">        Неподконтрольные расходы включают в себя:</w:t>
      </w:r>
    </w:p>
    <w:p w:rsidR="00A714B0" w:rsidRPr="00A714B0" w:rsidRDefault="00A714B0" w:rsidP="00A714B0">
      <w:pPr>
        <w:autoSpaceDE w:val="0"/>
        <w:autoSpaceDN w:val="0"/>
        <w:adjustRightInd w:val="0"/>
        <w:ind w:firstLine="540"/>
        <w:jc w:val="both"/>
        <w:rPr>
          <w:sz w:val="28"/>
          <w:szCs w:val="28"/>
        </w:rPr>
      </w:pPr>
      <w:r w:rsidRPr="00A714B0">
        <w:rPr>
          <w:sz w:val="28"/>
          <w:szCs w:val="28"/>
        </w:rPr>
        <w:lastRenderedPageBreak/>
        <w:t>1) расходы на оплату товаров (услуг, работ), приобретаемых у других организаций, осуществляющих регулируемые виды деятельности;</w:t>
      </w:r>
    </w:p>
    <w:p w:rsidR="00A714B0" w:rsidRPr="00A714B0" w:rsidRDefault="00A714B0" w:rsidP="00A714B0">
      <w:pPr>
        <w:autoSpaceDE w:val="0"/>
        <w:autoSpaceDN w:val="0"/>
        <w:adjustRightInd w:val="0"/>
        <w:ind w:firstLine="540"/>
        <w:jc w:val="both"/>
        <w:rPr>
          <w:sz w:val="28"/>
          <w:szCs w:val="28"/>
        </w:rPr>
      </w:pPr>
      <w:r w:rsidRPr="00A714B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A714B0" w:rsidRPr="00A714B0" w:rsidRDefault="00A714B0" w:rsidP="00A714B0">
      <w:pPr>
        <w:autoSpaceDE w:val="0"/>
        <w:autoSpaceDN w:val="0"/>
        <w:adjustRightInd w:val="0"/>
        <w:ind w:firstLine="540"/>
        <w:jc w:val="both"/>
        <w:rPr>
          <w:sz w:val="28"/>
          <w:szCs w:val="28"/>
        </w:rPr>
      </w:pPr>
      <w:r w:rsidRPr="00A714B0">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A714B0" w:rsidRPr="00A714B0" w:rsidRDefault="00A714B0" w:rsidP="00A714B0">
      <w:pPr>
        <w:autoSpaceDE w:val="0"/>
        <w:autoSpaceDN w:val="0"/>
        <w:adjustRightInd w:val="0"/>
        <w:ind w:firstLine="540"/>
        <w:jc w:val="both"/>
        <w:rPr>
          <w:sz w:val="28"/>
          <w:szCs w:val="28"/>
        </w:rPr>
      </w:pPr>
      <w:r w:rsidRPr="00A714B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A714B0" w:rsidRPr="00A714B0" w:rsidRDefault="00A714B0" w:rsidP="00A714B0">
      <w:pPr>
        <w:autoSpaceDE w:val="0"/>
        <w:autoSpaceDN w:val="0"/>
        <w:adjustRightInd w:val="0"/>
        <w:ind w:firstLine="540"/>
        <w:jc w:val="both"/>
        <w:rPr>
          <w:sz w:val="28"/>
          <w:szCs w:val="28"/>
        </w:rPr>
      </w:pPr>
      <w:r w:rsidRPr="00A714B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A714B0" w:rsidRPr="00A714B0" w:rsidRDefault="00A714B0" w:rsidP="00A714B0">
      <w:pPr>
        <w:autoSpaceDE w:val="0"/>
        <w:autoSpaceDN w:val="0"/>
        <w:adjustRightInd w:val="0"/>
        <w:ind w:firstLine="540"/>
        <w:jc w:val="both"/>
        <w:rPr>
          <w:sz w:val="28"/>
          <w:szCs w:val="28"/>
        </w:rPr>
      </w:pPr>
      <w:r w:rsidRPr="00A714B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A714B0" w:rsidRPr="00A714B0" w:rsidRDefault="00A714B0" w:rsidP="00A714B0">
      <w:pPr>
        <w:autoSpaceDE w:val="0"/>
        <w:autoSpaceDN w:val="0"/>
        <w:adjustRightInd w:val="0"/>
        <w:ind w:firstLine="540"/>
        <w:jc w:val="both"/>
        <w:rPr>
          <w:sz w:val="28"/>
          <w:szCs w:val="28"/>
        </w:rPr>
      </w:pPr>
      <w:r w:rsidRPr="00A714B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A714B0" w:rsidRPr="00A714B0" w:rsidRDefault="00A714B0" w:rsidP="00A714B0">
      <w:pPr>
        <w:autoSpaceDE w:val="0"/>
        <w:autoSpaceDN w:val="0"/>
        <w:adjustRightInd w:val="0"/>
        <w:ind w:firstLine="540"/>
        <w:jc w:val="both"/>
        <w:rPr>
          <w:sz w:val="28"/>
          <w:szCs w:val="28"/>
        </w:rPr>
      </w:pPr>
      <w:r w:rsidRPr="00A714B0">
        <w:rPr>
          <w:sz w:val="28"/>
          <w:szCs w:val="28"/>
        </w:rPr>
        <w:t>8) расходы на концессионную плату;</w:t>
      </w:r>
    </w:p>
    <w:p w:rsidR="00A714B0" w:rsidRPr="00A714B0" w:rsidRDefault="00A714B0" w:rsidP="00A714B0">
      <w:pPr>
        <w:autoSpaceDE w:val="0"/>
        <w:autoSpaceDN w:val="0"/>
        <w:adjustRightInd w:val="0"/>
        <w:ind w:firstLine="540"/>
        <w:jc w:val="both"/>
        <w:rPr>
          <w:sz w:val="28"/>
          <w:szCs w:val="28"/>
        </w:rPr>
      </w:pPr>
      <w:r w:rsidRPr="00A714B0">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A714B0">
        <w:rPr>
          <w:sz w:val="28"/>
          <w:szCs w:val="28"/>
        </w:rPr>
        <w:t>концедента</w:t>
      </w:r>
      <w:proofErr w:type="spellEnd"/>
      <w:r w:rsidRPr="00A714B0">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A714B0">
        <w:rPr>
          <w:sz w:val="28"/>
          <w:szCs w:val="28"/>
        </w:rPr>
        <w:t>концедентом</w:t>
      </w:r>
      <w:proofErr w:type="spellEnd"/>
      <w:r w:rsidRPr="00A714B0">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A714B0">
        <w:rPr>
          <w:sz w:val="28"/>
          <w:szCs w:val="28"/>
        </w:rPr>
        <w:t>концеденту</w:t>
      </w:r>
      <w:proofErr w:type="spellEnd"/>
      <w:r w:rsidRPr="00A714B0">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A714B0">
        <w:rPr>
          <w:sz w:val="28"/>
          <w:szCs w:val="28"/>
        </w:rPr>
        <w:t>концедент</w:t>
      </w:r>
      <w:proofErr w:type="spellEnd"/>
      <w:r w:rsidRPr="00A714B0">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A714B0" w:rsidRPr="00A714B0" w:rsidRDefault="00A714B0" w:rsidP="00A714B0">
      <w:pPr>
        <w:autoSpaceDE w:val="0"/>
        <w:autoSpaceDN w:val="0"/>
        <w:adjustRightInd w:val="0"/>
        <w:jc w:val="both"/>
        <w:rPr>
          <w:sz w:val="28"/>
          <w:szCs w:val="28"/>
        </w:rPr>
      </w:pPr>
      <w:r w:rsidRPr="00A714B0">
        <w:rPr>
          <w:sz w:val="28"/>
          <w:szCs w:val="28"/>
        </w:rPr>
        <w:lastRenderedPageBreak/>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Организацией заявлены следующие неподконтрольные расходы:</w:t>
      </w:r>
    </w:p>
    <w:p w:rsidR="00A714B0" w:rsidRPr="00A714B0" w:rsidRDefault="00A714B0" w:rsidP="00A714B0">
      <w:pPr>
        <w:tabs>
          <w:tab w:val="left" w:pos="1134"/>
        </w:tabs>
        <w:ind w:left="1069"/>
        <w:jc w:val="center"/>
        <w:rPr>
          <w:b/>
          <w:color w:val="FF0000"/>
          <w:sz w:val="32"/>
          <w:szCs w:val="32"/>
          <w:u w:val="single"/>
        </w:rPr>
      </w:pPr>
    </w:p>
    <w:p w:rsidR="00A714B0" w:rsidRPr="00A714B0" w:rsidRDefault="00A714B0" w:rsidP="00A714B0">
      <w:pPr>
        <w:tabs>
          <w:tab w:val="left" w:pos="1134"/>
        </w:tabs>
        <w:ind w:left="1069"/>
        <w:jc w:val="center"/>
        <w:rPr>
          <w:b/>
          <w:sz w:val="32"/>
          <w:szCs w:val="32"/>
          <w:u w:val="single"/>
        </w:rPr>
      </w:pPr>
      <w:r w:rsidRPr="00A714B0">
        <w:rPr>
          <w:b/>
          <w:sz w:val="32"/>
          <w:szCs w:val="32"/>
          <w:u w:val="single"/>
        </w:rPr>
        <w:t>«Затраты на покупную тепловую энергию»</w:t>
      </w:r>
    </w:p>
    <w:p w:rsidR="00A714B0" w:rsidRPr="00A714B0" w:rsidRDefault="00A714B0" w:rsidP="00A714B0">
      <w:pPr>
        <w:tabs>
          <w:tab w:val="left" w:pos="1134"/>
        </w:tabs>
        <w:ind w:firstLine="709"/>
        <w:jc w:val="both"/>
        <w:rPr>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По данной статье организацией заявлены для учета в необходимой валовой выручке </w:t>
      </w:r>
      <w:r w:rsidRPr="00A714B0">
        <w:rPr>
          <w:sz w:val="28"/>
          <w:szCs w:val="28"/>
          <w:u w:val="single"/>
        </w:rPr>
        <w:t xml:space="preserve">расходы на горячую воду и тепловую энергию для отопления производственных объектов участка водоотведения (поставляемую собственным </w:t>
      </w:r>
      <w:proofErr w:type="gramStart"/>
      <w:r w:rsidRPr="00A714B0">
        <w:rPr>
          <w:sz w:val="28"/>
          <w:szCs w:val="28"/>
          <w:u w:val="single"/>
        </w:rPr>
        <w:t>паро-силовым</w:t>
      </w:r>
      <w:proofErr w:type="gramEnd"/>
      <w:r w:rsidRPr="00A714B0">
        <w:rPr>
          <w:sz w:val="28"/>
          <w:szCs w:val="28"/>
          <w:u w:val="single"/>
        </w:rPr>
        <w:t xml:space="preserve"> хозяйством</w:t>
      </w:r>
      <w:r w:rsidRPr="00A714B0">
        <w:rPr>
          <w:sz w:val="28"/>
          <w:szCs w:val="28"/>
        </w:rPr>
        <w:t xml:space="preserve">): </w:t>
      </w:r>
    </w:p>
    <w:p w:rsidR="00A714B0" w:rsidRPr="00A714B0" w:rsidRDefault="00A714B0" w:rsidP="00A714B0">
      <w:pPr>
        <w:tabs>
          <w:tab w:val="left" w:pos="1134"/>
        </w:tabs>
        <w:ind w:firstLine="709"/>
        <w:jc w:val="both"/>
        <w:rPr>
          <w:sz w:val="28"/>
          <w:szCs w:val="28"/>
        </w:rPr>
      </w:pPr>
      <w:r w:rsidRPr="00A714B0">
        <w:rPr>
          <w:sz w:val="28"/>
          <w:szCs w:val="28"/>
        </w:rPr>
        <w:t xml:space="preserve">- на 2019 год - в сумме </w:t>
      </w:r>
      <w:r w:rsidRPr="00A714B0">
        <w:rPr>
          <w:b/>
          <w:i/>
          <w:sz w:val="28"/>
          <w:szCs w:val="28"/>
        </w:rPr>
        <w:t>2108,60</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2020 год - в сумме </w:t>
      </w:r>
      <w:r w:rsidRPr="00A714B0">
        <w:rPr>
          <w:b/>
          <w:i/>
          <w:sz w:val="28"/>
          <w:szCs w:val="28"/>
        </w:rPr>
        <w:t>2201,39</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2021 год - в сумме </w:t>
      </w:r>
      <w:r w:rsidRPr="00A714B0">
        <w:rPr>
          <w:b/>
          <w:i/>
          <w:sz w:val="28"/>
          <w:szCs w:val="28"/>
        </w:rPr>
        <w:t>2298,25</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2022 год - в сумме </w:t>
      </w:r>
      <w:r w:rsidRPr="00A714B0">
        <w:rPr>
          <w:b/>
          <w:i/>
          <w:sz w:val="28"/>
          <w:szCs w:val="28"/>
        </w:rPr>
        <w:t>2399,37</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2023 год - в сумме </w:t>
      </w:r>
      <w:r w:rsidRPr="00A714B0">
        <w:rPr>
          <w:b/>
          <w:i/>
          <w:sz w:val="28"/>
          <w:szCs w:val="28"/>
        </w:rPr>
        <w:t>2504,94</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При расчете плановых расходов по статье специалистом РЭК КО годовые объемы тепловой энергии и горячей воды на 2019-2023 гг. были определены:</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тепловая энергия – на уровне имеющихся у регулятора среднегодовых показателей за 2015-2017 гг. (</w:t>
      </w:r>
      <w:r w:rsidRPr="00A714B0">
        <w:rPr>
          <w:b/>
          <w:i/>
          <w:sz w:val="28"/>
          <w:szCs w:val="28"/>
        </w:rPr>
        <w:t xml:space="preserve">1441,98 + 1597,87 + 1506,72) / </w:t>
      </w:r>
      <w:proofErr w:type="gramStart"/>
      <w:r w:rsidRPr="00A714B0">
        <w:rPr>
          <w:b/>
          <w:i/>
          <w:sz w:val="28"/>
          <w:szCs w:val="28"/>
        </w:rPr>
        <w:t>3  =</w:t>
      </w:r>
      <w:proofErr w:type="gramEnd"/>
      <w:r w:rsidRPr="00A714B0">
        <w:rPr>
          <w:b/>
          <w:i/>
          <w:sz w:val="28"/>
          <w:szCs w:val="28"/>
        </w:rPr>
        <w:t xml:space="preserve"> 1515,53 Гкал</w:t>
      </w:r>
      <w:r w:rsidRPr="00A714B0">
        <w:rPr>
          <w:sz w:val="28"/>
          <w:szCs w:val="28"/>
        </w:rPr>
        <w:t xml:space="preserve">), с разбивкой по полугодиям пропорционально количеству месяцев в отопительном периоде (январь-май - </w:t>
      </w:r>
      <w:r w:rsidRPr="00A714B0">
        <w:rPr>
          <w:b/>
          <w:i/>
          <w:sz w:val="28"/>
          <w:szCs w:val="28"/>
        </w:rPr>
        <w:t>4,5 мес</w:t>
      </w:r>
      <w:r w:rsidRPr="00A714B0">
        <w:rPr>
          <w:sz w:val="28"/>
          <w:szCs w:val="28"/>
        </w:rPr>
        <w:t xml:space="preserve">. – </w:t>
      </w:r>
      <w:r w:rsidRPr="00A714B0">
        <w:rPr>
          <w:b/>
          <w:i/>
          <w:sz w:val="28"/>
          <w:szCs w:val="28"/>
        </w:rPr>
        <w:t>852,48</w:t>
      </w:r>
      <w:r w:rsidRPr="00A714B0">
        <w:rPr>
          <w:sz w:val="28"/>
          <w:szCs w:val="28"/>
        </w:rPr>
        <w:t xml:space="preserve"> Гкал, сентябрь – декабрь -  </w:t>
      </w:r>
      <w:r w:rsidRPr="00A714B0">
        <w:rPr>
          <w:b/>
          <w:i/>
          <w:sz w:val="28"/>
          <w:szCs w:val="28"/>
        </w:rPr>
        <w:t xml:space="preserve">3,5 мес. </w:t>
      </w:r>
      <w:r w:rsidRPr="00A714B0">
        <w:rPr>
          <w:sz w:val="28"/>
          <w:szCs w:val="28"/>
        </w:rPr>
        <w:t xml:space="preserve">– </w:t>
      </w:r>
      <w:r w:rsidRPr="00A714B0">
        <w:rPr>
          <w:b/>
          <w:i/>
          <w:sz w:val="28"/>
          <w:szCs w:val="28"/>
        </w:rPr>
        <w:t>663,04</w:t>
      </w:r>
      <w:r w:rsidRPr="00A714B0">
        <w:rPr>
          <w:sz w:val="28"/>
          <w:szCs w:val="28"/>
        </w:rPr>
        <w:t xml:space="preserve"> Гкал</w:t>
      </w:r>
      <w:r w:rsidRPr="00A714B0">
        <w:rPr>
          <w:b/>
          <w:i/>
          <w:sz w:val="28"/>
          <w:szCs w:val="28"/>
        </w:rPr>
        <w:t>);</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горячая вода – на уровне фактических величин 2017 года (</w:t>
      </w:r>
      <w:r w:rsidRPr="00A714B0">
        <w:rPr>
          <w:b/>
          <w:i/>
          <w:sz w:val="28"/>
          <w:szCs w:val="28"/>
        </w:rPr>
        <w:t>179,77</w:t>
      </w:r>
      <w:r w:rsidRPr="00A714B0">
        <w:rPr>
          <w:sz w:val="28"/>
          <w:szCs w:val="28"/>
        </w:rPr>
        <w:t xml:space="preserve"> м</w:t>
      </w:r>
      <w:r w:rsidRPr="00A714B0">
        <w:rPr>
          <w:sz w:val="28"/>
          <w:szCs w:val="28"/>
          <w:vertAlign w:val="superscript"/>
        </w:rPr>
        <w:t>3</w:t>
      </w:r>
      <w:r w:rsidRPr="00A714B0">
        <w:rPr>
          <w:sz w:val="28"/>
          <w:szCs w:val="28"/>
        </w:rPr>
        <w:t xml:space="preserve">, в том числе по полугодиям – </w:t>
      </w:r>
      <w:r w:rsidRPr="00A714B0">
        <w:rPr>
          <w:b/>
          <w:i/>
          <w:sz w:val="28"/>
          <w:szCs w:val="28"/>
        </w:rPr>
        <w:t>92,37</w:t>
      </w:r>
      <w:r w:rsidRPr="00A714B0">
        <w:rPr>
          <w:sz w:val="28"/>
          <w:szCs w:val="28"/>
        </w:rPr>
        <w:t xml:space="preserve"> м</w:t>
      </w:r>
      <w:r w:rsidRPr="00A714B0">
        <w:rPr>
          <w:sz w:val="28"/>
          <w:szCs w:val="28"/>
          <w:vertAlign w:val="superscript"/>
        </w:rPr>
        <w:t>3</w:t>
      </w:r>
      <w:r w:rsidRPr="00A714B0">
        <w:rPr>
          <w:sz w:val="28"/>
          <w:szCs w:val="28"/>
        </w:rPr>
        <w:t xml:space="preserve"> и </w:t>
      </w:r>
      <w:r w:rsidRPr="00A714B0">
        <w:rPr>
          <w:b/>
          <w:i/>
          <w:sz w:val="28"/>
          <w:szCs w:val="28"/>
        </w:rPr>
        <w:t>87,40</w:t>
      </w:r>
      <w:r w:rsidRPr="00A714B0">
        <w:rPr>
          <w:sz w:val="28"/>
          <w:szCs w:val="28"/>
        </w:rPr>
        <w:t xml:space="preserve"> м</w:t>
      </w:r>
      <w:r w:rsidRPr="00A714B0">
        <w:rPr>
          <w:sz w:val="28"/>
          <w:szCs w:val="28"/>
          <w:vertAlign w:val="superscript"/>
        </w:rPr>
        <w:t>3</w:t>
      </w:r>
      <w:r w:rsidRPr="00A714B0">
        <w:rPr>
          <w:sz w:val="28"/>
          <w:szCs w:val="28"/>
        </w:rPr>
        <w:t>).</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Тарифы на тепловую энергию на 2019 год были приняты, исходя из утвержденного среднего тарифа на 2018 год (смета и прогнозные показатели роста тарифов предоставлены ОАО «Агентство энергетических экспертиз»), за вычетом суммы расходов из прибыли, налога на прибыль и величины резерва сомнительных долгов (согласно принятой в  организаций методике учета затрат)  </w:t>
      </w:r>
      <w:r w:rsidRPr="00A714B0">
        <w:rPr>
          <w:b/>
          <w:i/>
          <w:sz w:val="28"/>
          <w:szCs w:val="28"/>
        </w:rPr>
        <w:t>1331,99</w:t>
      </w:r>
      <w:r w:rsidRPr="00A714B0">
        <w:rPr>
          <w:sz w:val="28"/>
          <w:szCs w:val="28"/>
        </w:rPr>
        <w:t xml:space="preserve"> руб./Гкал.  с 01.01.2019 и </w:t>
      </w:r>
      <w:r w:rsidRPr="00A714B0">
        <w:rPr>
          <w:b/>
          <w:i/>
          <w:sz w:val="28"/>
          <w:szCs w:val="28"/>
        </w:rPr>
        <w:t>1459,86</w:t>
      </w:r>
      <w:r w:rsidRPr="00A714B0">
        <w:rPr>
          <w:sz w:val="28"/>
          <w:szCs w:val="28"/>
        </w:rPr>
        <w:t xml:space="preserve"> руб./Гкал - с 01.07.2019, с учетом применения прогнозного индекса роста </w:t>
      </w:r>
      <w:r w:rsidRPr="00A714B0">
        <w:rPr>
          <w:b/>
          <w:i/>
          <w:sz w:val="28"/>
          <w:szCs w:val="28"/>
        </w:rPr>
        <w:t>109,6</w:t>
      </w:r>
      <w:proofErr w:type="gramStart"/>
      <w:r w:rsidRPr="00A714B0">
        <w:rPr>
          <w:b/>
          <w:i/>
          <w:sz w:val="28"/>
          <w:szCs w:val="28"/>
        </w:rPr>
        <w:t>%</w:t>
      </w:r>
      <w:r w:rsidRPr="00A714B0">
        <w:rPr>
          <w:sz w:val="28"/>
          <w:szCs w:val="28"/>
        </w:rPr>
        <w:t xml:space="preserve"> .</w:t>
      </w:r>
      <w:proofErr w:type="gramEnd"/>
      <w:r w:rsidRPr="00A714B0">
        <w:rPr>
          <w:sz w:val="28"/>
          <w:szCs w:val="28"/>
        </w:rPr>
        <w:t xml:space="preserve"> Тарифы на теплоноситель (горячую воду) рассчитаны, исходя из тарифа, действовавшего во 2-м полугодии 2017 г. (</w:t>
      </w:r>
      <w:r w:rsidRPr="00A714B0">
        <w:rPr>
          <w:b/>
          <w:i/>
          <w:sz w:val="28"/>
          <w:szCs w:val="28"/>
        </w:rPr>
        <w:t>26,35</w:t>
      </w:r>
      <w:r w:rsidRPr="00A714B0">
        <w:rPr>
          <w:sz w:val="28"/>
          <w:szCs w:val="28"/>
        </w:rPr>
        <w:t xml:space="preserve"> руб./м</w:t>
      </w:r>
      <w:r w:rsidRPr="00A714B0">
        <w:rPr>
          <w:sz w:val="28"/>
          <w:szCs w:val="28"/>
          <w:vertAlign w:val="superscript"/>
        </w:rPr>
        <w:t>3</w:t>
      </w:r>
      <w:r w:rsidRPr="00A714B0">
        <w:rPr>
          <w:sz w:val="28"/>
          <w:szCs w:val="28"/>
        </w:rPr>
        <w:t xml:space="preserve">), с учетом ожидаемого индекса роста </w:t>
      </w:r>
      <w:r w:rsidRPr="00A714B0">
        <w:rPr>
          <w:b/>
          <w:i/>
          <w:sz w:val="28"/>
          <w:szCs w:val="28"/>
        </w:rPr>
        <w:t>104,0%</w:t>
      </w:r>
      <w:r w:rsidRPr="00A714B0">
        <w:rPr>
          <w:sz w:val="28"/>
          <w:szCs w:val="28"/>
        </w:rPr>
        <w:t xml:space="preserve"> с 01.07.2018 (</w:t>
      </w:r>
      <w:r w:rsidRPr="00A714B0">
        <w:rPr>
          <w:b/>
          <w:i/>
          <w:sz w:val="28"/>
          <w:szCs w:val="28"/>
        </w:rPr>
        <w:t>27,40</w:t>
      </w:r>
      <w:r w:rsidRPr="00A714B0">
        <w:rPr>
          <w:sz w:val="28"/>
          <w:szCs w:val="28"/>
        </w:rPr>
        <w:t xml:space="preserve"> руб./м</w:t>
      </w:r>
      <w:r w:rsidRPr="00A714B0">
        <w:rPr>
          <w:sz w:val="28"/>
          <w:szCs w:val="28"/>
          <w:vertAlign w:val="superscript"/>
        </w:rPr>
        <w:t>3</w:t>
      </w:r>
      <w:r w:rsidRPr="00A714B0">
        <w:rPr>
          <w:sz w:val="28"/>
          <w:szCs w:val="28"/>
        </w:rPr>
        <w:t xml:space="preserve">) и </w:t>
      </w:r>
      <w:r w:rsidRPr="00A714B0">
        <w:rPr>
          <w:b/>
          <w:i/>
          <w:sz w:val="28"/>
          <w:szCs w:val="28"/>
        </w:rPr>
        <w:t>109,6%</w:t>
      </w:r>
      <w:r w:rsidRPr="00A714B0">
        <w:rPr>
          <w:sz w:val="28"/>
          <w:szCs w:val="28"/>
        </w:rPr>
        <w:t xml:space="preserve"> с 01.07.2019 (</w:t>
      </w:r>
      <w:r w:rsidRPr="00A714B0">
        <w:rPr>
          <w:b/>
          <w:i/>
          <w:sz w:val="28"/>
          <w:szCs w:val="28"/>
        </w:rPr>
        <w:t>30,03</w:t>
      </w:r>
      <w:r w:rsidRPr="00A714B0">
        <w:rPr>
          <w:sz w:val="28"/>
          <w:szCs w:val="28"/>
        </w:rPr>
        <w:t xml:space="preserve"> руб./м</w:t>
      </w:r>
      <w:r w:rsidRPr="00A714B0">
        <w:rPr>
          <w:sz w:val="28"/>
          <w:szCs w:val="28"/>
          <w:vertAlign w:val="superscript"/>
        </w:rPr>
        <w:t>3</w:t>
      </w:r>
      <w:r w:rsidRPr="00A714B0">
        <w:rPr>
          <w:sz w:val="28"/>
          <w:szCs w:val="28"/>
        </w:rPr>
        <w:t xml:space="preserve">). Тарифы на тепловую энергию и теплоноситель на 2020-2023 гг. определены, исходя из </w:t>
      </w:r>
      <w:proofErr w:type="gramStart"/>
      <w:r w:rsidRPr="00A714B0">
        <w:rPr>
          <w:sz w:val="28"/>
          <w:szCs w:val="28"/>
        </w:rPr>
        <w:t>величины  тарифов</w:t>
      </w:r>
      <w:proofErr w:type="gramEnd"/>
      <w:r w:rsidRPr="00A714B0">
        <w:rPr>
          <w:sz w:val="28"/>
          <w:szCs w:val="28"/>
        </w:rPr>
        <w:t xml:space="preserve"> каждого предыдущего года с учетом индекса роста </w:t>
      </w:r>
      <w:r w:rsidRPr="00A714B0">
        <w:rPr>
          <w:b/>
          <w:i/>
          <w:sz w:val="28"/>
          <w:szCs w:val="28"/>
        </w:rPr>
        <w:t>104,4%.</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По периодам календарной разбивки расходы составили:</w:t>
      </w:r>
    </w:p>
    <w:p w:rsidR="00A714B0" w:rsidRPr="00A714B0" w:rsidRDefault="00A714B0" w:rsidP="00A714B0">
      <w:pPr>
        <w:tabs>
          <w:tab w:val="left" w:pos="998"/>
        </w:tabs>
        <w:autoSpaceDE w:val="0"/>
        <w:autoSpaceDN w:val="0"/>
        <w:adjustRightInd w:val="0"/>
        <w:ind w:firstLine="576"/>
        <w:jc w:val="both"/>
        <w:rPr>
          <w:sz w:val="28"/>
          <w:szCs w:val="28"/>
        </w:rPr>
      </w:pPr>
      <w:r w:rsidRPr="00A714B0">
        <w:rPr>
          <w:b/>
          <w:sz w:val="28"/>
          <w:szCs w:val="28"/>
        </w:rPr>
        <w:t>- с</w:t>
      </w:r>
      <w:r w:rsidRPr="00A714B0">
        <w:rPr>
          <w:sz w:val="28"/>
          <w:szCs w:val="28"/>
        </w:rPr>
        <w:t xml:space="preserve"> </w:t>
      </w:r>
      <w:r w:rsidRPr="00A714B0">
        <w:rPr>
          <w:b/>
          <w:sz w:val="28"/>
          <w:szCs w:val="28"/>
        </w:rPr>
        <w:t>09.02.2019 по 31.12.2019</w:t>
      </w:r>
      <w:r w:rsidRPr="00A714B0">
        <w:rPr>
          <w:sz w:val="28"/>
          <w:szCs w:val="28"/>
        </w:rPr>
        <w:t xml:space="preserve"> – </w:t>
      </w:r>
      <w:r w:rsidRPr="00A714B0">
        <w:rPr>
          <w:b/>
          <w:i/>
          <w:sz w:val="28"/>
          <w:szCs w:val="28"/>
        </w:rPr>
        <w:t>891,72</w:t>
      </w:r>
      <w:r w:rsidRPr="00A714B0">
        <w:rPr>
          <w:sz w:val="28"/>
          <w:szCs w:val="28"/>
        </w:rPr>
        <w:t xml:space="preserve"> тыс. руб. (с учетом количества дней в периоде, </w:t>
      </w:r>
      <w:r w:rsidRPr="00A714B0">
        <w:rPr>
          <w:b/>
          <w:i/>
          <w:sz w:val="28"/>
          <w:szCs w:val="28"/>
        </w:rPr>
        <w:t>(=1138,03 тыс. руб. / (365/2) *143)</w:t>
      </w:r>
      <w:r w:rsidRPr="00A714B0">
        <w:rPr>
          <w:sz w:val="28"/>
          <w:szCs w:val="28"/>
        </w:rPr>
        <w:t>);</w:t>
      </w:r>
    </w:p>
    <w:p w:rsidR="00A714B0" w:rsidRPr="00A714B0" w:rsidRDefault="00A714B0" w:rsidP="00A714B0">
      <w:pPr>
        <w:tabs>
          <w:tab w:val="left" w:pos="998"/>
        </w:tabs>
        <w:autoSpaceDE w:val="0"/>
        <w:autoSpaceDN w:val="0"/>
        <w:adjustRightInd w:val="0"/>
        <w:ind w:firstLine="576"/>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975,48</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01.01.2020 по 30.06.2020</w:t>
      </w:r>
      <w:r w:rsidRPr="00A714B0">
        <w:rPr>
          <w:sz w:val="28"/>
          <w:szCs w:val="28"/>
        </w:rPr>
        <w:t xml:space="preserve"> </w:t>
      </w:r>
      <w:proofErr w:type="gramStart"/>
      <w:r w:rsidRPr="00A714B0">
        <w:rPr>
          <w:sz w:val="28"/>
          <w:szCs w:val="28"/>
        </w:rPr>
        <w:t xml:space="preserve">–  </w:t>
      </w:r>
      <w:r w:rsidRPr="00A714B0">
        <w:rPr>
          <w:b/>
          <w:i/>
          <w:sz w:val="28"/>
          <w:szCs w:val="28"/>
        </w:rPr>
        <w:t>1241</w:t>
      </w:r>
      <w:proofErr w:type="gramEnd"/>
      <w:r w:rsidRPr="00A714B0">
        <w:rPr>
          <w:b/>
          <w:i/>
          <w:sz w:val="28"/>
          <w:szCs w:val="28"/>
        </w:rPr>
        <w:t>,16</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lastRenderedPageBreak/>
        <w:t xml:space="preserve">- </w:t>
      </w:r>
      <w:r w:rsidRPr="00A714B0">
        <w:rPr>
          <w:b/>
          <w:sz w:val="28"/>
          <w:szCs w:val="28"/>
        </w:rPr>
        <w:t>с</w:t>
      </w:r>
      <w:r w:rsidRPr="00A714B0">
        <w:rPr>
          <w:sz w:val="28"/>
          <w:szCs w:val="28"/>
        </w:rPr>
        <w:t xml:space="preserve"> </w:t>
      </w:r>
      <w:r w:rsidRPr="00A714B0">
        <w:rPr>
          <w:b/>
          <w:sz w:val="28"/>
          <w:szCs w:val="28"/>
        </w:rPr>
        <w:t>01.07.2020 по 31.12.2020</w:t>
      </w:r>
      <w:r w:rsidRPr="00A714B0">
        <w:rPr>
          <w:sz w:val="28"/>
          <w:szCs w:val="28"/>
        </w:rPr>
        <w:t xml:space="preserve"> </w:t>
      </w:r>
      <w:proofErr w:type="gramStart"/>
      <w:r w:rsidRPr="00A714B0">
        <w:rPr>
          <w:sz w:val="28"/>
          <w:szCs w:val="28"/>
        </w:rPr>
        <w:t xml:space="preserve">–  </w:t>
      </w:r>
      <w:r w:rsidRPr="00A714B0">
        <w:rPr>
          <w:b/>
          <w:i/>
          <w:sz w:val="28"/>
          <w:szCs w:val="28"/>
        </w:rPr>
        <w:t>963</w:t>
      </w:r>
      <w:proofErr w:type="gramEnd"/>
      <w:r w:rsidRPr="00A714B0">
        <w:rPr>
          <w:b/>
          <w:i/>
          <w:sz w:val="28"/>
          <w:szCs w:val="28"/>
        </w:rPr>
        <w:t>,66</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01.01.2021 по 30.06.2021</w:t>
      </w:r>
      <w:r w:rsidRPr="00A714B0">
        <w:rPr>
          <w:sz w:val="28"/>
          <w:szCs w:val="28"/>
        </w:rPr>
        <w:t xml:space="preserve"> – </w:t>
      </w:r>
      <w:r w:rsidRPr="00A714B0">
        <w:rPr>
          <w:b/>
          <w:i/>
          <w:sz w:val="28"/>
          <w:szCs w:val="28"/>
        </w:rPr>
        <w:t>1294,78</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01.07.2021 по 31.12.2021</w:t>
      </w:r>
      <w:r w:rsidRPr="00A714B0">
        <w:rPr>
          <w:sz w:val="28"/>
          <w:szCs w:val="28"/>
        </w:rPr>
        <w:t xml:space="preserve"> – </w:t>
      </w:r>
      <w:r w:rsidRPr="00A714B0">
        <w:rPr>
          <w:b/>
          <w:i/>
          <w:sz w:val="28"/>
          <w:szCs w:val="28"/>
        </w:rPr>
        <w:t>1004,95</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01.01.2022 по 30.06.2022</w:t>
      </w:r>
      <w:r w:rsidRPr="00A714B0">
        <w:rPr>
          <w:sz w:val="28"/>
          <w:szCs w:val="28"/>
        </w:rPr>
        <w:t xml:space="preserve"> – </w:t>
      </w:r>
      <w:r w:rsidRPr="00A714B0">
        <w:rPr>
          <w:b/>
          <w:i/>
          <w:sz w:val="28"/>
          <w:szCs w:val="28"/>
        </w:rPr>
        <w:t>1350,52</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01.07.2022 по 31.12.2022</w:t>
      </w:r>
      <w:r w:rsidRPr="00A714B0">
        <w:rPr>
          <w:sz w:val="28"/>
          <w:szCs w:val="28"/>
        </w:rPr>
        <w:t xml:space="preserve"> – </w:t>
      </w:r>
      <w:r w:rsidRPr="00A714B0">
        <w:rPr>
          <w:b/>
          <w:i/>
          <w:sz w:val="28"/>
          <w:szCs w:val="28"/>
        </w:rPr>
        <w:t>1049,78</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01.01.2023 по 30.06.2023</w:t>
      </w:r>
      <w:r w:rsidRPr="00A714B0">
        <w:rPr>
          <w:sz w:val="28"/>
          <w:szCs w:val="28"/>
        </w:rPr>
        <w:t xml:space="preserve"> – </w:t>
      </w:r>
      <w:r w:rsidRPr="00A714B0">
        <w:rPr>
          <w:b/>
          <w:i/>
          <w:sz w:val="28"/>
          <w:szCs w:val="28"/>
        </w:rPr>
        <w:t>1409,58</w:t>
      </w:r>
      <w:r w:rsidRPr="00A714B0">
        <w:rPr>
          <w:sz w:val="28"/>
          <w:szCs w:val="28"/>
        </w:rPr>
        <w:t xml:space="preserve"> тыс. руб.; </w:t>
      </w:r>
    </w:p>
    <w:p w:rsidR="00A714B0" w:rsidRPr="00A714B0" w:rsidRDefault="00A714B0" w:rsidP="00A714B0">
      <w:pPr>
        <w:tabs>
          <w:tab w:val="left" w:pos="1134"/>
        </w:tabs>
        <w:ind w:firstLine="709"/>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01.07.2023 по 31.12.2023</w:t>
      </w:r>
      <w:r w:rsidRPr="00A714B0">
        <w:rPr>
          <w:sz w:val="28"/>
          <w:szCs w:val="28"/>
        </w:rPr>
        <w:t xml:space="preserve"> – </w:t>
      </w:r>
      <w:r w:rsidRPr="00A714B0">
        <w:rPr>
          <w:b/>
          <w:i/>
          <w:sz w:val="28"/>
          <w:szCs w:val="28"/>
        </w:rPr>
        <w:t>1097,39</w:t>
      </w:r>
      <w:r w:rsidRPr="00A714B0">
        <w:rPr>
          <w:sz w:val="28"/>
          <w:szCs w:val="28"/>
        </w:rPr>
        <w:t xml:space="preserve"> тыс. руб.</w:t>
      </w:r>
    </w:p>
    <w:p w:rsidR="00A714B0" w:rsidRPr="00A714B0" w:rsidRDefault="00A714B0" w:rsidP="00A714B0">
      <w:pPr>
        <w:tabs>
          <w:tab w:val="left" w:pos="1134"/>
        </w:tabs>
        <w:ind w:left="1069"/>
        <w:jc w:val="center"/>
        <w:rPr>
          <w:b/>
          <w:color w:val="FF0000"/>
          <w:sz w:val="32"/>
          <w:szCs w:val="32"/>
          <w:u w:val="single"/>
        </w:rPr>
      </w:pPr>
    </w:p>
    <w:p w:rsidR="00A714B0" w:rsidRPr="00A714B0" w:rsidRDefault="00A714B0" w:rsidP="00A714B0">
      <w:pPr>
        <w:tabs>
          <w:tab w:val="left" w:pos="1134"/>
        </w:tabs>
        <w:ind w:left="1069"/>
        <w:jc w:val="center"/>
        <w:rPr>
          <w:b/>
          <w:sz w:val="32"/>
          <w:szCs w:val="32"/>
          <w:u w:val="single"/>
        </w:rPr>
      </w:pPr>
      <w:r w:rsidRPr="00A714B0">
        <w:rPr>
          <w:b/>
          <w:sz w:val="32"/>
          <w:szCs w:val="32"/>
          <w:u w:val="single"/>
        </w:rPr>
        <w:t>«Расходы на арендную плату»</w:t>
      </w:r>
    </w:p>
    <w:p w:rsidR="00A714B0" w:rsidRPr="00A714B0" w:rsidRDefault="00A714B0" w:rsidP="00A714B0">
      <w:pPr>
        <w:tabs>
          <w:tab w:val="left" w:pos="1134"/>
        </w:tabs>
        <w:ind w:left="1069"/>
        <w:jc w:val="center"/>
        <w:rPr>
          <w:b/>
          <w:sz w:val="20"/>
          <w:szCs w:val="32"/>
          <w:u w:val="single"/>
        </w:rPr>
      </w:pPr>
    </w:p>
    <w:p w:rsidR="00A714B0" w:rsidRPr="00A714B0" w:rsidRDefault="00A714B0" w:rsidP="00A714B0">
      <w:pPr>
        <w:tabs>
          <w:tab w:val="left" w:pos="1134"/>
        </w:tabs>
        <w:ind w:firstLine="709"/>
        <w:jc w:val="both"/>
        <w:rPr>
          <w:sz w:val="28"/>
          <w:szCs w:val="28"/>
        </w:rPr>
      </w:pPr>
      <w:r w:rsidRPr="00A714B0">
        <w:rPr>
          <w:sz w:val="28"/>
          <w:szCs w:val="28"/>
        </w:rPr>
        <w:t xml:space="preserve">По данной статье организацией заявлены для учета в необходимой валовой выручке расходы </w:t>
      </w:r>
      <w:r w:rsidRPr="00A714B0">
        <w:rPr>
          <w:b/>
          <w:sz w:val="28"/>
          <w:szCs w:val="28"/>
        </w:rPr>
        <w:t>на аренду земельных участков под объектами системы водоотведения</w:t>
      </w:r>
      <w:r w:rsidRPr="00A714B0">
        <w:rPr>
          <w:sz w:val="28"/>
          <w:szCs w:val="28"/>
        </w:rPr>
        <w:t xml:space="preserve">: </w:t>
      </w:r>
    </w:p>
    <w:p w:rsidR="00A714B0" w:rsidRPr="00A714B0" w:rsidRDefault="00A714B0" w:rsidP="00A714B0">
      <w:pPr>
        <w:tabs>
          <w:tab w:val="left" w:pos="1134"/>
        </w:tabs>
        <w:ind w:firstLine="709"/>
        <w:jc w:val="both"/>
        <w:rPr>
          <w:sz w:val="28"/>
          <w:szCs w:val="28"/>
        </w:rPr>
      </w:pPr>
      <w:r w:rsidRPr="00A714B0">
        <w:rPr>
          <w:sz w:val="28"/>
          <w:szCs w:val="28"/>
        </w:rPr>
        <w:t xml:space="preserve">- на 2019 год в сумме </w:t>
      </w:r>
      <w:r w:rsidRPr="00A714B0">
        <w:rPr>
          <w:b/>
          <w:i/>
          <w:sz w:val="28"/>
          <w:szCs w:val="28"/>
        </w:rPr>
        <w:t>211,63</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на 2020 - 2023 годы – на том же уровне.</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Заявленные величины соответствуют суммам соответствующих затрат, учтенных специалистом РЭК КО при расчете величины неподконтрольных расходов, предоставленной при согласовании долгосрочных параметров регулирования тарифов организатору конкурса на заключение концессионного соглашения </w:t>
      </w:r>
      <w:r w:rsidRPr="00A714B0">
        <w:rPr>
          <w:sz w:val="28"/>
          <w:szCs w:val="28"/>
          <w:u w:val="single"/>
        </w:rPr>
        <w:t>и использованными для расчета предельных индексов роста необходимой валовой выручки, указанных в Приложении № 7 к заключенному концессионному соглашению</w:t>
      </w:r>
      <w:r w:rsidRPr="00A714B0">
        <w:rPr>
          <w:sz w:val="28"/>
          <w:szCs w:val="28"/>
        </w:rPr>
        <w:t>.</w:t>
      </w:r>
    </w:p>
    <w:p w:rsidR="00A714B0" w:rsidRPr="00A714B0" w:rsidRDefault="00A714B0" w:rsidP="00A714B0">
      <w:pPr>
        <w:tabs>
          <w:tab w:val="left" w:pos="998"/>
        </w:tabs>
        <w:autoSpaceDE w:val="0"/>
        <w:autoSpaceDN w:val="0"/>
        <w:adjustRightInd w:val="0"/>
        <w:ind w:firstLine="576"/>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Указанные суммы расходов на арендную плату были рассчитаны специалистом РЭК КО на основании сведений о кадастровой стоимости и прочих сведениях о земельных участках, отведенных под объекты системы водоотведения, содержавшихся:</w:t>
      </w:r>
    </w:p>
    <w:p w:rsidR="00A714B0" w:rsidRPr="00A714B0" w:rsidRDefault="00A714B0" w:rsidP="009B4C27">
      <w:pPr>
        <w:numPr>
          <w:ilvl w:val="0"/>
          <w:numId w:val="7"/>
        </w:numPr>
        <w:tabs>
          <w:tab w:val="left" w:pos="0"/>
        </w:tabs>
        <w:ind w:firstLine="709"/>
        <w:jc w:val="both"/>
        <w:rPr>
          <w:sz w:val="28"/>
          <w:szCs w:val="28"/>
        </w:rPr>
      </w:pPr>
      <w:r w:rsidRPr="00A714B0">
        <w:rPr>
          <w:sz w:val="28"/>
          <w:szCs w:val="28"/>
          <w:u w:val="single"/>
        </w:rPr>
        <w:t xml:space="preserve">в приложении № 4 к </w:t>
      </w:r>
      <w:proofErr w:type="gramStart"/>
      <w:r w:rsidRPr="00A714B0">
        <w:rPr>
          <w:sz w:val="28"/>
          <w:szCs w:val="28"/>
          <w:u w:val="single"/>
        </w:rPr>
        <w:t>проекту  Концессионного</w:t>
      </w:r>
      <w:proofErr w:type="gramEnd"/>
      <w:r w:rsidRPr="00A714B0">
        <w:rPr>
          <w:sz w:val="28"/>
          <w:szCs w:val="28"/>
          <w:u w:val="single"/>
        </w:rPr>
        <w:t xml:space="preserve"> соглашения, предоставленному Администрацией г. Белово</w:t>
      </w:r>
      <w:r w:rsidRPr="00A714B0">
        <w:rPr>
          <w:sz w:val="28"/>
          <w:szCs w:val="28"/>
        </w:rPr>
        <w:t xml:space="preserve"> (земельный участок в </w:t>
      </w:r>
      <w:proofErr w:type="spellStart"/>
      <w:r w:rsidRPr="00A714B0">
        <w:rPr>
          <w:sz w:val="28"/>
          <w:szCs w:val="28"/>
        </w:rPr>
        <w:t>пгт</w:t>
      </w:r>
      <w:proofErr w:type="spellEnd"/>
      <w:r w:rsidRPr="00A714B0">
        <w:rPr>
          <w:sz w:val="28"/>
          <w:szCs w:val="28"/>
        </w:rPr>
        <w:t xml:space="preserve">. </w:t>
      </w:r>
      <w:proofErr w:type="spellStart"/>
      <w:r w:rsidRPr="00A714B0">
        <w:rPr>
          <w:sz w:val="28"/>
          <w:szCs w:val="28"/>
        </w:rPr>
        <w:t>Бачатский</w:t>
      </w:r>
      <w:proofErr w:type="spellEnd"/>
      <w:r w:rsidRPr="00A714B0">
        <w:rPr>
          <w:sz w:val="28"/>
          <w:szCs w:val="28"/>
        </w:rPr>
        <w:t xml:space="preserve"> под сетями водоотведения, находящийся в муниципальной собственности, с кадастровым номером 42:21:0000000:2449, кадастровой стоимостью </w:t>
      </w:r>
      <w:r w:rsidRPr="00A714B0">
        <w:rPr>
          <w:b/>
          <w:i/>
          <w:sz w:val="28"/>
          <w:szCs w:val="28"/>
        </w:rPr>
        <w:t>1051,53</w:t>
      </w:r>
      <w:r w:rsidRPr="00A714B0">
        <w:rPr>
          <w:sz w:val="28"/>
          <w:szCs w:val="28"/>
        </w:rPr>
        <w:t xml:space="preserve"> тыс. руб.);</w:t>
      </w:r>
    </w:p>
    <w:p w:rsidR="00A714B0" w:rsidRPr="00A714B0" w:rsidRDefault="00A714B0" w:rsidP="009B4C27">
      <w:pPr>
        <w:numPr>
          <w:ilvl w:val="0"/>
          <w:numId w:val="7"/>
        </w:numPr>
        <w:ind w:firstLine="709"/>
        <w:jc w:val="both"/>
        <w:rPr>
          <w:sz w:val="28"/>
          <w:szCs w:val="28"/>
          <w:u w:val="single"/>
        </w:rPr>
      </w:pPr>
      <w:r w:rsidRPr="00A714B0">
        <w:rPr>
          <w:sz w:val="28"/>
          <w:szCs w:val="28"/>
          <w:u w:val="single"/>
        </w:rPr>
        <w:t xml:space="preserve">в действовавших на момент обращения организатора конкурса </w:t>
      </w:r>
      <w:proofErr w:type="gramStart"/>
      <w:r w:rsidRPr="00A714B0">
        <w:rPr>
          <w:sz w:val="28"/>
          <w:szCs w:val="28"/>
          <w:u w:val="single"/>
        </w:rPr>
        <w:t>договорах  аренды</w:t>
      </w:r>
      <w:proofErr w:type="gramEnd"/>
      <w:r w:rsidRPr="00A714B0">
        <w:rPr>
          <w:sz w:val="28"/>
          <w:szCs w:val="28"/>
          <w:u w:val="single"/>
        </w:rPr>
        <w:t xml:space="preserve"> земель </w:t>
      </w:r>
      <w:proofErr w:type="spellStart"/>
      <w:r w:rsidRPr="00A714B0">
        <w:rPr>
          <w:sz w:val="28"/>
          <w:szCs w:val="28"/>
          <w:u w:val="single"/>
        </w:rPr>
        <w:t>Гурьевского</w:t>
      </w:r>
      <w:proofErr w:type="spellEnd"/>
      <w:r w:rsidRPr="00A714B0">
        <w:rPr>
          <w:sz w:val="28"/>
          <w:szCs w:val="28"/>
          <w:u w:val="single"/>
        </w:rPr>
        <w:t xml:space="preserve"> муниципального района от 01.11.2013       № 285, № 286, № 287 общей кадастровой стоимостью </w:t>
      </w:r>
      <w:r w:rsidRPr="00A714B0">
        <w:rPr>
          <w:b/>
          <w:i/>
          <w:sz w:val="28"/>
          <w:szCs w:val="28"/>
          <w:u w:val="single"/>
        </w:rPr>
        <w:t>29181,32</w:t>
      </w:r>
      <w:r w:rsidRPr="00A714B0">
        <w:rPr>
          <w:sz w:val="28"/>
          <w:szCs w:val="28"/>
          <w:u w:val="single"/>
        </w:rPr>
        <w:t xml:space="preserve"> тыс. руб. (по состоянию на 18.09.2018, согласно предоставленным  уведомлениям о размере арендной платы на 2018 г.)</w:t>
      </w:r>
      <w:r w:rsidRPr="00A714B0">
        <w:rPr>
          <w:sz w:val="28"/>
          <w:szCs w:val="28"/>
        </w:rPr>
        <w:t>, отведенных под  очистные сооружения и прочие промышленные объекты.</w:t>
      </w:r>
    </w:p>
    <w:p w:rsidR="00A714B0" w:rsidRPr="00A714B0" w:rsidRDefault="00A714B0" w:rsidP="00A714B0">
      <w:pPr>
        <w:autoSpaceDE w:val="0"/>
        <w:autoSpaceDN w:val="0"/>
        <w:adjustRightInd w:val="0"/>
        <w:spacing w:before="220"/>
        <w:ind w:firstLine="709"/>
        <w:jc w:val="both"/>
        <w:rPr>
          <w:sz w:val="28"/>
          <w:szCs w:val="28"/>
          <w:u w:val="single"/>
        </w:rPr>
      </w:pPr>
      <w:r w:rsidRPr="00A714B0">
        <w:rPr>
          <w:sz w:val="28"/>
          <w:szCs w:val="28"/>
        </w:rPr>
        <w:t>Сводная таблица данных о земельных участках приведена в</w:t>
      </w:r>
      <w:r w:rsidRPr="00A714B0">
        <w:rPr>
          <w:sz w:val="28"/>
          <w:szCs w:val="28"/>
          <w:u w:val="single"/>
        </w:rPr>
        <w:t xml:space="preserve"> </w:t>
      </w:r>
      <w:r w:rsidRPr="00A714B0">
        <w:rPr>
          <w:b/>
          <w:sz w:val="28"/>
          <w:szCs w:val="28"/>
          <w:u w:val="single"/>
        </w:rPr>
        <w:t>Приложении 4</w:t>
      </w:r>
      <w:r w:rsidRPr="00A714B0">
        <w:rPr>
          <w:sz w:val="28"/>
          <w:szCs w:val="28"/>
          <w:u w:val="single"/>
        </w:rPr>
        <w:t xml:space="preserve"> к Экспертному заключению.</w:t>
      </w:r>
    </w:p>
    <w:p w:rsidR="00A714B0" w:rsidRPr="00A714B0" w:rsidRDefault="00A714B0" w:rsidP="00A714B0">
      <w:pPr>
        <w:ind w:firstLine="709"/>
        <w:jc w:val="both"/>
        <w:rPr>
          <w:sz w:val="28"/>
          <w:szCs w:val="28"/>
        </w:rPr>
      </w:pPr>
    </w:p>
    <w:p w:rsidR="00A714B0" w:rsidRPr="00A714B0" w:rsidRDefault="00A714B0" w:rsidP="00A714B0">
      <w:pPr>
        <w:ind w:firstLine="709"/>
        <w:jc w:val="both"/>
        <w:rPr>
          <w:sz w:val="28"/>
          <w:szCs w:val="28"/>
        </w:rPr>
      </w:pPr>
      <w:r w:rsidRPr="00A714B0">
        <w:rPr>
          <w:sz w:val="28"/>
          <w:szCs w:val="28"/>
        </w:rPr>
        <w:t xml:space="preserve">На основании </w:t>
      </w:r>
      <w:hyperlink r:id="rId45" w:history="1">
        <w:r w:rsidRPr="00A714B0">
          <w:rPr>
            <w:sz w:val="28"/>
            <w:szCs w:val="28"/>
            <w:u w:val="single"/>
          </w:rPr>
          <w:t>пункта 4 статьи 39.7</w:t>
        </w:r>
      </w:hyperlink>
      <w:r w:rsidRPr="00A714B0">
        <w:rPr>
          <w:sz w:val="28"/>
          <w:szCs w:val="28"/>
          <w:u w:val="single"/>
        </w:rPr>
        <w:t xml:space="preserve"> Земельного Кодекса РФ,  Правил № 582</w:t>
      </w:r>
      <w:r w:rsidRPr="00A714B0">
        <w:rPr>
          <w:sz w:val="28"/>
          <w:szCs w:val="28"/>
        </w:rPr>
        <w:t xml:space="preserve"> , </w:t>
      </w:r>
      <w:r w:rsidRPr="00A714B0">
        <w:rPr>
          <w:sz w:val="28"/>
          <w:szCs w:val="28"/>
          <w:u w:val="single"/>
        </w:rPr>
        <w:t>приказа № 217</w:t>
      </w:r>
      <w:r w:rsidRPr="00A714B0">
        <w:rPr>
          <w:sz w:val="28"/>
          <w:szCs w:val="28"/>
        </w:rPr>
        <w:t xml:space="preserve"> и </w:t>
      </w:r>
      <w:r w:rsidRPr="00A714B0">
        <w:rPr>
          <w:rFonts w:ascii="Roboto" w:hAnsi="Roboto" w:cs="Roboto"/>
          <w:bCs/>
          <w:sz w:val="28"/>
          <w:szCs w:val="20"/>
          <w:u w:val="single"/>
        </w:rPr>
        <w:t>«Обзора судебной практики от 26.06.2015» п</w:t>
      </w:r>
      <w:r w:rsidRPr="00A714B0">
        <w:rPr>
          <w:sz w:val="28"/>
          <w:szCs w:val="28"/>
        </w:rPr>
        <w:t xml:space="preserve">лановая </w:t>
      </w:r>
      <w:r w:rsidRPr="00A714B0">
        <w:rPr>
          <w:b/>
          <w:sz w:val="28"/>
          <w:szCs w:val="28"/>
        </w:rPr>
        <w:t>годовая</w:t>
      </w:r>
      <w:r w:rsidRPr="00A714B0">
        <w:rPr>
          <w:sz w:val="28"/>
          <w:szCs w:val="28"/>
        </w:rPr>
        <w:t xml:space="preserve"> величина арендной платы за землю на 2019 г. была определена специалистом РЭК </w:t>
      </w:r>
      <w:r w:rsidRPr="00A714B0">
        <w:rPr>
          <w:sz w:val="28"/>
          <w:szCs w:val="28"/>
        </w:rPr>
        <w:lastRenderedPageBreak/>
        <w:t xml:space="preserve">КО в размере </w:t>
      </w:r>
      <w:r w:rsidRPr="00A714B0">
        <w:rPr>
          <w:b/>
          <w:i/>
          <w:sz w:val="28"/>
          <w:szCs w:val="28"/>
        </w:rPr>
        <w:t>0,7%</w:t>
      </w:r>
      <w:r w:rsidRPr="00A714B0">
        <w:rPr>
          <w:sz w:val="28"/>
          <w:szCs w:val="28"/>
        </w:rPr>
        <w:t xml:space="preserve"> от кадастровой стоимости указанных выше земельных участков( (</w:t>
      </w:r>
      <w:r w:rsidRPr="00A714B0">
        <w:rPr>
          <w:b/>
          <w:i/>
          <w:sz w:val="28"/>
          <w:szCs w:val="28"/>
        </w:rPr>
        <w:t>1051,53 + 29181,32) тыс. руб. * 0,007 = 211,63 тыс. руб.</w:t>
      </w:r>
      <w:r w:rsidRPr="00A714B0">
        <w:rPr>
          <w:sz w:val="28"/>
          <w:szCs w:val="28"/>
        </w:rPr>
        <w:t>), в том числе по периодам календарной разбивки:</w:t>
      </w:r>
    </w:p>
    <w:p w:rsidR="00A714B0" w:rsidRPr="00A714B0" w:rsidRDefault="00A714B0" w:rsidP="00A714B0">
      <w:pPr>
        <w:tabs>
          <w:tab w:val="left" w:pos="998"/>
        </w:tabs>
        <w:autoSpaceDE w:val="0"/>
        <w:autoSpaceDN w:val="0"/>
        <w:adjustRightInd w:val="0"/>
        <w:ind w:firstLine="576"/>
        <w:jc w:val="both"/>
        <w:rPr>
          <w:sz w:val="28"/>
          <w:szCs w:val="28"/>
        </w:rPr>
      </w:pPr>
      <w:r w:rsidRPr="00A714B0">
        <w:rPr>
          <w:b/>
          <w:sz w:val="28"/>
          <w:szCs w:val="28"/>
        </w:rPr>
        <w:t>- с</w:t>
      </w:r>
      <w:r w:rsidRPr="00A714B0">
        <w:rPr>
          <w:sz w:val="28"/>
          <w:szCs w:val="28"/>
        </w:rPr>
        <w:t xml:space="preserve"> </w:t>
      </w:r>
      <w:r w:rsidRPr="00A714B0">
        <w:rPr>
          <w:b/>
          <w:sz w:val="28"/>
          <w:szCs w:val="28"/>
        </w:rPr>
        <w:t>09.02.2019 по 31.12.2019</w:t>
      </w:r>
      <w:r w:rsidRPr="00A714B0">
        <w:rPr>
          <w:sz w:val="28"/>
          <w:szCs w:val="28"/>
        </w:rPr>
        <w:t xml:space="preserve"> </w:t>
      </w:r>
      <w:proofErr w:type="gramStart"/>
      <w:r w:rsidRPr="00A714B0">
        <w:rPr>
          <w:sz w:val="28"/>
          <w:szCs w:val="28"/>
        </w:rPr>
        <w:t xml:space="preserve">–  </w:t>
      </w:r>
      <w:r w:rsidRPr="00A714B0">
        <w:rPr>
          <w:b/>
          <w:i/>
          <w:sz w:val="28"/>
          <w:szCs w:val="28"/>
        </w:rPr>
        <w:t>82</w:t>
      </w:r>
      <w:proofErr w:type="gramEnd"/>
      <w:r w:rsidRPr="00A714B0">
        <w:rPr>
          <w:b/>
          <w:i/>
          <w:sz w:val="28"/>
          <w:szCs w:val="28"/>
        </w:rPr>
        <w:t>,91</w:t>
      </w:r>
      <w:r w:rsidRPr="00A714B0">
        <w:rPr>
          <w:sz w:val="28"/>
          <w:szCs w:val="28"/>
        </w:rPr>
        <w:t xml:space="preserve"> тыс. руб. (с учетом количества дней в периоде);</w:t>
      </w:r>
    </w:p>
    <w:p w:rsidR="00A714B0" w:rsidRPr="00A714B0" w:rsidRDefault="00A714B0" w:rsidP="00A714B0">
      <w:pPr>
        <w:tabs>
          <w:tab w:val="left" w:pos="998"/>
        </w:tabs>
        <w:autoSpaceDE w:val="0"/>
        <w:autoSpaceDN w:val="0"/>
        <w:adjustRightInd w:val="0"/>
        <w:ind w:firstLine="576"/>
        <w:jc w:val="both"/>
        <w:rPr>
          <w:sz w:val="28"/>
          <w:szCs w:val="28"/>
        </w:rPr>
      </w:pPr>
      <w:r w:rsidRPr="00A714B0">
        <w:rPr>
          <w:b/>
          <w:sz w:val="28"/>
          <w:szCs w:val="28"/>
        </w:rPr>
        <w:t>- с</w:t>
      </w:r>
      <w:r w:rsidRPr="00A714B0">
        <w:rPr>
          <w:sz w:val="28"/>
          <w:szCs w:val="28"/>
        </w:rPr>
        <w:t xml:space="preserve"> </w:t>
      </w:r>
      <w:r w:rsidRPr="00A714B0">
        <w:rPr>
          <w:b/>
          <w:sz w:val="28"/>
          <w:szCs w:val="28"/>
        </w:rPr>
        <w:t>01.07.2019 по 31.12.2019</w:t>
      </w:r>
      <w:r w:rsidRPr="00A714B0">
        <w:rPr>
          <w:sz w:val="28"/>
          <w:szCs w:val="28"/>
        </w:rPr>
        <w:t xml:space="preserve"> – </w:t>
      </w:r>
      <w:r w:rsidRPr="00A714B0">
        <w:rPr>
          <w:b/>
          <w:i/>
          <w:sz w:val="28"/>
          <w:szCs w:val="28"/>
        </w:rPr>
        <w:t>105,82</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01.01.2020 по 30.06.2020</w:t>
      </w:r>
      <w:r w:rsidRPr="00A714B0">
        <w:rPr>
          <w:sz w:val="28"/>
          <w:szCs w:val="28"/>
        </w:rPr>
        <w:t xml:space="preserve"> – </w:t>
      </w:r>
      <w:r w:rsidRPr="00A714B0">
        <w:rPr>
          <w:b/>
          <w:i/>
          <w:sz w:val="28"/>
          <w:szCs w:val="28"/>
        </w:rPr>
        <w:t>0,00</w:t>
      </w:r>
      <w:r w:rsidRPr="00A714B0">
        <w:rPr>
          <w:sz w:val="28"/>
          <w:szCs w:val="28"/>
        </w:rPr>
        <w:t xml:space="preserve"> тыс. руб.;</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01.07.2020 по 31.12.2020</w:t>
      </w:r>
      <w:r w:rsidRPr="00A714B0">
        <w:rPr>
          <w:sz w:val="28"/>
          <w:szCs w:val="28"/>
        </w:rPr>
        <w:t xml:space="preserve"> </w:t>
      </w:r>
      <w:proofErr w:type="gramStart"/>
      <w:r w:rsidRPr="00A714B0">
        <w:rPr>
          <w:sz w:val="28"/>
          <w:szCs w:val="28"/>
        </w:rPr>
        <w:t xml:space="preserve">–  </w:t>
      </w:r>
      <w:r w:rsidRPr="00A714B0">
        <w:rPr>
          <w:b/>
          <w:i/>
          <w:sz w:val="28"/>
          <w:szCs w:val="28"/>
        </w:rPr>
        <w:t>211</w:t>
      </w:r>
      <w:proofErr w:type="gramEnd"/>
      <w:r w:rsidRPr="00A714B0">
        <w:rPr>
          <w:b/>
          <w:i/>
          <w:sz w:val="28"/>
          <w:szCs w:val="28"/>
        </w:rPr>
        <w:t>,63</w:t>
      </w:r>
      <w:r w:rsidRPr="00A714B0">
        <w:rPr>
          <w:sz w:val="28"/>
          <w:szCs w:val="28"/>
        </w:rPr>
        <w:t xml:space="preserve"> тыс. руб.;</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01.01.2021 по 30.06.2021</w:t>
      </w:r>
      <w:r w:rsidRPr="00A714B0">
        <w:rPr>
          <w:sz w:val="28"/>
          <w:szCs w:val="28"/>
        </w:rPr>
        <w:t xml:space="preserve"> – </w:t>
      </w:r>
      <w:r w:rsidRPr="00A714B0">
        <w:rPr>
          <w:b/>
          <w:i/>
          <w:sz w:val="28"/>
          <w:szCs w:val="28"/>
        </w:rPr>
        <w:t>105,82</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01.07.2021 по 31.12.2021</w:t>
      </w:r>
      <w:r w:rsidRPr="00A714B0">
        <w:rPr>
          <w:sz w:val="28"/>
          <w:szCs w:val="28"/>
        </w:rPr>
        <w:t xml:space="preserve"> – </w:t>
      </w:r>
      <w:r w:rsidRPr="00A714B0">
        <w:rPr>
          <w:b/>
          <w:i/>
          <w:sz w:val="28"/>
          <w:szCs w:val="28"/>
        </w:rPr>
        <w:t>105,82</w:t>
      </w:r>
      <w:r w:rsidRPr="00A714B0">
        <w:rPr>
          <w:sz w:val="28"/>
          <w:szCs w:val="28"/>
        </w:rPr>
        <w:t xml:space="preserve"> тыс. руб.;</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01.01.2022 по 30.06.2022</w:t>
      </w:r>
      <w:r w:rsidRPr="00A714B0">
        <w:rPr>
          <w:sz w:val="28"/>
          <w:szCs w:val="28"/>
        </w:rPr>
        <w:t xml:space="preserve"> – </w:t>
      </w:r>
      <w:r w:rsidRPr="00A714B0">
        <w:rPr>
          <w:b/>
          <w:i/>
          <w:sz w:val="28"/>
          <w:szCs w:val="28"/>
        </w:rPr>
        <w:t>105,82</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01.07.2022 по 31.12.2022</w:t>
      </w:r>
      <w:r w:rsidRPr="00A714B0">
        <w:rPr>
          <w:sz w:val="28"/>
          <w:szCs w:val="28"/>
        </w:rPr>
        <w:t xml:space="preserve"> – </w:t>
      </w:r>
      <w:r w:rsidRPr="00A714B0">
        <w:rPr>
          <w:b/>
          <w:i/>
          <w:sz w:val="28"/>
          <w:szCs w:val="28"/>
        </w:rPr>
        <w:t>105,82</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 xml:space="preserve"> с</w:t>
      </w:r>
      <w:r w:rsidRPr="00A714B0">
        <w:rPr>
          <w:sz w:val="28"/>
          <w:szCs w:val="28"/>
        </w:rPr>
        <w:t xml:space="preserve"> </w:t>
      </w:r>
      <w:r w:rsidRPr="00A714B0">
        <w:rPr>
          <w:b/>
          <w:sz w:val="28"/>
          <w:szCs w:val="28"/>
        </w:rPr>
        <w:t>01.01.2023 по 30.06.2023</w:t>
      </w:r>
      <w:r w:rsidRPr="00A714B0">
        <w:rPr>
          <w:sz w:val="28"/>
          <w:szCs w:val="28"/>
        </w:rPr>
        <w:t xml:space="preserve"> – </w:t>
      </w:r>
      <w:r w:rsidRPr="00A714B0">
        <w:rPr>
          <w:b/>
          <w:i/>
          <w:sz w:val="28"/>
          <w:szCs w:val="28"/>
        </w:rPr>
        <w:t>105,82</w:t>
      </w:r>
      <w:r w:rsidRPr="00A714B0">
        <w:rPr>
          <w:sz w:val="28"/>
          <w:szCs w:val="28"/>
        </w:rPr>
        <w:t xml:space="preserve"> тыс. руб.; </w:t>
      </w:r>
    </w:p>
    <w:p w:rsidR="00A714B0" w:rsidRPr="00A714B0" w:rsidRDefault="00A714B0" w:rsidP="00A714B0">
      <w:pPr>
        <w:tabs>
          <w:tab w:val="left" w:pos="998"/>
        </w:tabs>
        <w:autoSpaceDE w:val="0"/>
        <w:autoSpaceDN w:val="0"/>
        <w:adjustRightInd w:val="0"/>
        <w:ind w:firstLine="576"/>
        <w:jc w:val="both"/>
        <w:rPr>
          <w:sz w:val="28"/>
          <w:szCs w:val="28"/>
        </w:rPr>
      </w:pPr>
      <w:r w:rsidRPr="00A714B0">
        <w:rPr>
          <w:sz w:val="28"/>
          <w:szCs w:val="28"/>
        </w:rPr>
        <w:t xml:space="preserve">-  </w:t>
      </w:r>
      <w:r w:rsidRPr="00A714B0">
        <w:rPr>
          <w:b/>
          <w:sz w:val="28"/>
          <w:szCs w:val="28"/>
        </w:rPr>
        <w:t>с</w:t>
      </w:r>
      <w:r w:rsidRPr="00A714B0">
        <w:rPr>
          <w:sz w:val="28"/>
          <w:szCs w:val="28"/>
        </w:rPr>
        <w:t xml:space="preserve"> </w:t>
      </w:r>
      <w:r w:rsidRPr="00A714B0">
        <w:rPr>
          <w:b/>
          <w:sz w:val="28"/>
          <w:szCs w:val="28"/>
        </w:rPr>
        <w:t>01.07.2023 по 31.12.2023</w:t>
      </w:r>
      <w:r w:rsidRPr="00A714B0">
        <w:rPr>
          <w:sz w:val="28"/>
          <w:szCs w:val="28"/>
        </w:rPr>
        <w:t xml:space="preserve"> – </w:t>
      </w:r>
      <w:r w:rsidRPr="00A714B0">
        <w:rPr>
          <w:b/>
          <w:i/>
          <w:sz w:val="28"/>
          <w:szCs w:val="28"/>
        </w:rPr>
        <w:t>105,82</w:t>
      </w:r>
      <w:r w:rsidRPr="00A714B0">
        <w:rPr>
          <w:sz w:val="28"/>
          <w:szCs w:val="28"/>
        </w:rPr>
        <w:t xml:space="preserve"> тыс. руб.</w:t>
      </w:r>
    </w:p>
    <w:p w:rsidR="00A714B0" w:rsidRPr="00A714B0" w:rsidRDefault="00A714B0" w:rsidP="00A714B0">
      <w:pPr>
        <w:ind w:left="709"/>
        <w:jc w:val="both"/>
        <w:rPr>
          <w:color w:val="FF0000"/>
          <w:sz w:val="28"/>
          <w:szCs w:val="28"/>
        </w:rPr>
      </w:pPr>
    </w:p>
    <w:p w:rsidR="00A714B0" w:rsidRPr="00A714B0" w:rsidRDefault="00A714B0" w:rsidP="00A714B0">
      <w:pPr>
        <w:tabs>
          <w:tab w:val="left" w:pos="1134"/>
        </w:tabs>
        <w:ind w:left="1069"/>
        <w:jc w:val="center"/>
        <w:rPr>
          <w:b/>
          <w:sz w:val="32"/>
          <w:szCs w:val="32"/>
          <w:u w:val="single"/>
        </w:rPr>
      </w:pPr>
      <w:r w:rsidRPr="00A714B0">
        <w:rPr>
          <w:b/>
          <w:sz w:val="32"/>
          <w:szCs w:val="32"/>
          <w:u w:val="single"/>
        </w:rPr>
        <w:t>«Расходы, связанные с оплатой налогов и сборов»</w:t>
      </w:r>
    </w:p>
    <w:p w:rsidR="00A714B0" w:rsidRPr="00A714B0" w:rsidRDefault="00A714B0" w:rsidP="00A714B0">
      <w:pPr>
        <w:tabs>
          <w:tab w:val="left" w:pos="1134"/>
        </w:tabs>
        <w:ind w:firstLine="709"/>
        <w:jc w:val="both"/>
        <w:rPr>
          <w:sz w:val="28"/>
          <w:szCs w:val="28"/>
        </w:rPr>
      </w:pPr>
    </w:p>
    <w:p w:rsidR="00A714B0" w:rsidRPr="00A714B0" w:rsidRDefault="00A714B0" w:rsidP="00A714B0">
      <w:pPr>
        <w:autoSpaceDE w:val="0"/>
        <w:autoSpaceDN w:val="0"/>
        <w:adjustRightInd w:val="0"/>
        <w:ind w:firstLine="567"/>
        <w:jc w:val="both"/>
        <w:rPr>
          <w:sz w:val="28"/>
          <w:szCs w:val="28"/>
        </w:rPr>
      </w:pPr>
      <w:r w:rsidRPr="00A714B0">
        <w:rPr>
          <w:sz w:val="28"/>
          <w:szCs w:val="28"/>
        </w:rPr>
        <w:t>При определении размера расходов, связанных с уплатой налогов и сборов, учитываются:</w:t>
      </w:r>
    </w:p>
    <w:p w:rsidR="00A714B0" w:rsidRPr="00A714B0" w:rsidRDefault="00A714B0" w:rsidP="00A714B0">
      <w:pPr>
        <w:autoSpaceDE w:val="0"/>
        <w:autoSpaceDN w:val="0"/>
        <w:adjustRightInd w:val="0"/>
        <w:ind w:firstLine="540"/>
        <w:jc w:val="both"/>
        <w:rPr>
          <w:sz w:val="28"/>
          <w:szCs w:val="28"/>
        </w:rPr>
      </w:pPr>
      <w:r w:rsidRPr="00A714B0">
        <w:rPr>
          <w:sz w:val="28"/>
          <w:szCs w:val="28"/>
        </w:rPr>
        <w:t>- налог на прибыль;</w:t>
      </w:r>
    </w:p>
    <w:p w:rsidR="00A714B0" w:rsidRPr="00A714B0" w:rsidRDefault="00A714B0" w:rsidP="00A714B0">
      <w:pPr>
        <w:autoSpaceDE w:val="0"/>
        <w:autoSpaceDN w:val="0"/>
        <w:adjustRightInd w:val="0"/>
        <w:ind w:firstLine="540"/>
        <w:jc w:val="both"/>
        <w:rPr>
          <w:sz w:val="28"/>
          <w:szCs w:val="28"/>
        </w:rPr>
      </w:pPr>
      <w:r w:rsidRPr="00A714B0">
        <w:rPr>
          <w:sz w:val="28"/>
          <w:szCs w:val="28"/>
        </w:rPr>
        <w:t>- налог на имущество организаций;</w:t>
      </w:r>
    </w:p>
    <w:p w:rsidR="00A714B0" w:rsidRPr="00A714B0" w:rsidRDefault="00A714B0" w:rsidP="00A714B0">
      <w:pPr>
        <w:autoSpaceDE w:val="0"/>
        <w:autoSpaceDN w:val="0"/>
        <w:adjustRightInd w:val="0"/>
        <w:ind w:firstLine="540"/>
        <w:jc w:val="both"/>
        <w:rPr>
          <w:sz w:val="28"/>
          <w:szCs w:val="28"/>
        </w:rPr>
      </w:pPr>
      <w:r w:rsidRPr="00A714B0">
        <w:rPr>
          <w:sz w:val="28"/>
          <w:szCs w:val="28"/>
        </w:rPr>
        <w:t>- земельный налог;</w:t>
      </w:r>
    </w:p>
    <w:p w:rsidR="00A714B0" w:rsidRPr="00A714B0" w:rsidRDefault="00A714B0" w:rsidP="00A714B0">
      <w:pPr>
        <w:autoSpaceDE w:val="0"/>
        <w:autoSpaceDN w:val="0"/>
        <w:adjustRightInd w:val="0"/>
        <w:ind w:firstLine="540"/>
        <w:jc w:val="both"/>
        <w:rPr>
          <w:sz w:val="28"/>
          <w:szCs w:val="28"/>
        </w:rPr>
      </w:pPr>
      <w:r w:rsidRPr="00A714B0">
        <w:rPr>
          <w:sz w:val="28"/>
          <w:szCs w:val="28"/>
        </w:rPr>
        <w:t>- водный налог и плата за пользование водным объектом;</w:t>
      </w:r>
    </w:p>
    <w:p w:rsidR="00A714B0" w:rsidRPr="00A714B0" w:rsidRDefault="00A714B0" w:rsidP="00A714B0">
      <w:pPr>
        <w:autoSpaceDE w:val="0"/>
        <w:autoSpaceDN w:val="0"/>
        <w:adjustRightInd w:val="0"/>
        <w:ind w:firstLine="540"/>
        <w:jc w:val="both"/>
        <w:rPr>
          <w:sz w:val="28"/>
          <w:szCs w:val="28"/>
        </w:rPr>
      </w:pPr>
      <w:r w:rsidRPr="00A714B0">
        <w:rPr>
          <w:sz w:val="28"/>
          <w:szCs w:val="28"/>
        </w:rPr>
        <w:t>- транспортный налог;</w:t>
      </w:r>
    </w:p>
    <w:p w:rsidR="00A714B0" w:rsidRPr="00A714B0" w:rsidRDefault="00A714B0" w:rsidP="00A714B0">
      <w:pPr>
        <w:autoSpaceDE w:val="0"/>
        <w:autoSpaceDN w:val="0"/>
        <w:adjustRightInd w:val="0"/>
        <w:ind w:firstLine="540"/>
        <w:jc w:val="both"/>
        <w:rPr>
          <w:sz w:val="28"/>
          <w:szCs w:val="28"/>
        </w:rPr>
      </w:pPr>
      <w:r w:rsidRPr="00A714B0">
        <w:rPr>
          <w:sz w:val="28"/>
          <w:szCs w:val="28"/>
        </w:rPr>
        <w:t>- 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A714B0" w:rsidRPr="00A714B0" w:rsidRDefault="00A714B0" w:rsidP="00A714B0">
      <w:pPr>
        <w:autoSpaceDE w:val="0"/>
        <w:autoSpaceDN w:val="0"/>
        <w:adjustRightInd w:val="0"/>
        <w:ind w:firstLine="540"/>
        <w:jc w:val="both"/>
        <w:rPr>
          <w:sz w:val="28"/>
          <w:szCs w:val="28"/>
        </w:rPr>
      </w:pPr>
      <w:r w:rsidRPr="00A714B0">
        <w:rPr>
          <w:sz w:val="28"/>
          <w:szCs w:val="28"/>
        </w:rPr>
        <w:t xml:space="preserve">- </w:t>
      </w:r>
      <w:r w:rsidRPr="00A714B0">
        <w:rPr>
          <w:sz w:val="28"/>
          <w:szCs w:val="28"/>
          <w:u w:val="single"/>
        </w:rPr>
        <w:t>плата за негативное воздействие на окружающую среду</w:t>
      </w:r>
      <w:r w:rsidRPr="00A714B0">
        <w:rPr>
          <w:sz w:val="28"/>
          <w:szCs w:val="28"/>
        </w:rPr>
        <w:t xml:space="preserve">,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w:t>
      </w:r>
      <w:r w:rsidRPr="00A714B0">
        <w:rPr>
          <w:sz w:val="28"/>
          <w:szCs w:val="28"/>
          <w:u w:val="single"/>
        </w:rPr>
        <w:t>в пределах установленных нормативов и (или) лимитов</w:t>
      </w:r>
      <w:r w:rsidRPr="00A714B0">
        <w:rPr>
          <w:sz w:val="28"/>
          <w:szCs w:val="28"/>
        </w:rPr>
        <w:t>, в том числе в соответствии с планами снижения сбросов.</w:t>
      </w:r>
    </w:p>
    <w:p w:rsidR="00A714B0" w:rsidRPr="00A714B0" w:rsidRDefault="00A714B0" w:rsidP="00A714B0">
      <w:pPr>
        <w:autoSpaceDE w:val="0"/>
        <w:autoSpaceDN w:val="0"/>
        <w:adjustRightInd w:val="0"/>
        <w:ind w:firstLine="540"/>
        <w:jc w:val="both"/>
        <w:rPr>
          <w:color w:val="FF0000"/>
          <w:sz w:val="28"/>
          <w:szCs w:val="28"/>
        </w:rPr>
      </w:pPr>
    </w:p>
    <w:p w:rsidR="00A714B0" w:rsidRPr="00A714B0" w:rsidRDefault="00A714B0" w:rsidP="00A714B0">
      <w:pPr>
        <w:tabs>
          <w:tab w:val="left" w:pos="1134"/>
        </w:tabs>
        <w:ind w:firstLine="709"/>
        <w:jc w:val="both"/>
        <w:rPr>
          <w:sz w:val="28"/>
          <w:szCs w:val="28"/>
        </w:rPr>
      </w:pPr>
      <w:r w:rsidRPr="00A714B0">
        <w:rPr>
          <w:sz w:val="28"/>
          <w:szCs w:val="28"/>
        </w:rPr>
        <w:t xml:space="preserve">По данной статье организацией заявлены расходы: </w:t>
      </w:r>
    </w:p>
    <w:p w:rsidR="00A714B0" w:rsidRPr="00A714B0" w:rsidRDefault="00A714B0" w:rsidP="00A714B0">
      <w:pPr>
        <w:ind w:firstLine="709"/>
        <w:jc w:val="both"/>
        <w:rPr>
          <w:sz w:val="28"/>
          <w:szCs w:val="28"/>
        </w:rPr>
      </w:pPr>
      <w:r w:rsidRPr="00A714B0">
        <w:rPr>
          <w:sz w:val="28"/>
          <w:szCs w:val="28"/>
        </w:rPr>
        <w:t xml:space="preserve">- на 2019 год – в сумме </w:t>
      </w:r>
      <w:r w:rsidRPr="00A714B0">
        <w:rPr>
          <w:b/>
          <w:i/>
          <w:sz w:val="28"/>
          <w:szCs w:val="28"/>
        </w:rPr>
        <w:t>102,00</w:t>
      </w:r>
      <w:r w:rsidRPr="00A714B0">
        <w:rPr>
          <w:sz w:val="28"/>
          <w:szCs w:val="28"/>
        </w:rPr>
        <w:t xml:space="preserve"> тыс. руб., в том числе: плата за негативное воздействие на окружающую среду – </w:t>
      </w:r>
      <w:r w:rsidRPr="00A714B0">
        <w:rPr>
          <w:b/>
          <w:i/>
          <w:sz w:val="28"/>
          <w:szCs w:val="28"/>
        </w:rPr>
        <w:t>22,59</w:t>
      </w:r>
      <w:r w:rsidRPr="00A714B0">
        <w:rPr>
          <w:sz w:val="28"/>
          <w:szCs w:val="28"/>
        </w:rPr>
        <w:t xml:space="preserve"> тыс. руб., налог на имущество </w:t>
      </w:r>
      <w:proofErr w:type="gramStart"/>
      <w:r w:rsidRPr="00A714B0">
        <w:rPr>
          <w:b/>
          <w:i/>
          <w:sz w:val="28"/>
          <w:szCs w:val="28"/>
        </w:rPr>
        <w:t>–  79</w:t>
      </w:r>
      <w:proofErr w:type="gramEnd"/>
      <w:r w:rsidRPr="00A714B0">
        <w:rPr>
          <w:b/>
          <w:i/>
          <w:sz w:val="28"/>
          <w:szCs w:val="28"/>
        </w:rPr>
        <w:t xml:space="preserve">,41 </w:t>
      </w:r>
      <w:r w:rsidRPr="00A714B0">
        <w:rPr>
          <w:sz w:val="28"/>
          <w:szCs w:val="28"/>
        </w:rPr>
        <w:t xml:space="preserve">тыс. руб.; налог на прибыль (на реализацию инвестиционной программы) – </w:t>
      </w:r>
      <w:r w:rsidRPr="00A714B0">
        <w:rPr>
          <w:b/>
          <w:i/>
          <w:sz w:val="28"/>
          <w:szCs w:val="28"/>
        </w:rPr>
        <w:t>0,00</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 на 2020 год </w:t>
      </w:r>
      <w:proofErr w:type="gramStart"/>
      <w:r w:rsidRPr="00A714B0">
        <w:rPr>
          <w:sz w:val="28"/>
          <w:szCs w:val="28"/>
        </w:rPr>
        <w:t>–  в</w:t>
      </w:r>
      <w:proofErr w:type="gramEnd"/>
      <w:r w:rsidRPr="00A714B0">
        <w:rPr>
          <w:sz w:val="28"/>
          <w:szCs w:val="28"/>
        </w:rPr>
        <w:t xml:space="preserve"> сумме </w:t>
      </w:r>
      <w:r w:rsidRPr="00A714B0">
        <w:rPr>
          <w:b/>
          <w:i/>
          <w:sz w:val="28"/>
          <w:szCs w:val="28"/>
        </w:rPr>
        <w:t>97,37</w:t>
      </w:r>
      <w:r w:rsidRPr="00A714B0">
        <w:rPr>
          <w:sz w:val="28"/>
          <w:szCs w:val="28"/>
        </w:rPr>
        <w:t xml:space="preserve"> тыс. руб., в том числе: плата за негативное воздействие на окружающую среду – </w:t>
      </w:r>
      <w:r w:rsidRPr="00A714B0">
        <w:rPr>
          <w:b/>
          <w:i/>
          <w:sz w:val="28"/>
          <w:szCs w:val="28"/>
        </w:rPr>
        <w:t>23,49</w:t>
      </w:r>
      <w:r w:rsidRPr="00A714B0">
        <w:rPr>
          <w:sz w:val="28"/>
          <w:szCs w:val="28"/>
        </w:rPr>
        <w:t xml:space="preserve"> тыс. руб., налог на имущество –  </w:t>
      </w:r>
      <w:r w:rsidRPr="00A714B0">
        <w:rPr>
          <w:b/>
          <w:i/>
          <w:sz w:val="28"/>
          <w:szCs w:val="28"/>
        </w:rPr>
        <w:t>73,88</w:t>
      </w:r>
      <w:r w:rsidRPr="00A714B0">
        <w:rPr>
          <w:sz w:val="28"/>
          <w:szCs w:val="28"/>
        </w:rPr>
        <w:t xml:space="preserve"> тыс. руб.; налог на прибыль (на реализацию инвестиционной программы) –  </w:t>
      </w:r>
      <w:r w:rsidRPr="00A714B0">
        <w:rPr>
          <w:b/>
          <w:i/>
          <w:sz w:val="28"/>
          <w:szCs w:val="28"/>
        </w:rPr>
        <w:t>0,00</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 на 2021 год – в </w:t>
      </w:r>
      <w:proofErr w:type="gramStart"/>
      <w:r w:rsidRPr="00A714B0">
        <w:rPr>
          <w:sz w:val="28"/>
          <w:szCs w:val="28"/>
        </w:rPr>
        <w:t xml:space="preserve">сумме  </w:t>
      </w:r>
      <w:r w:rsidRPr="00A714B0">
        <w:rPr>
          <w:b/>
          <w:i/>
          <w:sz w:val="28"/>
          <w:szCs w:val="28"/>
        </w:rPr>
        <w:t>251</w:t>
      </w:r>
      <w:proofErr w:type="gramEnd"/>
      <w:r w:rsidRPr="00A714B0">
        <w:rPr>
          <w:b/>
          <w:i/>
          <w:sz w:val="28"/>
          <w:szCs w:val="28"/>
        </w:rPr>
        <w:t>,35</w:t>
      </w:r>
      <w:r w:rsidRPr="00A714B0">
        <w:rPr>
          <w:sz w:val="28"/>
          <w:szCs w:val="28"/>
        </w:rPr>
        <w:t xml:space="preserve"> тыс. руб., в том числе:  плата за негативное воздействие на окружающую среду – </w:t>
      </w:r>
      <w:r w:rsidRPr="00A714B0">
        <w:rPr>
          <w:b/>
          <w:i/>
          <w:sz w:val="28"/>
          <w:szCs w:val="28"/>
        </w:rPr>
        <w:t>24,43</w:t>
      </w:r>
      <w:r w:rsidRPr="00A714B0">
        <w:rPr>
          <w:sz w:val="28"/>
          <w:szCs w:val="28"/>
        </w:rPr>
        <w:t xml:space="preserve">  тыс. руб., налог на имущество –  </w:t>
      </w:r>
      <w:r w:rsidRPr="00A714B0">
        <w:rPr>
          <w:b/>
          <w:i/>
          <w:sz w:val="28"/>
          <w:szCs w:val="28"/>
        </w:rPr>
        <w:t>101,92</w:t>
      </w:r>
      <w:r w:rsidRPr="00A714B0">
        <w:rPr>
          <w:sz w:val="28"/>
          <w:szCs w:val="28"/>
        </w:rPr>
        <w:t xml:space="preserve">  </w:t>
      </w:r>
      <w:r w:rsidRPr="00A714B0">
        <w:rPr>
          <w:sz w:val="28"/>
          <w:szCs w:val="28"/>
        </w:rPr>
        <w:lastRenderedPageBreak/>
        <w:t xml:space="preserve">тыс. руб.; налог на прибыль на реализацию инвестиционной программы) –  </w:t>
      </w:r>
      <w:r w:rsidRPr="00A714B0">
        <w:rPr>
          <w:b/>
          <w:i/>
          <w:sz w:val="28"/>
          <w:szCs w:val="28"/>
        </w:rPr>
        <w:t>125,00</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 на 2022 год – в </w:t>
      </w:r>
      <w:proofErr w:type="gramStart"/>
      <w:r w:rsidRPr="00A714B0">
        <w:rPr>
          <w:sz w:val="28"/>
          <w:szCs w:val="28"/>
        </w:rPr>
        <w:t xml:space="preserve">сумме  </w:t>
      </w:r>
      <w:r w:rsidRPr="00A714B0">
        <w:rPr>
          <w:b/>
          <w:i/>
          <w:sz w:val="28"/>
          <w:szCs w:val="28"/>
        </w:rPr>
        <w:t>574</w:t>
      </w:r>
      <w:proofErr w:type="gramEnd"/>
      <w:r w:rsidRPr="00A714B0">
        <w:rPr>
          <w:b/>
          <w:i/>
          <w:sz w:val="28"/>
          <w:szCs w:val="28"/>
        </w:rPr>
        <w:t>,62</w:t>
      </w:r>
      <w:r w:rsidRPr="00A714B0">
        <w:rPr>
          <w:sz w:val="28"/>
          <w:szCs w:val="28"/>
        </w:rPr>
        <w:t xml:space="preserve"> тыс. руб., в том числе: плата за негативное воздействие на окружающую среду – </w:t>
      </w:r>
      <w:r w:rsidRPr="00A714B0">
        <w:rPr>
          <w:b/>
          <w:i/>
          <w:sz w:val="28"/>
          <w:szCs w:val="28"/>
        </w:rPr>
        <w:t>25,41</w:t>
      </w:r>
      <w:r w:rsidRPr="00A714B0">
        <w:rPr>
          <w:sz w:val="28"/>
          <w:szCs w:val="28"/>
        </w:rPr>
        <w:t xml:space="preserve"> тыс. руб., налог на имущество – </w:t>
      </w:r>
      <w:r w:rsidRPr="00A714B0">
        <w:rPr>
          <w:b/>
          <w:i/>
          <w:sz w:val="28"/>
          <w:szCs w:val="28"/>
        </w:rPr>
        <w:t>224,21</w:t>
      </w:r>
      <w:r w:rsidRPr="00A714B0">
        <w:rPr>
          <w:sz w:val="28"/>
          <w:szCs w:val="28"/>
        </w:rPr>
        <w:t xml:space="preserve"> тыс. руб.; налог на прибыль на реализацию инвестиционной программы) </w:t>
      </w:r>
      <w:r w:rsidRPr="00A714B0">
        <w:rPr>
          <w:b/>
          <w:i/>
          <w:sz w:val="28"/>
          <w:szCs w:val="28"/>
        </w:rPr>
        <w:t>– 325,00</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 на 2023 год – в сумме </w:t>
      </w:r>
      <w:r w:rsidRPr="00A714B0">
        <w:rPr>
          <w:b/>
          <w:i/>
          <w:sz w:val="28"/>
          <w:szCs w:val="28"/>
        </w:rPr>
        <w:t>964,</w:t>
      </w:r>
      <w:r w:rsidRPr="00A714B0">
        <w:rPr>
          <w:sz w:val="28"/>
          <w:szCs w:val="28"/>
        </w:rPr>
        <w:t xml:space="preserve">67 тыс. руб., в том </w:t>
      </w:r>
      <w:proofErr w:type="gramStart"/>
      <w:r w:rsidRPr="00A714B0">
        <w:rPr>
          <w:sz w:val="28"/>
          <w:szCs w:val="28"/>
        </w:rPr>
        <w:t>числе:  плата</w:t>
      </w:r>
      <w:proofErr w:type="gramEnd"/>
      <w:r w:rsidRPr="00A714B0">
        <w:rPr>
          <w:sz w:val="28"/>
          <w:szCs w:val="28"/>
        </w:rPr>
        <w:t xml:space="preserve"> за негативное воздействие на окружающую среду – </w:t>
      </w:r>
      <w:r w:rsidRPr="00A714B0">
        <w:rPr>
          <w:b/>
          <w:i/>
          <w:sz w:val="28"/>
          <w:szCs w:val="28"/>
        </w:rPr>
        <w:t>26,43</w:t>
      </w:r>
      <w:r w:rsidRPr="00A714B0">
        <w:rPr>
          <w:sz w:val="28"/>
          <w:szCs w:val="28"/>
        </w:rPr>
        <w:t xml:space="preserve"> тыс. руб., налог на имущество –  </w:t>
      </w:r>
      <w:r w:rsidRPr="00A714B0">
        <w:rPr>
          <w:b/>
          <w:i/>
          <w:sz w:val="28"/>
          <w:szCs w:val="28"/>
        </w:rPr>
        <w:t>563,24</w:t>
      </w:r>
      <w:r w:rsidRPr="00A714B0">
        <w:rPr>
          <w:sz w:val="28"/>
          <w:szCs w:val="28"/>
        </w:rPr>
        <w:t xml:space="preserve">  тыс. руб.; налог на прибыль на реализацию инвестиционной программы) –  </w:t>
      </w:r>
      <w:r w:rsidRPr="00A714B0">
        <w:rPr>
          <w:b/>
          <w:i/>
          <w:sz w:val="28"/>
          <w:szCs w:val="28"/>
        </w:rPr>
        <w:t>375,00</w:t>
      </w:r>
      <w:r w:rsidRPr="00A714B0">
        <w:rPr>
          <w:sz w:val="28"/>
          <w:szCs w:val="28"/>
        </w:rPr>
        <w:t xml:space="preserve"> тыс. руб.</w:t>
      </w:r>
    </w:p>
    <w:p w:rsidR="00A714B0" w:rsidRPr="00A714B0" w:rsidRDefault="00A714B0" w:rsidP="00A714B0">
      <w:pPr>
        <w:ind w:firstLine="709"/>
        <w:jc w:val="both"/>
        <w:rPr>
          <w:color w:val="FF0000"/>
          <w:sz w:val="28"/>
          <w:szCs w:val="28"/>
        </w:rPr>
      </w:pPr>
    </w:p>
    <w:p w:rsidR="00A714B0" w:rsidRPr="00A714B0" w:rsidRDefault="00A714B0" w:rsidP="00A714B0">
      <w:pPr>
        <w:ind w:firstLine="709"/>
        <w:jc w:val="both"/>
        <w:rPr>
          <w:sz w:val="28"/>
          <w:szCs w:val="28"/>
          <w:u w:val="single"/>
        </w:rPr>
      </w:pPr>
      <w:r w:rsidRPr="00A714B0">
        <w:rPr>
          <w:sz w:val="28"/>
          <w:szCs w:val="28"/>
        </w:rPr>
        <w:t xml:space="preserve">Заявленные величины соответствуют суммам соответствующих затрат, учтенных специалистом РЭК КО при расчете величины неподконтрольных расходов, предоставленной при согласовании долгосрочных параметров регулирования тарифов организатору конкурса на заключение концессионного соглашения </w:t>
      </w:r>
      <w:r w:rsidRPr="00A714B0">
        <w:rPr>
          <w:sz w:val="28"/>
          <w:szCs w:val="28"/>
          <w:u w:val="single"/>
        </w:rPr>
        <w:t>и использованными для расчета предельных индексов роста необходимой валовой выручки, указанных в Приложении № 7 к заключенному концессионному соглашению.</w:t>
      </w:r>
    </w:p>
    <w:p w:rsidR="00A714B0" w:rsidRPr="00A714B0" w:rsidRDefault="00A714B0" w:rsidP="00A714B0">
      <w:pPr>
        <w:ind w:firstLine="709"/>
        <w:jc w:val="both"/>
        <w:rPr>
          <w:color w:val="FF0000"/>
          <w:sz w:val="28"/>
          <w:szCs w:val="28"/>
          <w:u w:val="single"/>
        </w:rPr>
      </w:pPr>
    </w:p>
    <w:p w:rsidR="00A714B0" w:rsidRPr="00A714B0" w:rsidRDefault="00A714B0" w:rsidP="00A714B0">
      <w:pPr>
        <w:ind w:firstLine="709"/>
        <w:jc w:val="both"/>
        <w:rPr>
          <w:sz w:val="28"/>
          <w:szCs w:val="28"/>
          <w:u w:val="single"/>
        </w:rPr>
      </w:pPr>
      <w:r w:rsidRPr="00A714B0">
        <w:rPr>
          <w:sz w:val="28"/>
          <w:szCs w:val="28"/>
          <w:u w:val="single"/>
        </w:rPr>
        <w:t xml:space="preserve">Постановлением РЭК КО от 08.02.2019 № 39  </w:t>
      </w:r>
      <w:r w:rsidRPr="00A714B0">
        <w:rPr>
          <w:sz w:val="28"/>
          <w:szCs w:val="28"/>
        </w:rPr>
        <w:t xml:space="preserve"> ООО «</w:t>
      </w:r>
      <w:proofErr w:type="spellStart"/>
      <w:r w:rsidRPr="00A714B0">
        <w:rPr>
          <w:sz w:val="28"/>
          <w:szCs w:val="28"/>
        </w:rPr>
        <w:t>ЭнергоКомпания</w:t>
      </w:r>
      <w:proofErr w:type="spellEnd"/>
      <w:r w:rsidRPr="00A714B0">
        <w:rPr>
          <w:sz w:val="28"/>
          <w:szCs w:val="28"/>
        </w:rPr>
        <w:t xml:space="preserve">» утверждена </w:t>
      </w:r>
      <w:r w:rsidRPr="00A714B0">
        <w:rPr>
          <w:sz w:val="28"/>
          <w:szCs w:val="28"/>
          <w:u w:val="single"/>
        </w:rPr>
        <w:t>Инвестиционная программа в сфере водоотведения на 2019-2023 годы,</w:t>
      </w:r>
      <w:r w:rsidRPr="00A714B0">
        <w:rPr>
          <w:sz w:val="28"/>
          <w:szCs w:val="28"/>
        </w:rPr>
        <w:t xml:space="preserve"> предусматривающая мероприятия по </w:t>
      </w:r>
      <w:proofErr w:type="gramStart"/>
      <w:r w:rsidRPr="00A714B0">
        <w:rPr>
          <w:sz w:val="28"/>
          <w:szCs w:val="28"/>
        </w:rPr>
        <w:t>реконструкции  очистных</w:t>
      </w:r>
      <w:proofErr w:type="gramEnd"/>
      <w:r w:rsidRPr="00A714B0">
        <w:rPr>
          <w:sz w:val="28"/>
          <w:szCs w:val="28"/>
        </w:rPr>
        <w:t xml:space="preserve"> сооружений (Биофильтр № 1) на общую сумму </w:t>
      </w:r>
      <w:r w:rsidRPr="00A714B0">
        <w:rPr>
          <w:b/>
          <w:i/>
          <w:sz w:val="28"/>
          <w:szCs w:val="28"/>
        </w:rPr>
        <w:t>23716,05</w:t>
      </w:r>
      <w:r w:rsidRPr="00A714B0">
        <w:rPr>
          <w:sz w:val="28"/>
          <w:szCs w:val="28"/>
        </w:rPr>
        <w:t xml:space="preserve"> тыс. руб. В качестве источников финансирования определены </w:t>
      </w:r>
      <w:r w:rsidRPr="00A714B0">
        <w:rPr>
          <w:sz w:val="28"/>
          <w:szCs w:val="28"/>
          <w:u w:val="single"/>
        </w:rPr>
        <w:t xml:space="preserve">амортизационные отчисления в размере </w:t>
      </w:r>
      <w:r w:rsidRPr="00A714B0">
        <w:rPr>
          <w:b/>
          <w:i/>
          <w:sz w:val="28"/>
          <w:szCs w:val="28"/>
          <w:u w:val="single"/>
        </w:rPr>
        <w:t>8551,92</w:t>
      </w:r>
      <w:r w:rsidRPr="00A714B0">
        <w:rPr>
          <w:sz w:val="28"/>
          <w:szCs w:val="28"/>
          <w:u w:val="single"/>
        </w:rPr>
        <w:t xml:space="preserve"> тыс. руб</w:t>
      </w:r>
      <w:r w:rsidRPr="00A714B0">
        <w:rPr>
          <w:sz w:val="28"/>
          <w:szCs w:val="28"/>
        </w:rPr>
        <w:t xml:space="preserve">. и </w:t>
      </w:r>
      <w:r w:rsidRPr="00A714B0">
        <w:rPr>
          <w:sz w:val="28"/>
          <w:szCs w:val="28"/>
          <w:u w:val="single"/>
        </w:rPr>
        <w:t xml:space="preserve">прибыль в размере </w:t>
      </w:r>
      <w:r w:rsidRPr="00A714B0">
        <w:rPr>
          <w:b/>
          <w:i/>
          <w:sz w:val="28"/>
          <w:szCs w:val="28"/>
          <w:u w:val="single"/>
        </w:rPr>
        <w:t>15164,13</w:t>
      </w:r>
      <w:r w:rsidRPr="00A714B0">
        <w:rPr>
          <w:sz w:val="28"/>
          <w:szCs w:val="28"/>
          <w:u w:val="single"/>
        </w:rPr>
        <w:t xml:space="preserve"> тыс. руб.</w:t>
      </w:r>
    </w:p>
    <w:p w:rsidR="00A714B0" w:rsidRPr="00A714B0" w:rsidRDefault="00A714B0" w:rsidP="00A714B0">
      <w:pPr>
        <w:ind w:firstLine="709"/>
        <w:jc w:val="both"/>
        <w:rPr>
          <w:color w:val="FF0000"/>
          <w:sz w:val="28"/>
          <w:szCs w:val="28"/>
        </w:rPr>
      </w:pPr>
    </w:p>
    <w:p w:rsidR="00A714B0" w:rsidRPr="00A714B0" w:rsidRDefault="00A714B0" w:rsidP="00A714B0">
      <w:pPr>
        <w:ind w:firstLine="709"/>
        <w:jc w:val="both"/>
        <w:rPr>
          <w:b/>
          <w:i/>
          <w:sz w:val="28"/>
          <w:szCs w:val="28"/>
        </w:rPr>
      </w:pPr>
      <w:r w:rsidRPr="00A714B0">
        <w:rPr>
          <w:b/>
          <w:sz w:val="28"/>
          <w:szCs w:val="28"/>
        </w:rPr>
        <w:t>Налог на имущество</w:t>
      </w:r>
      <w:r w:rsidRPr="00A714B0">
        <w:rPr>
          <w:sz w:val="28"/>
          <w:szCs w:val="28"/>
        </w:rPr>
        <w:t xml:space="preserve"> на 2019-2023 годы рассчитан специалистом РЭК КО, исходя из: 1) среднегодовой остаточной стоимости имущества, рассчитанной на основании данных о балансовой и остаточной стоимости имущества, имеющихся в приложениях № 1.1, № 1.2 к Концессионному соглашению; 2) сроков принятия к учету стоимости мероприятий по реконструкции, согласно утвержденной Инвестиционной программе; 3) ставки налога на имущество </w:t>
      </w:r>
      <w:r w:rsidRPr="00A714B0">
        <w:rPr>
          <w:b/>
          <w:i/>
          <w:sz w:val="28"/>
          <w:szCs w:val="28"/>
        </w:rPr>
        <w:t>2,2%.</w:t>
      </w:r>
    </w:p>
    <w:p w:rsidR="00A714B0" w:rsidRPr="00A714B0" w:rsidRDefault="00A714B0" w:rsidP="00A714B0">
      <w:pPr>
        <w:ind w:firstLine="709"/>
        <w:jc w:val="both"/>
        <w:rPr>
          <w:sz w:val="28"/>
          <w:szCs w:val="28"/>
        </w:rPr>
      </w:pPr>
      <w:r w:rsidRPr="00A714B0">
        <w:rPr>
          <w:sz w:val="28"/>
          <w:szCs w:val="28"/>
        </w:rPr>
        <w:t xml:space="preserve">Расчет сумм налога по годам долгосрочного периода приводится в </w:t>
      </w:r>
      <w:r w:rsidRPr="00A714B0">
        <w:rPr>
          <w:b/>
          <w:sz w:val="28"/>
          <w:szCs w:val="28"/>
          <w:u w:val="single"/>
        </w:rPr>
        <w:t>Приложении 6.2</w:t>
      </w:r>
      <w:r w:rsidRPr="00A714B0">
        <w:rPr>
          <w:sz w:val="28"/>
          <w:szCs w:val="28"/>
          <w:u w:val="single"/>
        </w:rPr>
        <w:t xml:space="preserve"> (в части имущества, переданного по Концессионному соглашению)</w:t>
      </w:r>
      <w:r w:rsidRPr="00A714B0">
        <w:rPr>
          <w:sz w:val="28"/>
          <w:szCs w:val="28"/>
        </w:rPr>
        <w:t xml:space="preserve"> и </w:t>
      </w:r>
      <w:r w:rsidRPr="00A714B0">
        <w:rPr>
          <w:b/>
          <w:sz w:val="28"/>
          <w:szCs w:val="28"/>
          <w:u w:val="single"/>
        </w:rPr>
        <w:t>Приложении 6.3</w:t>
      </w:r>
      <w:r w:rsidRPr="00A714B0">
        <w:rPr>
          <w:sz w:val="28"/>
          <w:szCs w:val="28"/>
          <w:u w:val="single"/>
        </w:rPr>
        <w:t xml:space="preserve"> (в части стоимости реконструкции имущества, принимаемой к учету на балансе </w:t>
      </w:r>
      <w:proofErr w:type="gramStart"/>
      <w:r w:rsidRPr="00A714B0">
        <w:rPr>
          <w:sz w:val="28"/>
          <w:szCs w:val="28"/>
          <w:u w:val="single"/>
        </w:rPr>
        <w:t>организации</w:t>
      </w:r>
      <w:r w:rsidRPr="00A714B0">
        <w:rPr>
          <w:sz w:val="28"/>
          <w:szCs w:val="28"/>
        </w:rPr>
        <w:t>)  к</w:t>
      </w:r>
      <w:proofErr w:type="gramEnd"/>
      <w:r w:rsidRPr="00A714B0">
        <w:rPr>
          <w:sz w:val="28"/>
          <w:szCs w:val="28"/>
        </w:rPr>
        <w:t xml:space="preserve"> Экспертному заключению.</w:t>
      </w:r>
    </w:p>
    <w:p w:rsidR="00A714B0" w:rsidRPr="00A714B0" w:rsidRDefault="00A714B0" w:rsidP="00A714B0">
      <w:pPr>
        <w:ind w:firstLine="709"/>
        <w:jc w:val="both"/>
        <w:rPr>
          <w:sz w:val="28"/>
          <w:szCs w:val="28"/>
        </w:rPr>
      </w:pPr>
    </w:p>
    <w:p w:rsidR="00A714B0" w:rsidRPr="00A714B0" w:rsidRDefault="00A714B0" w:rsidP="00A714B0">
      <w:pPr>
        <w:ind w:firstLine="709"/>
        <w:jc w:val="both"/>
        <w:rPr>
          <w:sz w:val="28"/>
          <w:szCs w:val="28"/>
        </w:rPr>
      </w:pPr>
      <w:r w:rsidRPr="00A714B0">
        <w:rPr>
          <w:b/>
          <w:sz w:val="28"/>
          <w:szCs w:val="28"/>
        </w:rPr>
        <w:t>Налог на прибыль</w:t>
      </w:r>
      <w:r w:rsidRPr="00A714B0">
        <w:rPr>
          <w:sz w:val="28"/>
          <w:szCs w:val="28"/>
        </w:rPr>
        <w:t xml:space="preserve"> на 2019-2023 гг. рассчитан </w:t>
      </w:r>
      <w:proofErr w:type="gramStart"/>
      <w:r w:rsidRPr="00A714B0">
        <w:rPr>
          <w:sz w:val="28"/>
          <w:szCs w:val="28"/>
        </w:rPr>
        <w:t>согласно положений</w:t>
      </w:r>
      <w:proofErr w:type="gramEnd"/>
      <w:r w:rsidRPr="00A714B0">
        <w:rPr>
          <w:sz w:val="28"/>
          <w:szCs w:val="28"/>
        </w:rPr>
        <w:t xml:space="preserve"> </w:t>
      </w:r>
      <w:r w:rsidRPr="00A714B0">
        <w:rPr>
          <w:sz w:val="28"/>
          <w:szCs w:val="28"/>
          <w:u w:val="single"/>
        </w:rPr>
        <w:t>Главы 30 Налогового кодекса РФ,</w:t>
      </w:r>
      <w:r w:rsidRPr="00A714B0">
        <w:rPr>
          <w:sz w:val="28"/>
          <w:szCs w:val="28"/>
        </w:rPr>
        <w:t xml:space="preserve"> исходя из плановых сумм прибыли по годам долгосрочного периода и ставки налога </w:t>
      </w:r>
      <w:r w:rsidRPr="00A714B0">
        <w:rPr>
          <w:b/>
          <w:i/>
          <w:sz w:val="28"/>
          <w:szCs w:val="28"/>
        </w:rPr>
        <w:t>20%</w:t>
      </w:r>
      <w:r w:rsidRPr="00A714B0">
        <w:rPr>
          <w:sz w:val="28"/>
          <w:szCs w:val="28"/>
        </w:rPr>
        <w:t>.</w:t>
      </w:r>
    </w:p>
    <w:p w:rsidR="00A714B0" w:rsidRPr="00A714B0" w:rsidRDefault="00A714B0" w:rsidP="00A714B0">
      <w:pPr>
        <w:tabs>
          <w:tab w:val="num" w:pos="0"/>
        </w:tabs>
        <w:ind w:firstLine="709"/>
        <w:jc w:val="both"/>
        <w:rPr>
          <w:sz w:val="28"/>
          <w:szCs w:val="28"/>
        </w:rPr>
      </w:pPr>
      <w:r w:rsidRPr="00A714B0">
        <w:rPr>
          <w:b/>
          <w:sz w:val="28"/>
          <w:szCs w:val="28"/>
        </w:rPr>
        <w:t xml:space="preserve">Суммы платы за негативное воздействие на окружающую среду на 2019 год </w:t>
      </w:r>
      <w:r w:rsidRPr="00A714B0">
        <w:rPr>
          <w:sz w:val="28"/>
          <w:szCs w:val="28"/>
        </w:rPr>
        <w:t>определены в размере фактически начисленной платы за 2017 г. (согласно представленной налоговой декларации) в части установленных величин предельно допустимого сброса загрязняющих веществ в водные объекты и лимитов размещения отходов (</w:t>
      </w:r>
      <w:r w:rsidRPr="00A714B0">
        <w:rPr>
          <w:b/>
          <w:i/>
          <w:sz w:val="28"/>
          <w:szCs w:val="28"/>
        </w:rPr>
        <w:t>20,95</w:t>
      </w:r>
      <w:r w:rsidRPr="00A714B0">
        <w:rPr>
          <w:sz w:val="28"/>
          <w:szCs w:val="28"/>
        </w:rPr>
        <w:t xml:space="preserve"> тыс. руб.) с учетом ИПЦ Минэкономразвития РФ </w:t>
      </w:r>
      <w:r w:rsidRPr="00A714B0">
        <w:rPr>
          <w:b/>
          <w:i/>
          <w:sz w:val="28"/>
          <w:szCs w:val="28"/>
        </w:rPr>
        <w:lastRenderedPageBreak/>
        <w:t>103,7%</w:t>
      </w:r>
      <w:r w:rsidRPr="00A714B0">
        <w:rPr>
          <w:sz w:val="28"/>
          <w:szCs w:val="28"/>
        </w:rPr>
        <w:t xml:space="preserve"> на 2018 г. и </w:t>
      </w:r>
      <w:r w:rsidRPr="00A714B0">
        <w:rPr>
          <w:b/>
          <w:i/>
          <w:sz w:val="28"/>
          <w:szCs w:val="28"/>
        </w:rPr>
        <w:t>104,0%</w:t>
      </w:r>
      <w:r w:rsidRPr="00A714B0">
        <w:rPr>
          <w:sz w:val="28"/>
          <w:szCs w:val="28"/>
        </w:rPr>
        <w:t xml:space="preserve"> на 2019 г.  На 2020-2023 гг. суммы рассчитаны, исходя из плановых величин каждого предыдущего года с учетом ИПЦ Минэкономразвития </w:t>
      </w:r>
      <w:r w:rsidRPr="00A714B0">
        <w:rPr>
          <w:b/>
          <w:i/>
          <w:sz w:val="28"/>
          <w:szCs w:val="28"/>
        </w:rPr>
        <w:t>104,0%.</w:t>
      </w:r>
      <w:r w:rsidRPr="00A714B0">
        <w:rPr>
          <w:sz w:val="28"/>
          <w:szCs w:val="28"/>
        </w:rPr>
        <w:t xml:space="preserve"> </w:t>
      </w:r>
    </w:p>
    <w:p w:rsidR="00A714B0" w:rsidRPr="00A714B0" w:rsidRDefault="00A714B0" w:rsidP="00A714B0">
      <w:pPr>
        <w:ind w:firstLine="709"/>
        <w:jc w:val="both"/>
        <w:rPr>
          <w:color w:val="FF0000"/>
          <w:sz w:val="28"/>
          <w:szCs w:val="28"/>
        </w:rPr>
      </w:pPr>
    </w:p>
    <w:p w:rsidR="00A714B0" w:rsidRPr="00A714B0" w:rsidRDefault="00A714B0" w:rsidP="00A714B0">
      <w:pPr>
        <w:tabs>
          <w:tab w:val="num" w:pos="0"/>
        </w:tabs>
        <w:ind w:firstLine="709"/>
        <w:jc w:val="both"/>
        <w:rPr>
          <w:sz w:val="28"/>
          <w:szCs w:val="28"/>
        </w:rPr>
      </w:pPr>
      <w:r w:rsidRPr="00A714B0">
        <w:rPr>
          <w:sz w:val="28"/>
          <w:szCs w:val="28"/>
        </w:rPr>
        <w:t>По периодам календарной разбивки расходы составили:</w:t>
      </w: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09.02.2019 по 30.06.2019</w:t>
      </w:r>
      <w:r w:rsidRPr="00A714B0">
        <w:rPr>
          <w:sz w:val="28"/>
          <w:szCs w:val="28"/>
        </w:rPr>
        <w:t xml:space="preserve"> (в пересчете на количество дней в периоде </w:t>
      </w:r>
      <w:proofErr w:type="gramStart"/>
      <w:r w:rsidRPr="00A714B0">
        <w:rPr>
          <w:sz w:val="28"/>
          <w:szCs w:val="28"/>
        </w:rPr>
        <w:t xml:space="preserve">-  </w:t>
      </w:r>
      <w:r w:rsidRPr="00A714B0">
        <w:rPr>
          <w:b/>
          <w:i/>
          <w:sz w:val="28"/>
          <w:szCs w:val="28"/>
        </w:rPr>
        <w:t>143</w:t>
      </w:r>
      <w:proofErr w:type="gramEnd"/>
      <w:r w:rsidRPr="00A714B0">
        <w:rPr>
          <w:b/>
          <w:i/>
          <w:sz w:val="28"/>
          <w:szCs w:val="28"/>
        </w:rPr>
        <w:t xml:space="preserve"> из 182,5</w:t>
      </w:r>
      <w:r w:rsidRPr="00A714B0">
        <w:rPr>
          <w:sz w:val="28"/>
          <w:szCs w:val="28"/>
        </w:rPr>
        <w:t xml:space="preserve">) – </w:t>
      </w:r>
      <w:r w:rsidRPr="00A714B0">
        <w:rPr>
          <w:b/>
          <w:i/>
          <w:sz w:val="28"/>
          <w:szCs w:val="28"/>
        </w:rPr>
        <w:t>39,96</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плата за негативное воздействие на окружающую среду – </w:t>
      </w:r>
      <w:r w:rsidRPr="00A714B0">
        <w:rPr>
          <w:b/>
          <w:i/>
          <w:sz w:val="28"/>
          <w:szCs w:val="28"/>
        </w:rPr>
        <w:t>8,85</w:t>
      </w:r>
      <w:r w:rsidRPr="00A714B0">
        <w:rPr>
          <w:sz w:val="28"/>
          <w:szCs w:val="28"/>
        </w:rPr>
        <w:t xml:space="preserve"> тыс. руб., налог на имущество –  </w:t>
      </w:r>
      <w:r w:rsidRPr="00A714B0">
        <w:rPr>
          <w:b/>
          <w:i/>
          <w:sz w:val="28"/>
          <w:szCs w:val="28"/>
        </w:rPr>
        <w:t>31,11</w:t>
      </w:r>
      <w:r w:rsidRPr="00A714B0">
        <w:rPr>
          <w:sz w:val="28"/>
          <w:szCs w:val="28"/>
        </w:rPr>
        <w:t xml:space="preserve"> тыс. руб.; налог на прибыль – </w:t>
      </w:r>
      <w:r w:rsidRPr="00A714B0">
        <w:rPr>
          <w:b/>
          <w:i/>
          <w:sz w:val="28"/>
          <w:szCs w:val="28"/>
        </w:rPr>
        <w:t>0,00</w:t>
      </w:r>
      <w:r w:rsidRPr="00A714B0">
        <w:rPr>
          <w:sz w:val="28"/>
          <w:szCs w:val="28"/>
        </w:rPr>
        <w:t xml:space="preserve"> тыс. руб.; </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01.07.2019 по 31.12.2019</w:t>
      </w:r>
      <w:r w:rsidRPr="00A714B0">
        <w:rPr>
          <w:sz w:val="28"/>
          <w:szCs w:val="28"/>
        </w:rPr>
        <w:t xml:space="preserve"> – </w:t>
      </w:r>
      <w:r w:rsidRPr="00A714B0">
        <w:rPr>
          <w:b/>
          <w:i/>
          <w:sz w:val="28"/>
          <w:szCs w:val="28"/>
        </w:rPr>
        <w:t>51,00</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плата за негативное воздействие на окружающую среду </w:t>
      </w:r>
      <w:proofErr w:type="gramStart"/>
      <w:r w:rsidRPr="00A714B0">
        <w:rPr>
          <w:sz w:val="28"/>
          <w:szCs w:val="28"/>
        </w:rPr>
        <w:t xml:space="preserve">–  </w:t>
      </w:r>
      <w:r w:rsidRPr="00A714B0">
        <w:rPr>
          <w:b/>
          <w:i/>
          <w:sz w:val="28"/>
          <w:szCs w:val="28"/>
        </w:rPr>
        <w:t>11</w:t>
      </w:r>
      <w:proofErr w:type="gramEnd"/>
      <w:r w:rsidRPr="00A714B0">
        <w:rPr>
          <w:b/>
          <w:i/>
          <w:sz w:val="28"/>
          <w:szCs w:val="28"/>
        </w:rPr>
        <w:t>,29</w:t>
      </w:r>
      <w:r w:rsidRPr="00A714B0">
        <w:rPr>
          <w:sz w:val="28"/>
          <w:szCs w:val="28"/>
        </w:rPr>
        <w:t xml:space="preserve"> тыс. руб., налог на имущество –  </w:t>
      </w:r>
      <w:r w:rsidRPr="00A714B0">
        <w:rPr>
          <w:b/>
          <w:i/>
          <w:sz w:val="28"/>
          <w:szCs w:val="28"/>
        </w:rPr>
        <w:t>39,71</w:t>
      </w:r>
      <w:r w:rsidRPr="00A714B0">
        <w:rPr>
          <w:sz w:val="28"/>
          <w:szCs w:val="28"/>
        </w:rPr>
        <w:t xml:space="preserve"> тыс. руб.; налог на прибыль – </w:t>
      </w:r>
      <w:r w:rsidRPr="00A714B0">
        <w:rPr>
          <w:b/>
          <w:i/>
          <w:sz w:val="28"/>
          <w:szCs w:val="28"/>
        </w:rPr>
        <w:t>0,00</w:t>
      </w:r>
      <w:r w:rsidRPr="00A714B0">
        <w:rPr>
          <w:sz w:val="28"/>
          <w:szCs w:val="28"/>
        </w:rPr>
        <w:t xml:space="preserve"> тыс. руб.;</w:t>
      </w:r>
    </w:p>
    <w:p w:rsidR="00A714B0" w:rsidRPr="00A714B0" w:rsidRDefault="00A714B0" w:rsidP="00A714B0">
      <w:pPr>
        <w:ind w:firstLine="567"/>
        <w:jc w:val="both"/>
        <w:rPr>
          <w:color w:val="FF0000"/>
          <w:sz w:val="28"/>
          <w:szCs w:val="28"/>
        </w:rPr>
      </w:pP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01.01.2020 по 30.06.2020</w:t>
      </w:r>
      <w:r w:rsidRPr="00A714B0">
        <w:rPr>
          <w:sz w:val="28"/>
          <w:szCs w:val="28"/>
        </w:rPr>
        <w:t xml:space="preserve"> – </w:t>
      </w:r>
      <w:r w:rsidRPr="00A714B0">
        <w:rPr>
          <w:b/>
          <w:i/>
          <w:sz w:val="28"/>
          <w:szCs w:val="28"/>
        </w:rPr>
        <w:t>48,69</w:t>
      </w:r>
      <w:r w:rsidRPr="00A714B0">
        <w:rPr>
          <w:sz w:val="28"/>
          <w:szCs w:val="28"/>
        </w:rPr>
        <w:t xml:space="preserve"> </w:t>
      </w:r>
      <w:r w:rsidRPr="00A714B0">
        <w:rPr>
          <w:sz w:val="28"/>
          <w:szCs w:val="28"/>
          <w:shd w:val="clear" w:color="auto" w:fill="FFFFFF"/>
        </w:rPr>
        <w:t xml:space="preserve">тыс. руб., </w:t>
      </w:r>
      <w:r w:rsidRPr="00A714B0">
        <w:rPr>
          <w:sz w:val="28"/>
          <w:szCs w:val="28"/>
        </w:rPr>
        <w:t xml:space="preserve">в том числе плата за негативное воздействие на окружающую среду </w:t>
      </w:r>
      <w:proofErr w:type="gramStart"/>
      <w:r w:rsidRPr="00A714B0">
        <w:rPr>
          <w:sz w:val="28"/>
          <w:szCs w:val="28"/>
        </w:rPr>
        <w:t xml:space="preserve">–  </w:t>
      </w:r>
      <w:r w:rsidRPr="00A714B0">
        <w:rPr>
          <w:b/>
          <w:i/>
          <w:sz w:val="28"/>
          <w:szCs w:val="28"/>
        </w:rPr>
        <w:t>11</w:t>
      </w:r>
      <w:proofErr w:type="gramEnd"/>
      <w:r w:rsidRPr="00A714B0">
        <w:rPr>
          <w:b/>
          <w:i/>
          <w:sz w:val="28"/>
          <w:szCs w:val="28"/>
        </w:rPr>
        <w:t>,75</w:t>
      </w:r>
      <w:r w:rsidRPr="00A714B0">
        <w:rPr>
          <w:sz w:val="28"/>
          <w:szCs w:val="28"/>
        </w:rPr>
        <w:t xml:space="preserve"> тыс. руб., налог на имущество </w:t>
      </w:r>
      <w:r w:rsidRPr="00A714B0">
        <w:rPr>
          <w:b/>
          <w:i/>
          <w:sz w:val="28"/>
          <w:szCs w:val="28"/>
        </w:rPr>
        <w:t>–  36,94</w:t>
      </w:r>
      <w:r w:rsidRPr="00A714B0">
        <w:rPr>
          <w:sz w:val="28"/>
          <w:szCs w:val="28"/>
        </w:rPr>
        <w:t xml:space="preserve"> тыс. руб.; налог на прибыль – </w:t>
      </w:r>
      <w:r w:rsidRPr="00A714B0">
        <w:rPr>
          <w:b/>
          <w:i/>
          <w:sz w:val="28"/>
          <w:szCs w:val="28"/>
        </w:rPr>
        <w:t>0,00</w:t>
      </w:r>
      <w:r w:rsidRPr="00A714B0">
        <w:rPr>
          <w:sz w:val="28"/>
          <w:szCs w:val="28"/>
        </w:rPr>
        <w:t xml:space="preserve"> тыс. руб.; </w:t>
      </w: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01.07.2020 по 31.12.2020</w:t>
      </w:r>
      <w:r w:rsidRPr="00A714B0">
        <w:rPr>
          <w:sz w:val="28"/>
          <w:szCs w:val="28"/>
        </w:rPr>
        <w:t xml:space="preserve"> – </w:t>
      </w:r>
      <w:r w:rsidRPr="00A714B0">
        <w:rPr>
          <w:b/>
          <w:i/>
          <w:sz w:val="28"/>
          <w:szCs w:val="28"/>
        </w:rPr>
        <w:t>48,69</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по видам налогов – на уровне предыдущего периода календарной разбивки; </w:t>
      </w:r>
    </w:p>
    <w:p w:rsidR="00A714B0" w:rsidRPr="00A714B0" w:rsidRDefault="00A714B0" w:rsidP="00A714B0">
      <w:pPr>
        <w:ind w:firstLine="567"/>
        <w:jc w:val="both"/>
        <w:rPr>
          <w:color w:val="FF0000"/>
          <w:sz w:val="28"/>
          <w:szCs w:val="28"/>
        </w:rPr>
      </w:pP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01.01.2021 по 30.06.2021</w:t>
      </w:r>
      <w:r w:rsidRPr="00A714B0">
        <w:rPr>
          <w:sz w:val="28"/>
          <w:szCs w:val="28"/>
        </w:rPr>
        <w:t xml:space="preserve"> </w:t>
      </w:r>
      <w:proofErr w:type="gramStart"/>
      <w:r w:rsidRPr="00A714B0">
        <w:rPr>
          <w:sz w:val="28"/>
          <w:szCs w:val="28"/>
        </w:rPr>
        <w:t xml:space="preserve">–  </w:t>
      </w:r>
      <w:r w:rsidRPr="00A714B0">
        <w:rPr>
          <w:b/>
          <w:i/>
          <w:sz w:val="28"/>
          <w:szCs w:val="28"/>
        </w:rPr>
        <w:t>125</w:t>
      </w:r>
      <w:proofErr w:type="gramEnd"/>
      <w:r w:rsidRPr="00A714B0">
        <w:rPr>
          <w:b/>
          <w:i/>
          <w:sz w:val="28"/>
          <w:szCs w:val="28"/>
        </w:rPr>
        <w:t>,68</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плата за негативное воздействие на окружающую среду –  </w:t>
      </w:r>
      <w:r w:rsidRPr="00A714B0">
        <w:rPr>
          <w:b/>
          <w:i/>
          <w:sz w:val="28"/>
          <w:szCs w:val="28"/>
        </w:rPr>
        <w:t>12,22</w:t>
      </w:r>
      <w:r w:rsidRPr="00A714B0">
        <w:rPr>
          <w:sz w:val="28"/>
          <w:szCs w:val="28"/>
        </w:rPr>
        <w:t xml:space="preserve"> тыс. руб., налог на имущество –  </w:t>
      </w:r>
      <w:r w:rsidRPr="00A714B0">
        <w:rPr>
          <w:b/>
          <w:i/>
          <w:sz w:val="28"/>
          <w:szCs w:val="28"/>
        </w:rPr>
        <w:t>50,96</w:t>
      </w:r>
      <w:r w:rsidRPr="00A714B0">
        <w:rPr>
          <w:sz w:val="28"/>
          <w:szCs w:val="28"/>
        </w:rPr>
        <w:t xml:space="preserve"> тыс. руб.; налог на прибыль – </w:t>
      </w:r>
      <w:r w:rsidRPr="00A714B0">
        <w:rPr>
          <w:b/>
          <w:i/>
          <w:sz w:val="28"/>
          <w:szCs w:val="28"/>
        </w:rPr>
        <w:t>62,50</w:t>
      </w:r>
      <w:r w:rsidRPr="00A714B0">
        <w:rPr>
          <w:sz w:val="28"/>
          <w:szCs w:val="28"/>
        </w:rPr>
        <w:t xml:space="preserve"> тыс. руб.; </w:t>
      </w:r>
    </w:p>
    <w:p w:rsidR="00A714B0" w:rsidRPr="00A714B0" w:rsidRDefault="00A714B0" w:rsidP="00A714B0">
      <w:pPr>
        <w:ind w:firstLine="567"/>
        <w:jc w:val="both"/>
        <w:rPr>
          <w:color w:val="FF0000"/>
          <w:sz w:val="28"/>
          <w:szCs w:val="28"/>
        </w:rPr>
      </w:pPr>
      <w:r w:rsidRPr="00A714B0">
        <w:rPr>
          <w:sz w:val="28"/>
          <w:szCs w:val="28"/>
        </w:rPr>
        <w:t xml:space="preserve">- </w:t>
      </w:r>
      <w:r w:rsidRPr="00A714B0">
        <w:rPr>
          <w:b/>
          <w:sz w:val="28"/>
          <w:szCs w:val="28"/>
        </w:rPr>
        <w:t>с 01.07.2021 по 31.12.2021</w:t>
      </w:r>
      <w:r w:rsidRPr="00A714B0">
        <w:rPr>
          <w:sz w:val="28"/>
          <w:szCs w:val="28"/>
        </w:rPr>
        <w:t xml:space="preserve"> – </w:t>
      </w:r>
      <w:r w:rsidRPr="00A714B0">
        <w:rPr>
          <w:b/>
          <w:i/>
          <w:sz w:val="28"/>
          <w:szCs w:val="28"/>
        </w:rPr>
        <w:t>125,68</w:t>
      </w:r>
      <w:r w:rsidRPr="00A714B0">
        <w:rPr>
          <w:sz w:val="28"/>
          <w:szCs w:val="28"/>
        </w:rPr>
        <w:t xml:space="preserve"> </w:t>
      </w:r>
      <w:r w:rsidRPr="00A714B0">
        <w:rPr>
          <w:sz w:val="28"/>
          <w:szCs w:val="28"/>
          <w:shd w:val="clear" w:color="auto" w:fill="FFFFFF"/>
        </w:rPr>
        <w:t>тыс. руб.</w:t>
      </w:r>
      <w:r w:rsidRPr="00A714B0">
        <w:rPr>
          <w:sz w:val="28"/>
          <w:szCs w:val="28"/>
        </w:rPr>
        <w:t>, в том числе по видам налогов – на уровне предыдущего периода календарной разбивки;</w:t>
      </w:r>
    </w:p>
    <w:p w:rsidR="00A714B0" w:rsidRPr="00A714B0" w:rsidRDefault="00A714B0" w:rsidP="00A714B0">
      <w:pPr>
        <w:ind w:firstLine="567"/>
        <w:jc w:val="both"/>
        <w:rPr>
          <w:color w:val="FF0000"/>
          <w:sz w:val="28"/>
          <w:szCs w:val="28"/>
        </w:rPr>
      </w:pP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01.01.2022 по 30.06.2022</w:t>
      </w:r>
      <w:r w:rsidRPr="00A714B0">
        <w:rPr>
          <w:sz w:val="28"/>
          <w:szCs w:val="28"/>
        </w:rPr>
        <w:t xml:space="preserve"> – </w:t>
      </w:r>
      <w:r w:rsidRPr="00A714B0">
        <w:rPr>
          <w:b/>
          <w:i/>
          <w:sz w:val="28"/>
          <w:szCs w:val="28"/>
        </w:rPr>
        <w:t>287,31</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плата за негативное воздействие на окружающую среду </w:t>
      </w:r>
      <w:proofErr w:type="gramStart"/>
      <w:r w:rsidRPr="00A714B0">
        <w:rPr>
          <w:sz w:val="28"/>
          <w:szCs w:val="28"/>
        </w:rPr>
        <w:t xml:space="preserve">–  </w:t>
      </w:r>
      <w:r w:rsidRPr="00A714B0">
        <w:rPr>
          <w:b/>
          <w:i/>
          <w:sz w:val="28"/>
          <w:szCs w:val="28"/>
        </w:rPr>
        <w:t>12</w:t>
      </w:r>
      <w:proofErr w:type="gramEnd"/>
      <w:r w:rsidRPr="00A714B0">
        <w:rPr>
          <w:b/>
          <w:i/>
          <w:sz w:val="28"/>
          <w:szCs w:val="28"/>
        </w:rPr>
        <w:t>,71</w:t>
      </w:r>
      <w:r w:rsidRPr="00A714B0">
        <w:rPr>
          <w:sz w:val="28"/>
          <w:szCs w:val="28"/>
        </w:rPr>
        <w:t xml:space="preserve"> тыс. руб., налог на имущество –  </w:t>
      </w:r>
      <w:r w:rsidRPr="00A714B0">
        <w:rPr>
          <w:b/>
          <w:i/>
          <w:sz w:val="28"/>
          <w:szCs w:val="28"/>
        </w:rPr>
        <w:t>112,11</w:t>
      </w:r>
      <w:r w:rsidRPr="00A714B0">
        <w:rPr>
          <w:sz w:val="28"/>
          <w:szCs w:val="28"/>
        </w:rPr>
        <w:t xml:space="preserve"> тыс. руб.; налог на прибыль – </w:t>
      </w:r>
      <w:r w:rsidRPr="00A714B0">
        <w:rPr>
          <w:b/>
          <w:i/>
          <w:sz w:val="28"/>
          <w:szCs w:val="28"/>
        </w:rPr>
        <w:t>162,50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01.07.2022 по 31.12.2022</w:t>
      </w:r>
      <w:r w:rsidRPr="00A714B0">
        <w:rPr>
          <w:sz w:val="28"/>
          <w:szCs w:val="28"/>
        </w:rPr>
        <w:t xml:space="preserve"> – </w:t>
      </w:r>
      <w:r w:rsidRPr="00A714B0">
        <w:rPr>
          <w:b/>
          <w:i/>
          <w:sz w:val="28"/>
          <w:szCs w:val="28"/>
        </w:rPr>
        <w:t>287,31</w:t>
      </w:r>
      <w:r w:rsidRPr="00A714B0">
        <w:rPr>
          <w:sz w:val="28"/>
          <w:szCs w:val="28"/>
        </w:rPr>
        <w:t xml:space="preserve"> </w:t>
      </w:r>
      <w:r w:rsidRPr="00A714B0">
        <w:rPr>
          <w:sz w:val="28"/>
          <w:szCs w:val="28"/>
          <w:shd w:val="clear" w:color="auto" w:fill="FFFFFF"/>
        </w:rPr>
        <w:t>тыс. руб.</w:t>
      </w:r>
      <w:r w:rsidRPr="00A714B0">
        <w:rPr>
          <w:sz w:val="28"/>
          <w:szCs w:val="28"/>
        </w:rPr>
        <w:t>, в том числе по видам налогов – на уровне предыдущего периода календарной разбивки;</w:t>
      </w:r>
    </w:p>
    <w:p w:rsidR="00A714B0" w:rsidRPr="00A714B0" w:rsidRDefault="00A714B0" w:rsidP="00A714B0">
      <w:pPr>
        <w:ind w:firstLine="567"/>
        <w:jc w:val="both"/>
        <w:rPr>
          <w:color w:val="FF0000"/>
          <w:sz w:val="28"/>
          <w:szCs w:val="28"/>
        </w:rPr>
      </w:pPr>
      <w:r w:rsidRPr="00A714B0">
        <w:rPr>
          <w:sz w:val="28"/>
          <w:szCs w:val="28"/>
        </w:rPr>
        <w:t xml:space="preserve"> </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01.01.2023 по 30.06.2023</w:t>
      </w:r>
      <w:r w:rsidRPr="00A714B0">
        <w:rPr>
          <w:sz w:val="28"/>
          <w:szCs w:val="28"/>
        </w:rPr>
        <w:t xml:space="preserve"> – </w:t>
      </w:r>
      <w:r w:rsidRPr="00A714B0">
        <w:rPr>
          <w:b/>
          <w:i/>
          <w:sz w:val="28"/>
          <w:szCs w:val="28"/>
        </w:rPr>
        <w:t>482,33</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плата за негативное воздействие на окружающую среду </w:t>
      </w:r>
      <w:proofErr w:type="gramStart"/>
      <w:r w:rsidRPr="00A714B0">
        <w:rPr>
          <w:sz w:val="28"/>
          <w:szCs w:val="28"/>
        </w:rPr>
        <w:t xml:space="preserve">–  </w:t>
      </w:r>
      <w:r w:rsidRPr="00A714B0">
        <w:rPr>
          <w:b/>
          <w:i/>
          <w:sz w:val="28"/>
          <w:szCs w:val="28"/>
        </w:rPr>
        <w:t>13</w:t>
      </w:r>
      <w:proofErr w:type="gramEnd"/>
      <w:r w:rsidRPr="00A714B0">
        <w:rPr>
          <w:b/>
          <w:i/>
          <w:sz w:val="28"/>
          <w:szCs w:val="28"/>
        </w:rPr>
        <w:t>,21</w:t>
      </w:r>
      <w:r w:rsidRPr="00A714B0">
        <w:rPr>
          <w:sz w:val="28"/>
          <w:szCs w:val="28"/>
        </w:rPr>
        <w:t xml:space="preserve"> тыс. руб., налог на имущество –  </w:t>
      </w:r>
      <w:r w:rsidRPr="00A714B0">
        <w:rPr>
          <w:b/>
          <w:i/>
          <w:sz w:val="28"/>
          <w:szCs w:val="28"/>
        </w:rPr>
        <w:t>281,62</w:t>
      </w:r>
      <w:r w:rsidRPr="00A714B0">
        <w:rPr>
          <w:sz w:val="28"/>
          <w:szCs w:val="28"/>
        </w:rPr>
        <w:t xml:space="preserve"> тыс. руб.; налог на прибыль –  </w:t>
      </w:r>
      <w:r w:rsidRPr="00A714B0">
        <w:rPr>
          <w:b/>
          <w:i/>
          <w:sz w:val="28"/>
          <w:szCs w:val="28"/>
        </w:rPr>
        <w:t>187,50</w:t>
      </w:r>
      <w:r w:rsidRPr="00A714B0">
        <w:rPr>
          <w:sz w:val="28"/>
          <w:szCs w:val="28"/>
        </w:rPr>
        <w:t xml:space="preserve"> тыс. руб.;</w:t>
      </w:r>
    </w:p>
    <w:p w:rsidR="00A714B0" w:rsidRPr="00A714B0" w:rsidRDefault="00A714B0" w:rsidP="00A714B0">
      <w:pPr>
        <w:ind w:firstLine="567"/>
        <w:jc w:val="both"/>
        <w:rPr>
          <w:color w:val="FF0000"/>
          <w:sz w:val="28"/>
          <w:szCs w:val="28"/>
        </w:rPr>
      </w:pPr>
      <w:r w:rsidRPr="00A714B0">
        <w:rPr>
          <w:sz w:val="28"/>
          <w:szCs w:val="28"/>
        </w:rPr>
        <w:t xml:space="preserve">- </w:t>
      </w:r>
      <w:r w:rsidRPr="00A714B0">
        <w:rPr>
          <w:b/>
          <w:sz w:val="28"/>
          <w:szCs w:val="28"/>
        </w:rPr>
        <w:t>с 01.07.2023 по 31.12.2023</w:t>
      </w:r>
      <w:r w:rsidRPr="00A714B0">
        <w:rPr>
          <w:sz w:val="28"/>
          <w:szCs w:val="28"/>
        </w:rPr>
        <w:t xml:space="preserve"> – </w:t>
      </w:r>
      <w:r w:rsidRPr="00A714B0">
        <w:rPr>
          <w:b/>
          <w:i/>
          <w:sz w:val="28"/>
          <w:szCs w:val="28"/>
        </w:rPr>
        <w:t>482,33</w:t>
      </w:r>
      <w:r w:rsidRPr="00A714B0">
        <w:rPr>
          <w:sz w:val="28"/>
          <w:szCs w:val="28"/>
        </w:rPr>
        <w:t xml:space="preserve"> </w:t>
      </w:r>
      <w:r w:rsidRPr="00A714B0">
        <w:rPr>
          <w:sz w:val="28"/>
          <w:szCs w:val="28"/>
          <w:shd w:val="clear" w:color="auto" w:fill="FFFFFF"/>
        </w:rPr>
        <w:t xml:space="preserve">тыс. руб., </w:t>
      </w:r>
      <w:r w:rsidRPr="00A714B0">
        <w:rPr>
          <w:sz w:val="28"/>
          <w:szCs w:val="28"/>
        </w:rPr>
        <w:t>в том числе по видам налогов – на уровне предыдущего периода календарной разбивки</w:t>
      </w:r>
      <w:r w:rsidRPr="00A714B0">
        <w:rPr>
          <w:color w:val="FF0000"/>
          <w:sz w:val="28"/>
          <w:szCs w:val="28"/>
        </w:rPr>
        <w:t>.</w:t>
      </w:r>
    </w:p>
    <w:p w:rsidR="00A714B0" w:rsidRPr="00A714B0" w:rsidRDefault="00A714B0" w:rsidP="00A714B0">
      <w:pPr>
        <w:ind w:firstLine="567"/>
        <w:jc w:val="both"/>
        <w:rPr>
          <w:color w:val="FF0000"/>
          <w:sz w:val="28"/>
          <w:szCs w:val="28"/>
        </w:rPr>
      </w:pPr>
    </w:p>
    <w:p w:rsidR="00A714B0" w:rsidRPr="00A714B0" w:rsidRDefault="00A714B0" w:rsidP="00A714B0">
      <w:pPr>
        <w:ind w:firstLine="567"/>
        <w:jc w:val="both"/>
        <w:rPr>
          <w:color w:val="FF0000"/>
          <w:sz w:val="28"/>
          <w:szCs w:val="28"/>
        </w:rPr>
      </w:pPr>
    </w:p>
    <w:p w:rsidR="00A714B0" w:rsidRPr="00A714B0" w:rsidRDefault="00A714B0" w:rsidP="00A714B0">
      <w:pPr>
        <w:tabs>
          <w:tab w:val="left" w:pos="1134"/>
        </w:tabs>
        <w:ind w:firstLine="709"/>
        <w:jc w:val="center"/>
        <w:rPr>
          <w:b/>
          <w:sz w:val="32"/>
          <w:szCs w:val="32"/>
          <w:u w:val="single"/>
        </w:rPr>
      </w:pPr>
      <w:r w:rsidRPr="00A714B0">
        <w:rPr>
          <w:b/>
          <w:sz w:val="32"/>
          <w:szCs w:val="32"/>
          <w:u w:val="single"/>
          <w:lang w:val="en-US"/>
        </w:rPr>
        <w:t>IV</w:t>
      </w:r>
      <w:r w:rsidRPr="00A714B0">
        <w:rPr>
          <w:b/>
          <w:sz w:val="32"/>
          <w:szCs w:val="32"/>
          <w:u w:val="single"/>
        </w:rPr>
        <w:t>. «Амортизация основных средств и нематериальных активов»</w:t>
      </w:r>
    </w:p>
    <w:p w:rsidR="00A714B0" w:rsidRPr="00A714B0" w:rsidRDefault="00A714B0" w:rsidP="00A714B0">
      <w:pPr>
        <w:autoSpaceDE w:val="0"/>
        <w:autoSpaceDN w:val="0"/>
        <w:adjustRightInd w:val="0"/>
        <w:spacing w:before="280"/>
        <w:ind w:left="142" w:firstLine="567"/>
        <w:jc w:val="both"/>
        <w:rPr>
          <w:sz w:val="28"/>
          <w:szCs w:val="28"/>
        </w:rPr>
      </w:pPr>
      <w:r w:rsidRPr="00A714B0">
        <w:rPr>
          <w:sz w:val="28"/>
          <w:szCs w:val="28"/>
        </w:rPr>
        <w:t xml:space="preserve">В соответствии с </w:t>
      </w:r>
      <w:r w:rsidRPr="00A714B0">
        <w:rPr>
          <w:sz w:val="28"/>
          <w:szCs w:val="28"/>
          <w:u w:val="single"/>
        </w:rPr>
        <w:t>п. 28 Методических указаний,</w:t>
      </w:r>
      <w:r w:rsidRPr="00A714B0">
        <w:rPr>
          <w:sz w:val="28"/>
          <w:szCs w:val="28"/>
        </w:rPr>
        <w:t xml:space="preserve"> расходы на амортизацию основных средств и нематериальных активов, </w:t>
      </w:r>
      <w:r w:rsidRPr="00A714B0">
        <w:rPr>
          <w:sz w:val="28"/>
          <w:szCs w:val="28"/>
          <w:u w:val="single"/>
        </w:rPr>
        <w:t>относимые к объектам централизованной системы водоснабжения и (или) водоотведени</w:t>
      </w:r>
      <w:r w:rsidRPr="00A714B0">
        <w:rPr>
          <w:sz w:val="28"/>
          <w:szCs w:val="28"/>
        </w:rPr>
        <w:t xml:space="preserve">я, учитываются при установлении тарифов в сфере водоснабжения и (или) водоотведения на </w:t>
      </w:r>
      <w:r w:rsidRPr="00A714B0">
        <w:rPr>
          <w:sz w:val="28"/>
          <w:szCs w:val="28"/>
        </w:rPr>
        <w:lastRenderedPageBreak/>
        <w:t>очередной период регулирования в размере, определенном в соответствии с законодательством Российской Федерации о бухгалтерском учете.</w:t>
      </w:r>
    </w:p>
    <w:p w:rsidR="00A714B0" w:rsidRPr="00A714B0" w:rsidRDefault="00A714B0" w:rsidP="00A714B0">
      <w:pPr>
        <w:tabs>
          <w:tab w:val="left" w:pos="1134"/>
        </w:tabs>
        <w:ind w:firstLine="709"/>
        <w:jc w:val="center"/>
        <w:rPr>
          <w:b/>
          <w:sz w:val="32"/>
          <w:szCs w:val="32"/>
          <w:u w:val="single"/>
        </w:rPr>
      </w:pPr>
      <w:r w:rsidRPr="00A714B0">
        <w:rPr>
          <w:b/>
          <w:sz w:val="32"/>
          <w:szCs w:val="32"/>
          <w:u w:val="single"/>
        </w:rPr>
        <w:t>«Амортизация основных средств»</w:t>
      </w:r>
    </w:p>
    <w:p w:rsidR="00A714B0" w:rsidRPr="00A714B0" w:rsidRDefault="00A714B0" w:rsidP="00A714B0">
      <w:pPr>
        <w:tabs>
          <w:tab w:val="left" w:pos="1134"/>
        </w:tabs>
        <w:ind w:firstLine="709"/>
        <w:jc w:val="center"/>
        <w:rPr>
          <w:b/>
          <w:sz w:val="32"/>
          <w:szCs w:val="32"/>
          <w:u w:val="single"/>
        </w:rPr>
      </w:pPr>
    </w:p>
    <w:p w:rsidR="00A714B0" w:rsidRPr="00A714B0" w:rsidRDefault="00A714B0" w:rsidP="00A714B0">
      <w:pPr>
        <w:tabs>
          <w:tab w:val="left" w:pos="1134"/>
        </w:tabs>
        <w:ind w:firstLine="709"/>
        <w:jc w:val="both"/>
        <w:rPr>
          <w:sz w:val="28"/>
          <w:szCs w:val="28"/>
        </w:rPr>
      </w:pPr>
      <w:r w:rsidRPr="00A714B0">
        <w:rPr>
          <w:sz w:val="28"/>
          <w:szCs w:val="28"/>
        </w:rPr>
        <w:t>По данной статье организацией заявлены расходы:</w:t>
      </w:r>
    </w:p>
    <w:p w:rsidR="00A714B0" w:rsidRPr="00A714B0" w:rsidRDefault="00A714B0" w:rsidP="00A714B0">
      <w:pPr>
        <w:tabs>
          <w:tab w:val="left" w:pos="1134"/>
        </w:tabs>
        <w:ind w:firstLine="709"/>
        <w:jc w:val="both"/>
        <w:rPr>
          <w:sz w:val="28"/>
          <w:szCs w:val="28"/>
        </w:rPr>
      </w:pPr>
      <w:r w:rsidRPr="00A714B0">
        <w:rPr>
          <w:sz w:val="28"/>
          <w:szCs w:val="28"/>
        </w:rPr>
        <w:t xml:space="preserve">- на 2019 год – в </w:t>
      </w:r>
      <w:proofErr w:type="gramStart"/>
      <w:r w:rsidRPr="00A714B0">
        <w:rPr>
          <w:sz w:val="28"/>
          <w:szCs w:val="28"/>
        </w:rPr>
        <w:t xml:space="preserve">сумме  </w:t>
      </w:r>
      <w:r w:rsidRPr="00A714B0">
        <w:rPr>
          <w:b/>
          <w:i/>
          <w:sz w:val="28"/>
          <w:szCs w:val="28"/>
        </w:rPr>
        <w:t>279</w:t>
      </w:r>
      <w:proofErr w:type="gramEnd"/>
      <w:r w:rsidRPr="00A714B0">
        <w:rPr>
          <w:b/>
          <w:i/>
          <w:sz w:val="28"/>
          <w:szCs w:val="28"/>
        </w:rPr>
        <w:t>,00</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2020 год – в </w:t>
      </w:r>
      <w:proofErr w:type="gramStart"/>
      <w:r w:rsidRPr="00A714B0">
        <w:rPr>
          <w:sz w:val="28"/>
          <w:szCs w:val="28"/>
        </w:rPr>
        <w:t xml:space="preserve">сумме  </w:t>
      </w:r>
      <w:r w:rsidRPr="00A714B0">
        <w:rPr>
          <w:b/>
          <w:i/>
          <w:sz w:val="28"/>
          <w:szCs w:val="28"/>
        </w:rPr>
        <w:t>279</w:t>
      </w:r>
      <w:proofErr w:type="gramEnd"/>
      <w:r w:rsidRPr="00A714B0">
        <w:rPr>
          <w:b/>
          <w:i/>
          <w:sz w:val="28"/>
          <w:szCs w:val="28"/>
        </w:rPr>
        <w:t>,00</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2021 год – в </w:t>
      </w:r>
      <w:proofErr w:type="gramStart"/>
      <w:r w:rsidRPr="00A714B0">
        <w:rPr>
          <w:sz w:val="28"/>
          <w:szCs w:val="28"/>
        </w:rPr>
        <w:t xml:space="preserve">сумме  </w:t>
      </w:r>
      <w:r w:rsidRPr="00A714B0">
        <w:rPr>
          <w:b/>
          <w:i/>
          <w:sz w:val="28"/>
          <w:szCs w:val="28"/>
        </w:rPr>
        <w:t>279</w:t>
      </w:r>
      <w:proofErr w:type="gramEnd"/>
      <w:r w:rsidRPr="00A714B0">
        <w:rPr>
          <w:b/>
          <w:i/>
          <w:sz w:val="28"/>
          <w:szCs w:val="28"/>
        </w:rPr>
        <w:t>,00</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2022 год – в </w:t>
      </w:r>
      <w:proofErr w:type="gramStart"/>
      <w:r w:rsidRPr="00A714B0">
        <w:rPr>
          <w:sz w:val="28"/>
          <w:szCs w:val="28"/>
        </w:rPr>
        <w:t xml:space="preserve">сумме  </w:t>
      </w:r>
      <w:r w:rsidRPr="00A714B0">
        <w:rPr>
          <w:b/>
          <w:i/>
          <w:sz w:val="28"/>
          <w:szCs w:val="28"/>
        </w:rPr>
        <w:t>515</w:t>
      </w:r>
      <w:proofErr w:type="gramEnd"/>
      <w:r w:rsidRPr="00A714B0">
        <w:rPr>
          <w:b/>
          <w:i/>
          <w:sz w:val="28"/>
          <w:szCs w:val="28"/>
        </w:rPr>
        <w:t>,16</w:t>
      </w:r>
      <w:r w:rsidRPr="00A714B0">
        <w:rPr>
          <w:sz w:val="28"/>
          <w:szCs w:val="28"/>
        </w:rPr>
        <w:t xml:space="preserve"> тыс. руб.;</w:t>
      </w:r>
    </w:p>
    <w:p w:rsidR="00A714B0" w:rsidRPr="00A714B0" w:rsidRDefault="00A714B0" w:rsidP="00A714B0">
      <w:pPr>
        <w:tabs>
          <w:tab w:val="left" w:pos="1134"/>
        </w:tabs>
        <w:ind w:firstLine="709"/>
        <w:jc w:val="both"/>
        <w:rPr>
          <w:sz w:val="28"/>
          <w:szCs w:val="28"/>
        </w:rPr>
      </w:pPr>
      <w:r w:rsidRPr="00A714B0">
        <w:rPr>
          <w:sz w:val="28"/>
          <w:szCs w:val="28"/>
        </w:rPr>
        <w:t xml:space="preserve">- на 2023 год – в </w:t>
      </w:r>
      <w:proofErr w:type="gramStart"/>
      <w:r w:rsidRPr="00A714B0">
        <w:rPr>
          <w:sz w:val="28"/>
          <w:szCs w:val="28"/>
        </w:rPr>
        <w:t xml:space="preserve">сумме  </w:t>
      </w:r>
      <w:r w:rsidRPr="00A714B0">
        <w:rPr>
          <w:b/>
          <w:i/>
          <w:sz w:val="28"/>
          <w:szCs w:val="28"/>
        </w:rPr>
        <w:t>1199</w:t>
      </w:r>
      <w:proofErr w:type="gramEnd"/>
      <w:r w:rsidRPr="00A714B0">
        <w:rPr>
          <w:b/>
          <w:i/>
          <w:sz w:val="28"/>
          <w:szCs w:val="28"/>
        </w:rPr>
        <w:t>,96</w:t>
      </w:r>
      <w:r w:rsidRPr="00A714B0">
        <w:rPr>
          <w:sz w:val="28"/>
          <w:szCs w:val="28"/>
        </w:rPr>
        <w:t xml:space="preserve"> тыс. руб.</w:t>
      </w:r>
    </w:p>
    <w:p w:rsidR="00A714B0" w:rsidRPr="00A714B0" w:rsidRDefault="00A714B0" w:rsidP="00A714B0">
      <w:pPr>
        <w:ind w:firstLine="709"/>
        <w:jc w:val="both"/>
        <w:rPr>
          <w:sz w:val="28"/>
          <w:szCs w:val="28"/>
        </w:rPr>
      </w:pPr>
      <w:r w:rsidRPr="00A714B0">
        <w:rPr>
          <w:sz w:val="28"/>
          <w:szCs w:val="28"/>
        </w:rPr>
        <w:t xml:space="preserve">Указанные суммы соответствуют величинам, учтенным специалистом РЭК КО при расчете </w:t>
      </w:r>
      <w:r w:rsidRPr="00A714B0">
        <w:rPr>
          <w:sz w:val="28"/>
          <w:szCs w:val="28"/>
          <w:u w:val="single"/>
        </w:rPr>
        <w:t>предельных индексов роста необходимой валовой выручки, указанных в Приложении № 7 к заключенному Концессионному соглашению</w:t>
      </w:r>
      <w:r w:rsidRPr="00A714B0">
        <w:rPr>
          <w:sz w:val="28"/>
          <w:szCs w:val="28"/>
        </w:rPr>
        <w:t>.</w:t>
      </w:r>
    </w:p>
    <w:p w:rsidR="00A714B0" w:rsidRPr="00A714B0" w:rsidRDefault="00A714B0" w:rsidP="00A714B0">
      <w:pPr>
        <w:tabs>
          <w:tab w:val="num" w:pos="0"/>
        </w:tabs>
        <w:ind w:firstLine="709"/>
        <w:jc w:val="both"/>
        <w:rPr>
          <w:sz w:val="28"/>
          <w:szCs w:val="28"/>
        </w:rPr>
      </w:pPr>
      <w:r w:rsidRPr="00A714B0">
        <w:rPr>
          <w:sz w:val="28"/>
          <w:szCs w:val="28"/>
        </w:rPr>
        <w:t>Расходы были рассчитаны специалистом РЭК КО, исходя из: 1) суммы амортизационных отчислений (</w:t>
      </w:r>
      <w:r w:rsidRPr="00A714B0">
        <w:rPr>
          <w:b/>
          <w:i/>
          <w:sz w:val="28"/>
          <w:szCs w:val="28"/>
        </w:rPr>
        <w:t>279,04</w:t>
      </w:r>
      <w:r w:rsidRPr="00A714B0">
        <w:rPr>
          <w:sz w:val="28"/>
          <w:szCs w:val="28"/>
        </w:rPr>
        <w:t xml:space="preserve"> тыс. руб.) на 2019 год, предложенной организатором конкурса для учета в необходимой валовой выручке на 2019 год; 2) среднегодовой остаточной стоимости имущества, рассчитанной на основании данных о балансовой и остаточной стоимости имущества, имеющихся в </w:t>
      </w:r>
      <w:r w:rsidRPr="00A714B0">
        <w:rPr>
          <w:sz w:val="28"/>
          <w:szCs w:val="28"/>
          <w:u w:val="single"/>
        </w:rPr>
        <w:t>Приложениях 1.1., 1.2  к Концессионному соглашению</w:t>
      </w:r>
      <w:r w:rsidRPr="00A714B0">
        <w:rPr>
          <w:sz w:val="28"/>
          <w:szCs w:val="28"/>
        </w:rPr>
        <w:t xml:space="preserve">; 2) сроков принятия к учету стоимости мероприятий по реконструкции, </w:t>
      </w:r>
      <w:r w:rsidRPr="00A714B0">
        <w:rPr>
          <w:sz w:val="28"/>
          <w:szCs w:val="28"/>
          <w:u w:val="single"/>
        </w:rPr>
        <w:t xml:space="preserve">согласно утвержденной Инвестиционной программе; 3) </w:t>
      </w:r>
      <w:r w:rsidRPr="00A714B0">
        <w:rPr>
          <w:sz w:val="28"/>
          <w:szCs w:val="28"/>
        </w:rPr>
        <w:t xml:space="preserve">сроков полезного использования объектов основных средств согласно </w:t>
      </w:r>
      <w:r w:rsidRPr="00A714B0">
        <w:rPr>
          <w:sz w:val="28"/>
          <w:szCs w:val="28"/>
          <w:u w:val="single"/>
        </w:rPr>
        <w:t xml:space="preserve">«Классификации основных средств» </w:t>
      </w:r>
      <w:r w:rsidRPr="00A714B0">
        <w:rPr>
          <w:sz w:val="28"/>
          <w:szCs w:val="28"/>
        </w:rPr>
        <w:t>(</w:t>
      </w:r>
      <w:r w:rsidRPr="00A714B0">
        <w:rPr>
          <w:b/>
          <w:i/>
          <w:sz w:val="28"/>
          <w:szCs w:val="28"/>
        </w:rPr>
        <w:t>15 лет</w:t>
      </w:r>
      <w:r w:rsidRPr="00A714B0">
        <w:rPr>
          <w:sz w:val="28"/>
          <w:szCs w:val="28"/>
        </w:rPr>
        <w:t xml:space="preserve"> – очистные сооружения, </w:t>
      </w:r>
      <w:r w:rsidRPr="00A714B0">
        <w:rPr>
          <w:b/>
          <w:i/>
          <w:sz w:val="28"/>
          <w:szCs w:val="28"/>
        </w:rPr>
        <w:t>30 лет</w:t>
      </w:r>
      <w:r w:rsidRPr="00A714B0">
        <w:rPr>
          <w:sz w:val="28"/>
          <w:szCs w:val="28"/>
        </w:rPr>
        <w:t xml:space="preserve"> – канализационные сети).</w:t>
      </w:r>
    </w:p>
    <w:p w:rsidR="00A714B0" w:rsidRPr="00A714B0" w:rsidRDefault="00A714B0" w:rsidP="00A714B0">
      <w:pPr>
        <w:tabs>
          <w:tab w:val="num" w:pos="0"/>
        </w:tabs>
        <w:ind w:firstLine="709"/>
        <w:jc w:val="both"/>
        <w:rPr>
          <w:sz w:val="28"/>
          <w:szCs w:val="28"/>
        </w:rPr>
      </w:pPr>
      <w:r w:rsidRPr="00A714B0">
        <w:rPr>
          <w:sz w:val="28"/>
          <w:szCs w:val="28"/>
        </w:rPr>
        <w:t>В процессе экспертизы установлено, что предложенная сумма амортизационных отчислений (</w:t>
      </w:r>
      <w:r w:rsidRPr="00A714B0">
        <w:rPr>
          <w:b/>
          <w:i/>
          <w:sz w:val="28"/>
          <w:szCs w:val="28"/>
        </w:rPr>
        <w:t>279,04</w:t>
      </w:r>
      <w:r w:rsidRPr="00A714B0">
        <w:rPr>
          <w:sz w:val="28"/>
          <w:szCs w:val="28"/>
        </w:rPr>
        <w:t xml:space="preserve"> тыс. руб.), находится в пределах суммы амортизационных отчислений, рассчитанных на основании «Классификации основных средств» (</w:t>
      </w:r>
      <w:r w:rsidRPr="00A714B0">
        <w:rPr>
          <w:b/>
          <w:i/>
          <w:sz w:val="28"/>
          <w:szCs w:val="28"/>
        </w:rPr>
        <w:t>280,53</w:t>
      </w:r>
      <w:r w:rsidRPr="00A714B0">
        <w:rPr>
          <w:sz w:val="28"/>
          <w:szCs w:val="28"/>
        </w:rPr>
        <w:t xml:space="preserve"> тыс. руб., расчет приведен в </w:t>
      </w:r>
      <w:r w:rsidRPr="00A714B0">
        <w:rPr>
          <w:b/>
          <w:sz w:val="28"/>
          <w:szCs w:val="28"/>
          <w:u w:val="single"/>
        </w:rPr>
        <w:t>Приложении 6.1</w:t>
      </w:r>
      <w:r w:rsidRPr="00A714B0">
        <w:rPr>
          <w:sz w:val="28"/>
          <w:szCs w:val="28"/>
        </w:rPr>
        <w:t xml:space="preserve">                </w:t>
      </w:r>
      <w:r w:rsidRPr="00A714B0">
        <w:rPr>
          <w:sz w:val="28"/>
          <w:szCs w:val="28"/>
          <w:u w:val="single"/>
        </w:rPr>
        <w:t>к Экспертному заключению</w:t>
      </w:r>
      <w:r w:rsidRPr="00A714B0">
        <w:rPr>
          <w:sz w:val="28"/>
          <w:szCs w:val="28"/>
        </w:rPr>
        <w:t xml:space="preserve">), в связи с чем годовая сумма амортизации  на       </w:t>
      </w:r>
      <w:r w:rsidRPr="00A714B0">
        <w:rPr>
          <w:sz w:val="28"/>
          <w:szCs w:val="28"/>
          <w:u w:val="single"/>
        </w:rPr>
        <w:t>2019 год</w:t>
      </w:r>
      <w:r w:rsidRPr="00A714B0">
        <w:rPr>
          <w:sz w:val="28"/>
          <w:szCs w:val="28"/>
        </w:rPr>
        <w:t xml:space="preserve"> в части имущества, переданного по Концессионному соглашению принята в размере величины, предложенной организатором конкурса.</w:t>
      </w:r>
    </w:p>
    <w:p w:rsidR="00A714B0" w:rsidRPr="00A714B0" w:rsidRDefault="00A714B0" w:rsidP="00A714B0">
      <w:pPr>
        <w:ind w:firstLine="709"/>
        <w:jc w:val="both"/>
        <w:rPr>
          <w:sz w:val="28"/>
          <w:szCs w:val="28"/>
        </w:rPr>
      </w:pPr>
      <w:r w:rsidRPr="00A714B0">
        <w:rPr>
          <w:sz w:val="28"/>
          <w:szCs w:val="28"/>
        </w:rPr>
        <w:t xml:space="preserve">Расчет сумм амортизационных </w:t>
      </w:r>
      <w:proofErr w:type="gramStart"/>
      <w:r w:rsidRPr="00A714B0">
        <w:rPr>
          <w:sz w:val="28"/>
          <w:szCs w:val="28"/>
        </w:rPr>
        <w:t xml:space="preserve">отчислений  </w:t>
      </w:r>
      <w:r w:rsidRPr="00A714B0">
        <w:rPr>
          <w:sz w:val="28"/>
          <w:szCs w:val="28"/>
          <w:u w:val="single"/>
        </w:rPr>
        <w:t>на</w:t>
      </w:r>
      <w:proofErr w:type="gramEnd"/>
      <w:r w:rsidRPr="00A714B0">
        <w:rPr>
          <w:sz w:val="28"/>
          <w:szCs w:val="28"/>
          <w:u w:val="single"/>
        </w:rPr>
        <w:t xml:space="preserve"> 2020-2023</w:t>
      </w:r>
      <w:r w:rsidRPr="00A714B0">
        <w:rPr>
          <w:sz w:val="28"/>
          <w:szCs w:val="28"/>
        </w:rPr>
        <w:t xml:space="preserve"> годы в части имущества, переданного по Концессионному соглашению, приводится в </w:t>
      </w:r>
      <w:r w:rsidRPr="00A714B0">
        <w:rPr>
          <w:b/>
          <w:sz w:val="28"/>
          <w:szCs w:val="28"/>
          <w:u w:val="single"/>
        </w:rPr>
        <w:t>Приложении 6.2.,</w:t>
      </w:r>
      <w:r w:rsidRPr="00A714B0">
        <w:rPr>
          <w:sz w:val="28"/>
          <w:szCs w:val="28"/>
        </w:rPr>
        <w:t xml:space="preserve"> на 2019-2023 гг. </w:t>
      </w:r>
      <w:r w:rsidRPr="00A714B0">
        <w:rPr>
          <w:sz w:val="28"/>
          <w:szCs w:val="28"/>
          <w:u w:val="single"/>
        </w:rPr>
        <w:t>в части стоимости Мероприятий по реконструкции объектов -</w:t>
      </w:r>
      <w:r w:rsidRPr="00A714B0">
        <w:rPr>
          <w:sz w:val="28"/>
          <w:szCs w:val="28"/>
        </w:rPr>
        <w:t xml:space="preserve"> в </w:t>
      </w:r>
      <w:r w:rsidRPr="00A714B0">
        <w:rPr>
          <w:b/>
          <w:sz w:val="28"/>
          <w:szCs w:val="28"/>
          <w:u w:val="single"/>
        </w:rPr>
        <w:t>Приложении 6.3</w:t>
      </w:r>
      <w:r w:rsidRPr="00A714B0">
        <w:rPr>
          <w:sz w:val="28"/>
          <w:szCs w:val="28"/>
          <w:u w:val="single"/>
        </w:rPr>
        <w:t xml:space="preserve"> </w:t>
      </w:r>
      <w:r w:rsidRPr="00A714B0">
        <w:rPr>
          <w:sz w:val="28"/>
          <w:szCs w:val="28"/>
        </w:rPr>
        <w:t>к Экспертному заключению.</w:t>
      </w:r>
    </w:p>
    <w:p w:rsidR="00A714B0" w:rsidRPr="00A714B0" w:rsidRDefault="00A714B0" w:rsidP="00A714B0">
      <w:pPr>
        <w:tabs>
          <w:tab w:val="num" w:pos="0"/>
        </w:tabs>
        <w:ind w:firstLine="709"/>
        <w:jc w:val="both"/>
        <w:rPr>
          <w:sz w:val="28"/>
          <w:szCs w:val="28"/>
        </w:rPr>
      </w:pPr>
      <w:r w:rsidRPr="00A714B0">
        <w:rPr>
          <w:sz w:val="28"/>
          <w:szCs w:val="28"/>
        </w:rPr>
        <w:t>Расходы на 2019-2023 гг. приняты в размерах, предложенных организацией, и по периодам календарной разбивки составили:</w:t>
      </w: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09.02.2019 по 30.06.2019</w:t>
      </w:r>
      <w:r w:rsidRPr="00A714B0">
        <w:rPr>
          <w:sz w:val="28"/>
          <w:szCs w:val="28"/>
        </w:rPr>
        <w:t xml:space="preserve"> (с учетом количества дней в периоде) – </w:t>
      </w:r>
      <w:r w:rsidRPr="00A714B0">
        <w:rPr>
          <w:b/>
          <w:i/>
          <w:sz w:val="28"/>
          <w:szCs w:val="28"/>
        </w:rPr>
        <w:t>109,31</w:t>
      </w:r>
      <w:r w:rsidRPr="00A714B0">
        <w:rPr>
          <w:sz w:val="28"/>
          <w:szCs w:val="28"/>
        </w:rPr>
        <w:t xml:space="preserve"> </w:t>
      </w:r>
      <w:r w:rsidRPr="00A714B0">
        <w:rPr>
          <w:sz w:val="28"/>
          <w:szCs w:val="28"/>
          <w:shd w:val="clear" w:color="auto" w:fill="FFFFFF"/>
        </w:rPr>
        <w:t>тыс. руб.</w:t>
      </w:r>
      <w:r w:rsidRPr="00A714B0">
        <w:rPr>
          <w:sz w:val="28"/>
          <w:szCs w:val="28"/>
        </w:rPr>
        <w:t xml:space="preserve">; </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01.07.2019 по 31.12.2019</w:t>
      </w:r>
      <w:r w:rsidRPr="00A714B0">
        <w:rPr>
          <w:sz w:val="28"/>
          <w:szCs w:val="28"/>
        </w:rPr>
        <w:t xml:space="preserve"> – </w:t>
      </w:r>
      <w:r w:rsidRPr="00A714B0">
        <w:rPr>
          <w:b/>
          <w:i/>
          <w:sz w:val="28"/>
          <w:szCs w:val="28"/>
        </w:rPr>
        <w:t>139,50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01.01.2020 по 30.06.2020</w:t>
      </w:r>
      <w:r w:rsidRPr="00A714B0">
        <w:rPr>
          <w:sz w:val="28"/>
          <w:szCs w:val="28"/>
        </w:rPr>
        <w:t xml:space="preserve"> – </w:t>
      </w:r>
      <w:r w:rsidRPr="00A714B0">
        <w:rPr>
          <w:b/>
          <w:i/>
          <w:sz w:val="28"/>
          <w:szCs w:val="28"/>
        </w:rPr>
        <w:t>139,50</w:t>
      </w:r>
      <w:r w:rsidRPr="00A714B0">
        <w:rPr>
          <w:sz w:val="28"/>
          <w:szCs w:val="28"/>
        </w:rPr>
        <w:t xml:space="preserve"> </w:t>
      </w:r>
      <w:r w:rsidRPr="00A714B0">
        <w:rPr>
          <w:sz w:val="28"/>
          <w:szCs w:val="28"/>
          <w:shd w:val="clear" w:color="auto" w:fill="FFFFFF"/>
        </w:rPr>
        <w:t xml:space="preserve">тыс. руб.; </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01.07.2020 по 31.12.2020</w:t>
      </w:r>
      <w:r w:rsidRPr="00A714B0">
        <w:rPr>
          <w:sz w:val="28"/>
          <w:szCs w:val="28"/>
        </w:rPr>
        <w:t xml:space="preserve"> – </w:t>
      </w:r>
      <w:r w:rsidRPr="00A714B0">
        <w:rPr>
          <w:b/>
          <w:i/>
          <w:sz w:val="28"/>
          <w:szCs w:val="28"/>
        </w:rPr>
        <w:t>139,50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709"/>
        <w:jc w:val="both"/>
        <w:rPr>
          <w:sz w:val="28"/>
          <w:szCs w:val="28"/>
        </w:rPr>
      </w:pPr>
      <w:r w:rsidRPr="00A714B0">
        <w:rPr>
          <w:sz w:val="28"/>
          <w:szCs w:val="28"/>
        </w:rPr>
        <w:t xml:space="preserve">- </w:t>
      </w:r>
      <w:r w:rsidRPr="00A714B0">
        <w:rPr>
          <w:b/>
          <w:sz w:val="28"/>
          <w:szCs w:val="28"/>
        </w:rPr>
        <w:t>с 01.01.2021 по 30.06.2021</w:t>
      </w:r>
      <w:r w:rsidRPr="00A714B0">
        <w:rPr>
          <w:sz w:val="28"/>
          <w:szCs w:val="28"/>
        </w:rPr>
        <w:t xml:space="preserve"> – </w:t>
      </w:r>
      <w:r w:rsidRPr="00A714B0">
        <w:rPr>
          <w:b/>
          <w:i/>
          <w:sz w:val="28"/>
          <w:szCs w:val="28"/>
        </w:rPr>
        <w:t>139,50</w:t>
      </w:r>
      <w:r w:rsidRPr="00A714B0">
        <w:rPr>
          <w:sz w:val="28"/>
          <w:szCs w:val="28"/>
        </w:rPr>
        <w:t xml:space="preserve"> </w:t>
      </w:r>
      <w:r w:rsidRPr="00A714B0">
        <w:rPr>
          <w:sz w:val="28"/>
          <w:szCs w:val="28"/>
          <w:shd w:val="clear" w:color="auto" w:fill="FFFFFF"/>
        </w:rPr>
        <w:t>тыс. руб.</w:t>
      </w:r>
      <w:r w:rsidRPr="00A714B0">
        <w:rPr>
          <w:sz w:val="28"/>
          <w:szCs w:val="28"/>
        </w:rPr>
        <w:t xml:space="preserve">; </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01.07.2021 по 31.12.2021</w:t>
      </w:r>
      <w:r w:rsidRPr="00A714B0">
        <w:rPr>
          <w:sz w:val="28"/>
          <w:szCs w:val="28"/>
        </w:rPr>
        <w:t xml:space="preserve"> – </w:t>
      </w:r>
      <w:r w:rsidRPr="00A714B0">
        <w:rPr>
          <w:b/>
          <w:i/>
          <w:sz w:val="28"/>
          <w:szCs w:val="28"/>
        </w:rPr>
        <w:t>139,50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01.01.2022 по 30.06.2022</w:t>
      </w:r>
      <w:r w:rsidRPr="00A714B0">
        <w:rPr>
          <w:sz w:val="28"/>
          <w:szCs w:val="28"/>
        </w:rPr>
        <w:t xml:space="preserve"> – </w:t>
      </w:r>
      <w:r w:rsidRPr="00A714B0">
        <w:rPr>
          <w:b/>
          <w:i/>
          <w:sz w:val="28"/>
          <w:szCs w:val="28"/>
        </w:rPr>
        <w:t>257,57</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lastRenderedPageBreak/>
        <w:t xml:space="preserve">  - </w:t>
      </w:r>
      <w:r w:rsidRPr="00A714B0">
        <w:rPr>
          <w:b/>
          <w:sz w:val="28"/>
          <w:szCs w:val="28"/>
        </w:rPr>
        <w:t>с 01.07.2022 по 31.12.2022</w:t>
      </w:r>
      <w:r w:rsidRPr="00A714B0">
        <w:rPr>
          <w:sz w:val="28"/>
          <w:szCs w:val="28"/>
        </w:rPr>
        <w:t xml:space="preserve"> – </w:t>
      </w:r>
      <w:r w:rsidRPr="00A714B0">
        <w:rPr>
          <w:b/>
          <w:i/>
          <w:sz w:val="28"/>
          <w:szCs w:val="28"/>
        </w:rPr>
        <w:t>257,57</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01.01.2023 по 30.06.2023</w:t>
      </w:r>
      <w:r w:rsidRPr="00A714B0">
        <w:rPr>
          <w:sz w:val="28"/>
          <w:szCs w:val="28"/>
        </w:rPr>
        <w:t xml:space="preserve"> – </w:t>
      </w:r>
      <w:r w:rsidRPr="00A714B0">
        <w:rPr>
          <w:b/>
          <w:i/>
          <w:sz w:val="28"/>
          <w:szCs w:val="28"/>
        </w:rPr>
        <w:t>599,98</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 </w:t>
      </w:r>
      <w:r w:rsidRPr="00A714B0">
        <w:rPr>
          <w:b/>
          <w:sz w:val="28"/>
          <w:szCs w:val="28"/>
        </w:rPr>
        <w:t>с 01.07.2023 по 31.12.2023</w:t>
      </w:r>
      <w:r w:rsidRPr="00A714B0">
        <w:rPr>
          <w:sz w:val="28"/>
          <w:szCs w:val="28"/>
        </w:rPr>
        <w:t xml:space="preserve"> – </w:t>
      </w:r>
      <w:r w:rsidRPr="00A714B0">
        <w:rPr>
          <w:b/>
          <w:i/>
          <w:sz w:val="28"/>
          <w:szCs w:val="28"/>
        </w:rPr>
        <w:t>599,98</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color w:val="FF0000"/>
          <w:sz w:val="28"/>
          <w:szCs w:val="28"/>
        </w:rPr>
      </w:pPr>
    </w:p>
    <w:p w:rsidR="00A714B0" w:rsidRPr="00A714B0" w:rsidRDefault="00A714B0" w:rsidP="00A714B0">
      <w:pPr>
        <w:tabs>
          <w:tab w:val="left" w:pos="1134"/>
        </w:tabs>
        <w:ind w:firstLine="709"/>
        <w:jc w:val="center"/>
        <w:rPr>
          <w:b/>
          <w:sz w:val="32"/>
          <w:szCs w:val="32"/>
          <w:u w:val="single"/>
        </w:rPr>
      </w:pPr>
      <w:r w:rsidRPr="00A714B0">
        <w:rPr>
          <w:b/>
          <w:sz w:val="32"/>
          <w:szCs w:val="32"/>
          <w:u w:val="single"/>
        </w:rPr>
        <w:t>V. «Нормативная прибыль»</w:t>
      </w:r>
    </w:p>
    <w:p w:rsidR="00A714B0" w:rsidRPr="00A714B0" w:rsidRDefault="00A714B0" w:rsidP="00A714B0">
      <w:pPr>
        <w:tabs>
          <w:tab w:val="left" w:pos="1134"/>
        </w:tabs>
        <w:ind w:left="1069"/>
        <w:jc w:val="both"/>
        <w:rPr>
          <w:sz w:val="28"/>
          <w:szCs w:val="28"/>
        </w:rPr>
      </w:pPr>
    </w:p>
    <w:p w:rsidR="00A714B0" w:rsidRPr="00A714B0" w:rsidRDefault="00A714B0" w:rsidP="00A714B0">
      <w:pPr>
        <w:autoSpaceDE w:val="0"/>
        <w:autoSpaceDN w:val="0"/>
        <w:adjustRightInd w:val="0"/>
        <w:ind w:left="142" w:firstLine="927"/>
        <w:jc w:val="both"/>
        <w:rPr>
          <w:sz w:val="28"/>
          <w:szCs w:val="28"/>
        </w:rPr>
      </w:pPr>
      <w:r w:rsidRPr="00A714B0">
        <w:rPr>
          <w:sz w:val="28"/>
          <w:szCs w:val="28"/>
        </w:rPr>
        <w:t xml:space="preserve">В соответствии с </w:t>
      </w:r>
      <w:r w:rsidRPr="00A714B0">
        <w:rPr>
          <w:sz w:val="28"/>
          <w:szCs w:val="28"/>
          <w:u w:val="single"/>
        </w:rPr>
        <w:t>п. 86 Методических указаний</w:t>
      </w:r>
      <w:r w:rsidRPr="00A714B0">
        <w:rPr>
          <w:sz w:val="28"/>
          <w:szCs w:val="28"/>
        </w:rPr>
        <w:t xml:space="preserve"> величина нормативной прибыли регулируемой организации включает:</w:t>
      </w:r>
    </w:p>
    <w:p w:rsidR="00A714B0" w:rsidRPr="00A714B0" w:rsidRDefault="00A714B0" w:rsidP="00A714B0">
      <w:pPr>
        <w:autoSpaceDE w:val="0"/>
        <w:autoSpaceDN w:val="0"/>
        <w:adjustRightInd w:val="0"/>
        <w:ind w:left="142" w:firstLine="927"/>
        <w:jc w:val="both"/>
        <w:rPr>
          <w:sz w:val="28"/>
          <w:szCs w:val="28"/>
        </w:rPr>
      </w:pPr>
      <w:r w:rsidRPr="00A714B0">
        <w:rPr>
          <w:sz w:val="28"/>
          <w:szCs w:val="28"/>
        </w:rPr>
        <w:t xml:space="preserve">1) величину </w:t>
      </w:r>
      <w:r w:rsidRPr="00A714B0">
        <w:rPr>
          <w:sz w:val="28"/>
          <w:szCs w:val="28"/>
          <w:u w:val="single"/>
        </w:rPr>
        <w:t>расходов на капитальные вложения (инвестиции</w:t>
      </w:r>
      <w:r w:rsidRPr="00A714B0">
        <w:rPr>
          <w:sz w:val="28"/>
          <w:szCs w:val="28"/>
        </w:rPr>
        <w:t xml:space="preserve">), определяемую </w:t>
      </w:r>
      <w:r w:rsidRPr="00A714B0">
        <w:rPr>
          <w:sz w:val="28"/>
          <w:szCs w:val="28"/>
          <w:u w:val="single"/>
        </w:rPr>
        <w:t>на основе утвержденных инвестиционных программ</w:t>
      </w:r>
      <w:r w:rsidRPr="00A714B0">
        <w:rPr>
          <w:sz w:val="28"/>
          <w:szCs w:val="28"/>
        </w:rPr>
        <w:t>;</w:t>
      </w:r>
    </w:p>
    <w:p w:rsidR="00A714B0" w:rsidRPr="00A714B0" w:rsidRDefault="00A714B0" w:rsidP="00A714B0">
      <w:pPr>
        <w:autoSpaceDE w:val="0"/>
        <w:autoSpaceDN w:val="0"/>
        <w:adjustRightInd w:val="0"/>
        <w:ind w:left="142" w:firstLine="927"/>
        <w:jc w:val="both"/>
        <w:rPr>
          <w:sz w:val="28"/>
          <w:szCs w:val="28"/>
        </w:rPr>
      </w:pPr>
      <w:r w:rsidRPr="00A714B0">
        <w:rPr>
          <w:sz w:val="28"/>
          <w:szCs w:val="28"/>
        </w:rPr>
        <w:t xml:space="preserve">2) величину иных экономически обоснованных </w:t>
      </w:r>
      <w:r w:rsidRPr="00A714B0">
        <w:rPr>
          <w:sz w:val="28"/>
          <w:szCs w:val="28"/>
          <w:u w:val="single"/>
        </w:rPr>
        <w:t>расходов на социальные нужды</w:t>
      </w:r>
      <w:r w:rsidRPr="00A714B0">
        <w:rPr>
          <w:sz w:val="28"/>
          <w:szCs w:val="28"/>
        </w:rPr>
        <w:t>,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A714B0" w:rsidRPr="00A714B0" w:rsidRDefault="00A714B0" w:rsidP="00A714B0">
      <w:pPr>
        <w:autoSpaceDE w:val="0"/>
        <w:autoSpaceDN w:val="0"/>
        <w:adjustRightInd w:val="0"/>
        <w:ind w:left="142" w:firstLine="927"/>
        <w:jc w:val="both"/>
        <w:rPr>
          <w:sz w:val="28"/>
          <w:szCs w:val="28"/>
        </w:rPr>
      </w:pPr>
      <w:r w:rsidRPr="00A714B0">
        <w:rPr>
          <w:sz w:val="28"/>
          <w:szCs w:val="28"/>
        </w:rPr>
        <w:t>Нормативная прибыль рассчитывается по формуле:</w:t>
      </w:r>
    </w:p>
    <w:p w:rsidR="00A714B0" w:rsidRPr="00A714B0" w:rsidRDefault="00A714B0" w:rsidP="00A714B0">
      <w:pPr>
        <w:autoSpaceDE w:val="0"/>
        <w:autoSpaceDN w:val="0"/>
        <w:adjustRightInd w:val="0"/>
        <w:ind w:firstLine="1069"/>
        <w:jc w:val="both"/>
        <w:outlineLvl w:val="0"/>
        <w:rPr>
          <w:sz w:val="28"/>
          <w:szCs w:val="28"/>
        </w:rPr>
      </w:pPr>
    </w:p>
    <w:p w:rsidR="00A714B0" w:rsidRPr="00A714B0" w:rsidRDefault="00A714B0" w:rsidP="00A714B0">
      <w:pPr>
        <w:autoSpaceDE w:val="0"/>
        <w:autoSpaceDN w:val="0"/>
        <w:adjustRightInd w:val="0"/>
        <w:ind w:firstLine="1069"/>
        <w:jc w:val="center"/>
        <w:rPr>
          <w:sz w:val="28"/>
          <w:szCs w:val="28"/>
        </w:rPr>
      </w:pPr>
      <w:r w:rsidRPr="00A714B0">
        <w:rPr>
          <w:noProof/>
          <w:position w:val="-14"/>
          <w:sz w:val="28"/>
          <w:szCs w:val="28"/>
        </w:rPr>
        <w:drawing>
          <wp:inline distT="0" distB="0" distL="0" distR="0" wp14:anchorId="238EA717" wp14:editId="32ACEA15">
            <wp:extent cx="1666875" cy="361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66875" cy="361950"/>
                    </a:xfrm>
                    <a:prstGeom prst="rect">
                      <a:avLst/>
                    </a:prstGeom>
                    <a:noFill/>
                    <a:ln>
                      <a:noFill/>
                    </a:ln>
                  </pic:spPr>
                </pic:pic>
              </a:graphicData>
            </a:graphic>
          </wp:inline>
        </w:drawing>
      </w:r>
      <w:r w:rsidRPr="00A714B0">
        <w:rPr>
          <w:sz w:val="28"/>
          <w:szCs w:val="28"/>
        </w:rPr>
        <w:t>, (31)</w:t>
      </w:r>
    </w:p>
    <w:p w:rsidR="00A714B0" w:rsidRPr="00A714B0" w:rsidRDefault="00A714B0" w:rsidP="00A714B0">
      <w:pPr>
        <w:autoSpaceDE w:val="0"/>
        <w:autoSpaceDN w:val="0"/>
        <w:adjustRightInd w:val="0"/>
        <w:ind w:firstLine="1069"/>
        <w:jc w:val="both"/>
        <w:rPr>
          <w:sz w:val="28"/>
          <w:szCs w:val="28"/>
        </w:rPr>
      </w:pPr>
    </w:p>
    <w:p w:rsidR="00A714B0" w:rsidRPr="00A714B0" w:rsidRDefault="00A714B0" w:rsidP="00A714B0">
      <w:pPr>
        <w:autoSpaceDE w:val="0"/>
        <w:autoSpaceDN w:val="0"/>
        <w:adjustRightInd w:val="0"/>
        <w:ind w:firstLine="1069"/>
        <w:jc w:val="both"/>
        <w:rPr>
          <w:sz w:val="28"/>
          <w:szCs w:val="28"/>
        </w:rPr>
      </w:pPr>
      <w:r w:rsidRPr="00A714B0">
        <w:rPr>
          <w:sz w:val="28"/>
          <w:szCs w:val="28"/>
        </w:rPr>
        <w:t>где:</w:t>
      </w:r>
    </w:p>
    <w:p w:rsidR="00A714B0" w:rsidRPr="00A714B0" w:rsidRDefault="00A714B0" w:rsidP="00A714B0">
      <w:pPr>
        <w:autoSpaceDE w:val="0"/>
        <w:autoSpaceDN w:val="0"/>
        <w:adjustRightInd w:val="0"/>
        <w:ind w:firstLine="1069"/>
        <w:jc w:val="both"/>
        <w:rPr>
          <w:sz w:val="28"/>
          <w:szCs w:val="28"/>
        </w:rPr>
      </w:pPr>
      <w:r w:rsidRPr="00A714B0">
        <w:rPr>
          <w:noProof/>
          <w:position w:val="-1"/>
          <w:sz w:val="28"/>
          <w:szCs w:val="28"/>
        </w:rPr>
        <w:drawing>
          <wp:inline distT="0" distB="0" distL="0" distR="0" wp14:anchorId="2E9D0178" wp14:editId="584E2A44">
            <wp:extent cx="200025" cy="20002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A714B0">
        <w:rPr>
          <w:sz w:val="28"/>
          <w:szCs w:val="28"/>
        </w:rPr>
        <w:t xml:space="preserve"> - нормативный уровень прибыли, определенный органом регулирования тарифов.</w:t>
      </w:r>
    </w:p>
    <w:p w:rsidR="00A714B0" w:rsidRPr="00A714B0" w:rsidRDefault="00A714B0" w:rsidP="00A714B0">
      <w:pPr>
        <w:autoSpaceDE w:val="0"/>
        <w:autoSpaceDN w:val="0"/>
        <w:adjustRightInd w:val="0"/>
        <w:ind w:firstLine="1069"/>
        <w:jc w:val="both"/>
        <w:rPr>
          <w:sz w:val="28"/>
          <w:szCs w:val="28"/>
        </w:rPr>
      </w:pPr>
      <w:r w:rsidRPr="00A714B0">
        <w:rPr>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A714B0" w:rsidRPr="00A714B0" w:rsidRDefault="00A714B0" w:rsidP="00A714B0">
      <w:pPr>
        <w:autoSpaceDE w:val="0"/>
        <w:autoSpaceDN w:val="0"/>
        <w:adjustRightInd w:val="0"/>
        <w:ind w:firstLine="1069"/>
        <w:jc w:val="both"/>
        <w:rPr>
          <w:sz w:val="28"/>
          <w:szCs w:val="28"/>
        </w:rPr>
      </w:pPr>
      <w:r w:rsidRPr="00A714B0">
        <w:rPr>
          <w:sz w:val="28"/>
          <w:szCs w:val="28"/>
        </w:rPr>
        <w:t xml:space="preserve">При определении нормативного уровня прибыли учитываются расходы, предусмотренные </w:t>
      </w:r>
      <w:hyperlink r:id="rId46" w:history="1">
        <w:r w:rsidRPr="00A714B0">
          <w:rPr>
            <w:sz w:val="28"/>
            <w:szCs w:val="28"/>
          </w:rPr>
          <w:t>пунктом 31</w:t>
        </w:r>
      </w:hyperlink>
      <w:r w:rsidRPr="00A714B0">
        <w:rPr>
          <w:sz w:val="28"/>
          <w:szCs w:val="28"/>
        </w:rPr>
        <w:t xml:space="preserve"> Методических указаний.</w:t>
      </w:r>
    </w:p>
    <w:p w:rsidR="00A714B0" w:rsidRPr="00A714B0" w:rsidRDefault="00A714B0" w:rsidP="00A714B0">
      <w:pPr>
        <w:tabs>
          <w:tab w:val="left" w:pos="0"/>
        </w:tabs>
        <w:ind w:firstLine="1069"/>
        <w:jc w:val="both"/>
        <w:rPr>
          <w:sz w:val="28"/>
          <w:szCs w:val="28"/>
        </w:rPr>
      </w:pPr>
    </w:p>
    <w:p w:rsidR="00A714B0" w:rsidRPr="00A714B0" w:rsidRDefault="00A714B0" w:rsidP="00A714B0">
      <w:pPr>
        <w:tabs>
          <w:tab w:val="left" w:pos="0"/>
        </w:tabs>
        <w:ind w:firstLine="1069"/>
        <w:jc w:val="both"/>
        <w:rPr>
          <w:sz w:val="28"/>
          <w:szCs w:val="28"/>
        </w:rPr>
      </w:pPr>
      <w:r w:rsidRPr="00A714B0">
        <w:rPr>
          <w:sz w:val="28"/>
          <w:szCs w:val="28"/>
        </w:rPr>
        <w:t>Нормативная прибыль заявлена организацией:</w:t>
      </w:r>
    </w:p>
    <w:p w:rsidR="00A714B0" w:rsidRPr="00A714B0" w:rsidRDefault="00A714B0" w:rsidP="00A714B0">
      <w:pPr>
        <w:tabs>
          <w:tab w:val="left" w:pos="0"/>
        </w:tabs>
        <w:ind w:firstLine="1069"/>
        <w:jc w:val="both"/>
        <w:rPr>
          <w:sz w:val="28"/>
          <w:szCs w:val="28"/>
        </w:rPr>
      </w:pPr>
      <w:r w:rsidRPr="00A714B0">
        <w:rPr>
          <w:sz w:val="28"/>
          <w:szCs w:val="28"/>
        </w:rPr>
        <w:t xml:space="preserve">- на 2019 г. </w:t>
      </w:r>
      <w:proofErr w:type="gramStart"/>
      <w:r w:rsidRPr="00A714B0">
        <w:rPr>
          <w:sz w:val="28"/>
          <w:szCs w:val="28"/>
        </w:rPr>
        <w:t>-  в</w:t>
      </w:r>
      <w:proofErr w:type="gramEnd"/>
      <w:r w:rsidRPr="00A714B0">
        <w:rPr>
          <w:sz w:val="28"/>
          <w:szCs w:val="28"/>
        </w:rPr>
        <w:t xml:space="preserve"> размере  </w:t>
      </w:r>
      <w:r w:rsidRPr="00A714B0">
        <w:rPr>
          <w:b/>
          <w:i/>
          <w:sz w:val="28"/>
          <w:szCs w:val="28"/>
        </w:rPr>
        <w:t>241,62</w:t>
      </w:r>
      <w:r w:rsidRPr="00A714B0">
        <w:rPr>
          <w:sz w:val="28"/>
          <w:szCs w:val="28"/>
        </w:rPr>
        <w:t xml:space="preserve"> тыс. руб., в том числе расходы на социальное развитие и поощрение работников – </w:t>
      </w:r>
      <w:r w:rsidRPr="00A714B0">
        <w:rPr>
          <w:b/>
          <w:i/>
          <w:sz w:val="28"/>
          <w:szCs w:val="28"/>
        </w:rPr>
        <w:t>241,62</w:t>
      </w:r>
      <w:r w:rsidRPr="00A714B0">
        <w:rPr>
          <w:sz w:val="28"/>
          <w:szCs w:val="28"/>
        </w:rPr>
        <w:t xml:space="preserve"> тыс. руб., расходы на реализацию инвестиционной программы – </w:t>
      </w:r>
      <w:r w:rsidRPr="00A714B0">
        <w:rPr>
          <w:b/>
          <w:i/>
          <w:sz w:val="28"/>
          <w:szCs w:val="28"/>
        </w:rPr>
        <w:t>0,00</w:t>
      </w:r>
      <w:r w:rsidRPr="00A714B0">
        <w:rPr>
          <w:sz w:val="28"/>
          <w:szCs w:val="28"/>
        </w:rPr>
        <w:t xml:space="preserve"> тыс. руб.;</w:t>
      </w:r>
    </w:p>
    <w:p w:rsidR="00A714B0" w:rsidRPr="00A714B0" w:rsidRDefault="00A714B0" w:rsidP="00A714B0">
      <w:pPr>
        <w:tabs>
          <w:tab w:val="left" w:pos="0"/>
        </w:tabs>
        <w:ind w:firstLine="1069"/>
        <w:jc w:val="both"/>
        <w:rPr>
          <w:sz w:val="28"/>
          <w:szCs w:val="28"/>
        </w:rPr>
      </w:pPr>
      <w:r w:rsidRPr="00A714B0">
        <w:rPr>
          <w:sz w:val="28"/>
          <w:szCs w:val="28"/>
        </w:rPr>
        <w:t xml:space="preserve">- на </w:t>
      </w:r>
      <w:proofErr w:type="gramStart"/>
      <w:r w:rsidRPr="00A714B0">
        <w:rPr>
          <w:sz w:val="28"/>
          <w:szCs w:val="28"/>
        </w:rPr>
        <w:t>2020  г.</w:t>
      </w:r>
      <w:proofErr w:type="gramEnd"/>
      <w:r w:rsidRPr="00A714B0">
        <w:rPr>
          <w:sz w:val="28"/>
          <w:szCs w:val="28"/>
        </w:rPr>
        <w:t xml:space="preserve"> - в размере  </w:t>
      </w:r>
      <w:r w:rsidRPr="00A714B0">
        <w:rPr>
          <w:b/>
          <w:i/>
          <w:sz w:val="28"/>
          <w:szCs w:val="28"/>
        </w:rPr>
        <w:t>251,28</w:t>
      </w:r>
      <w:r w:rsidRPr="00A714B0">
        <w:rPr>
          <w:sz w:val="28"/>
          <w:szCs w:val="28"/>
        </w:rPr>
        <w:t xml:space="preserve"> тыс. руб., в том числе на социальное развитие и поощрение работников – </w:t>
      </w:r>
      <w:r w:rsidRPr="00A714B0">
        <w:rPr>
          <w:b/>
          <w:i/>
          <w:sz w:val="28"/>
          <w:szCs w:val="28"/>
        </w:rPr>
        <w:t>251,28</w:t>
      </w:r>
      <w:r w:rsidRPr="00A714B0">
        <w:rPr>
          <w:sz w:val="28"/>
          <w:szCs w:val="28"/>
        </w:rPr>
        <w:t xml:space="preserve"> тыс. руб., на реализацию инвестиционной программы – </w:t>
      </w:r>
      <w:r w:rsidRPr="00A714B0">
        <w:rPr>
          <w:b/>
          <w:i/>
          <w:sz w:val="28"/>
          <w:szCs w:val="28"/>
        </w:rPr>
        <w:t>0,00</w:t>
      </w:r>
      <w:r w:rsidRPr="00A714B0">
        <w:rPr>
          <w:sz w:val="28"/>
          <w:szCs w:val="28"/>
        </w:rPr>
        <w:t xml:space="preserve"> тыс. руб.; </w:t>
      </w:r>
    </w:p>
    <w:p w:rsidR="00A714B0" w:rsidRPr="00A714B0" w:rsidRDefault="00A714B0" w:rsidP="00A714B0">
      <w:pPr>
        <w:tabs>
          <w:tab w:val="left" w:pos="0"/>
        </w:tabs>
        <w:ind w:firstLine="1069"/>
        <w:jc w:val="both"/>
        <w:rPr>
          <w:sz w:val="28"/>
          <w:szCs w:val="28"/>
        </w:rPr>
      </w:pPr>
      <w:r w:rsidRPr="00A714B0">
        <w:rPr>
          <w:sz w:val="28"/>
          <w:szCs w:val="28"/>
        </w:rPr>
        <w:t xml:space="preserve">- на </w:t>
      </w:r>
      <w:proofErr w:type="gramStart"/>
      <w:r w:rsidRPr="00A714B0">
        <w:rPr>
          <w:sz w:val="28"/>
          <w:szCs w:val="28"/>
        </w:rPr>
        <w:t>2021  г.</w:t>
      </w:r>
      <w:proofErr w:type="gramEnd"/>
      <w:r w:rsidRPr="00A714B0">
        <w:rPr>
          <w:sz w:val="28"/>
          <w:szCs w:val="28"/>
        </w:rPr>
        <w:t xml:space="preserve"> -  в размере  </w:t>
      </w:r>
      <w:r w:rsidRPr="00A714B0">
        <w:rPr>
          <w:b/>
          <w:i/>
          <w:sz w:val="28"/>
          <w:szCs w:val="28"/>
        </w:rPr>
        <w:t>761,34</w:t>
      </w:r>
      <w:r w:rsidRPr="00A714B0">
        <w:rPr>
          <w:sz w:val="28"/>
          <w:szCs w:val="28"/>
        </w:rPr>
        <w:t xml:space="preserve"> тыс. руб., в том числе на социальное развитие и поощрение работников – </w:t>
      </w:r>
      <w:r w:rsidRPr="00A714B0">
        <w:rPr>
          <w:b/>
          <w:i/>
          <w:sz w:val="28"/>
          <w:szCs w:val="28"/>
        </w:rPr>
        <w:t>261,34</w:t>
      </w:r>
      <w:r w:rsidRPr="00A714B0">
        <w:rPr>
          <w:sz w:val="28"/>
          <w:szCs w:val="28"/>
        </w:rPr>
        <w:t xml:space="preserve"> тыс. руб., на реализацию инвестиционной программы – </w:t>
      </w:r>
      <w:r w:rsidRPr="00A714B0">
        <w:rPr>
          <w:b/>
          <w:i/>
          <w:sz w:val="28"/>
          <w:szCs w:val="28"/>
        </w:rPr>
        <w:t>500,00</w:t>
      </w:r>
      <w:r w:rsidRPr="00A714B0">
        <w:rPr>
          <w:sz w:val="28"/>
          <w:szCs w:val="28"/>
        </w:rPr>
        <w:t xml:space="preserve"> тыс. руб.; </w:t>
      </w:r>
    </w:p>
    <w:p w:rsidR="00A714B0" w:rsidRPr="00A714B0" w:rsidRDefault="00A714B0" w:rsidP="00A714B0">
      <w:pPr>
        <w:tabs>
          <w:tab w:val="left" w:pos="0"/>
        </w:tabs>
        <w:ind w:firstLine="1069"/>
        <w:jc w:val="both"/>
        <w:rPr>
          <w:sz w:val="28"/>
          <w:szCs w:val="28"/>
        </w:rPr>
      </w:pPr>
      <w:r w:rsidRPr="00A714B0">
        <w:rPr>
          <w:sz w:val="28"/>
          <w:szCs w:val="28"/>
        </w:rPr>
        <w:t xml:space="preserve">- на 2022 г. </w:t>
      </w:r>
      <w:proofErr w:type="gramStart"/>
      <w:r w:rsidRPr="00A714B0">
        <w:rPr>
          <w:sz w:val="28"/>
          <w:szCs w:val="28"/>
        </w:rPr>
        <w:t>-  в</w:t>
      </w:r>
      <w:proofErr w:type="gramEnd"/>
      <w:r w:rsidRPr="00A714B0">
        <w:rPr>
          <w:sz w:val="28"/>
          <w:szCs w:val="28"/>
        </w:rPr>
        <w:t xml:space="preserve"> размере  </w:t>
      </w:r>
      <w:r w:rsidRPr="00A714B0">
        <w:rPr>
          <w:b/>
          <w:i/>
          <w:sz w:val="28"/>
          <w:szCs w:val="28"/>
        </w:rPr>
        <w:t>1571,79</w:t>
      </w:r>
      <w:r w:rsidRPr="00A714B0">
        <w:rPr>
          <w:sz w:val="28"/>
          <w:szCs w:val="28"/>
        </w:rPr>
        <w:t xml:space="preserve"> тыс. руб., в том числе на социальное развитие и поощрение работников – </w:t>
      </w:r>
      <w:r w:rsidRPr="00A714B0">
        <w:rPr>
          <w:b/>
          <w:i/>
          <w:sz w:val="28"/>
          <w:szCs w:val="28"/>
        </w:rPr>
        <w:t>271,79</w:t>
      </w:r>
      <w:r w:rsidRPr="00A714B0">
        <w:rPr>
          <w:sz w:val="28"/>
          <w:szCs w:val="28"/>
        </w:rPr>
        <w:t xml:space="preserve"> тыс. руб., на реализацию инвестиционной программы – </w:t>
      </w:r>
      <w:r w:rsidRPr="00A714B0">
        <w:rPr>
          <w:b/>
          <w:i/>
          <w:sz w:val="28"/>
          <w:szCs w:val="28"/>
        </w:rPr>
        <w:t>1300,00</w:t>
      </w:r>
      <w:r w:rsidRPr="00A714B0">
        <w:rPr>
          <w:sz w:val="28"/>
          <w:szCs w:val="28"/>
        </w:rPr>
        <w:t xml:space="preserve"> тыс. руб.; </w:t>
      </w:r>
    </w:p>
    <w:p w:rsidR="00A714B0" w:rsidRPr="00A714B0" w:rsidRDefault="00A714B0" w:rsidP="00A714B0">
      <w:pPr>
        <w:tabs>
          <w:tab w:val="left" w:pos="0"/>
        </w:tabs>
        <w:ind w:firstLine="1069"/>
        <w:jc w:val="both"/>
        <w:rPr>
          <w:color w:val="FF0000"/>
          <w:sz w:val="28"/>
          <w:szCs w:val="28"/>
        </w:rPr>
      </w:pPr>
      <w:r w:rsidRPr="00A714B0">
        <w:rPr>
          <w:sz w:val="28"/>
          <w:szCs w:val="28"/>
        </w:rPr>
        <w:t xml:space="preserve">– на 2023 г. – в </w:t>
      </w:r>
      <w:proofErr w:type="gramStart"/>
      <w:r w:rsidRPr="00A714B0">
        <w:rPr>
          <w:sz w:val="28"/>
          <w:szCs w:val="28"/>
        </w:rPr>
        <w:t xml:space="preserve">размере  </w:t>
      </w:r>
      <w:r w:rsidRPr="00A714B0">
        <w:rPr>
          <w:b/>
          <w:i/>
          <w:sz w:val="28"/>
          <w:szCs w:val="28"/>
        </w:rPr>
        <w:t>1782</w:t>
      </w:r>
      <w:proofErr w:type="gramEnd"/>
      <w:r w:rsidRPr="00A714B0">
        <w:rPr>
          <w:b/>
          <w:i/>
          <w:sz w:val="28"/>
          <w:szCs w:val="28"/>
        </w:rPr>
        <w:t>,66</w:t>
      </w:r>
      <w:r w:rsidRPr="00A714B0">
        <w:rPr>
          <w:sz w:val="28"/>
          <w:szCs w:val="28"/>
        </w:rPr>
        <w:t xml:space="preserve"> тыс. руб., в том числе на социальное развитие и поощрение работников – </w:t>
      </w:r>
      <w:r w:rsidRPr="00A714B0">
        <w:rPr>
          <w:b/>
          <w:i/>
          <w:sz w:val="28"/>
          <w:szCs w:val="28"/>
        </w:rPr>
        <w:t>282,66</w:t>
      </w:r>
      <w:r w:rsidRPr="00A714B0">
        <w:rPr>
          <w:sz w:val="28"/>
          <w:szCs w:val="28"/>
        </w:rPr>
        <w:t xml:space="preserve"> тыс. руб., на реализацию инвестиционной программы – </w:t>
      </w:r>
      <w:r w:rsidRPr="00A714B0">
        <w:rPr>
          <w:b/>
          <w:i/>
          <w:sz w:val="28"/>
          <w:szCs w:val="28"/>
        </w:rPr>
        <w:t>1500,00</w:t>
      </w:r>
      <w:r w:rsidRPr="00A714B0">
        <w:rPr>
          <w:sz w:val="28"/>
          <w:szCs w:val="28"/>
        </w:rPr>
        <w:t xml:space="preserve"> тыс. руб.</w:t>
      </w:r>
    </w:p>
    <w:p w:rsidR="00A714B0" w:rsidRPr="00A714B0" w:rsidRDefault="00A714B0" w:rsidP="00A714B0">
      <w:pPr>
        <w:tabs>
          <w:tab w:val="num" w:pos="0"/>
        </w:tabs>
        <w:ind w:firstLine="709"/>
        <w:jc w:val="both"/>
        <w:rPr>
          <w:sz w:val="28"/>
          <w:szCs w:val="28"/>
          <w:u w:val="single"/>
        </w:rPr>
      </w:pPr>
      <w:r w:rsidRPr="00A714B0">
        <w:rPr>
          <w:sz w:val="28"/>
          <w:szCs w:val="28"/>
        </w:rPr>
        <w:lastRenderedPageBreak/>
        <w:t xml:space="preserve">Указанные суммы соответствуют величинам, учтенным специалистом РЭК КО </w:t>
      </w:r>
      <w:r w:rsidRPr="00A714B0">
        <w:rPr>
          <w:sz w:val="28"/>
          <w:szCs w:val="28"/>
          <w:u w:val="single"/>
        </w:rPr>
        <w:t>при расчете нормативного уровня прибыли</w:t>
      </w:r>
      <w:r w:rsidRPr="00A714B0">
        <w:rPr>
          <w:sz w:val="28"/>
          <w:szCs w:val="28"/>
        </w:rPr>
        <w:t xml:space="preserve"> и согласовании долгосрочных параметров регулирования тарифов на водоотведение, и соответствуют нормативным уровням прибыли по годам долгосрочного </w:t>
      </w:r>
      <w:proofErr w:type="gramStart"/>
      <w:r w:rsidRPr="00A714B0">
        <w:rPr>
          <w:sz w:val="28"/>
          <w:szCs w:val="28"/>
        </w:rPr>
        <w:t xml:space="preserve">периода,  </w:t>
      </w:r>
      <w:r w:rsidRPr="00A714B0">
        <w:rPr>
          <w:sz w:val="28"/>
          <w:szCs w:val="28"/>
          <w:u w:val="single"/>
        </w:rPr>
        <w:t>указанным</w:t>
      </w:r>
      <w:proofErr w:type="gramEnd"/>
      <w:r w:rsidRPr="00A714B0">
        <w:rPr>
          <w:sz w:val="28"/>
          <w:szCs w:val="28"/>
          <w:u w:val="single"/>
        </w:rPr>
        <w:t xml:space="preserve"> в Приложении № 6 к заключенному концессионному соглашению.</w:t>
      </w:r>
    </w:p>
    <w:p w:rsidR="00A714B0" w:rsidRPr="00A714B0" w:rsidRDefault="00A714B0" w:rsidP="00A714B0">
      <w:pPr>
        <w:tabs>
          <w:tab w:val="num" w:pos="0"/>
        </w:tabs>
        <w:ind w:firstLine="709"/>
        <w:jc w:val="both"/>
        <w:rPr>
          <w:sz w:val="28"/>
          <w:szCs w:val="28"/>
          <w:u w:val="single"/>
        </w:rPr>
      </w:pPr>
    </w:p>
    <w:p w:rsidR="00A714B0" w:rsidRPr="00A714B0" w:rsidRDefault="00A714B0" w:rsidP="00A714B0">
      <w:pPr>
        <w:tabs>
          <w:tab w:val="num" w:pos="0"/>
        </w:tabs>
        <w:ind w:firstLine="709"/>
        <w:jc w:val="both"/>
        <w:rPr>
          <w:sz w:val="28"/>
          <w:szCs w:val="28"/>
        </w:rPr>
      </w:pPr>
      <w:r w:rsidRPr="00A714B0">
        <w:rPr>
          <w:b/>
          <w:sz w:val="28"/>
          <w:szCs w:val="28"/>
        </w:rPr>
        <w:t xml:space="preserve">Расходы на социальное развитие и поощрение </w:t>
      </w:r>
      <w:proofErr w:type="gramStart"/>
      <w:r w:rsidRPr="00A714B0">
        <w:rPr>
          <w:b/>
          <w:sz w:val="28"/>
          <w:szCs w:val="28"/>
        </w:rPr>
        <w:t>работников</w:t>
      </w:r>
      <w:r w:rsidRPr="00A714B0">
        <w:rPr>
          <w:sz w:val="28"/>
          <w:szCs w:val="28"/>
        </w:rPr>
        <w:t xml:space="preserve">  (</w:t>
      </w:r>
      <w:proofErr w:type="gramEnd"/>
      <w:r w:rsidRPr="00A714B0">
        <w:rPr>
          <w:sz w:val="28"/>
          <w:szCs w:val="28"/>
        </w:rPr>
        <w:t xml:space="preserve">установлены </w:t>
      </w:r>
      <w:r w:rsidRPr="00A714B0">
        <w:rPr>
          <w:sz w:val="28"/>
          <w:szCs w:val="28"/>
          <w:u w:val="single"/>
        </w:rPr>
        <w:t>разделом 8 Коллективного договора на 2014-2017 годы, продленного Соглашением от 09.06.2017 до 31.12.2018</w:t>
      </w:r>
      <w:r w:rsidRPr="00A714B0">
        <w:rPr>
          <w:sz w:val="28"/>
          <w:szCs w:val="28"/>
        </w:rPr>
        <w:t>) были определены специалистом РЭК КО:</w:t>
      </w:r>
    </w:p>
    <w:p w:rsidR="00A714B0" w:rsidRPr="00A714B0" w:rsidRDefault="00A714B0" w:rsidP="00A714B0">
      <w:pPr>
        <w:tabs>
          <w:tab w:val="num" w:pos="0"/>
        </w:tabs>
        <w:ind w:firstLine="709"/>
        <w:jc w:val="both"/>
        <w:rPr>
          <w:sz w:val="28"/>
          <w:szCs w:val="28"/>
        </w:rPr>
      </w:pPr>
      <w:r w:rsidRPr="00A714B0">
        <w:rPr>
          <w:sz w:val="28"/>
          <w:szCs w:val="28"/>
          <w:u w:val="single"/>
        </w:rPr>
        <w:t>- на 2019 год</w:t>
      </w:r>
      <w:r w:rsidRPr="00A714B0">
        <w:rPr>
          <w:sz w:val="28"/>
          <w:szCs w:val="28"/>
        </w:rPr>
        <w:t xml:space="preserve"> - на уровне аналогичных фактических расходов за 2017 год по участку водоотведения (</w:t>
      </w:r>
      <w:r w:rsidRPr="00A714B0">
        <w:rPr>
          <w:b/>
          <w:i/>
          <w:sz w:val="28"/>
          <w:szCs w:val="28"/>
        </w:rPr>
        <w:t>224,036</w:t>
      </w:r>
      <w:r w:rsidRPr="00A714B0">
        <w:rPr>
          <w:sz w:val="28"/>
          <w:szCs w:val="28"/>
        </w:rPr>
        <w:t xml:space="preserve"> тыс. руб.</w:t>
      </w:r>
      <w:proofErr w:type="gramStart"/>
      <w:r w:rsidRPr="00A714B0">
        <w:rPr>
          <w:sz w:val="28"/>
          <w:szCs w:val="28"/>
        </w:rPr>
        <w:t>,  согласно</w:t>
      </w:r>
      <w:proofErr w:type="gramEnd"/>
      <w:r w:rsidRPr="00A714B0">
        <w:rPr>
          <w:sz w:val="28"/>
          <w:szCs w:val="28"/>
        </w:rPr>
        <w:t xml:space="preserve"> представленному </w:t>
      </w:r>
      <w:r w:rsidRPr="00A714B0">
        <w:rPr>
          <w:sz w:val="28"/>
          <w:szCs w:val="28"/>
          <w:u w:val="single"/>
        </w:rPr>
        <w:t>«Своду по шифрам затрат по Программе социальных льгот и гарантий ООО «</w:t>
      </w:r>
      <w:proofErr w:type="spellStart"/>
      <w:r w:rsidRPr="00A714B0">
        <w:rPr>
          <w:sz w:val="28"/>
          <w:szCs w:val="28"/>
          <w:u w:val="single"/>
        </w:rPr>
        <w:t>ЭнергоКомпания</w:t>
      </w:r>
      <w:proofErr w:type="spellEnd"/>
      <w:r w:rsidRPr="00A714B0">
        <w:rPr>
          <w:sz w:val="28"/>
          <w:szCs w:val="28"/>
          <w:u w:val="single"/>
        </w:rPr>
        <w:t>» за 12 месяцев 2017 г</w:t>
      </w:r>
      <w:r w:rsidRPr="00A714B0">
        <w:rPr>
          <w:sz w:val="28"/>
          <w:szCs w:val="28"/>
        </w:rPr>
        <w:t xml:space="preserve">.» и </w:t>
      </w:r>
      <w:r w:rsidRPr="00A714B0">
        <w:rPr>
          <w:sz w:val="28"/>
          <w:szCs w:val="28"/>
          <w:u w:val="single"/>
        </w:rPr>
        <w:t xml:space="preserve">Анализа </w:t>
      </w:r>
      <w:proofErr w:type="spellStart"/>
      <w:r w:rsidRPr="00A714B0">
        <w:rPr>
          <w:sz w:val="28"/>
          <w:szCs w:val="28"/>
          <w:u w:val="single"/>
        </w:rPr>
        <w:t>сч</w:t>
      </w:r>
      <w:proofErr w:type="spellEnd"/>
      <w:r w:rsidRPr="00A714B0">
        <w:rPr>
          <w:sz w:val="28"/>
          <w:szCs w:val="28"/>
          <w:u w:val="single"/>
        </w:rPr>
        <w:t>. 91-02</w:t>
      </w:r>
      <w:r w:rsidRPr="00A714B0">
        <w:rPr>
          <w:sz w:val="28"/>
          <w:szCs w:val="28"/>
        </w:rPr>
        <w:t xml:space="preserve">), с учетом ИПЦ Минэкономразвития </w:t>
      </w:r>
      <w:proofErr w:type="gramStart"/>
      <w:r w:rsidRPr="00A714B0">
        <w:rPr>
          <w:sz w:val="28"/>
          <w:szCs w:val="28"/>
        </w:rPr>
        <w:t xml:space="preserve">РФ  </w:t>
      </w:r>
      <w:r w:rsidRPr="00A714B0">
        <w:rPr>
          <w:b/>
          <w:i/>
          <w:sz w:val="28"/>
          <w:szCs w:val="28"/>
        </w:rPr>
        <w:t>103</w:t>
      </w:r>
      <w:proofErr w:type="gramEnd"/>
      <w:r w:rsidRPr="00A714B0">
        <w:rPr>
          <w:b/>
          <w:i/>
          <w:sz w:val="28"/>
          <w:szCs w:val="28"/>
        </w:rPr>
        <w:t>,7%</w:t>
      </w:r>
      <w:r w:rsidRPr="00A714B0">
        <w:rPr>
          <w:sz w:val="28"/>
          <w:szCs w:val="28"/>
        </w:rPr>
        <w:t xml:space="preserve"> на 2018 г. и </w:t>
      </w:r>
      <w:r w:rsidRPr="00A714B0">
        <w:rPr>
          <w:b/>
          <w:i/>
          <w:sz w:val="28"/>
          <w:szCs w:val="28"/>
        </w:rPr>
        <w:t>104,0%</w:t>
      </w:r>
      <w:r w:rsidRPr="00A714B0">
        <w:rPr>
          <w:sz w:val="28"/>
          <w:szCs w:val="28"/>
        </w:rPr>
        <w:t xml:space="preserve"> на 2019 г. – итого </w:t>
      </w:r>
      <w:r w:rsidRPr="00A714B0">
        <w:rPr>
          <w:b/>
          <w:i/>
          <w:sz w:val="28"/>
          <w:szCs w:val="28"/>
        </w:rPr>
        <w:t>241,62</w:t>
      </w:r>
      <w:r w:rsidRPr="00A714B0">
        <w:rPr>
          <w:sz w:val="28"/>
          <w:szCs w:val="28"/>
        </w:rPr>
        <w:t xml:space="preserve"> тыс. руб.;</w:t>
      </w:r>
    </w:p>
    <w:p w:rsidR="00A714B0" w:rsidRPr="00A714B0" w:rsidRDefault="00A714B0" w:rsidP="00A714B0">
      <w:pPr>
        <w:tabs>
          <w:tab w:val="num" w:pos="0"/>
        </w:tabs>
        <w:ind w:firstLine="709"/>
        <w:jc w:val="both"/>
        <w:rPr>
          <w:b/>
          <w:i/>
          <w:sz w:val="28"/>
          <w:szCs w:val="28"/>
        </w:rPr>
      </w:pPr>
      <w:r w:rsidRPr="00A714B0">
        <w:rPr>
          <w:sz w:val="28"/>
          <w:szCs w:val="28"/>
        </w:rPr>
        <w:t>- н</w:t>
      </w:r>
      <w:r w:rsidRPr="00A714B0">
        <w:rPr>
          <w:sz w:val="28"/>
          <w:szCs w:val="28"/>
          <w:u w:val="single"/>
        </w:rPr>
        <w:t>а 2020-2023 гг.</w:t>
      </w:r>
      <w:r w:rsidRPr="00A714B0">
        <w:rPr>
          <w:sz w:val="28"/>
          <w:szCs w:val="28"/>
        </w:rPr>
        <w:t xml:space="preserve">  - исходя из плановой величины каждого предыдущего года с учетом ИПЦ Минэкономразвития РФ </w:t>
      </w:r>
      <w:r w:rsidRPr="00A714B0">
        <w:rPr>
          <w:b/>
          <w:i/>
          <w:sz w:val="28"/>
          <w:szCs w:val="28"/>
        </w:rPr>
        <w:t>104,0%.</w:t>
      </w:r>
    </w:p>
    <w:p w:rsidR="00A714B0" w:rsidRPr="00A714B0" w:rsidRDefault="00A714B0" w:rsidP="00A714B0">
      <w:pPr>
        <w:tabs>
          <w:tab w:val="num" w:pos="0"/>
        </w:tabs>
        <w:ind w:firstLine="709"/>
        <w:jc w:val="both"/>
        <w:rPr>
          <w:sz w:val="28"/>
          <w:szCs w:val="28"/>
        </w:rPr>
      </w:pPr>
    </w:p>
    <w:p w:rsidR="00A714B0" w:rsidRPr="00A714B0" w:rsidRDefault="00A714B0" w:rsidP="00A714B0">
      <w:pPr>
        <w:tabs>
          <w:tab w:val="num" w:pos="0"/>
        </w:tabs>
        <w:ind w:firstLine="709"/>
        <w:jc w:val="both"/>
        <w:rPr>
          <w:sz w:val="28"/>
          <w:szCs w:val="28"/>
          <w:u w:val="single"/>
        </w:rPr>
      </w:pPr>
      <w:r w:rsidRPr="00A714B0">
        <w:rPr>
          <w:b/>
          <w:sz w:val="28"/>
          <w:szCs w:val="28"/>
        </w:rPr>
        <w:t>Расходы на реализацию Инвестиционной программы</w:t>
      </w:r>
      <w:r w:rsidRPr="00A714B0">
        <w:rPr>
          <w:sz w:val="28"/>
          <w:szCs w:val="28"/>
        </w:rPr>
        <w:t xml:space="preserve"> приняты в соответствии с планом мероприятий, утвержденных </w:t>
      </w:r>
      <w:r w:rsidRPr="00A714B0">
        <w:rPr>
          <w:sz w:val="28"/>
          <w:szCs w:val="28"/>
          <w:u w:val="single"/>
        </w:rPr>
        <w:t xml:space="preserve">постановлением РЭК КО от </w:t>
      </w:r>
      <w:proofErr w:type="gramStart"/>
      <w:r w:rsidRPr="00A714B0">
        <w:rPr>
          <w:sz w:val="28"/>
          <w:szCs w:val="28"/>
          <w:u w:val="single"/>
        </w:rPr>
        <w:t>08.02.2019  №</w:t>
      </w:r>
      <w:proofErr w:type="gramEnd"/>
      <w:r w:rsidRPr="00A714B0">
        <w:rPr>
          <w:sz w:val="28"/>
          <w:szCs w:val="28"/>
          <w:u w:val="single"/>
        </w:rPr>
        <w:t xml:space="preserve"> 39.</w:t>
      </w:r>
    </w:p>
    <w:p w:rsidR="00A714B0" w:rsidRPr="00A714B0" w:rsidRDefault="00A714B0" w:rsidP="00A714B0">
      <w:pPr>
        <w:tabs>
          <w:tab w:val="num" w:pos="0"/>
        </w:tabs>
        <w:ind w:firstLine="709"/>
        <w:jc w:val="both"/>
        <w:rPr>
          <w:sz w:val="28"/>
          <w:szCs w:val="28"/>
          <w:u w:val="single"/>
        </w:rPr>
      </w:pPr>
    </w:p>
    <w:p w:rsidR="00A714B0" w:rsidRPr="00A714B0" w:rsidRDefault="00A714B0" w:rsidP="00A714B0">
      <w:pPr>
        <w:tabs>
          <w:tab w:val="num" w:pos="0"/>
        </w:tabs>
        <w:ind w:firstLine="709"/>
        <w:jc w:val="both"/>
        <w:rPr>
          <w:sz w:val="28"/>
          <w:szCs w:val="28"/>
        </w:rPr>
      </w:pPr>
      <w:r w:rsidRPr="00A714B0">
        <w:rPr>
          <w:sz w:val="28"/>
          <w:szCs w:val="28"/>
        </w:rPr>
        <w:t>По периодам календарной разбивки:</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09.02.2019 по 30.06.2019</w:t>
      </w:r>
      <w:r w:rsidRPr="00A714B0">
        <w:rPr>
          <w:sz w:val="28"/>
          <w:szCs w:val="28"/>
        </w:rPr>
        <w:t xml:space="preserve"> (с учетом количества дней в периоде) </w:t>
      </w:r>
      <w:proofErr w:type="gramStart"/>
      <w:r w:rsidRPr="00A714B0">
        <w:rPr>
          <w:sz w:val="28"/>
          <w:szCs w:val="28"/>
        </w:rPr>
        <w:t xml:space="preserve">–  </w:t>
      </w:r>
      <w:r w:rsidRPr="00A714B0">
        <w:rPr>
          <w:b/>
          <w:i/>
          <w:sz w:val="28"/>
          <w:szCs w:val="28"/>
        </w:rPr>
        <w:t>0</w:t>
      </w:r>
      <w:proofErr w:type="gramEnd"/>
      <w:r w:rsidRPr="00A714B0">
        <w:rPr>
          <w:b/>
          <w:i/>
          <w:sz w:val="28"/>
          <w:szCs w:val="28"/>
        </w:rPr>
        <w:t>,00</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0,00</w:t>
      </w:r>
      <w:r w:rsidRPr="00A714B0">
        <w:rPr>
          <w:sz w:val="28"/>
          <w:szCs w:val="28"/>
        </w:rPr>
        <w:t xml:space="preserve"> тыс. руб., расходы на реализацию инвестиционной программы – </w:t>
      </w:r>
      <w:r w:rsidRPr="00A714B0">
        <w:rPr>
          <w:b/>
          <w:i/>
          <w:sz w:val="28"/>
          <w:szCs w:val="28"/>
        </w:rPr>
        <w:t>0,00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01.07.2019 по 31.12.2019</w:t>
      </w:r>
      <w:r w:rsidRPr="00A714B0">
        <w:rPr>
          <w:sz w:val="28"/>
          <w:szCs w:val="28"/>
        </w:rPr>
        <w:t xml:space="preserve"> – </w:t>
      </w:r>
      <w:r w:rsidRPr="00A714B0">
        <w:rPr>
          <w:b/>
          <w:i/>
          <w:sz w:val="28"/>
          <w:szCs w:val="28"/>
        </w:rPr>
        <w:t>241,62</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241,62</w:t>
      </w:r>
      <w:r w:rsidRPr="00A714B0">
        <w:rPr>
          <w:sz w:val="28"/>
          <w:szCs w:val="28"/>
        </w:rPr>
        <w:t xml:space="preserve"> тыс. руб., расходы на реализацию инвестиционной программы – </w:t>
      </w:r>
      <w:r w:rsidRPr="00A714B0">
        <w:rPr>
          <w:b/>
          <w:i/>
          <w:sz w:val="28"/>
          <w:szCs w:val="28"/>
        </w:rPr>
        <w:t>0,00</w:t>
      </w:r>
      <w:r w:rsidRPr="00A714B0">
        <w:rPr>
          <w:sz w:val="28"/>
          <w:szCs w:val="28"/>
        </w:rPr>
        <w:t xml:space="preserve"> тыс. руб.;</w:t>
      </w:r>
    </w:p>
    <w:p w:rsidR="00A714B0" w:rsidRPr="00A714B0" w:rsidRDefault="00A714B0" w:rsidP="00A714B0">
      <w:pPr>
        <w:ind w:firstLine="567"/>
        <w:jc w:val="both"/>
        <w:rPr>
          <w:color w:val="FF0000"/>
          <w:sz w:val="28"/>
          <w:szCs w:val="28"/>
        </w:rPr>
      </w:pPr>
    </w:p>
    <w:p w:rsidR="00A714B0" w:rsidRPr="00A714B0" w:rsidRDefault="00A714B0" w:rsidP="00A714B0">
      <w:pPr>
        <w:ind w:firstLine="567"/>
        <w:jc w:val="both"/>
        <w:rPr>
          <w:b/>
          <w:i/>
          <w:sz w:val="28"/>
          <w:szCs w:val="28"/>
        </w:rPr>
      </w:pPr>
      <w:r w:rsidRPr="00A714B0">
        <w:rPr>
          <w:sz w:val="28"/>
          <w:szCs w:val="28"/>
        </w:rPr>
        <w:t xml:space="preserve">- </w:t>
      </w:r>
      <w:r w:rsidRPr="00A714B0">
        <w:rPr>
          <w:b/>
          <w:sz w:val="28"/>
          <w:szCs w:val="28"/>
        </w:rPr>
        <w:t>с 01.01.2020 по 30.06.2020</w:t>
      </w:r>
      <w:r w:rsidRPr="00A714B0">
        <w:rPr>
          <w:sz w:val="28"/>
          <w:szCs w:val="28"/>
        </w:rPr>
        <w:t xml:space="preserve"> </w:t>
      </w:r>
      <w:r w:rsidRPr="00A714B0">
        <w:rPr>
          <w:b/>
          <w:i/>
          <w:sz w:val="28"/>
          <w:szCs w:val="28"/>
        </w:rPr>
        <w:t xml:space="preserve">– 0,00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0,00</w:t>
      </w:r>
      <w:r w:rsidRPr="00A714B0">
        <w:rPr>
          <w:sz w:val="28"/>
          <w:szCs w:val="28"/>
        </w:rPr>
        <w:t xml:space="preserve"> тыс. руб., расходы на реализацию инвестиционной программы – </w:t>
      </w:r>
      <w:r w:rsidRPr="00A714B0">
        <w:rPr>
          <w:b/>
          <w:i/>
          <w:sz w:val="28"/>
          <w:szCs w:val="28"/>
        </w:rPr>
        <w:t>00,00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01.07.2020 по 31.12.2020</w:t>
      </w:r>
      <w:r w:rsidRPr="00A714B0">
        <w:rPr>
          <w:sz w:val="28"/>
          <w:szCs w:val="28"/>
        </w:rPr>
        <w:t xml:space="preserve"> – </w:t>
      </w:r>
      <w:r w:rsidRPr="00A714B0">
        <w:rPr>
          <w:b/>
          <w:i/>
          <w:sz w:val="28"/>
          <w:szCs w:val="28"/>
        </w:rPr>
        <w:t>251,28</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251,28</w:t>
      </w:r>
      <w:r w:rsidRPr="00A714B0">
        <w:rPr>
          <w:sz w:val="28"/>
          <w:szCs w:val="28"/>
        </w:rPr>
        <w:t xml:space="preserve"> тыс. руб., расходы на реализацию инвестиционной программы – </w:t>
      </w:r>
      <w:r w:rsidRPr="00A714B0">
        <w:rPr>
          <w:b/>
          <w:i/>
          <w:sz w:val="28"/>
          <w:szCs w:val="28"/>
        </w:rPr>
        <w:t>0,00</w:t>
      </w:r>
      <w:r w:rsidRPr="00A714B0">
        <w:rPr>
          <w:sz w:val="28"/>
          <w:szCs w:val="28"/>
        </w:rPr>
        <w:t xml:space="preserve"> тыс. руб.;</w:t>
      </w:r>
    </w:p>
    <w:p w:rsidR="00A714B0" w:rsidRPr="00A714B0" w:rsidRDefault="00A714B0" w:rsidP="00A714B0">
      <w:pPr>
        <w:ind w:firstLine="567"/>
        <w:jc w:val="both"/>
        <w:rPr>
          <w:sz w:val="28"/>
          <w:szCs w:val="28"/>
        </w:rPr>
      </w:pP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01.01.2021 по 30.06.2021</w:t>
      </w:r>
      <w:r w:rsidRPr="00A714B0">
        <w:rPr>
          <w:sz w:val="28"/>
          <w:szCs w:val="28"/>
        </w:rPr>
        <w:t xml:space="preserve"> – </w:t>
      </w:r>
      <w:r w:rsidRPr="00A714B0">
        <w:rPr>
          <w:b/>
          <w:i/>
          <w:sz w:val="28"/>
          <w:szCs w:val="28"/>
        </w:rPr>
        <w:t>130,67</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130,67</w:t>
      </w:r>
      <w:r w:rsidRPr="00A714B0">
        <w:rPr>
          <w:sz w:val="28"/>
          <w:szCs w:val="28"/>
        </w:rPr>
        <w:t xml:space="preserve"> тыс. руб., расходы на реализацию инвестиционной программы – </w:t>
      </w:r>
      <w:r w:rsidRPr="00A714B0">
        <w:rPr>
          <w:b/>
          <w:i/>
          <w:sz w:val="28"/>
          <w:szCs w:val="28"/>
        </w:rPr>
        <w:t>0,00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01.07.2021 по 31.12.2021</w:t>
      </w:r>
      <w:r w:rsidRPr="00A714B0">
        <w:rPr>
          <w:sz w:val="28"/>
          <w:szCs w:val="28"/>
        </w:rPr>
        <w:t xml:space="preserve"> – </w:t>
      </w:r>
      <w:r w:rsidRPr="00A714B0">
        <w:rPr>
          <w:b/>
          <w:i/>
          <w:sz w:val="28"/>
          <w:szCs w:val="28"/>
        </w:rPr>
        <w:t>630,67</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130,67</w:t>
      </w:r>
      <w:r w:rsidRPr="00A714B0">
        <w:rPr>
          <w:sz w:val="28"/>
          <w:szCs w:val="28"/>
        </w:rPr>
        <w:t xml:space="preserve"> тыс. руб., расходы на реализацию инвестиционной программы – </w:t>
      </w:r>
      <w:r w:rsidRPr="00A714B0">
        <w:rPr>
          <w:b/>
          <w:i/>
          <w:sz w:val="28"/>
          <w:szCs w:val="28"/>
        </w:rPr>
        <w:t>500,00</w:t>
      </w:r>
      <w:r w:rsidRPr="00A714B0">
        <w:rPr>
          <w:sz w:val="28"/>
          <w:szCs w:val="28"/>
        </w:rPr>
        <w:t xml:space="preserve"> тыс. руб.;</w:t>
      </w:r>
    </w:p>
    <w:p w:rsidR="00A714B0" w:rsidRPr="00A714B0" w:rsidRDefault="00A714B0" w:rsidP="00A714B0">
      <w:pPr>
        <w:ind w:firstLine="567"/>
        <w:jc w:val="both"/>
        <w:rPr>
          <w:sz w:val="28"/>
          <w:szCs w:val="28"/>
        </w:rPr>
      </w:pPr>
    </w:p>
    <w:p w:rsidR="00A714B0" w:rsidRPr="00A714B0" w:rsidRDefault="00A714B0" w:rsidP="00A714B0">
      <w:pPr>
        <w:ind w:firstLine="567"/>
        <w:jc w:val="both"/>
        <w:rPr>
          <w:sz w:val="28"/>
          <w:szCs w:val="28"/>
        </w:rPr>
      </w:pPr>
      <w:r w:rsidRPr="00A714B0">
        <w:rPr>
          <w:sz w:val="28"/>
          <w:szCs w:val="28"/>
        </w:rPr>
        <w:lastRenderedPageBreak/>
        <w:t xml:space="preserve">- </w:t>
      </w:r>
      <w:r w:rsidRPr="00A714B0">
        <w:rPr>
          <w:b/>
          <w:sz w:val="28"/>
          <w:szCs w:val="28"/>
        </w:rPr>
        <w:t>с 01.01.2022 по 30.06.2022</w:t>
      </w:r>
      <w:r w:rsidRPr="00A714B0">
        <w:rPr>
          <w:sz w:val="28"/>
          <w:szCs w:val="28"/>
        </w:rPr>
        <w:t xml:space="preserve"> – </w:t>
      </w:r>
      <w:r w:rsidRPr="00A714B0">
        <w:rPr>
          <w:b/>
          <w:i/>
          <w:sz w:val="28"/>
          <w:szCs w:val="28"/>
        </w:rPr>
        <w:t>785,90</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135,90</w:t>
      </w:r>
      <w:r w:rsidRPr="00A714B0">
        <w:rPr>
          <w:sz w:val="28"/>
          <w:szCs w:val="28"/>
        </w:rPr>
        <w:t xml:space="preserve"> тыс. руб., расходы на реализацию инвестиционной программы </w:t>
      </w:r>
      <w:proofErr w:type="gramStart"/>
      <w:r w:rsidRPr="00A714B0">
        <w:rPr>
          <w:sz w:val="28"/>
          <w:szCs w:val="28"/>
        </w:rPr>
        <w:t xml:space="preserve">–  </w:t>
      </w:r>
      <w:r w:rsidRPr="00A714B0">
        <w:rPr>
          <w:b/>
          <w:i/>
          <w:sz w:val="28"/>
          <w:szCs w:val="28"/>
        </w:rPr>
        <w:t>650</w:t>
      </w:r>
      <w:proofErr w:type="gramEnd"/>
      <w:r w:rsidRPr="00A714B0">
        <w:rPr>
          <w:b/>
          <w:i/>
          <w:sz w:val="28"/>
          <w:szCs w:val="28"/>
        </w:rPr>
        <w:t>,00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01.07.2022 по 31.12.2022</w:t>
      </w:r>
      <w:r w:rsidRPr="00A714B0">
        <w:rPr>
          <w:sz w:val="28"/>
          <w:szCs w:val="28"/>
        </w:rPr>
        <w:t xml:space="preserve"> – </w:t>
      </w:r>
      <w:r w:rsidRPr="00A714B0">
        <w:rPr>
          <w:b/>
          <w:i/>
          <w:sz w:val="28"/>
          <w:szCs w:val="28"/>
        </w:rPr>
        <w:t>785,90</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135,90</w:t>
      </w:r>
      <w:r w:rsidRPr="00A714B0">
        <w:rPr>
          <w:sz w:val="28"/>
          <w:szCs w:val="28"/>
        </w:rPr>
        <w:t xml:space="preserve"> тыс. руб., расходы на реализацию инвестиционной программы – </w:t>
      </w:r>
      <w:r w:rsidRPr="00A714B0">
        <w:rPr>
          <w:b/>
          <w:i/>
          <w:sz w:val="28"/>
          <w:szCs w:val="28"/>
        </w:rPr>
        <w:t>650,00</w:t>
      </w:r>
      <w:r w:rsidRPr="00A714B0">
        <w:rPr>
          <w:sz w:val="28"/>
          <w:szCs w:val="28"/>
        </w:rPr>
        <w:t xml:space="preserve"> тыс. руб.;</w:t>
      </w:r>
    </w:p>
    <w:p w:rsidR="00A714B0" w:rsidRPr="00A714B0" w:rsidRDefault="00A714B0" w:rsidP="00A714B0">
      <w:pPr>
        <w:ind w:firstLine="567"/>
        <w:jc w:val="both"/>
        <w:rPr>
          <w:color w:val="FF0000"/>
          <w:sz w:val="28"/>
          <w:szCs w:val="28"/>
        </w:rPr>
      </w:pP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01.01.2023 по 30.06.2023</w:t>
      </w:r>
      <w:r w:rsidRPr="00A714B0">
        <w:rPr>
          <w:sz w:val="28"/>
          <w:szCs w:val="28"/>
        </w:rPr>
        <w:t xml:space="preserve"> – </w:t>
      </w:r>
      <w:r w:rsidRPr="00A714B0">
        <w:rPr>
          <w:b/>
          <w:i/>
          <w:sz w:val="28"/>
          <w:szCs w:val="28"/>
        </w:rPr>
        <w:t>891,34</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141,34</w:t>
      </w:r>
      <w:r w:rsidRPr="00A714B0">
        <w:rPr>
          <w:sz w:val="28"/>
          <w:szCs w:val="28"/>
        </w:rPr>
        <w:t xml:space="preserve"> тыс. руб., расходы на реализацию инвестиционной программы – </w:t>
      </w:r>
      <w:r w:rsidRPr="00A714B0">
        <w:rPr>
          <w:b/>
          <w:i/>
          <w:sz w:val="28"/>
          <w:szCs w:val="28"/>
        </w:rPr>
        <w:t>750,00</w:t>
      </w:r>
      <w:r w:rsidRPr="00A714B0">
        <w:rPr>
          <w:sz w:val="28"/>
          <w:szCs w:val="28"/>
        </w:rPr>
        <w:t xml:space="preserve"> тыс. руб.;</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01.07.2023 по 31.12.2023</w:t>
      </w:r>
      <w:r w:rsidRPr="00A714B0">
        <w:rPr>
          <w:sz w:val="28"/>
          <w:szCs w:val="28"/>
        </w:rPr>
        <w:t xml:space="preserve"> – </w:t>
      </w:r>
      <w:r w:rsidRPr="00A714B0">
        <w:rPr>
          <w:b/>
          <w:i/>
          <w:sz w:val="28"/>
          <w:szCs w:val="28"/>
        </w:rPr>
        <w:t>891,34</w:t>
      </w:r>
      <w:r w:rsidRPr="00A714B0">
        <w:rPr>
          <w:sz w:val="28"/>
          <w:szCs w:val="28"/>
        </w:rPr>
        <w:t xml:space="preserve"> </w:t>
      </w:r>
      <w:r w:rsidRPr="00A714B0">
        <w:rPr>
          <w:sz w:val="28"/>
          <w:szCs w:val="28"/>
          <w:shd w:val="clear" w:color="auto" w:fill="FFFFFF"/>
        </w:rPr>
        <w:t>тыс. руб.</w:t>
      </w:r>
      <w:r w:rsidRPr="00A714B0">
        <w:rPr>
          <w:sz w:val="28"/>
          <w:szCs w:val="28"/>
        </w:rPr>
        <w:t xml:space="preserve">, в том числе расходы на социальное развитие и поощрение работников – </w:t>
      </w:r>
      <w:r w:rsidRPr="00A714B0">
        <w:rPr>
          <w:b/>
          <w:i/>
          <w:sz w:val="28"/>
          <w:szCs w:val="28"/>
        </w:rPr>
        <w:t>141,34</w:t>
      </w:r>
      <w:r w:rsidRPr="00A714B0">
        <w:rPr>
          <w:sz w:val="28"/>
          <w:szCs w:val="28"/>
        </w:rPr>
        <w:t xml:space="preserve"> тыс. руб., расходы на реализацию инвестиционной программы – </w:t>
      </w:r>
      <w:r w:rsidRPr="00A714B0">
        <w:rPr>
          <w:b/>
          <w:i/>
          <w:sz w:val="28"/>
          <w:szCs w:val="28"/>
        </w:rPr>
        <w:t>750,00</w:t>
      </w:r>
      <w:r w:rsidRPr="00A714B0">
        <w:rPr>
          <w:sz w:val="28"/>
          <w:szCs w:val="28"/>
        </w:rPr>
        <w:t xml:space="preserve"> тыс. руб.</w:t>
      </w:r>
    </w:p>
    <w:p w:rsidR="00A714B0" w:rsidRPr="00A714B0" w:rsidRDefault="00A714B0" w:rsidP="00A714B0">
      <w:pPr>
        <w:ind w:firstLine="567"/>
        <w:jc w:val="both"/>
        <w:rPr>
          <w:color w:val="FF0000"/>
          <w:sz w:val="28"/>
          <w:szCs w:val="28"/>
          <w:shd w:val="clear" w:color="auto" w:fill="FFFFFF"/>
        </w:rPr>
      </w:pPr>
    </w:p>
    <w:p w:rsidR="00A714B0" w:rsidRPr="00A714B0" w:rsidRDefault="00A714B0" w:rsidP="00A714B0">
      <w:pPr>
        <w:autoSpaceDE w:val="0"/>
        <w:autoSpaceDN w:val="0"/>
        <w:adjustRightInd w:val="0"/>
        <w:jc w:val="center"/>
        <w:rPr>
          <w:b/>
          <w:sz w:val="32"/>
          <w:szCs w:val="32"/>
          <w:u w:val="single"/>
        </w:rPr>
      </w:pPr>
      <w:proofErr w:type="gramStart"/>
      <w:r w:rsidRPr="00A714B0">
        <w:rPr>
          <w:b/>
          <w:sz w:val="32"/>
          <w:szCs w:val="32"/>
          <w:u w:val="single"/>
          <w:lang w:val="en-US"/>
        </w:rPr>
        <w:t>VI</w:t>
      </w:r>
      <w:r w:rsidRPr="00A714B0">
        <w:rPr>
          <w:b/>
          <w:sz w:val="32"/>
          <w:szCs w:val="32"/>
          <w:u w:val="single"/>
        </w:rPr>
        <w:t xml:space="preserve"> .</w:t>
      </w:r>
      <w:proofErr w:type="gramEnd"/>
      <w:r w:rsidRPr="00A714B0">
        <w:rPr>
          <w:b/>
          <w:sz w:val="32"/>
          <w:szCs w:val="32"/>
          <w:u w:val="single"/>
        </w:rPr>
        <w:t xml:space="preserve"> «Корректировка НВВ в целях сглаживания тарифов (уменьшение/увеличение)»</w:t>
      </w:r>
    </w:p>
    <w:p w:rsidR="00A714B0" w:rsidRPr="00A714B0" w:rsidRDefault="00A714B0" w:rsidP="00A714B0">
      <w:pPr>
        <w:autoSpaceDE w:val="0"/>
        <w:autoSpaceDN w:val="0"/>
        <w:adjustRightInd w:val="0"/>
        <w:jc w:val="center"/>
        <w:rPr>
          <w:b/>
          <w:sz w:val="32"/>
          <w:szCs w:val="32"/>
          <w:u w:val="single"/>
        </w:rPr>
      </w:pPr>
    </w:p>
    <w:p w:rsidR="00A714B0" w:rsidRPr="00A714B0" w:rsidRDefault="00A714B0" w:rsidP="00A714B0">
      <w:pPr>
        <w:tabs>
          <w:tab w:val="num" w:pos="0"/>
        </w:tabs>
        <w:jc w:val="both"/>
        <w:rPr>
          <w:sz w:val="28"/>
          <w:szCs w:val="28"/>
        </w:rPr>
      </w:pPr>
      <w:r w:rsidRPr="00A714B0">
        <w:rPr>
          <w:sz w:val="28"/>
          <w:szCs w:val="28"/>
        </w:rPr>
        <w:t xml:space="preserve">         Согласно </w:t>
      </w:r>
      <w:r w:rsidRPr="00A714B0">
        <w:rPr>
          <w:sz w:val="28"/>
          <w:szCs w:val="28"/>
          <w:u w:val="single"/>
        </w:rPr>
        <w:t>п. 42 Методических указаний</w:t>
      </w:r>
      <w:r w:rsidRPr="00A714B0">
        <w:rPr>
          <w:sz w:val="28"/>
          <w:szCs w:val="28"/>
        </w:rPr>
        <w:t>, корректировка необходимой валовой выручки, проводимая в целях сглаживания колебаний величины тарифов, определяется по формуле:</w:t>
      </w:r>
    </w:p>
    <w:p w:rsidR="00A714B0" w:rsidRPr="00A714B0" w:rsidRDefault="00A714B0" w:rsidP="00A714B0">
      <w:pPr>
        <w:tabs>
          <w:tab w:val="num" w:pos="0"/>
        </w:tabs>
        <w:ind w:firstLine="709"/>
        <w:jc w:val="both"/>
        <w:rPr>
          <w:position w:val="-16"/>
        </w:rPr>
      </w:pPr>
      <w:r w:rsidRPr="00A714B0">
        <w:rPr>
          <w:noProof/>
          <w:position w:val="-16"/>
        </w:rPr>
        <w:drawing>
          <wp:inline distT="0" distB="0" distL="0" distR="0" wp14:anchorId="49B84C18" wp14:editId="3E4C02F2">
            <wp:extent cx="3409950" cy="3905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A714B0">
        <w:rPr>
          <w:position w:val="-16"/>
        </w:rPr>
        <w:t>,</w:t>
      </w:r>
    </w:p>
    <w:p w:rsidR="00A714B0" w:rsidRPr="00A714B0" w:rsidRDefault="00A714B0" w:rsidP="00A714B0">
      <w:pPr>
        <w:autoSpaceDE w:val="0"/>
        <w:autoSpaceDN w:val="0"/>
        <w:adjustRightInd w:val="0"/>
        <w:jc w:val="both"/>
        <w:rPr>
          <w:sz w:val="28"/>
          <w:szCs w:val="28"/>
        </w:rPr>
      </w:pPr>
      <w:r w:rsidRPr="00A714B0">
        <w:rPr>
          <w:sz w:val="28"/>
          <w:szCs w:val="28"/>
        </w:rPr>
        <w:t xml:space="preserve">        где:</w:t>
      </w:r>
    </w:p>
    <w:p w:rsidR="00A714B0" w:rsidRPr="00A714B0" w:rsidRDefault="00A714B0" w:rsidP="00A714B0">
      <w:pPr>
        <w:autoSpaceDE w:val="0"/>
        <w:autoSpaceDN w:val="0"/>
        <w:adjustRightInd w:val="0"/>
        <w:spacing w:before="280"/>
        <w:ind w:firstLine="540"/>
        <w:jc w:val="both"/>
        <w:rPr>
          <w:sz w:val="28"/>
          <w:szCs w:val="28"/>
        </w:rPr>
      </w:pPr>
      <w:r w:rsidRPr="00A714B0">
        <w:rPr>
          <w:noProof/>
          <w:position w:val="-12"/>
          <w:sz w:val="28"/>
          <w:szCs w:val="28"/>
        </w:rPr>
        <w:drawing>
          <wp:inline distT="0" distB="0" distL="0" distR="0" wp14:anchorId="0519C9AC" wp14:editId="495A7119">
            <wp:extent cx="666750" cy="3524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A714B0">
        <w:rPr>
          <w:sz w:val="28"/>
          <w:szCs w:val="28"/>
        </w:rPr>
        <w:t xml:space="preserve"> - величина изменения необходимой валовой выручки, определяемого на год i, производимого в целях сглаживания тарифов;</w:t>
      </w:r>
    </w:p>
    <w:p w:rsidR="00A714B0" w:rsidRPr="00A714B0" w:rsidRDefault="00A714B0" w:rsidP="00A714B0">
      <w:pPr>
        <w:autoSpaceDE w:val="0"/>
        <w:autoSpaceDN w:val="0"/>
        <w:adjustRightInd w:val="0"/>
        <w:ind w:firstLine="540"/>
        <w:jc w:val="both"/>
        <w:rPr>
          <w:sz w:val="28"/>
          <w:szCs w:val="28"/>
        </w:rPr>
      </w:pPr>
      <w:r w:rsidRPr="00A714B0">
        <w:rPr>
          <w:noProof/>
          <w:position w:val="-12"/>
          <w:sz w:val="28"/>
          <w:szCs w:val="28"/>
        </w:rPr>
        <w:drawing>
          <wp:inline distT="0" distB="0" distL="0" distR="0" wp14:anchorId="2DB1ACF7" wp14:editId="14455441">
            <wp:extent cx="619125" cy="352425"/>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A714B0">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rsidR="00A714B0" w:rsidRPr="00A714B0" w:rsidRDefault="00A714B0" w:rsidP="00A714B0">
      <w:pPr>
        <w:autoSpaceDE w:val="0"/>
        <w:autoSpaceDN w:val="0"/>
        <w:adjustRightInd w:val="0"/>
        <w:ind w:firstLine="540"/>
        <w:jc w:val="both"/>
        <w:rPr>
          <w:sz w:val="28"/>
          <w:szCs w:val="28"/>
        </w:rPr>
      </w:pPr>
      <w:r w:rsidRPr="00A714B0">
        <w:rPr>
          <w:noProof/>
          <w:position w:val="-14"/>
          <w:sz w:val="28"/>
          <w:szCs w:val="28"/>
        </w:rPr>
        <w:drawing>
          <wp:inline distT="0" distB="0" distL="0" distR="0" wp14:anchorId="42BDF0E5" wp14:editId="0BCF4C46">
            <wp:extent cx="704850" cy="3524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A714B0">
        <w:rPr>
          <w:sz w:val="28"/>
          <w:szCs w:val="28"/>
        </w:rPr>
        <w:t xml:space="preserve"> - величина сглаживания необходимой валовой выручки, определенная органом регулирования.</w:t>
      </w:r>
    </w:p>
    <w:p w:rsidR="00A714B0" w:rsidRPr="00A714B0" w:rsidRDefault="00A714B0" w:rsidP="00A714B0">
      <w:pPr>
        <w:autoSpaceDE w:val="0"/>
        <w:autoSpaceDN w:val="0"/>
        <w:adjustRightInd w:val="0"/>
        <w:ind w:firstLine="540"/>
        <w:jc w:val="both"/>
        <w:rPr>
          <w:color w:val="FF0000"/>
          <w:sz w:val="28"/>
          <w:szCs w:val="28"/>
        </w:rPr>
      </w:pPr>
    </w:p>
    <w:p w:rsidR="00A714B0" w:rsidRPr="00A714B0" w:rsidRDefault="00A714B0" w:rsidP="00A714B0">
      <w:pPr>
        <w:autoSpaceDE w:val="0"/>
        <w:autoSpaceDN w:val="0"/>
        <w:adjustRightInd w:val="0"/>
        <w:ind w:firstLine="540"/>
        <w:jc w:val="both"/>
        <w:rPr>
          <w:sz w:val="28"/>
          <w:szCs w:val="28"/>
        </w:rPr>
      </w:pPr>
      <w:r w:rsidRPr="00A714B0">
        <w:rPr>
          <w:sz w:val="28"/>
          <w:szCs w:val="28"/>
        </w:rPr>
        <w:t>Организацией расходы по статье заявлены в следующих размерах:</w:t>
      </w:r>
    </w:p>
    <w:p w:rsidR="00A714B0" w:rsidRPr="00A714B0" w:rsidRDefault="00A714B0" w:rsidP="00A714B0">
      <w:pPr>
        <w:tabs>
          <w:tab w:val="left" w:pos="0"/>
        </w:tabs>
        <w:ind w:firstLine="1069"/>
        <w:jc w:val="both"/>
        <w:rPr>
          <w:sz w:val="28"/>
          <w:szCs w:val="28"/>
        </w:rPr>
      </w:pPr>
      <w:r w:rsidRPr="00A714B0">
        <w:rPr>
          <w:sz w:val="28"/>
          <w:szCs w:val="28"/>
        </w:rPr>
        <w:t xml:space="preserve">- на 2019 г. </w:t>
      </w:r>
      <w:proofErr w:type="gramStart"/>
      <w:r w:rsidRPr="00A714B0">
        <w:rPr>
          <w:sz w:val="28"/>
          <w:szCs w:val="28"/>
        </w:rPr>
        <w:t>-  в</w:t>
      </w:r>
      <w:proofErr w:type="gramEnd"/>
      <w:r w:rsidRPr="00A714B0">
        <w:rPr>
          <w:sz w:val="28"/>
          <w:szCs w:val="28"/>
        </w:rPr>
        <w:t xml:space="preserve"> размере </w:t>
      </w:r>
      <w:r w:rsidRPr="00A714B0">
        <w:rPr>
          <w:b/>
          <w:i/>
          <w:sz w:val="28"/>
          <w:szCs w:val="28"/>
        </w:rPr>
        <w:t>0,00</w:t>
      </w:r>
      <w:r w:rsidRPr="00A714B0">
        <w:rPr>
          <w:sz w:val="28"/>
          <w:szCs w:val="28"/>
        </w:rPr>
        <w:t xml:space="preserve"> тыс. руб.;</w:t>
      </w:r>
    </w:p>
    <w:p w:rsidR="00A714B0" w:rsidRPr="00A714B0" w:rsidRDefault="00A714B0" w:rsidP="00A714B0">
      <w:pPr>
        <w:tabs>
          <w:tab w:val="left" w:pos="0"/>
        </w:tabs>
        <w:ind w:firstLine="1069"/>
        <w:jc w:val="both"/>
        <w:rPr>
          <w:sz w:val="28"/>
          <w:szCs w:val="28"/>
        </w:rPr>
      </w:pPr>
      <w:r w:rsidRPr="00A714B0">
        <w:rPr>
          <w:sz w:val="28"/>
          <w:szCs w:val="28"/>
        </w:rPr>
        <w:t xml:space="preserve">- на </w:t>
      </w:r>
      <w:proofErr w:type="gramStart"/>
      <w:r w:rsidRPr="00A714B0">
        <w:rPr>
          <w:sz w:val="28"/>
          <w:szCs w:val="28"/>
        </w:rPr>
        <w:t>2020  г.</w:t>
      </w:r>
      <w:proofErr w:type="gramEnd"/>
      <w:r w:rsidRPr="00A714B0">
        <w:rPr>
          <w:sz w:val="28"/>
          <w:szCs w:val="28"/>
        </w:rPr>
        <w:t xml:space="preserve"> - в размере </w:t>
      </w:r>
      <w:r w:rsidRPr="00A714B0">
        <w:rPr>
          <w:b/>
          <w:i/>
          <w:sz w:val="28"/>
          <w:szCs w:val="28"/>
        </w:rPr>
        <w:t>(-50,00)</w:t>
      </w:r>
      <w:r w:rsidRPr="00A714B0">
        <w:rPr>
          <w:sz w:val="28"/>
          <w:szCs w:val="28"/>
        </w:rPr>
        <w:t xml:space="preserve">  тыс. руб.; </w:t>
      </w:r>
    </w:p>
    <w:p w:rsidR="00A714B0" w:rsidRPr="00A714B0" w:rsidRDefault="00A714B0" w:rsidP="00A714B0">
      <w:pPr>
        <w:tabs>
          <w:tab w:val="left" w:pos="0"/>
        </w:tabs>
        <w:ind w:firstLine="1069"/>
        <w:jc w:val="both"/>
        <w:rPr>
          <w:sz w:val="28"/>
          <w:szCs w:val="28"/>
        </w:rPr>
      </w:pPr>
      <w:r w:rsidRPr="00A714B0">
        <w:rPr>
          <w:sz w:val="28"/>
          <w:szCs w:val="28"/>
        </w:rPr>
        <w:t xml:space="preserve">- на </w:t>
      </w:r>
      <w:proofErr w:type="gramStart"/>
      <w:r w:rsidRPr="00A714B0">
        <w:rPr>
          <w:sz w:val="28"/>
          <w:szCs w:val="28"/>
        </w:rPr>
        <w:t>2021  г.</w:t>
      </w:r>
      <w:proofErr w:type="gramEnd"/>
      <w:r w:rsidRPr="00A714B0">
        <w:rPr>
          <w:sz w:val="28"/>
          <w:szCs w:val="28"/>
        </w:rPr>
        <w:t xml:space="preserve"> -  в размере </w:t>
      </w:r>
      <w:r w:rsidRPr="00A714B0">
        <w:rPr>
          <w:b/>
          <w:i/>
          <w:sz w:val="28"/>
          <w:szCs w:val="28"/>
        </w:rPr>
        <w:t>0,00</w:t>
      </w:r>
      <w:r w:rsidRPr="00A714B0">
        <w:rPr>
          <w:sz w:val="28"/>
          <w:szCs w:val="28"/>
        </w:rPr>
        <w:t xml:space="preserve">  тыс. руб.;</w:t>
      </w:r>
    </w:p>
    <w:p w:rsidR="00A714B0" w:rsidRPr="00A714B0" w:rsidRDefault="00A714B0" w:rsidP="00A714B0">
      <w:pPr>
        <w:tabs>
          <w:tab w:val="left" w:pos="0"/>
        </w:tabs>
        <w:ind w:firstLine="1069"/>
        <w:jc w:val="both"/>
        <w:rPr>
          <w:sz w:val="28"/>
          <w:szCs w:val="28"/>
        </w:rPr>
      </w:pPr>
      <w:r w:rsidRPr="00A714B0">
        <w:rPr>
          <w:sz w:val="28"/>
          <w:szCs w:val="28"/>
        </w:rPr>
        <w:t xml:space="preserve">- на 2022 г. </w:t>
      </w:r>
      <w:proofErr w:type="gramStart"/>
      <w:r w:rsidRPr="00A714B0">
        <w:rPr>
          <w:sz w:val="28"/>
          <w:szCs w:val="28"/>
        </w:rPr>
        <w:t>-  в</w:t>
      </w:r>
      <w:proofErr w:type="gramEnd"/>
      <w:r w:rsidRPr="00A714B0">
        <w:rPr>
          <w:sz w:val="28"/>
          <w:szCs w:val="28"/>
        </w:rPr>
        <w:t xml:space="preserve"> размере  </w:t>
      </w:r>
      <w:r w:rsidRPr="00A714B0">
        <w:rPr>
          <w:b/>
          <w:i/>
          <w:sz w:val="28"/>
          <w:szCs w:val="28"/>
        </w:rPr>
        <w:t>0,00</w:t>
      </w:r>
      <w:r w:rsidRPr="00A714B0">
        <w:rPr>
          <w:sz w:val="28"/>
          <w:szCs w:val="28"/>
        </w:rPr>
        <w:t xml:space="preserve">  тыс. руб.;</w:t>
      </w:r>
    </w:p>
    <w:p w:rsidR="00A714B0" w:rsidRPr="00A714B0" w:rsidRDefault="00A714B0" w:rsidP="00A714B0">
      <w:pPr>
        <w:tabs>
          <w:tab w:val="left" w:pos="0"/>
        </w:tabs>
        <w:ind w:firstLine="1069"/>
        <w:jc w:val="both"/>
        <w:rPr>
          <w:sz w:val="28"/>
          <w:szCs w:val="28"/>
        </w:rPr>
      </w:pPr>
      <w:r w:rsidRPr="00A714B0">
        <w:rPr>
          <w:sz w:val="28"/>
          <w:szCs w:val="28"/>
        </w:rPr>
        <w:t xml:space="preserve">– на 2023 г. – в размере </w:t>
      </w:r>
      <w:r w:rsidRPr="00A714B0">
        <w:rPr>
          <w:b/>
          <w:i/>
          <w:sz w:val="28"/>
          <w:szCs w:val="28"/>
        </w:rPr>
        <w:t>0,00</w:t>
      </w:r>
      <w:proofErr w:type="gramStart"/>
      <w:r w:rsidRPr="00A714B0">
        <w:rPr>
          <w:b/>
          <w:i/>
          <w:sz w:val="28"/>
          <w:szCs w:val="28"/>
        </w:rPr>
        <w:t>)</w:t>
      </w:r>
      <w:r w:rsidRPr="00A714B0">
        <w:rPr>
          <w:sz w:val="28"/>
          <w:szCs w:val="28"/>
        </w:rPr>
        <w:t xml:space="preserve">  тыс.</w:t>
      </w:r>
      <w:proofErr w:type="gramEnd"/>
      <w:r w:rsidRPr="00A714B0">
        <w:rPr>
          <w:sz w:val="28"/>
          <w:szCs w:val="28"/>
        </w:rPr>
        <w:t xml:space="preserve"> руб.</w:t>
      </w:r>
    </w:p>
    <w:p w:rsidR="00A714B0" w:rsidRPr="00A714B0" w:rsidRDefault="00A714B0" w:rsidP="00A714B0">
      <w:pPr>
        <w:tabs>
          <w:tab w:val="num" w:pos="0"/>
        </w:tabs>
        <w:ind w:firstLine="709"/>
        <w:jc w:val="both"/>
        <w:rPr>
          <w:sz w:val="28"/>
          <w:szCs w:val="28"/>
          <w:u w:val="single"/>
        </w:rPr>
      </w:pPr>
      <w:r w:rsidRPr="00A714B0">
        <w:rPr>
          <w:sz w:val="28"/>
          <w:szCs w:val="28"/>
        </w:rPr>
        <w:t xml:space="preserve">Указанные суммы соответствуют величинам, учтенным специалистом РЭК КО </w:t>
      </w:r>
      <w:r w:rsidRPr="00A714B0">
        <w:rPr>
          <w:sz w:val="28"/>
          <w:szCs w:val="28"/>
          <w:u w:val="single"/>
        </w:rPr>
        <w:t>при расчете нормативного уровня прибыли</w:t>
      </w:r>
      <w:r w:rsidRPr="00A714B0">
        <w:rPr>
          <w:sz w:val="28"/>
          <w:szCs w:val="28"/>
        </w:rPr>
        <w:t xml:space="preserve"> и согласовании долгосрочных параметров регулирования тарифов на водоотведение, и соответствуют нормативным уровням прибыли по годам долгосрочного </w:t>
      </w:r>
      <w:proofErr w:type="gramStart"/>
      <w:r w:rsidRPr="00A714B0">
        <w:rPr>
          <w:sz w:val="28"/>
          <w:szCs w:val="28"/>
        </w:rPr>
        <w:t xml:space="preserve">периода,  </w:t>
      </w:r>
      <w:r w:rsidRPr="00A714B0">
        <w:rPr>
          <w:sz w:val="28"/>
          <w:szCs w:val="28"/>
          <w:u w:val="single"/>
        </w:rPr>
        <w:t>указанным</w:t>
      </w:r>
      <w:proofErr w:type="gramEnd"/>
      <w:r w:rsidRPr="00A714B0">
        <w:rPr>
          <w:sz w:val="28"/>
          <w:szCs w:val="28"/>
          <w:u w:val="single"/>
        </w:rPr>
        <w:t xml:space="preserve"> в Приложении № 6 к заключенному концессионному соглашению.</w:t>
      </w:r>
    </w:p>
    <w:p w:rsidR="00A714B0" w:rsidRPr="00A714B0" w:rsidRDefault="00A714B0" w:rsidP="00A714B0">
      <w:pPr>
        <w:autoSpaceDE w:val="0"/>
        <w:autoSpaceDN w:val="0"/>
        <w:adjustRightInd w:val="0"/>
        <w:ind w:firstLine="540"/>
        <w:jc w:val="both"/>
        <w:rPr>
          <w:color w:val="FF0000"/>
          <w:sz w:val="28"/>
          <w:szCs w:val="28"/>
        </w:rPr>
      </w:pPr>
    </w:p>
    <w:p w:rsidR="00A714B0" w:rsidRPr="00A714B0" w:rsidRDefault="00A714B0" w:rsidP="00A714B0">
      <w:pPr>
        <w:autoSpaceDE w:val="0"/>
        <w:autoSpaceDN w:val="0"/>
        <w:adjustRightInd w:val="0"/>
        <w:ind w:firstLine="540"/>
        <w:jc w:val="both"/>
        <w:rPr>
          <w:sz w:val="28"/>
          <w:szCs w:val="28"/>
        </w:rPr>
      </w:pPr>
      <w:r w:rsidRPr="00A714B0">
        <w:rPr>
          <w:sz w:val="28"/>
          <w:szCs w:val="28"/>
        </w:rPr>
        <w:t xml:space="preserve">Специалистом РЭК </w:t>
      </w:r>
      <w:proofErr w:type="gramStart"/>
      <w:r w:rsidRPr="00A714B0">
        <w:rPr>
          <w:sz w:val="28"/>
          <w:szCs w:val="28"/>
        </w:rPr>
        <w:t>КО величины</w:t>
      </w:r>
      <w:proofErr w:type="gramEnd"/>
      <w:r w:rsidRPr="00A714B0">
        <w:rPr>
          <w:sz w:val="28"/>
          <w:szCs w:val="28"/>
        </w:rPr>
        <w:t xml:space="preserve"> изменения НВВ по периодам календарной разбивки определены в следующих размерах:</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09.02.2019 по 30.06.2019</w:t>
      </w:r>
      <w:r w:rsidRPr="00A714B0">
        <w:rPr>
          <w:sz w:val="28"/>
          <w:szCs w:val="28"/>
        </w:rPr>
        <w:t xml:space="preserve"> – </w:t>
      </w:r>
      <w:r w:rsidRPr="00A714B0">
        <w:rPr>
          <w:b/>
          <w:i/>
          <w:sz w:val="28"/>
          <w:szCs w:val="28"/>
        </w:rPr>
        <w:t>0,00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01.07.2019 по 31.12.2019</w:t>
      </w:r>
      <w:r w:rsidRPr="00A714B0">
        <w:rPr>
          <w:sz w:val="28"/>
          <w:szCs w:val="28"/>
        </w:rPr>
        <w:t xml:space="preserve"> – </w:t>
      </w:r>
      <w:r w:rsidRPr="00A714B0">
        <w:rPr>
          <w:b/>
          <w:i/>
          <w:sz w:val="28"/>
          <w:szCs w:val="28"/>
        </w:rPr>
        <w:t>0,00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01.01.2020 по 30.06.2020</w:t>
      </w:r>
      <w:r w:rsidRPr="00A714B0">
        <w:rPr>
          <w:sz w:val="28"/>
          <w:szCs w:val="28"/>
        </w:rPr>
        <w:t xml:space="preserve"> – </w:t>
      </w:r>
      <w:r w:rsidRPr="00A714B0">
        <w:rPr>
          <w:b/>
          <w:i/>
          <w:sz w:val="28"/>
          <w:szCs w:val="28"/>
        </w:rPr>
        <w:t>0,00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01.07.2020 по 31.12.2020</w:t>
      </w:r>
      <w:r w:rsidRPr="00A714B0">
        <w:rPr>
          <w:sz w:val="28"/>
          <w:szCs w:val="28"/>
        </w:rPr>
        <w:t xml:space="preserve"> – </w:t>
      </w:r>
      <w:r w:rsidRPr="00A714B0">
        <w:rPr>
          <w:b/>
          <w:i/>
          <w:sz w:val="28"/>
          <w:szCs w:val="28"/>
        </w:rPr>
        <w:t>(-50,00)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01.01.2021 по 30.06.2021</w:t>
      </w:r>
      <w:r w:rsidRPr="00A714B0">
        <w:rPr>
          <w:sz w:val="28"/>
          <w:szCs w:val="28"/>
        </w:rPr>
        <w:t xml:space="preserve"> – </w:t>
      </w:r>
      <w:r w:rsidRPr="00A714B0">
        <w:rPr>
          <w:b/>
          <w:i/>
          <w:sz w:val="28"/>
          <w:szCs w:val="28"/>
        </w:rPr>
        <w:t>0,00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01.07.2021 по 31.12.2021</w:t>
      </w:r>
      <w:r w:rsidRPr="00A714B0">
        <w:rPr>
          <w:sz w:val="28"/>
          <w:szCs w:val="28"/>
        </w:rPr>
        <w:t xml:space="preserve"> – </w:t>
      </w:r>
      <w:r w:rsidRPr="00A714B0">
        <w:rPr>
          <w:b/>
          <w:i/>
          <w:sz w:val="28"/>
          <w:szCs w:val="28"/>
        </w:rPr>
        <w:t>0,00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01.01.2022 по 30.06.2022</w:t>
      </w:r>
      <w:r w:rsidRPr="00A714B0">
        <w:rPr>
          <w:sz w:val="28"/>
          <w:szCs w:val="28"/>
        </w:rPr>
        <w:t xml:space="preserve"> – </w:t>
      </w:r>
      <w:r w:rsidRPr="00A714B0">
        <w:rPr>
          <w:b/>
          <w:i/>
          <w:sz w:val="28"/>
          <w:szCs w:val="28"/>
        </w:rPr>
        <w:t>0,00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01.07.2022 по 31.12.2022</w:t>
      </w:r>
      <w:r w:rsidRPr="00A714B0">
        <w:rPr>
          <w:sz w:val="28"/>
          <w:szCs w:val="28"/>
        </w:rPr>
        <w:t xml:space="preserve"> – </w:t>
      </w:r>
      <w:r w:rsidRPr="00A714B0">
        <w:rPr>
          <w:b/>
          <w:i/>
          <w:sz w:val="28"/>
          <w:szCs w:val="28"/>
        </w:rPr>
        <w:t>0,00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01.01.2023 по 30.06.2023</w:t>
      </w:r>
      <w:r w:rsidRPr="00A714B0">
        <w:rPr>
          <w:sz w:val="28"/>
          <w:szCs w:val="28"/>
        </w:rPr>
        <w:t xml:space="preserve"> – </w:t>
      </w:r>
      <w:r w:rsidRPr="00A714B0">
        <w:rPr>
          <w:b/>
          <w:i/>
          <w:sz w:val="28"/>
          <w:szCs w:val="28"/>
        </w:rPr>
        <w:t>0,00</w:t>
      </w:r>
      <w:r w:rsidRPr="00A714B0">
        <w:rPr>
          <w:sz w:val="28"/>
          <w:szCs w:val="28"/>
        </w:rPr>
        <w:t xml:space="preserve"> </w:t>
      </w:r>
      <w:r w:rsidRPr="00A714B0">
        <w:rPr>
          <w:sz w:val="28"/>
          <w:szCs w:val="28"/>
          <w:shd w:val="clear" w:color="auto" w:fill="FFFFFF"/>
        </w:rPr>
        <w:t>тыс. руб.</w:t>
      </w:r>
      <w:r w:rsidRPr="00A714B0">
        <w:rPr>
          <w:sz w:val="28"/>
          <w:szCs w:val="28"/>
        </w:rPr>
        <w:t>;</w:t>
      </w:r>
    </w:p>
    <w:p w:rsidR="00A714B0" w:rsidRPr="00A714B0" w:rsidRDefault="00A714B0" w:rsidP="00A714B0">
      <w:pPr>
        <w:ind w:firstLine="567"/>
        <w:jc w:val="both"/>
        <w:rPr>
          <w:sz w:val="28"/>
          <w:szCs w:val="28"/>
        </w:rPr>
      </w:pPr>
      <w:r w:rsidRPr="00A714B0">
        <w:rPr>
          <w:sz w:val="28"/>
          <w:szCs w:val="28"/>
        </w:rPr>
        <w:t xml:space="preserve">- </w:t>
      </w:r>
      <w:r w:rsidRPr="00A714B0">
        <w:rPr>
          <w:b/>
          <w:sz w:val="28"/>
          <w:szCs w:val="28"/>
        </w:rPr>
        <w:t>с 01.07.2023 по 31.12.2023</w:t>
      </w:r>
      <w:r w:rsidRPr="00A714B0">
        <w:rPr>
          <w:sz w:val="28"/>
          <w:szCs w:val="28"/>
        </w:rPr>
        <w:t xml:space="preserve"> – </w:t>
      </w:r>
      <w:r w:rsidRPr="00A714B0">
        <w:rPr>
          <w:b/>
          <w:i/>
          <w:sz w:val="28"/>
          <w:szCs w:val="28"/>
        </w:rPr>
        <w:t>0,00</w:t>
      </w:r>
      <w:r w:rsidRPr="00A714B0">
        <w:rPr>
          <w:sz w:val="28"/>
          <w:szCs w:val="28"/>
        </w:rPr>
        <w:t xml:space="preserve"> </w:t>
      </w:r>
      <w:r w:rsidRPr="00A714B0">
        <w:rPr>
          <w:sz w:val="28"/>
          <w:szCs w:val="28"/>
          <w:shd w:val="clear" w:color="auto" w:fill="FFFFFF"/>
        </w:rPr>
        <w:t>тыс. руб.</w:t>
      </w:r>
    </w:p>
    <w:p w:rsidR="00A714B0" w:rsidRPr="00A714B0" w:rsidRDefault="00A714B0" w:rsidP="00A714B0">
      <w:pPr>
        <w:autoSpaceDE w:val="0"/>
        <w:autoSpaceDN w:val="0"/>
        <w:adjustRightInd w:val="0"/>
        <w:ind w:firstLine="540"/>
        <w:jc w:val="both"/>
        <w:rPr>
          <w:sz w:val="28"/>
          <w:szCs w:val="28"/>
        </w:rPr>
      </w:pPr>
      <w:r w:rsidRPr="00A714B0">
        <w:rPr>
          <w:sz w:val="28"/>
          <w:szCs w:val="28"/>
        </w:rPr>
        <w:t xml:space="preserve">Расчет был выполнен специалистом с учетом того, что сумма корректировок </w:t>
      </w:r>
      <w:r w:rsidRPr="00A714B0">
        <w:rPr>
          <w:sz w:val="28"/>
          <w:szCs w:val="28"/>
          <w:u w:val="single"/>
        </w:rPr>
        <w:t>за  весь период действия Концессионного соглашения (2019-2028 гг</w:t>
      </w:r>
      <w:r w:rsidRPr="00A714B0">
        <w:rPr>
          <w:sz w:val="28"/>
          <w:szCs w:val="28"/>
        </w:rPr>
        <w:t xml:space="preserve">.) составит     </w:t>
      </w:r>
      <w:r w:rsidRPr="00A714B0">
        <w:rPr>
          <w:b/>
          <w:i/>
          <w:sz w:val="28"/>
          <w:szCs w:val="28"/>
        </w:rPr>
        <w:t>0,00</w:t>
      </w:r>
      <w:r w:rsidRPr="00A714B0">
        <w:rPr>
          <w:sz w:val="28"/>
          <w:szCs w:val="28"/>
        </w:rPr>
        <w:t xml:space="preserve"> тыс. руб. Указанные размеры корректировки на каждый год долгосрочного периода не превышают </w:t>
      </w:r>
      <w:r w:rsidRPr="00A714B0">
        <w:rPr>
          <w:b/>
          <w:i/>
          <w:sz w:val="28"/>
          <w:szCs w:val="28"/>
        </w:rPr>
        <w:t>12,0%</w:t>
      </w:r>
      <w:r w:rsidRPr="00A714B0">
        <w:rPr>
          <w:sz w:val="28"/>
          <w:szCs w:val="28"/>
        </w:rPr>
        <w:t xml:space="preserve"> от соответствующих годовых сумм необходимой валовой выручки, определенных регулятором. </w:t>
      </w:r>
    </w:p>
    <w:p w:rsidR="00A714B0" w:rsidRPr="00A714B0" w:rsidRDefault="00A714B0" w:rsidP="00A714B0">
      <w:pPr>
        <w:autoSpaceDE w:val="0"/>
        <w:autoSpaceDN w:val="0"/>
        <w:adjustRightInd w:val="0"/>
        <w:ind w:firstLine="540"/>
        <w:jc w:val="both"/>
        <w:rPr>
          <w:color w:val="FF0000"/>
          <w:sz w:val="28"/>
          <w:szCs w:val="28"/>
        </w:rPr>
      </w:pPr>
    </w:p>
    <w:p w:rsidR="00A714B0" w:rsidRPr="00A714B0" w:rsidRDefault="00A714B0" w:rsidP="00A714B0">
      <w:pPr>
        <w:tabs>
          <w:tab w:val="left" w:pos="1134"/>
        </w:tabs>
        <w:jc w:val="center"/>
        <w:rPr>
          <w:b/>
          <w:color w:val="FF0000"/>
          <w:sz w:val="22"/>
          <w:szCs w:val="32"/>
          <w:u w:val="single"/>
        </w:rPr>
      </w:pPr>
    </w:p>
    <w:p w:rsidR="00A714B0" w:rsidRPr="00A714B0" w:rsidRDefault="00A714B0" w:rsidP="00A714B0">
      <w:pPr>
        <w:tabs>
          <w:tab w:val="left" w:pos="1134"/>
        </w:tabs>
        <w:jc w:val="center"/>
        <w:rPr>
          <w:b/>
          <w:sz w:val="32"/>
          <w:szCs w:val="32"/>
          <w:u w:val="single"/>
        </w:rPr>
      </w:pPr>
      <w:r w:rsidRPr="00A714B0">
        <w:rPr>
          <w:b/>
          <w:sz w:val="32"/>
          <w:szCs w:val="32"/>
          <w:u w:val="single"/>
        </w:rPr>
        <w:t>Тарифы на питьевую воду и водоотведение</w:t>
      </w:r>
    </w:p>
    <w:p w:rsidR="00A714B0" w:rsidRPr="00A714B0" w:rsidRDefault="00A714B0" w:rsidP="00A714B0">
      <w:pPr>
        <w:tabs>
          <w:tab w:val="left" w:pos="1134"/>
        </w:tabs>
        <w:jc w:val="center"/>
        <w:rPr>
          <w:b/>
          <w:sz w:val="32"/>
          <w:szCs w:val="32"/>
          <w:u w:val="single"/>
        </w:rPr>
      </w:pPr>
    </w:p>
    <w:p w:rsidR="00A714B0" w:rsidRPr="00A714B0" w:rsidRDefault="00A714B0" w:rsidP="00A714B0">
      <w:pPr>
        <w:autoSpaceDE w:val="0"/>
        <w:autoSpaceDN w:val="0"/>
        <w:adjustRightInd w:val="0"/>
        <w:ind w:firstLine="540"/>
        <w:jc w:val="both"/>
        <w:rPr>
          <w:sz w:val="28"/>
          <w:szCs w:val="28"/>
        </w:rPr>
      </w:pPr>
      <w:r w:rsidRPr="00A714B0">
        <w:rPr>
          <w:sz w:val="28"/>
          <w:szCs w:val="28"/>
        </w:rPr>
        <w:t xml:space="preserve">В соответствии с </w:t>
      </w:r>
      <w:r w:rsidRPr="00A714B0">
        <w:rPr>
          <w:sz w:val="28"/>
          <w:szCs w:val="28"/>
          <w:u w:val="single"/>
        </w:rPr>
        <w:t>п.96 Методических указаний</w:t>
      </w:r>
      <w:r w:rsidRPr="00A714B0">
        <w:rPr>
          <w:sz w:val="28"/>
          <w:szCs w:val="28"/>
        </w:rPr>
        <w:t xml:space="preserve">, тарифы регулируемых организаций на питьевую воду (питьевое водоснабжение), водоотведение, без дифференциации в виде </w:t>
      </w:r>
      <w:proofErr w:type="spellStart"/>
      <w:r w:rsidRPr="00A714B0">
        <w:rPr>
          <w:sz w:val="28"/>
          <w:szCs w:val="28"/>
        </w:rPr>
        <w:t>одноставочных</w:t>
      </w:r>
      <w:proofErr w:type="spellEnd"/>
      <w:r w:rsidRPr="00A714B0">
        <w:rPr>
          <w:sz w:val="28"/>
          <w:szCs w:val="28"/>
        </w:rPr>
        <w:t xml:space="preserve"> тарифов рассчитываются в соответствии с формулой:</w:t>
      </w:r>
    </w:p>
    <w:p w:rsidR="00A714B0" w:rsidRPr="00A714B0" w:rsidRDefault="00A714B0" w:rsidP="00A714B0">
      <w:pPr>
        <w:autoSpaceDE w:val="0"/>
        <w:autoSpaceDN w:val="0"/>
        <w:adjustRightInd w:val="0"/>
        <w:jc w:val="center"/>
        <w:rPr>
          <w:sz w:val="28"/>
          <w:szCs w:val="28"/>
        </w:rPr>
      </w:pPr>
      <w:r w:rsidRPr="00A714B0">
        <w:rPr>
          <w:noProof/>
          <w:position w:val="-33"/>
          <w:sz w:val="28"/>
          <w:szCs w:val="28"/>
        </w:rPr>
        <w:drawing>
          <wp:inline distT="0" distB="0" distL="0" distR="0" wp14:anchorId="2AADCD0F" wp14:editId="68A071B1">
            <wp:extent cx="962025" cy="5905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A714B0">
        <w:rPr>
          <w:sz w:val="28"/>
          <w:szCs w:val="28"/>
        </w:rPr>
        <w:t>, (42)</w:t>
      </w:r>
    </w:p>
    <w:p w:rsidR="00A714B0" w:rsidRPr="00A714B0" w:rsidRDefault="00A714B0" w:rsidP="00A714B0">
      <w:pPr>
        <w:autoSpaceDE w:val="0"/>
        <w:autoSpaceDN w:val="0"/>
        <w:adjustRightInd w:val="0"/>
        <w:jc w:val="both"/>
        <w:rPr>
          <w:sz w:val="28"/>
          <w:szCs w:val="28"/>
        </w:rPr>
      </w:pPr>
    </w:p>
    <w:p w:rsidR="00A714B0" w:rsidRPr="00A714B0" w:rsidRDefault="00A714B0" w:rsidP="00A714B0">
      <w:pPr>
        <w:autoSpaceDE w:val="0"/>
        <w:autoSpaceDN w:val="0"/>
        <w:adjustRightInd w:val="0"/>
        <w:ind w:firstLine="540"/>
        <w:jc w:val="both"/>
        <w:rPr>
          <w:sz w:val="28"/>
          <w:szCs w:val="28"/>
        </w:rPr>
      </w:pPr>
      <w:r w:rsidRPr="00A714B0">
        <w:rPr>
          <w:sz w:val="28"/>
          <w:szCs w:val="28"/>
        </w:rPr>
        <w:t>где:</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drawing>
          <wp:inline distT="0" distB="0" distL="0" distR="0" wp14:anchorId="6E368ACF" wp14:editId="3D781C8A">
            <wp:extent cx="257175" cy="323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A714B0">
        <w:rPr>
          <w:sz w:val="28"/>
          <w:szCs w:val="28"/>
        </w:rPr>
        <w:t xml:space="preserve"> - тариф регулируемой организации, устанавливаемый на i-</w:t>
      </w:r>
      <w:proofErr w:type="spellStart"/>
      <w:r w:rsidRPr="00A714B0">
        <w:rPr>
          <w:sz w:val="28"/>
          <w:szCs w:val="28"/>
        </w:rPr>
        <w:t>ый</w:t>
      </w:r>
      <w:proofErr w:type="spellEnd"/>
      <w:r w:rsidRPr="00A714B0">
        <w:rPr>
          <w:sz w:val="28"/>
          <w:szCs w:val="28"/>
        </w:rPr>
        <w:t xml:space="preserve"> год, руб./куб. м;</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drawing>
          <wp:inline distT="0" distB="0" distL="0" distR="0" wp14:anchorId="43EB9EFE" wp14:editId="413F4D57">
            <wp:extent cx="581025" cy="3238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A714B0">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A714B0">
        <w:rPr>
          <w:sz w:val="28"/>
          <w:szCs w:val="28"/>
        </w:rPr>
        <w:t>ый</w:t>
      </w:r>
      <w:proofErr w:type="spellEnd"/>
      <w:r w:rsidRPr="00A714B0">
        <w:rPr>
          <w:sz w:val="28"/>
          <w:szCs w:val="28"/>
        </w:rPr>
        <w:t xml:space="preserve"> год, руб.;</w:t>
      </w:r>
    </w:p>
    <w:p w:rsidR="00A714B0" w:rsidRPr="00A714B0" w:rsidRDefault="00A714B0" w:rsidP="00A714B0">
      <w:pPr>
        <w:autoSpaceDE w:val="0"/>
        <w:autoSpaceDN w:val="0"/>
        <w:adjustRightInd w:val="0"/>
        <w:ind w:firstLine="540"/>
        <w:jc w:val="both"/>
        <w:rPr>
          <w:sz w:val="28"/>
          <w:szCs w:val="28"/>
        </w:rPr>
      </w:pPr>
      <w:r w:rsidRPr="00A714B0">
        <w:rPr>
          <w:noProof/>
          <w:position w:val="-11"/>
          <w:sz w:val="28"/>
          <w:szCs w:val="28"/>
        </w:rPr>
        <w:drawing>
          <wp:inline distT="0" distB="0" distL="0" distR="0" wp14:anchorId="3486DEFE" wp14:editId="35258EB1">
            <wp:extent cx="266700" cy="3238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A714B0">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A714B0" w:rsidRPr="00A714B0" w:rsidRDefault="00A714B0" w:rsidP="00A714B0">
      <w:pPr>
        <w:ind w:firstLine="709"/>
        <w:jc w:val="both"/>
        <w:rPr>
          <w:color w:val="FF0000"/>
          <w:sz w:val="12"/>
          <w:szCs w:val="28"/>
        </w:rPr>
      </w:pPr>
    </w:p>
    <w:p w:rsidR="00A714B0" w:rsidRPr="00A714B0" w:rsidRDefault="00A714B0" w:rsidP="00A714B0">
      <w:pPr>
        <w:ind w:firstLine="709"/>
        <w:jc w:val="both"/>
        <w:rPr>
          <w:sz w:val="28"/>
          <w:szCs w:val="28"/>
          <w:u w:val="single"/>
        </w:rPr>
      </w:pPr>
      <w:r w:rsidRPr="00A714B0">
        <w:rPr>
          <w:sz w:val="28"/>
          <w:szCs w:val="28"/>
        </w:rPr>
        <w:t xml:space="preserve">Учитывая принятые плановые объемы реализации питьевой воды, а также величину необходимой валовой выручки, рассчитанную в соответствии с долгосрочными параметрами и иными ценами, значениями, принятыми согласно заключенному концессионному соглашению, а также экономические интересы </w:t>
      </w:r>
      <w:r w:rsidRPr="00A714B0">
        <w:rPr>
          <w:sz w:val="28"/>
          <w:szCs w:val="28"/>
        </w:rPr>
        <w:lastRenderedPageBreak/>
        <w:t xml:space="preserve">производителя и потребителей питьевой воды, рекомендую региональной энергетической комиссии Кемеровской области установить для организации тарифы на питьевую воду и водоотведение с учетом календарной разбивки по данным </w:t>
      </w:r>
      <w:r w:rsidRPr="00A714B0">
        <w:rPr>
          <w:sz w:val="28"/>
          <w:szCs w:val="28"/>
          <w:u w:val="single"/>
        </w:rPr>
        <w:t>таблицы 2.</w:t>
      </w:r>
    </w:p>
    <w:p w:rsidR="00A714B0" w:rsidRPr="00A714B0" w:rsidRDefault="00A714B0" w:rsidP="00A714B0">
      <w:pPr>
        <w:ind w:firstLine="709"/>
        <w:jc w:val="both"/>
        <w:rPr>
          <w:color w:val="FF0000"/>
          <w:sz w:val="28"/>
          <w:szCs w:val="28"/>
          <w:u w:val="single"/>
        </w:rPr>
      </w:pPr>
      <w:r w:rsidRPr="00A714B0">
        <w:rPr>
          <w:color w:val="FF0000"/>
          <w:sz w:val="28"/>
          <w:szCs w:val="28"/>
          <w:u w:val="single"/>
        </w:rPr>
        <w:t xml:space="preserve"> </w:t>
      </w:r>
    </w:p>
    <w:p w:rsidR="003F36FA" w:rsidRDefault="003F36FA" w:rsidP="00A714B0">
      <w:pPr>
        <w:keepNext/>
        <w:tabs>
          <w:tab w:val="left" w:pos="7655"/>
        </w:tabs>
        <w:ind w:firstLine="709"/>
        <w:jc w:val="right"/>
        <w:outlineLvl w:val="3"/>
        <w:rPr>
          <w:bCs/>
          <w:sz w:val="28"/>
          <w:szCs w:val="28"/>
          <w:u w:val="single"/>
        </w:rPr>
        <w:sectPr w:rsidR="003F36FA" w:rsidSect="00A714B0">
          <w:pgSz w:w="11906" w:h="16838"/>
          <w:pgMar w:top="709" w:right="567" w:bottom="567" w:left="1418" w:header="720" w:footer="720" w:gutter="0"/>
          <w:cols w:space="720"/>
          <w:titlePg/>
          <w:docGrid w:linePitch="326"/>
        </w:sectPr>
      </w:pPr>
    </w:p>
    <w:p w:rsidR="00A714B0" w:rsidRPr="00A714B0" w:rsidRDefault="00A714B0" w:rsidP="00A714B0">
      <w:pPr>
        <w:keepNext/>
        <w:tabs>
          <w:tab w:val="left" w:pos="7655"/>
        </w:tabs>
        <w:ind w:firstLine="709"/>
        <w:jc w:val="right"/>
        <w:outlineLvl w:val="3"/>
        <w:rPr>
          <w:bCs/>
          <w:sz w:val="28"/>
          <w:szCs w:val="28"/>
          <w:u w:val="single"/>
        </w:rPr>
      </w:pPr>
      <w:r w:rsidRPr="00A714B0">
        <w:rPr>
          <w:bCs/>
          <w:sz w:val="28"/>
          <w:szCs w:val="28"/>
          <w:u w:val="single"/>
        </w:rPr>
        <w:lastRenderedPageBreak/>
        <w:t>Таблица 2</w:t>
      </w:r>
    </w:p>
    <w:p w:rsidR="00A714B0" w:rsidRPr="00A714B0" w:rsidRDefault="00A714B0" w:rsidP="00A714B0">
      <w:pPr>
        <w:rPr>
          <w:szCs w:val="20"/>
        </w:rPr>
      </w:pPr>
    </w:p>
    <w:p w:rsidR="00A714B0" w:rsidRPr="00A714B0" w:rsidRDefault="00A714B0" w:rsidP="00A714B0">
      <w:pPr>
        <w:rPr>
          <w:sz w:val="10"/>
          <w:szCs w:val="20"/>
        </w:rPr>
      </w:pPr>
    </w:p>
    <w:p w:rsidR="00A714B0" w:rsidRPr="00A714B0" w:rsidRDefault="00A714B0" w:rsidP="00A714B0">
      <w:pPr>
        <w:jc w:val="center"/>
        <w:rPr>
          <w:b/>
          <w:sz w:val="28"/>
          <w:szCs w:val="28"/>
        </w:rPr>
      </w:pPr>
      <w:r w:rsidRPr="00A714B0">
        <w:rPr>
          <w:b/>
          <w:sz w:val="28"/>
          <w:szCs w:val="28"/>
        </w:rPr>
        <w:t>Тарифы на питьевую воду, реализуемую</w:t>
      </w:r>
    </w:p>
    <w:p w:rsidR="00A714B0" w:rsidRPr="00A714B0" w:rsidRDefault="00A714B0" w:rsidP="00A714B0">
      <w:pPr>
        <w:jc w:val="center"/>
        <w:rPr>
          <w:b/>
          <w:sz w:val="28"/>
          <w:szCs w:val="28"/>
        </w:rPr>
      </w:pPr>
      <w:r w:rsidRPr="00A714B0">
        <w:rPr>
          <w:b/>
          <w:sz w:val="28"/>
          <w:szCs w:val="28"/>
        </w:rPr>
        <w:t>ООО «</w:t>
      </w:r>
      <w:proofErr w:type="spellStart"/>
      <w:r w:rsidRPr="00A714B0">
        <w:rPr>
          <w:b/>
          <w:sz w:val="28"/>
          <w:szCs w:val="28"/>
        </w:rPr>
        <w:t>ЭнергоКомпания</w:t>
      </w:r>
      <w:proofErr w:type="spellEnd"/>
      <w:r w:rsidRPr="00A714B0">
        <w:rPr>
          <w:b/>
          <w:sz w:val="28"/>
          <w:szCs w:val="28"/>
        </w:rPr>
        <w:t xml:space="preserve">» (г. Белово) </w:t>
      </w:r>
    </w:p>
    <w:p w:rsidR="00A714B0" w:rsidRPr="00A714B0" w:rsidRDefault="00A714B0" w:rsidP="00A714B0">
      <w:pPr>
        <w:jc w:val="center"/>
        <w:rPr>
          <w:b/>
          <w:sz w:val="28"/>
          <w:szCs w:val="28"/>
        </w:rPr>
      </w:pPr>
      <w:r w:rsidRPr="00A714B0">
        <w:rPr>
          <w:b/>
          <w:sz w:val="28"/>
          <w:szCs w:val="28"/>
        </w:rPr>
        <w:t>на потребительском рынке с 09.02.2019 по 31.12.2023</w:t>
      </w:r>
    </w:p>
    <w:p w:rsidR="00A714B0" w:rsidRPr="00A714B0" w:rsidRDefault="00A714B0" w:rsidP="00A714B0">
      <w:pPr>
        <w:jc w:val="center"/>
        <w:rPr>
          <w:color w:val="FF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016"/>
        <w:gridCol w:w="736"/>
        <w:gridCol w:w="1193"/>
        <w:gridCol w:w="1740"/>
        <w:gridCol w:w="1985"/>
      </w:tblGrid>
      <w:tr w:rsidR="00A714B0" w:rsidRPr="00A714B0" w:rsidTr="00A714B0">
        <w:trPr>
          <w:trHeight w:val="1250"/>
          <w:jc w:val="center"/>
        </w:trPr>
        <w:tc>
          <w:tcPr>
            <w:tcW w:w="2306" w:type="dxa"/>
            <w:shd w:val="clear" w:color="auto" w:fill="auto"/>
            <w:vAlign w:val="center"/>
          </w:tcPr>
          <w:p w:rsidR="00A714B0" w:rsidRPr="00A714B0" w:rsidRDefault="00A714B0" w:rsidP="00A714B0">
            <w:pPr>
              <w:jc w:val="center"/>
              <w:rPr>
                <w:szCs w:val="28"/>
              </w:rPr>
            </w:pPr>
            <w:r w:rsidRPr="00A714B0">
              <w:rPr>
                <w:szCs w:val="28"/>
              </w:rPr>
              <w:t>Предприятие</w:t>
            </w:r>
          </w:p>
        </w:tc>
        <w:tc>
          <w:tcPr>
            <w:tcW w:w="2043" w:type="dxa"/>
            <w:shd w:val="clear" w:color="auto" w:fill="auto"/>
            <w:vAlign w:val="center"/>
          </w:tcPr>
          <w:p w:rsidR="00A714B0" w:rsidRPr="00A714B0" w:rsidRDefault="00A714B0" w:rsidP="00A714B0">
            <w:pPr>
              <w:jc w:val="center"/>
              <w:rPr>
                <w:szCs w:val="28"/>
              </w:rPr>
            </w:pPr>
            <w:r w:rsidRPr="00A714B0">
              <w:rPr>
                <w:szCs w:val="28"/>
              </w:rPr>
              <w:t>Год долгосрочного периода</w:t>
            </w:r>
          </w:p>
        </w:tc>
        <w:tc>
          <w:tcPr>
            <w:tcW w:w="1968" w:type="dxa"/>
            <w:gridSpan w:val="2"/>
            <w:shd w:val="clear" w:color="auto" w:fill="auto"/>
            <w:vAlign w:val="center"/>
          </w:tcPr>
          <w:p w:rsidR="00A714B0" w:rsidRPr="00A714B0" w:rsidRDefault="00A714B0" w:rsidP="00A714B0">
            <w:pPr>
              <w:jc w:val="center"/>
              <w:rPr>
                <w:szCs w:val="28"/>
              </w:rPr>
            </w:pPr>
            <w:r w:rsidRPr="00A714B0">
              <w:rPr>
                <w:szCs w:val="28"/>
              </w:rPr>
              <w:t>Календарная разбивка</w:t>
            </w:r>
          </w:p>
        </w:tc>
        <w:tc>
          <w:tcPr>
            <w:tcW w:w="1803" w:type="dxa"/>
            <w:shd w:val="clear" w:color="auto" w:fill="auto"/>
            <w:vAlign w:val="center"/>
          </w:tcPr>
          <w:p w:rsidR="00A714B0" w:rsidRPr="00A714B0" w:rsidRDefault="00A714B0" w:rsidP="00A714B0">
            <w:pPr>
              <w:jc w:val="center"/>
              <w:rPr>
                <w:szCs w:val="28"/>
              </w:rPr>
            </w:pPr>
            <w:r w:rsidRPr="00A714B0">
              <w:rPr>
                <w:szCs w:val="28"/>
              </w:rPr>
              <w:t>Тарифы, руб./м</w:t>
            </w:r>
            <w:r w:rsidRPr="00A714B0">
              <w:rPr>
                <w:szCs w:val="28"/>
                <w:vertAlign w:val="superscript"/>
              </w:rPr>
              <w:t>3</w:t>
            </w:r>
          </w:p>
        </w:tc>
        <w:tc>
          <w:tcPr>
            <w:tcW w:w="2017" w:type="dxa"/>
            <w:shd w:val="clear" w:color="auto" w:fill="auto"/>
            <w:vAlign w:val="center"/>
          </w:tcPr>
          <w:p w:rsidR="00A714B0" w:rsidRPr="00A714B0" w:rsidRDefault="00A714B0" w:rsidP="00A714B0">
            <w:pPr>
              <w:jc w:val="center"/>
              <w:rPr>
                <w:szCs w:val="28"/>
              </w:rPr>
            </w:pPr>
            <w:r w:rsidRPr="00A714B0">
              <w:rPr>
                <w:szCs w:val="28"/>
              </w:rPr>
              <w:t>Рост к предыдущему периоду, %</w:t>
            </w:r>
          </w:p>
        </w:tc>
      </w:tr>
      <w:tr w:rsidR="00A714B0" w:rsidRPr="00A714B0" w:rsidTr="00A714B0">
        <w:trPr>
          <w:trHeight w:val="323"/>
          <w:jc w:val="center"/>
        </w:trPr>
        <w:tc>
          <w:tcPr>
            <w:tcW w:w="2306" w:type="dxa"/>
            <w:shd w:val="clear" w:color="auto" w:fill="auto"/>
            <w:vAlign w:val="center"/>
          </w:tcPr>
          <w:p w:rsidR="00A714B0" w:rsidRPr="00A714B0" w:rsidRDefault="00A714B0" w:rsidP="00A714B0">
            <w:pPr>
              <w:jc w:val="center"/>
              <w:rPr>
                <w:szCs w:val="28"/>
              </w:rPr>
            </w:pPr>
            <w:r w:rsidRPr="00A714B0">
              <w:rPr>
                <w:szCs w:val="28"/>
              </w:rPr>
              <w:t>1</w:t>
            </w:r>
          </w:p>
        </w:tc>
        <w:tc>
          <w:tcPr>
            <w:tcW w:w="2043" w:type="dxa"/>
            <w:shd w:val="clear" w:color="auto" w:fill="auto"/>
            <w:vAlign w:val="center"/>
          </w:tcPr>
          <w:p w:rsidR="00A714B0" w:rsidRPr="00A714B0" w:rsidRDefault="00A714B0" w:rsidP="00A714B0">
            <w:pPr>
              <w:jc w:val="center"/>
              <w:rPr>
                <w:szCs w:val="28"/>
              </w:rPr>
            </w:pPr>
            <w:r w:rsidRPr="00A714B0">
              <w:rPr>
                <w:szCs w:val="28"/>
              </w:rPr>
              <w:t>2</w:t>
            </w:r>
          </w:p>
        </w:tc>
        <w:tc>
          <w:tcPr>
            <w:tcW w:w="1968" w:type="dxa"/>
            <w:gridSpan w:val="2"/>
            <w:shd w:val="clear" w:color="auto" w:fill="auto"/>
            <w:vAlign w:val="center"/>
          </w:tcPr>
          <w:p w:rsidR="00A714B0" w:rsidRPr="00A714B0" w:rsidRDefault="00A714B0" w:rsidP="00A714B0">
            <w:pPr>
              <w:jc w:val="center"/>
              <w:rPr>
                <w:szCs w:val="28"/>
              </w:rPr>
            </w:pPr>
            <w:r w:rsidRPr="00A714B0">
              <w:rPr>
                <w:szCs w:val="28"/>
              </w:rPr>
              <w:t>3</w:t>
            </w:r>
          </w:p>
        </w:tc>
        <w:tc>
          <w:tcPr>
            <w:tcW w:w="1803" w:type="dxa"/>
            <w:shd w:val="clear" w:color="auto" w:fill="auto"/>
            <w:vAlign w:val="center"/>
          </w:tcPr>
          <w:p w:rsidR="00A714B0" w:rsidRPr="00A714B0" w:rsidRDefault="00A714B0" w:rsidP="00A714B0">
            <w:pPr>
              <w:jc w:val="center"/>
              <w:rPr>
                <w:szCs w:val="28"/>
              </w:rPr>
            </w:pPr>
            <w:r w:rsidRPr="00A714B0">
              <w:rPr>
                <w:szCs w:val="28"/>
              </w:rPr>
              <w:t>4</w:t>
            </w:r>
          </w:p>
        </w:tc>
        <w:tc>
          <w:tcPr>
            <w:tcW w:w="2017" w:type="dxa"/>
            <w:shd w:val="clear" w:color="auto" w:fill="auto"/>
            <w:vAlign w:val="center"/>
          </w:tcPr>
          <w:p w:rsidR="00A714B0" w:rsidRPr="00A714B0" w:rsidRDefault="00A714B0" w:rsidP="00A714B0">
            <w:pPr>
              <w:jc w:val="center"/>
              <w:rPr>
                <w:szCs w:val="28"/>
              </w:rPr>
            </w:pPr>
            <w:r w:rsidRPr="00A714B0">
              <w:rPr>
                <w:szCs w:val="28"/>
              </w:rPr>
              <w:t>5</w:t>
            </w:r>
          </w:p>
        </w:tc>
      </w:tr>
      <w:tr w:rsidR="00A714B0" w:rsidRPr="00A714B0" w:rsidTr="00A714B0">
        <w:trPr>
          <w:trHeight w:val="453"/>
          <w:jc w:val="center"/>
        </w:trPr>
        <w:tc>
          <w:tcPr>
            <w:tcW w:w="10137" w:type="dxa"/>
            <w:gridSpan w:val="6"/>
            <w:shd w:val="clear" w:color="auto" w:fill="auto"/>
            <w:vAlign w:val="center"/>
          </w:tcPr>
          <w:p w:rsidR="00A714B0" w:rsidRPr="00A714B0" w:rsidRDefault="00A714B0" w:rsidP="009B4C27">
            <w:pPr>
              <w:numPr>
                <w:ilvl w:val="0"/>
                <w:numId w:val="8"/>
              </w:numPr>
              <w:contextualSpacing/>
              <w:jc w:val="center"/>
              <w:rPr>
                <w:b/>
                <w:sz w:val="28"/>
                <w:szCs w:val="28"/>
              </w:rPr>
            </w:pPr>
            <w:r w:rsidRPr="00A714B0">
              <w:rPr>
                <w:b/>
                <w:sz w:val="28"/>
                <w:szCs w:val="28"/>
              </w:rPr>
              <w:t>Питьевая вода</w:t>
            </w:r>
          </w:p>
        </w:tc>
      </w:tr>
      <w:tr w:rsidR="00A714B0" w:rsidRPr="00A714B0" w:rsidTr="00A714B0">
        <w:trPr>
          <w:jc w:val="center"/>
        </w:trPr>
        <w:tc>
          <w:tcPr>
            <w:tcW w:w="2306" w:type="dxa"/>
            <w:vMerge w:val="restart"/>
            <w:shd w:val="clear" w:color="auto" w:fill="auto"/>
            <w:vAlign w:val="center"/>
          </w:tcPr>
          <w:p w:rsidR="00A714B0" w:rsidRPr="00A714B0" w:rsidRDefault="00A714B0" w:rsidP="00A714B0">
            <w:pPr>
              <w:jc w:val="center"/>
              <w:rPr>
                <w:sz w:val="28"/>
                <w:szCs w:val="28"/>
              </w:rPr>
            </w:pPr>
            <w:r w:rsidRPr="00A714B0">
              <w:rPr>
                <w:sz w:val="28"/>
                <w:szCs w:val="28"/>
              </w:rPr>
              <w:t>ООО</w:t>
            </w:r>
          </w:p>
          <w:p w:rsidR="00A714B0" w:rsidRPr="00A714B0" w:rsidRDefault="00A714B0" w:rsidP="00A714B0">
            <w:pPr>
              <w:jc w:val="center"/>
              <w:rPr>
                <w:sz w:val="28"/>
                <w:szCs w:val="28"/>
              </w:rPr>
            </w:pPr>
            <w:r w:rsidRPr="00A714B0">
              <w:rPr>
                <w:sz w:val="28"/>
                <w:szCs w:val="28"/>
              </w:rPr>
              <w:t>«Энерго-Компания»</w:t>
            </w:r>
          </w:p>
        </w:tc>
        <w:tc>
          <w:tcPr>
            <w:tcW w:w="2043" w:type="dxa"/>
            <w:vMerge w:val="restart"/>
            <w:shd w:val="clear" w:color="auto" w:fill="auto"/>
            <w:vAlign w:val="center"/>
          </w:tcPr>
          <w:p w:rsidR="00A714B0" w:rsidRPr="00A714B0" w:rsidRDefault="00A714B0" w:rsidP="00A714B0">
            <w:pPr>
              <w:jc w:val="center"/>
              <w:rPr>
                <w:sz w:val="28"/>
                <w:szCs w:val="28"/>
              </w:rPr>
            </w:pPr>
            <w:r w:rsidRPr="00A714B0">
              <w:rPr>
                <w:sz w:val="28"/>
                <w:szCs w:val="28"/>
              </w:rPr>
              <w:t>2019</w:t>
            </w:r>
          </w:p>
        </w:tc>
        <w:tc>
          <w:tcPr>
            <w:tcW w:w="1968" w:type="dxa"/>
            <w:gridSpan w:val="2"/>
            <w:shd w:val="clear" w:color="auto" w:fill="auto"/>
          </w:tcPr>
          <w:p w:rsidR="00A714B0" w:rsidRPr="00A714B0" w:rsidRDefault="00A714B0" w:rsidP="00A714B0">
            <w:pPr>
              <w:jc w:val="center"/>
              <w:rPr>
                <w:b/>
              </w:rPr>
            </w:pPr>
            <w:r w:rsidRPr="00A714B0">
              <w:rPr>
                <w:b/>
              </w:rPr>
              <w:t>с 09.02.2019 по 30.06.2019</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18,20</w:t>
            </w:r>
          </w:p>
        </w:tc>
        <w:tc>
          <w:tcPr>
            <w:tcW w:w="2017" w:type="dxa"/>
            <w:shd w:val="clear" w:color="auto" w:fill="auto"/>
            <w:vAlign w:val="center"/>
          </w:tcPr>
          <w:p w:rsidR="00A714B0" w:rsidRPr="00A714B0" w:rsidRDefault="00A714B0" w:rsidP="00A714B0">
            <w:pPr>
              <w:jc w:val="center"/>
              <w:rPr>
                <w:i/>
              </w:rPr>
            </w:pPr>
            <w:r w:rsidRPr="00A714B0">
              <w:rPr>
                <w:i/>
              </w:rPr>
              <w:t>0,0</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shd w:val="clear" w:color="auto" w:fill="auto"/>
            <w:vAlign w:val="center"/>
          </w:tcPr>
          <w:p w:rsidR="00A714B0" w:rsidRPr="00A714B0" w:rsidRDefault="00A714B0" w:rsidP="00A714B0">
            <w:pPr>
              <w:jc w:val="center"/>
              <w:rPr>
                <w:sz w:val="28"/>
                <w:szCs w:val="28"/>
              </w:rPr>
            </w:pPr>
          </w:p>
        </w:tc>
        <w:tc>
          <w:tcPr>
            <w:tcW w:w="1968" w:type="dxa"/>
            <w:gridSpan w:val="2"/>
            <w:shd w:val="clear" w:color="auto" w:fill="auto"/>
          </w:tcPr>
          <w:p w:rsidR="00A714B0" w:rsidRPr="00A714B0" w:rsidRDefault="00A714B0" w:rsidP="00A714B0">
            <w:pPr>
              <w:jc w:val="center"/>
            </w:pPr>
            <w:r w:rsidRPr="00A714B0">
              <w:t>с 01.07.2019 по 31.12.2019</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20,46</w:t>
            </w:r>
          </w:p>
        </w:tc>
        <w:tc>
          <w:tcPr>
            <w:tcW w:w="2017" w:type="dxa"/>
            <w:shd w:val="clear" w:color="auto" w:fill="auto"/>
            <w:vAlign w:val="center"/>
          </w:tcPr>
          <w:p w:rsidR="00A714B0" w:rsidRPr="00A714B0" w:rsidRDefault="00A714B0" w:rsidP="00A714B0">
            <w:pPr>
              <w:jc w:val="center"/>
              <w:rPr>
                <w:i/>
              </w:rPr>
            </w:pPr>
            <w:r w:rsidRPr="00A714B0">
              <w:rPr>
                <w:i/>
              </w:rPr>
              <w:t>12,4</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val="restart"/>
            <w:shd w:val="clear" w:color="auto" w:fill="auto"/>
            <w:vAlign w:val="center"/>
          </w:tcPr>
          <w:p w:rsidR="00A714B0" w:rsidRPr="00A714B0" w:rsidRDefault="00A714B0" w:rsidP="00A714B0">
            <w:pPr>
              <w:jc w:val="center"/>
              <w:rPr>
                <w:sz w:val="28"/>
                <w:szCs w:val="28"/>
              </w:rPr>
            </w:pPr>
            <w:r w:rsidRPr="00A714B0">
              <w:rPr>
                <w:sz w:val="28"/>
                <w:szCs w:val="28"/>
              </w:rPr>
              <w:t>2020</w:t>
            </w:r>
          </w:p>
        </w:tc>
        <w:tc>
          <w:tcPr>
            <w:tcW w:w="1968" w:type="dxa"/>
            <w:gridSpan w:val="2"/>
            <w:shd w:val="clear" w:color="auto" w:fill="auto"/>
          </w:tcPr>
          <w:p w:rsidR="00A714B0" w:rsidRPr="00A714B0" w:rsidRDefault="00A714B0" w:rsidP="00A714B0">
            <w:pPr>
              <w:jc w:val="center"/>
            </w:pPr>
            <w:r w:rsidRPr="00A714B0">
              <w:t>с 01.01.2020 по 30.06.2020</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20,46</w:t>
            </w:r>
          </w:p>
        </w:tc>
        <w:tc>
          <w:tcPr>
            <w:tcW w:w="2017" w:type="dxa"/>
            <w:shd w:val="clear" w:color="auto" w:fill="auto"/>
            <w:vAlign w:val="center"/>
          </w:tcPr>
          <w:p w:rsidR="00A714B0" w:rsidRPr="00A714B0" w:rsidRDefault="00A714B0" w:rsidP="00A714B0">
            <w:pPr>
              <w:jc w:val="center"/>
              <w:rPr>
                <w:i/>
              </w:rPr>
            </w:pPr>
            <w:r w:rsidRPr="00A714B0">
              <w:rPr>
                <w:i/>
              </w:rPr>
              <w:t>0,0</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shd w:val="clear" w:color="auto" w:fill="auto"/>
            <w:vAlign w:val="center"/>
          </w:tcPr>
          <w:p w:rsidR="00A714B0" w:rsidRPr="00A714B0" w:rsidRDefault="00A714B0" w:rsidP="00A714B0">
            <w:pPr>
              <w:jc w:val="center"/>
              <w:rPr>
                <w:sz w:val="28"/>
                <w:szCs w:val="28"/>
              </w:rPr>
            </w:pPr>
          </w:p>
        </w:tc>
        <w:tc>
          <w:tcPr>
            <w:tcW w:w="1968" w:type="dxa"/>
            <w:gridSpan w:val="2"/>
            <w:shd w:val="clear" w:color="auto" w:fill="auto"/>
          </w:tcPr>
          <w:p w:rsidR="00A714B0" w:rsidRPr="00A714B0" w:rsidRDefault="00A714B0" w:rsidP="00A714B0">
            <w:pPr>
              <w:jc w:val="center"/>
            </w:pPr>
            <w:r w:rsidRPr="00A714B0">
              <w:t>с 01.07.2020 по 31.12.2020</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21,35</w:t>
            </w:r>
          </w:p>
        </w:tc>
        <w:tc>
          <w:tcPr>
            <w:tcW w:w="2017" w:type="dxa"/>
            <w:shd w:val="clear" w:color="auto" w:fill="auto"/>
            <w:vAlign w:val="center"/>
          </w:tcPr>
          <w:p w:rsidR="00A714B0" w:rsidRPr="00A714B0" w:rsidRDefault="00A714B0" w:rsidP="00A714B0">
            <w:pPr>
              <w:jc w:val="center"/>
              <w:rPr>
                <w:i/>
              </w:rPr>
            </w:pPr>
            <w:r w:rsidRPr="00A714B0">
              <w:rPr>
                <w:i/>
              </w:rPr>
              <w:t>4,3</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val="restart"/>
            <w:shd w:val="clear" w:color="auto" w:fill="auto"/>
            <w:vAlign w:val="center"/>
          </w:tcPr>
          <w:p w:rsidR="00A714B0" w:rsidRPr="00A714B0" w:rsidRDefault="00A714B0" w:rsidP="00A714B0">
            <w:pPr>
              <w:jc w:val="center"/>
              <w:rPr>
                <w:sz w:val="28"/>
                <w:szCs w:val="28"/>
              </w:rPr>
            </w:pPr>
            <w:r w:rsidRPr="00A714B0">
              <w:rPr>
                <w:sz w:val="28"/>
                <w:szCs w:val="28"/>
              </w:rPr>
              <w:t>2021</w:t>
            </w:r>
          </w:p>
        </w:tc>
        <w:tc>
          <w:tcPr>
            <w:tcW w:w="1968" w:type="dxa"/>
            <w:gridSpan w:val="2"/>
            <w:shd w:val="clear" w:color="auto" w:fill="auto"/>
          </w:tcPr>
          <w:p w:rsidR="00A714B0" w:rsidRPr="00A714B0" w:rsidRDefault="00A714B0" w:rsidP="00A714B0">
            <w:pPr>
              <w:jc w:val="center"/>
            </w:pPr>
            <w:r w:rsidRPr="00A714B0">
              <w:t>с 01.01.2021 по 30.06.2021</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21,35</w:t>
            </w:r>
          </w:p>
        </w:tc>
        <w:tc>
          <w:tcPr>
            <w:tcW w:w="2017" w:type="dxa"/>
            <w:shd w:val="clear" w:color="auto" w:fill="auto"/>
            <w:vAlign w:val="center"/>
          </w:tcPr>
          <w:p w:rsidR="00A714B0" w:rsidRPr="00A714B0" w:rsidRDefault="00A714B0" w:rsidP="00A714B0">
            <w:pPr>
              <w:jc w:val="center"/>
              <w:rPr>
                <w:i/>
              </w:rPr>
            </w:pPr>
            <w:r w:rsidRPr="00A714B0">
              <w:rPr>
                <w:i/>
              </w:rPr>
              <w:t>0,0</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shd w:val="clear" w:color="auto" w:fill="auto"/>
          </w:tcPr>
          <w:p w:rsidR="00A714B0" w:rsidRPr="00A714B0" w:rsidRDefault="00A714B0" w:rsidP="00A714B0">
            <w:pPr>
              <w:jc w:val="center"/>
              <w:rPr>
                <w:sz w:val="28"/>
                <w:szCs w:val="28"/>
              </w:rPr>
            </w:pPr>
          </w:p>
        </w:tc>
        <w:tc>
          <w:tcPr>
            <w:tcW w:w="1968" w:type="dxa"/>
            <w:gridSpan w:val="2"/>
            <w:shd w:val="clear" w:color="auto" w:fill="auto"/>
          </w:tcPr>
          <w:p w:rsidR="00A714B0" w:rsidRPr="00A714B0" w:rsidRDefault="00A714B0" w:rsidP="00A714B0">
            <w:pPr>
              <w:jc w:val="center"/>
            </w:pPr>
            <w:r w:rsidRPr="00A714B0">
              <w:t>с 01.07.2021 по 31.12.2021</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22,14</w:t>
            </w:r>
          </w:p>
        </w:tc>
        <w:tc>
          <w:tcPr>
            <w:tcW w:w="2017" w:type="dxa"/>
            <w:shd w:val="clear" w:color="auto" w:fill="auto"/>
            <w:vAlign w:val="center"/>
          </w:tcPr>
          <w:p w:rsidR="00A714B0" w:rsidRPr="00A714B0" w:rsidRDefault="00A714B0" w:rsidP="00A714B0">
            <w:pPr>
              <w:jc w:val="center"/>
              <w:rPr>
                <w:i/>
              </w:rPr>
            </w:pPr>
            <w:r w:rsidRPr="00A714B0">
              <w:rPr>
                <w:i/>
              </w:rPr>
              <w:t>3,7</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val="restart"/>
            <w:shd w:val="clear" w:color="auto" w:fill="auto"/>
            <w:vAlign w:val="center"/>
          </w:tcPr>
          <w:p w:rsidR="00A714B0" w:rsidRPr="00A714B0" w:rsidRDefault="00A714B0" w:rsidP="00A714B0">
            <w:pPr>
              <w:jc w:val="center"/>
              <w:rPr>
                <w:sz w:val="28"/>
                <w:szCs w:val="28"/>
              </w:rPr>
            </w:pPr>
            <w:r w:rsidRPr="00A714B0">
              <w:rPr>
                <w:sz w:val="28"/>
                <w:szCs w:val="28"/>
              </w:rPr>
              <w:t>2022</w:t>
            </w:r>
          </w:p>
        </w:tc>
        <w:tc>
          <w:tcPr>
            <w:tcW w:w="1968" w:type="dxa"/>
            <w:gridSpan w:val="2"/>
            <w:shd w:val="clear" w:color="auto" w:fill="auto"/>
            <w:vAlign w:val="center"/>
          </w:tcPr>
          <w:p w:rsidR="00A714B0" w:rsidRPr="00A714B0" w:rsidRDefault="00A714B0" w:rsidP="00A714B0">
            <w:pPr>
              <w:jc w:val="center"/>
            </w:pPr>
            <w:r w:rsidRPr="00A714B0">
              <w:t>с 01.01.2022 по 30.06.2022</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22,14</w:t>
            </w:r>
          </w:p>
        </w:tc>
        <w:tc>
          <w:tcPr>
            <w:tcW w:w="2017" w:type="dxa"/>
            <w:shd w:val="clear" w:color="auto" w:fill="auto"/>
            <w:vAlign w:val="center"/>
          </w:tcPr>
          <w:p w:rsidR="00A714B0" w:rsidRPr="00A714B0" w:rsidRDefault="00A714B0" w:rsidP="00A714B0">
            <w:pPr>
              <w:jc w:val="center"/>
              <w:rPr>
                <w:i/>
              </w:rPr>
            </w:pPr>
            <w:r w:rsidRPr="00A714B0">
              <w:rPr>
                <w:i/>
              </w:rPr>
              <w:t>0,0</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shd w:val="clear" w:color="auto" w:fill="auto"/>
          </w:tcPr>
          <w:p w:rsidR="00A714B0" w:rsidRPr="00A714B0" w:rsidRDefault="00A714B0" w:rsidP="00A714B0">
            <w:pPr>
              <w:jc w:val="center"/>
              <w:rPr>
                <w:sz w:val="28"/>
                <w:szCs w:val="28"/>
              </w:rPr>
            </w:pPr>
          </w:p>
        </w:tc>
        <w:tc>
          <w:tcPr>
            <w:tcW w:w="1968" w:type="dxa"/>
            <w:gridSpan w:val="2"/>
            <w:shd w:val="clear" w:color="auto" w:fill="auto"/>
            <w:vAlign w:val="center"/>
          </w:tcPr>
          <w:p w:rsidR="00A714B0" w:rsidRPr="00A714B0" w:rsidRDefault="00A714B0" w:rsidP="00A714B0">
            <w:pPr>
              <w:jc w:val="center"/>
            </w:pPr>
            <w:r w:rsidRPr="00A714B0">
              <w:t>с 01.07.2022 по 31.12.2022</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23,12</w:t>
            </w:r>
          </w:p>
        </w:tc>
        <w:tc>
          <w:tcPr>
            <w:tcW w:w="2017" w:type="dxa"/>
            <w:shd w:val="clear" w:color="auto" w:fill="auto"/>
            <w:vAlign w:val="center"/>
          </w:tcPr>
          <w:p w:rsidR="00A714B0" w:rsidRPr="00A714B0" w:rsidRDefault="00A714B0" w:rsidP="00A714B0">
            <w:pPr>
              <w:jc w:val="center"/>
              <w:rPr>
                <w:i/>
              </w:rPr>
            </w:pPr>
            <w:r w:rsidRPr="00A714B0">
              <w:rPr>
                <w:i/>
              </w:rPr>
              <w:t>4,4</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val="restart"/>
            <w:shd w:val="clear" w:color="auto" w:fill="auto"/>
            <w:vAlign w:val="center"/>
          </w:tcPr>
          <w:p w:rsidR="00A714B0" w:rsidRPr="00A714B0" w:rsidRDefault="00A714B0" w:rsidP="00A714B0">
            <w:pPr>
              <w:jc w:val="center"/>
              <w:rPr>
                <w:sz w:val="28"/>
                <w:szCs w:val="28"/>
              </w:rPr>
            </w:pPr>
            <w:r w:rsidRPr="00A714B0">
              <w:rPr>
                <w:sz w:val="28"/>
                <w:szCs w:val="28"/>
              </w:rPr>
              <w:t>2023</w:t>
            </w:r>
          </w:p>
        </w:tc>
        <w:tc>
          <w:tcPr>
            <w:tcW w:w="1968" w:type="dxa"/>
            <w:gridSpan w:val="2"/>
            <w:shd w:val="clear" w:color="auto" w:fill="auto"/>
            <w:vAlign w:val="center"/>
          </w:tcPr>
          <w:p w:rsidR="00A714B0" w:rsidRPr="00A714B0" w:rsidRDefault="00A714B0" w:rsidP="00A714B0">
            <w:pPr>
              <w:jc w:val="center"/>
            </w:pPr>
            <w:r w:rsidRPr="00A714B0">
              <w:t>с 01.01.2023 по 30.06.2023</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23,12</w:t>
            </w:r>
          </w:p>
        </w:tc>
        <w:tc>
          <w:tcPr>
            <w:tcW w:w="2017" w:type="dxa"/>
            <w:shd w:val="clear" w:color="auto" w:fill="auto"/>
            <w:vAlign w:val="center"/>
          </w:tcPr>
          <w:p w:rsidR="00A714B0" w:rsidRPr="00A714B0" w:rsidRDefault="00A714B0" w:rsidP="00A714B0">
            <w:pPr>
              <w:jc w:val="center"/>
              <w:rPr>
                <w:i/>
              </w:rPr>
            </w:pPr>
            <w:r w:rsidRPr="00A714B0">
              <w:rPr>
                <w:i/>
              </w:rPr>
              <w:t>0,0</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shd w:val="clear" w:color="auto" w:fill="auto"/>
          </w:tcPr>
          <w:p w:rsidR="00A714B0" w:rsidRPr="00A714B0" w:rsidRDefault="00A714B0" w:rsidP="00A714B0">
            <w:pPr>
              <w:jc w:val="center"/>
              <w:rPr>
                <w:sz w:val="28"/>
                <w:szCs w:val="28"/>
              </w:rPr>
            </w:pPr>
          </w:p>
        </w:tc>
        <w:tc>
          <w:tcPr>
            <w:tcW w:w="1968" w:type="dxa"/>
            <w:gridSpan w:val="2"/>
            <w:shd w:val="clear" w:color="auto" w:fill="auto"/>
            <w:vAlign w:val="center"/>
          </w:tcPr>
          <w:p w:rsidR="00A714B0" w:rsidRPr="00A714B0" w:rsidRDefault="00A714B0" w:rsidP="00A714B0">
            <w:pPr>
              <w:jc w:val="center"/>
            </w:pPr>
            <w:r w:rsidRPr="00A714B0">
              <w:t>с 01.07.2023 по 31.12.2023</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24,15</w:t>
            </w:r>
          </w:p>
        </w:tc>
        <w:tc>
          <w:tcPr>
            <w:tcW w:w="2017" w:type="dxa"/>
            <w:shd w:val="clear" w:color="auto" w:fill="auto"/>
            <w:vAlign w:val="center"/>
          </w:tcPr>
          <w:p w:rsidR="00A714B0" w:rsidRPr="00A714B0" w:rsidRDefault="00A714B0" w:rsidP="00A714B0">
            <w:pPr>
              <w:jc w:val="center"/>
              <w:rPr>
                <w:i/>
              </w:rPr>
            </w:pPr>
            <w:r w:rsidRPr="00A714B0">
              <w:rPr>
                <w:i/>
              </w:rPr>
              <w:t>4,5</w:t>
            </w:r>
          </w:p>
        </w:tc>
      </w:tr>
      <w:tr w:rsidR="00A714B0" w:rsidRPr="00A714B0" w:rsidTr="00A714B0">
        <w:trPr>
          <w:trHeight w:val="522"/>
          <w:jc w:val="center"/>
        </w:trPr>
        <w:tc>
          <w:tcPr>
            <w:tcW w:w="10137" w:type="dxa"/>
            <w:gridSpan w:val="6"/>
            <w:shd w:val="clear" w:color="auto" w:fill="auto"/>
            <w:vAlign w:val="center"/>
          </w:tcPr>
          <w:p w:rsidR="00A714B0" w:rsidRPr="00A714B0" w:rsidRDefault="00A714B0" w:rsidP="009B4C27">
            <w:pPr>
              <w:numPr>
                <w:ilvl w:val="0"/>
                <w:numId w:val="8"/>
              </w:numPr>
              <w:contextualSpacing/>
              <w:jc w:val="center"/>
              <w:rPr>
                <w:b/>
                <w:sz w:val="28"/>
                <w:szCs w:val="28"/>
              </w:rPr>
            </w:pPr>
            <w:r w:rsidRPr="00A714B0">
              <w:rPr>
                <w:b/>
                <w:sz w:val="28"/>
                <w:szCs w:val="28"/>
              </w:rPr>
              <w:t>Водоотведение</w:t>
            </w:r>
          </w:p>
        </w:tc>
      </w:tr>
      <w:tr w:rsidR="00A714B0" w:rsidRPr="00A714B0" w:rsidTr="00A714B0">
        <w:trPr>
          <w:jc w:val="center"/>
        </w:trPr>
        <w:tc>
          <w:tcPr>
            <w:tcW w:w="2306" w:type="dxa"/>
            <w:vMerge w:val="restart"/>
            <w:shd w:val="clear" w:color="auto" w:fill="auto"/>
            <w:vAlign w:val="center"/>
          </w:tcPr>
          <w:p w:rsidR="00A714B0" w:rsidRPr="00A714B0" w:rsidRDefault="00A714B0" w:rsidP="00A714B0">
            <w:pPr>
              <w:jc w:val="center"/>
              <w:rPr>
                <w:sz w:val="28"/>
                <w:szCs w:val="28"/>
              </w:rPr>
            </w:pPr>
            <w:r w:rsidRPr="00A714B0">
              <w:rPr>
                <w:sz w:val="28"/>
                <w:szCs w:val="28"/>
              </w:rPr>
              <w:t>ООО</w:t>
            </w:r>
          </w:p>
          <w:p w:rsidR="00A714B0" w:rsidRPr="00A714B0" w:rsidRDefault="00A714B0" w:rsidP="00A714B0">
            <w:pPr>
              <w:jc w:val="center"/>
              <w:rPr>
                <w:sz w:val="28"/>
                <w:szCs w:val="28"/>
              </w:rPr>
            </w:pPr>
            <w:r w:rsidRPr="00A714B0">
              <w:rPr>
                <w:sz w:val="28"/>
                <w:szCs w:val="28"/>
              </w:rPr>
              <w:t>«Энерго-Компания»</w:t>
            </w:r>
          </w:p>
        </w:tc>
        <w:tc>
          <w:tcPr>
            <w:tcW w:w="2043" w:type="dxa"/>
            <w:vMerge w:val="restart"/>
            <w:shd w:val="clear" w:color="auto" w:fill="auto"/>
            <w:vAlign w:val="center"/>
          </w:tcPr>
          <w:p w:rsidR="00A714B0" w:rsidRPr="00A714B0" w:rsidRDefault="00A714B0" w:rsidP="00A714B0">
            <w:pPr>
              <w:jc w:val="center"/>
              <w:rPr>
                <w:sz w:val="28"/>
                <w:szCs w:val="28"/>
              </w:rPr>
            </w:pPr>
            <w:r w:rsidRPr="00A714B0">
              <w:rPr>
                <w:sz w:val="28"/>
                <w:szCs w:val="28"/>
              </w:rPr>
              <w:t>2019</w:t>
            </w:r>
          </w:p>
        </w:tc>
        <w:tc>
          <w:tcPr>
            <w:tcW w:w="1968" w:type="dxa"/>
            <w:gridSpan w:val="2"/>
            <w:shd w:val="clear" w:color="auto" w:fill="auto"/>
          </w:tcPr>
          <w:p w:rsidR="00A714B0" w:rsidRPr="00A714B0" w:rsidRDefault="00A714B0" w:rsidP="00A714B0">
            <w:pPr>
              <w:jc w:val="center"/>
              <w:rPr>
                <w:b/>
              </w:rPr>
            </w:pPr>
            <w:r w:rsidRPr="00A714B0">
              <w:rPr>
                <w:b/>
              </w:rPr>
              <w:t>с 09.02.2019 по 30.06.2019</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26,32</w:t>
            </w:r>
          </w:p>
        </w:tc>
        <w:tc>
          <w:tcPr>
            <w:tcW w:w="2017" w:type="dxa"/>
            <w:shd w:val="clear" w:color="auto" w:fill="auto"/>
            <w:vAlign w:val="center"/>
          </w:tcPr>
          <w:p w:rsidR="00A714B0" w:rsidRPr="00A714B0" w:rsidRDefault="00A714B0" w:rsidP="00A714B0">
            <w:pPr>
              <w:jc w:val="center"/>
              <w:rPr>
                <w:i/>
              </w:rPr>
            </w:pPr>
            <w:r w:rsidRPr="00A714B0">
              <w:rPr>
                <w:i/>
              </w:rPr>
              <w:t>11,2</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shd w:val="clear" w:color="auto" w:fill="auto"/>
            <w:vAlign w:val="center"/>
          </w:tcPr>
          <w:p w:rsidR="00A714B0" w:rsidRPr="00A714B0" w:rsidRDefault="00A714B0" w:rsidP="00A714B0">
            <w:pPr>
              <w:jc w:val="center"/>
              <w:rPr>
                <w:sz w:val="28"/>
                <w:szCs w:val="28"/>
              </w:rPr>
            </w:pPr>
          </w:p>
        </w:tc>
        <w:tc>
          <w:tcPr>
            <w:tcW w:w="1968" w:type="dxa"/>
            <w:gridSpan w:val="2"/>
            <w:shd w:val="clear" w:color="auto" w:fill="auto"/>
          </w:tcPr>
          <w:p w:rsidR="00A714B0" w:rsidRPr="00A714B0" w:rsidRDefault="00A714B0" w:rsidP="00A714B0">
            <w:pPr>
              <w:jc w:val="center"/>
            </w:pPr>
            <w:r w:rsidRPr="00A714B0">
              <w:t>с 01.07.2019 по 31.12.2019</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26,32</w:t>
            </w:r>
          </w:p>
        </w:tc>
        <w:tc>
          <w:tcPr>
            <w:tcW w:w="2017" w:type="dxa"/>
            <w:shd w:val="clear" w:color="auto" w:fill="auto"/>
            <w:vAlign w:val="center"/>
          </w:tcPr>
          <w:p w:rsidR="00A714B0" w:rsidRPr="00A714B0" w:rsidRDefault="00A714B0" w:rsidP="00A714B0">
            <w:pPr>
              <w:jc w:val="center"/>
              <w:rPr>
                <w:i/>
              </w:rPr>
            </w:pPr>
            <w:r w:rsidRPr="00A714B0">
              <w:rPr>
                <w:i/>
              </w:rPr>
              <w:t>0,0</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val="restart"/>
            <w:shd w:val="clear" w:color="auto" w:fill="auto"/>
            <w:vAlign w:val="center"/>
          </w:tcPr>
          <w:p w:rsidR="00A714B0" w:rsidRPr="00A714B0" w:rsidRDefault="00A714B0" w:rsidP="00A714B0">
            <w:pPr>
              <w:jc w:val="center"/>
              <w:rPr>
                <w:sz w:val="28"/>
                <w:szCs w:val="28"/>
              </w:rPr>
            </w:pPr>
            <w:r w:rsidRPr="00A714B0">
              <w:rPr>
                <w:sz w:val="28"/>
                <w:szCs w:val="28"/>
              </w:rPr>
              <w:t>2020</w:t>
            </w:r>
          </w:p>
        </w:tc>
        <w:tc>
          <w:tcPr>
            <w:tcW w:w="1968" w:type="dxa"/>
            <w:gridSpan w:val="2"/>
            <w:shd w:val="clear" w:color="auto" w:fill="auto"/>
          </w:tcPr>
          <w:p w:rsidR="00A714B0" w:rsidRPr="00A714B0" w:rsidRDefault="00A714B0" w:rsidP="00A714B0">
            <w:pPr>
              <w:jc w:val="center"/>
            </w:pPr>
            <w:r w:rsidRPr="00A714B0">
              <w:t>с 01.01.2020 по 30.06.2020</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26,32</w:t>
            </w:r>
          </w:p>
        </w:tc>
        <w:tc>
          <w:tcPr>
            <w:tcW w:w="2017" w:type="dxa"/>
            <w:shd w:val="clear" w:color="auto" w:fill="auto"/>
            <w:vAlign w:val="center"/>
          </w:tcPr>
          <w:p w:rsidR="00A714B0" w:rsidRPr="00A714B0" w:rsidRDefault="00A714B0" w:rsidP="00A714B0">
            <w:pPr>
              <w:jc w:val="center"/>
              <w:rPr>
                <w:i/>
              </w:rPr>
            </w:pPr>
            <w:r w:rsidRPr="00A714B0">
              <w:rPr>
                <w:i/>
              </w:rPr>
              <w:t>0,0</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shd w:val="clear" w:color="auto" w:fill="auto"/>
            <w:vAlign w:val="center"/>
          </w:tcPr>
          <w:p w:rsidR="00A714B0" w:rsidRPr="00A714B0" w:rsidRDefault="00A714B0" w:rsidP="00A714B0">
            <w:pPr>
              <w:jc w:val="center"/>
              <w:rPr>
                <w:sz w:val="28"/>
                <w:szCs w:val="28"/>
              </w:rPr>
            </w:pPr>
          </w:p>
        </w:tc>
        <w:tc>
          <w:tcPr>
            <w:tcW w:w="1968" w:type="dxa"/>
            <w:gridSpan w:val="2"/>
            <w:shd w:val="clear" w:color="auto" w:fill="auto"/>
          </w:tcPr>
          <w:p w:rsidR="00A714B0" w:rsidRPr="00A714B0" w:rsidRDefault="00A714B0" w:rsidP="00A714B0">
            <w:pPr>
              <w:jc w:val="center"/>
            </w:pPr>
            <w:r w:rsidRPr="00A714B0">
              <w:t>с 01.07.2020 по 31.12.2020</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27,82</w:t>
            </w:r>
          </w:p>
        </w:tc>
        <w:tc>
          <w:tcPr>
            <w:tcW w:w="2017" w:type="dxa"/>
            <w:shd w:val="clear" w:color="auto" w:fill="auto"/>
            <w:vAlign w:val="center"/>
          </w:tcPr>
          <w:p w:rsidR="00A714B0" w:rsidRPr="00A714B0" w:rsidRDefault="00A714B0" w:rsidP="00A714B0">
            <w:pPr>
              <w:jc w:val="center"/>
              <w:rPr>
                <w:i/>
              </w:rPr>
            </w:pPr>
            <w:r w:rsidRPr="00A714B0">
              <w:rPr>
                <w:i/>
              </w:rPr>
              <w:t>5,7</w:t>
            </w:r>
          </w:p>
        </w:tc>
      </w:tr>
      <w:tr w:rsidR="00A714B0" w:rsidRPr="00A714B0" w:rsidTr="00A714B0">
        <w:trPr>
          <w:trHeight w:val="559"/>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val="restart"/>
            <w:shd w:val="clear" w:color="auto" w:fill="auto"/>
            <w:vAlign w:val="center"/>
          </w:tcPr>
          <w:p w:rsidR="00A714B0" w:rsidRPr="00A714B0" w:rsidRDefault="00A714B0" w:rsidP="00A714B0">
            <w:pPr>
              <w:jc w:val="center"/>
              <w:rPr>
                <w:sz w:val="28"/>
                <w:szCs w:val="28"/>
              </w:rPr>
            </w:pPr>
            <w:r w:rsidRPr="00A714B0">
              <w:rPr>
                <w:sz w:val="28"/>
                <w:szCs w:val="28"/>
              </w:rPr>
              <w:t>2021</w:t>
            </w:r>
          </w:p>
        </w:tc>
        <w:tc>
          <w:tcPr>
            <w:tcW w:w="1968" w:type="dxa"/>
            <w:gridSpan w:val="2"/>
            <w:shd w:val="clear" w:color="auto" w:fill="auto"/>
          </w:tcPr>
          <w:p w:rsidR="00A714B0" w:rsidRPr="00A714B0" w:rsidRDefault="00A714B0" w:rsidP="00A714B0">
            <w:pPr>
              <w:jc w:val="center"/>
            </w:pPr>
            <w:r w:rsidRPr="00A714B0">
              <w:t>с 01.01.2021 по 30.06.2021</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27,82</w:t>
            </w:r>
          </w:p>
        </w:tc>
        <w:tc>
          <w:tcPr>
            <w:tcW w:w="2017" w:type="dxa"/>
            <w:shd w:val="clear" w:color="auto" w:fill="auto"/>
            <w:vAlign w:val="center"/>
          </w:tcPr>
          <w:p w:rsidR="00A714B0" w:rsidRPr="00A714B0" w:rsidRDefault="00A714B0" w:rsidP="00A714B0">
            <w:pPr>
              <w:jc w:val="center"/>
              <w:rPr>
                <w:i/>
              </w:rPr>
            </w:pPr>
            <w:r w:rsidRPr="00A714B0">
              <w:rPr>
                <w:i/>
              </w:rPr>
              <w:t>0,0</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shd w:val="clear" w:color="auto" w:fill="auto"/>
          </w:tcPr>
          <w:p w:rsidR="00A714B0" w:rsidRPr="00A714B0" w:rsidRDefault="00A714B0" w:rsidP="00A714B0">
            <w:pPr>
              <w:jc w:val="center"/>
              <w:rPr>
                <w:sz w:val="28"/>
                <w:szCs w:val="28"/>
              </w:rPr>
            </w:pPr>
          </w:p>
        </w:tc>
        <w:tc>
          <w:tcPr>
            <w:tcW w:w="1968" w:type="dxa"/>
            <w:gridSpan w:val="2"/>
            <w:shd w:val="clear" w:color="auto" w:fill="auto"/>
          </w:tcPr>
          <w:p w:rsidR="00A714B0" w:rsidRPr="00A714B0" w:rsidRDefault="00A714B0" w:rsidP="00A714B0">
            <w:pPr>
              <w:jc w:val="center"/>
            </w:pPr>
            <w:r w:rsidRPr="00A714B0">
              <w:t>с 01.07.2021 по 31.12.2021</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29,38</w:t>
            </w:r>
          </w:p>
        </w:tc>
        <w:tc>
          <w:tcPr>
            <w:tcW w:w="2017" w:type="dxa"/>
            <w:shd w:val="clear" w:color="auto" w:fill="auto"/>
            <w:vAlign w:val="center"/>
          </w:tcPr>
          <w:p w:rsidR="00A714B0" w:rsidRPr="00A714B0" w:rsidRDefault="00A714B0" w:rsidP="00A714B0">
            <w:pPr>
              <w:jc w:val="center"/>
              <w:rPr>
                <w:i/>
              </w:rPr>
            </w:pPr>
            <w:r w:rsidRPr="00A714B0">
              <w:rPr>
                <w:i/>
              </w:rPr>
              <w:t>5,6</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val="restart"/>
            <w:shd w:val="clear" w:color="auto" w:fill="auto"/>
            <w:vAlign w:val="center"/>
          </w:tcPr>
          <w:p w:rsidR="00A714B0" w:rsidRPr="00A714B0" w:rsidRDefault="00A714B0" w:rsidP="00A714B0">
            <w:pPr>
              <w:jc w:val="center"/>
              <w:rPr>
                <w:sz w:val="28"/>
                <w:szCs w:val="28"/>
              </w:rPr>
            </w:pPr>
            <w:r w:rsidRPr="00A714B0">
              <w:rPr>
                <w:sz w:val="28"/>
                <w:szCs w:val="28"/>
              </w:rPr>
              <w:t>2022</w:t>
            </w:r>
          </w:p>
        </w:tc>
        <w:tc>
          <w:tcPr>
            <w:tcW w:w="1968" w:type="dxa"/>
            <w:gridSpan w:val="2"/>
            <w:shd w:val="clear" w:color="auto" w:fill="auto"/>
            <w:vAlign w:val="center"/>
          </w:tcPr>
          <w:p w:rsidR="00A714B0" w:rsidRPr="00A714B0" w:rsidRDefault="00A714B0" w:rsidP="00A714B0">
            <w:pPr>
              <w:jc w:val="center"/>
            </w:pPr>
            <w:r w:rsidRPr="00A714B0">
              <w:t>с 01.01.2022 по 30.06.2022</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29,38</w:t>
            </w:r>
          </w:p>
        </w:tc>
        <w:tc>
          <w:tcPr>
            <w:tcW w:w="2017" w:type="dxa"/>
            <w:shd w:val="clear" w:color="auto" w:fill="auto"/>
            <w:vAlign w:val="center"/>
          </w:tcPr>
          <w:p w:rsidR="00A714B0" w:rsidRPr="00A714B0" w:rsidRDefault="00A714B0" w:rsidP="00A714B0">
            <w:pPr>
              <w:jc w:val="center"/>
              <w:rPr>
                <w:i/>
              </w:rPr>
            </w:pPr>
            <w:r w:rsidRPr="00A714B0">
              <w:rPr>
                <w:i/>
              </w:rPr>
              <w:t>0,0</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shd w:val="clear" w:color="auto" w:fill="auto"/>
          </w:tcPr>
          <w:p w:rsidR="00A714B0" w:rsidRPr="00A714B0" w:rsidRDefault="00A714B0" w:rsidP="00A714B0">
            <w:pPr>
              <w:jc w:val="center"/>
              <w:rPr>
                <w:sz w:val="28"/>
                <w:szCs w:val="28"/>
              </w:rPr>
            </w:pPr>
          </w:p>
        </w:tc>
        <w:tc>
          <w:tcPr>
            <w:tcW w:w="1968" w:type="dxa"/>
            <w:gridSpan w:val="2"/>
            <w:shd w:val="clear" w:color="auto" w:fill="auto"/>
            <w:vAlign w:val="center"/>
          </w:tcPr>
          <w:p w:rsidR="00A714B0" w:rsidRPr="00A714B0" w:rsidRDefault="00A714B0" w:rsidP="00A714B0">
            <w:pPr>
              <w:jc w:val="center"/>
            </w:pPr>
            <w:r w:rsidRPr="00A714B0">
              <w:t>с 01.07.2022 по 31.12.2022</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32,24</w:t>
            </w:r>
          </w:p>
        </w:tc>
        <w:tc>
          <w:tcPr>
            <w:tcW w:w="2017" w:type="dxa"/>
            <w:shd w:val="clear" w:color="auto" w:fill="auto"/>
            <w:vAlign w:val="center"/>
          </w:tcPr>
          <w:p w:rsidR="00A714B0" w:rsidRPr="00A714B0" w:rsidRDefault="00A714B0" w:rsidP="00A714B0">
            <w:pPr>
              <w:jc w:val="center"/>
              <w:rPr>
                <w:i/>
              </w:rPr>
            </w:pPr>
            <w:r w:rsidRPr="00A714B0">
              <w:rPr>
                <w:i/>
              </w:rPr>
              <w:t>9,7</w:t>
            </w:r>
          </w:p>
        </w:tc>
      </w:tr>
      <w:tr w:rsidR="00A714B0" w:rsidRPr="00A714B0" w:rsidTr="00A714B0">
        <w:trPr>
          <w:trHeight w:val="323"/>
          <w:jc w:val="center"/>
        </w:trPr>
        <w:tc>
          <w:tcPr>
            <w:tcW w:w="2306" w:type="dxa"/>
            <w:shd w:val="clear" w:color="auto" w:fill="auto"/>
            <w:vAlign w:val="center"/>
          </w:tcPr>
          <w:p w:rsidR="00A714B0" w:rsidRPr="00A714B0" w:rsidRDefault="00A714B0" w:rsidP="00A714B0">
            <w:pPr>
              <w:jc w:val="center"/>
              <w:rPr>
                <w:szCs w:val="28"/>
              </w:rPr>
            </w:pPr>
            <w:r w:rsidRPr="00A714B0">
              <w:rPr>
                <w:szCs w:val="28"/>
              </w:rPr>
              <w:lastRenderedPageBreak/>
              <w:t>1</w:t>
            </w:r>
          </w:p>
        </w:tc>
        <w:tc>
          <w:tcPr>
            <w:tcW w:w="2043" w:type="dxa"/>
            <w:shd w:val="clear" w:color="auto" w:fill="auto"/>
            <w:vAlign w:val="center"/>
          </w:tcPr>
          <w:p w:rsidR="00A714B0" w:rsidRPr="00A714B0" w:rsidRDefault="00A714B0" w:rsidP="00A714B0">
            <w:pPr>
              <w:jc w:val="center"/>
              <w:rPr>
                <w:szCs w:val="28"/>
              </w:rPr>
            </w:pPr>
            <w:r w:rsidRPr="00A714B0">
              <w:rPr>
                <w:szCs w:val="28"/>
              </w:rPr>
              <w:t>2</w:t>
            </w:r>
          </w:p>
        </w:tc>
        <w:tc>
          <w:tcPr>
            <w:tcW w:w="1968" w:type="dxa"/>
            <w:gridSpan w:val="2"/>
            <w:shd w:val="clear" w:color="auto" w:fill="auto"/>
            <w:vAlign w:val="center"/>
          </w:tcPr>
          <w:p w:rsidR="00A714B0" w:rsidRPr="00A714B0" w:rsidRDefault="00A714B0" w:rsidP="00A714B0">
            <w:pPr>
              <w:jc w:val="center"/>
              <w:rPr>
                <w:szCs w:val="28"/>
              </w:rPr>
            </w:pPr>
            <w:r w:rsidRPr="00A714B0">
              <w:rPr>
                <w:szCs w:val="28"/>
              </w:rPr>
              <w:t>3</w:t>
            </w:r>
          </w:p>
        </w:tc>
        <w:tc>
          <w:tcPr>
            <w:tcW w:w="1803" w:type="dxa"/>
            <w:shd w:val="clear" w:color="auto" w:fill="auto"/>
            <w:vAlign w:val="center"/>
          </w:tcPr>
          <w:p w:rsidR="00A714B0" w:rsidRPr="00A714B0" w:rsidRDefault="00A714B0" w:rsidP="00A714B0">
            <w:pPr>
              <w:jc w:val="center"/>
              <w:rPr>
                <w:szCs w:val="28"/>
              </w:rPr>
            </w:pPr>
            <w:r w:rsidRPr="00A714B0">
              <w:rPr>
                <w:szCs w:val="28"/>
              </w:rPr>
              <w:t>4</w:t>
            </w:r>
          </w:p>
        </w:tc>
        <w:tc>
          <w:tcPr>
            <w:tcW w:w="2017" w:type="dxa"/>
            <w:shd w:val="clear" w:color="auto" w:fill="auto"/>
            <w:vAlign w:val="center"/>
          </w:tcPr>
          <w:p w:rsidR="00A714B0" w:rsidRPr="00A714B0" w:rsidRDefault="00A714B0" w:rsidP="00A714B0">
            <w:pPr>
              <w:jc w:val="center"/>
              <w:rPr>
                <w:szCs w:val="28"/>
              </w:rPr>
            </w:pPr>
            <w:r w:rsidRPr="00A714B0">
              <w:rPr>
                <w:szCs w:val="28"/>
              </w:rPr>
              <w:t>5</w:t>
            </w:r>
          </w:p>
        </w:tc>
      </w:tr>
      <w:tr w:rsidR="00A714B0" w:rsidRPr="00A714B0" w:rsidTr="00A714B0">
        <w:trPr>
          <w:jc w:val="center"/>
        </w:trPr>
        <w:tc>
          <w:tcPr>
            <w:tcW w:w="2306" w:type="dxa"/>
            <w:vMerge w:val="restart"/>
            <w:shd w:val="clear" w:color="auto" w:fill="auto"/>
            <w:vAlign w:val="center"/>
          </w:tcPr>
          <w:p w:rsidR="00A714B0" w:rsidRPr="00A714B0" w:rsidRDefault="00A714B0" w:rsidP="00A714B0">
            <w:pPr>
              <w:jc w:val="center"/>
              <w:rPr>
                <w:sz w:val="28"/>
                <w:szCs w:val="28"/>
              </w:rPr>
            </w:pPr>
            <w:r w:rsidRPr="00A714B0">
              <w:rPr>
                <w:sz w:val="28"/>
                <w:szCs w:val="28"/>
              </w:rPr>
              <w:t>ООО «Энерго-Компания»</w:t>
            </w:r>
          </w:p>
        </w:tc>
        <w:tc>
          <w:tcPr>
            <w:tcW w:w="2043" w:type="dxa"/>
            <w:vMerge w:val="restart"/>
            <w:shd w:val="clear" w:color="auto" w:fill="auto"/>
            <w:vAlign w:val="center"/>
          </w:tcPr>
          <w:p w:rsidR="00A714B0" w:rsidRPr="00A714B0" w:rsidRDefault="00A714B0" w:rsidP="00A714B0">
            <w:pPr>
              <w:jc w:val="center"/>
              <w:rPr>
                <w:sz w:val="28"/>
                <w:szCs w:val="28"/>
              </w:rPr>
            </w:pPr>
            <w:r w:rsidRPr="00A714B0">
              <w:rPr>
                <w:sz w:val="28"/>
                <w:szCs w:val="28"/>
              </w:rPr>
              <w:t>2023</w:t>
            </w:r>
          </w:p>
        </w:tc>
        <w:tc>
          <w:tcPr>
            <w:tcW w:w="1968" w:type="dxa"/>
            <w:gridSpan w:val="2"/>
            <w:shd w:val="clear" w:color="auto" w:fill="auto"/>
            <w:vAlign w:val="center"/>
          </w:tcPr>
          <w:p w:rsidR="00A714B0" w:rsidRPr="00A714B0" w:rsidRDefault="00A714B0" w:rsidP="00A714B0">
            <w:pPr>
              <w:jc w:val="center"/>
            </w:pPr>
            <w:r w:rsidRPr="00A714B0">
              <w:t>с 01.01.2023 по 30.06.2023</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32,24</w:t>
            </w:r>
          </w:p>
        </w:tc>
        <w:tc>
          <w:tcPr>
            <w:tcW w:w="2017" w:type="dxa"/>
            <w:shd w:val="clear" w:color="auto" w:fill="auto"/>
            <w:vAlign w:val="center"/>
          </w:tcPr>
          <w:p w:rsidR="00A714B0" w:rsidRPr="00A714B0" w:rsidRDefault="00A714B0" w:rsidP="00A714B0">
            <w:pPr>
              <w:jc w:val="center"/>
              <w:rPr>
                <w:i/>
              </w:rPr>
            </w:pPr>
            <w:r w:rsidRPr="00A714B0">
              <w:rPr>
                <w:i/>
              </w:rPr>
              <w:t>0,0</w:t>
            </w:r>
          </w:p>
        </w:tc>
      </w:tr>
      <w:tr w:rsidR="00A714B0" w:rsidRPr="00A714B0" w:rsidTr="00A714B0">
        <w:trPr>
          <w:jc w:val="center"/>
        </w:trPr>
        <w:tc>
          <w:tcPr>
            <w:tcW w:w="2306" w:type="dxa"/>
            <w:vMerge/>
            <w:shd w:val="clear" w:color="auto" w:fill="auto"/>
            <w:vAlign w:val="center"/>
          </w:tcPr>
          <w:p w:rsidR="00A714B0" w:rsidRPr="00A714B0" w:rsidRDefault="00A714B0" w:rsidP="00A714B0">
            <w:pPr>
              <w:jc w:val="both"/>
              <w:rPr>
                <w:sz w:val="28"/>
                <w:szCs w:val="28"/>
              </w:rPr>
            </w:pPr>
          </w:p>
        </w:tc>
        <w:tc>
          <w:tcPr>
            <w:tcW w:w="2043" w:type="dxa"/>
            <w:vMerge/>
            <w:shd w:val="clear" w:color="auto" w:fill="auto"/>
          </w:tcPr>
          <w:p w:rsidR="00A714B0" w:rsidRPr="00A714B0" w:rsidRDefault="00A714B0" w:rsidP="00A714B0">
            <w:pPr>
              <w:jc w:val="center"/>
              <w:rPr>
                <w:sz w:val="28"/>
                <w:szCs w:val="28"/>
              </w:rPr>
            </w:pPr>
          </w:p>
        </w:tc>
        <w:tc>
          <w:tcPr>
            <w:tcW w:w="1968" w:type="dxa"/>
            <w:gridSpan w:val="2"/>
            <w:shd w:val="clear" w:color="auto" w:fill="auto"/>
            <w:vAlign w:val="center"/>
          </w:tcPr>
          <w:p w:rsidR="00A714B0" w:rsidRPr="00A714B0" w:rsidRDefault="00A714B0" w:rsidP="00A714B0">
            <w:pPr>
              <w:jc w:val="center"/>
            </w:pPr>
            <w:r w:rsidRPr="00A714B0">
              <w:t>с 01.07.2023 по 31.12.2023</w:t>
            </w:r>
          </w:p>
        </w:tc>
        <w:tc>
          <w:tcPr>
            <w:tcW w:w="1803" w:type="dxa"/>
            <w:shd w:val="clear" w:color="auto" w:fill="auto"/>
            <w:vAlign w:val="center"/>
          </w:tcPr>
          <w:p w:rsidR="00A714B0" w:rsidRPr="00A714B0" w:rsidRDefault="00A714B0" w:rsidP="00A714B0">
            <w:pPr>
              <w:jc w:val="center"/>
              <w:rPr>
                <w:b/>
                <w:sz w:val="28"/>
                <w:szCs w:val="28"/>
              </w:rPr>
            </w:pPr>
            <w:r w:rsidRPr="00A714B0">
              <w:rPr>
                <w:b/>
                <w:sz w:val="28"/>
                <w:szCs w:val="28"/>
              </w:rPr>
              <w:t>33,69</w:t>
            </w:r>
          </w:p>
        </w:tc>
        <w:tc>
          <w:tcPr>
            <w:tcW w:w="2017" w:type="dxa"/>
            <w:shd w:val="clear" w:color="auto" w:fill="auto"/>
            <w:vAlign w:val="center"/>
          </w:tcPr>
          <w:p w:rsidR="00A714B0" w:rsidRPr="00A714B0" w:rsidRDefault="00A714B0" w:rsidP="00A714B0">
            <w:pPr>
              <w:jc w:val="center"/>
              <w:rPr>
                <w:i/>
              </w:rPr>
            </w:pPr>
            <w:r w:rsidRPr="00A714B0">
              <w:rPr>
                <w:i/>
              </w:rPr>
              <w:t>4,5</w:t>
            </w:r>
          </w:p>
        </w:tc>
      </w:tr>
      <w:tr w:rsidR="00A714B0" w:rsidRPr="00A714B0" w:rsidTr="00A71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85" w:type="dxa"/>
            <w:gridSpan w:val="3"/>
            <w:shd w:val="clear" w:color="auto" w:fill="auto"/>
          </w:tcPr>
          <w:p w:rsidR="00A714B0" w:rsidRPr="00A714B0" w:rsidRDefault="00A714B0" w:rsidP="00A714B0">
            <w:pPr>
              <w:jc w:val="both"/>
              <w:rPr>
                <w:sz w:val="28"/>
                <w:szCs w:val="28"/>
              </w:rPr>
            </w:pPr>
          </w:p>
        </w:tc>
        <w:tc>
          <w:tcPr>
            <w:tcW w:w="5052" w:type="dxa"/>
            <w:gridSpan w:val="3"/>
            <w:shd w:val="clear" w:color="auto" w:fill="auto"/>
          </w:tcPr>
          <w:p w:rsidR="00A714B0" w:rsidRPr="00A714B0" w:rsidRDefault="00A714B0" w:rsidP="00A714B0">
            <w:pPr>
              <w:jc w:val="right"/>
              <w:rPr>
                <w:sz w:val="28"/>
                <w:szCs w:val="28"/>
              </w:rPr>
            </w:pPr>
          </w:p>
        </w:tc>
      </w:tr>
    </w:tbl>
    <w:p w:rsidR="00A714B0" w:rsidRPr="00A714B0" w:rsidRDefault="00A714B0" w:rsidP="00A714B0">
      <w:pPr>
        <w:ind w:firstLine="709"/>
        <w:jc w:val="both"/>
        <w:rPr>
          <w:color w:val="FF0000"/>
          <w:sz w:val="26"/>
          <w:szCs w:val="26"/>
        </w:rPr>
        <w:sectPr w:rsidR="00A714B0" w:rsidRPr="00A714B0" w:rsidSect="00A714B0">
          <w:pgSz w:w="11906" w:h="16838"/>
          <w:pgMar w:top="709" w:right="567" w:bottom="567" w:left="1418" w:header="720" w:footer="720" w:gutter="0"/>
          <w:cols w:space="720"/>
          <w:titlePg/>
          <w:docGrid w:linePitch="326"/>
        </w:sectPr>
      </w:pPr>
    </w:p>
    <w:p w:rsidR="00A714B0" w:rsidRPr="00A714B0" w:rsidRDefault="00A714B0" w:rsidP="00A714B0">
      <w:pPr>
        <w:jc w:val="right"/>
        <w:rPr>
          <w:b/>
          <w:szCs w:val="20"/>
        </w:rPr>
      </w:pPr>
      <w:r w:rsidRPr="00A714B0">
        <w:rPr>
          <w:b/>
          <w:szCs w:val="20"/>
        </w:rPr>
        <w:lastRenderedPageBreak/>
        <w:t>Приложение 1 к Экспертному заключению</w:t>
      </w:r>
    </w:p>
    <w:p w:rsidR="00A714B0" w:rsidRPr="00A714B0" w:rsidRDefault="00A714B0" w:rsidP="00A714B0">
      <w:pPr>
        <w:jc w:val="center"/>
        <w:rPr>
          <w:b/>
          <w:szCs w:val="20"/>
        </w:rPr>
      </w:pPr>
    </w:p>
    <w:p w:rsidR="00A714B0" w:rsidRPr="00A714B0" w:rsidRDefault="00A714B0" w:rsidP="00A714B0">
      <w:pPr>
        <w:jc w:val="center"/>
        <w:rPr>
          <w:b/>
          <w:sz w:val="28"/>
          <w:szCs w:val="20"/>
        </w:rPr>
      </w:pPr>
      <w:r w:rsidRPr="00A714B0">
        <w:rPr>
          <w:b/>
          <w:sz w:val="28"/>
          <w:szCs w:val="20"/>
        </w:rPr>
        <w:t>Расчет годовой величины доплаты до минимальной оплаты труда по рабочим (основной производственный персонал) и инженерно-техническим работникам (</w:t>
      </w:r>
      <w:proofErr w:type="spellStart"/>
      <w:r w:rsidRPr="00A714B0">
        <w:rPr>
          <w:b/>
          <w:sz w:val="28"/>
          <w:szCs w:val="20"/>
        </w:rPr>
        <w:t>цеховый</w:t>
      </w:r>
      <w:proofErr w:type="spellEnd"/>
      <w:r w:rsidRPr="00A714B0">
        <w:rPr>
          <w:b/>
          <w:sz w:val="28"/>
          <w:szCs w:val="20"/>
        </w:rPr>
        <w:t xml:space="preserve"> персонал) участка </w:t>
      </w:r>
      <w:r w:rsidRPr="00A714B0">
        <w:rPr>
          <w:b/>
          <w:caps/>
          <w:sz w:val="28"/>
          <w:szCs w:val="20"/>
        </w:rPr>
        <w:t>холодного водоснабжения</w:t>
      </w:r>
    </w:p>
    <w:p w:rsidR="00A714B0" w:rsidRPr="00A714B0" w:rsidRDefault="00A714B0" w:rsidP="00A714B0">
      <w:pPr>
        <w:jc w:val="right"/>
        <w:rPr>
          <w:b/>
          <w:color w:val="FF0000"/>
          <w:szCs w:val="20"/>
        </w:rPr>
      </w:pPr>
    </w:p>
    <w:p w:rsidR="00A714B0" w:rsidRPr="00A714B0" w:rsidRDefault="00A714B0" w:rsidP="00A714B0">
      <w:pPr>
        <w:jc w:val="right"/>
        <w:rPr>
          <w:b/>
          <w:color w:val="FF0000"/>
          <w:szCs w:val="20"/>
        </w:rPr>
      </w:pPr>
    </w:p>
    <w:p w:rsidR="00A714B0" w:rsidRPr="00A714B0" w:rsidRDefault="00A714B0" w:rsidP="00A714B0">
      <w:pPr>
        <w:jc w:val="right"/>
        <w:rPr>
          <w:b/>
          <w:color w:val="FF0000"/>
          <w:szCs w:val="20"/>
        </w:rPr>
      </w:pPr>
      <w:r w:rsidRPr="00A714B0">
        <w:rPr>
          <w:noProof/>
          <w:szCs w:val="20"/>
        </w:rPr>
        <w:drawing>
          <wp:inline distT="0" distB="0" distL="0" distR="0" wp14:anchorId="7CDFDCA9" wp14:editId="332140B9">
            <wp:extent cx="9877425" cy="39052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877425" cy="3905250"/>
                    </a:xfrm>
                    <a:prstGeom prst="rect">
                      <a:avLst/>
                    </a:prstGeom>
                    <a:noFill/>
                    <a:ln>
                      <a:noFill/>
                    </a:ln>
                  </pic:spPr>
                </pic:pic>
              </a:graphicData>
            </a:graphic>
          </wp:inline>
        </w:drawing>
      </w:r>
    </w:p>
    <w:p w:rsidR="00A714B0" w:rsidRPr="00A714B0" w:rsidRDefault="00A714B0" w:rsidP="00A714B0">
      <w:pPr>
        <w:jc w:val="right"/>
        <w:rPr>
          <w:b/>
          <w:color w:val="FF0000"/>
          <w:szCs w:val="20"/>
        </w:rPr>
      </w:pPr>
    </w:p>
    <w:p w:rsidR="00A714B0" w:rsidRPr="00A714B0" w:rsidRDefault="00A714B0" w:rsidP="00A714B0">
      <w:pPr>
        <w:jc w:val="right"/>
        <w:rPr>
          <w:b/>
          <w:color w:val="FF0000"/>
          <w:szCs w:val="20"/>
        </w:rPr>
      </w:pPr>
    </w:p>
    <w:p w:rsidR="00A714B0" w:rsidRPr="00A714B0" w:rsidRDefault="00A714B0" w:rsidP="00A714B0">
      <w:pPr>
        <w:jc w:val="right"/>
        <w:rPr>
          <w:b/>
          <w:color w:val="FF0000"/>
          <w:szCs w:val="20"/>
        </w:rPr>
      </w:pPr>
    </w:p>
    <w:p w:rsidR="00A714B0" w:rsidRPr="00A714B0" w:rsidRDefault="00A714B0" w:rsidP="00A714B0">
      <w:pPr>
        <w:jc w:val="right"/>
        <w:rPr>
          <w:b/>
          <w:color w:val="FF0000"/>
          <w:szCs w:val="20"/>
        </w:rPr>
      </w:pPr>
    </w:p>
    <w:p w:rsidR="00A714B0" w:rsidRPr="00A714B0" w:rsidRDefault="00A714B0" w:rsidP="00A714B0">
      <w:pPr>
        <w:jc w:val="right"/>
        <w:rPr>
          <w:b/>
          <w:color w:val="FF0000"/>
          <w:szCs w:val="20"/>
        </w:rPr>
      </w:pPr>
    </w:p>
    <w:p w:rsidR="00A714B0" w:rsidRPr="00A714B0" w:rsidRDefault="00A714B0" w:rsidP="00A714B0">
      <w:pPr>
        <w:jc w:val="right"/>
        <w:rPr>
          <w:b/>
          <w:color w:val="FF0000"/>
          <w:szCs w:val="20"/>
        </w:rPr>
      </w:pPr>
    </w:p>
    <w:p w:rsidR="00A714B0" w:rsidRPr="00A714B0" w:rsidRDefault="00A714B0" w:rsidP="00A714B0">
      <w:pPr>
        <w:jc w:val="right"/>
        <w:rPr>
          <w:b/>
          <w:color w:val="FF0000"/>
          <w:szCs w:val="20"/>
        </w:rPr>
      </w:pPr>
    </w:p>
    <w:p w:rsidR="00A714B0" w:rsidRPr="00A714B0" w:rsidRDefault="00A714B0" w:rsidP="00FA55EB">
      <w:pPr>
        <w:ind w:hanging="709"/>
        <w:jc w:val="right"/>
        <w:rPr>
          <w:szCs w:val="20"/>
        </w:rPr>
      </w:pPr>
      <w:r w:rsidRPr="00A714B0">
        <w:rPr>
          <w:noProof/>
          <w:szCs w:val="20"/>
        </w:rPr>
        <w:drawing>
          <wp:inline distT="0" distB="0" distL="0" distR="0" wp14:anchorId="1DBCC077" wp14:editId="6D30651A">
            <wp:extent cx="8505825" cy="46958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505825" cy="4695825"/>
                    </a:xfrm>
                    <a:prstGeom prst="rect">
                      <a:avLst/>
                    </a:prstGeom>
                    <a:noFill/>
                    <a:ln>
                      <a:noFill/>
                    </a:ln>
                  </pic:spPr>
                </pic:pic>
              </a:graphicData>
            </a:graphic>
          </wp:inline>
        </w:drawing>
      </w:r>
    </w:p>
    <w:p w:rsidR="00A714B0" w:rsidRPr="00A714B0" w:rsidRDefault="00A714B0" w:rsidP="00A714B0">
      <w:pPr>
        <w:jc w:val="right"/>
        <w:rPr>
          <w:szCs w:val="20"/>
        </w:rPr>
      </w:pPr>
    </w:p>
    <w:p w:rsidR="00A714B0" w:rsidRPr="00A714B0" w:rsidRDefault="00A714B0" w:rsidP="00A714B0">
      <w:pPr>
        <w:jc w:val="right"/>
        <w:rPr>
          <w:szCs w:val="20"/>
        </w:rPr>
      </w:pPr>
    </w:p>
    <w:p w:rsidR="00A714B0" w:rsidRPr="00A714B0" w:rsidRDefault="00A714B0" w:rsidP="00A714B0">
      <w:pPr>
        <w:jc w:val="right"/>
        <w:rPr>
          <w:szCs w:val="20"/>
        </w:rPr>
      </w:pPr>
    </w:p>
    <w:p w:rsidR="00A714B0" w:rsidRPr="00A714B0" w:rsidRDefault="00A714B0" w:rsidP="00A714B0">
      <w:pPr>
        <w:jc w:val="right"/>
        <w:rPr>
          <w:szCs w:val="20"/>
        </w:rPr>
      </w:pPr>
    </w:p>
    <w:p w:rsidR="00A714B0" w:rsidRPr="00A714B0" w:rsidRDefault="00A714B0" w:rsidP="00A714B0">
      <w:pPr>
        <w:jc w:val="right"/>
        <w:rPr>
          <w:szCs w:val="20"/>
        </w:rPr>
      </w:pPr>
    </w:p>
    <w:p w:rsidR="00A714B0" w:rsidRPr="00A714B0" w:rsidRDefault="00A714B0" w:rsidP="00A714B0">
      <w:pPr>
        <w:jc w:val="right"/>
        <w:rPr>
          <w:b/>
          <w:szCs w:val="20"/>
        </w:rPr>
      </w:pPr>
      <w:r w:rsidRPr="00A714B0">
        <w:rPr>
          <w:b/>
          <w:szCs w:val="20"/>
        </w:rPr>
        <w:t>Приложение 2 к Экспертному заключению</w:t>
      </w:r>
    </w:p>
    <w:p w:rsidR="00A714B0" w:rsidRPr="00A714B0" w:rsidRDefault="00A714B0" w:rsidP="00A714B0">
      <w:pPr>
        <w:jc w:val="center"/>
        <w:rPr>
          <w:b/>
          <w:szCs w:val="20"/>
        </w:rPr>
      </w:pPr>
    </w:p>
    <w:p w:rsidR="00A714B0" w:rsidRPr="00A714B0" w:rsidRDefault="00A714B0" w:rsidP="00A714B0">
      <w:pPr>
        <w:jc w:val="center"/>
        <w:rPr>
          <w:b/>
          <w:sz w:val="28"/>
          <w:szCs w:val="20"/>
        </w:rPr>
      </w:pPr>
      <w:r w:rsidRPr="00A714B0">
        <w:rPr>
          <w:b/>
          <w:sz w:val="28"/>
          <w:szCs w:val="20"/>
        </w:rPr>
        <w:t>Расчет годовой величины доплаты до минимальной оплаты труда по рабочим (основной производственный персонал) и инженерно-техническим работникам (</w:t>
      </w:r>
      <w:proofErr w:type="spellStart"/>
      <w:r w:rsidRPr="00A714B0">
        <w:rPr>
          <w:b/>
          <w:sz w:val="28"/>
          <w:szCs w:val="20"/>
        </w:rPr>
        <w:t>цеховый</w:t>
      </w:r>
      <w:proofErr w:type="spellEnd"/>
      <w:r w:rsidRPr="00A714B0">
        <w:rPr>
          <w:b/>
          <w:sz w:val="28"/>
          <w:szCs w:val="20"/>
        </w:rPr>
        <w:t xml:space="preserve"> персонал) участка ВОДООТВЕДЕНИЯ</w:t>
      </w:r>
    </w:p>
    <w:p w:rsidR="00A714B0" w:rsidRPr="00A714B0" w:rsidRDefault="00A714B0" w:rsidP="00A714B0">
      <w:pPr>
        <w:jc w:val="center"/>
        <w:rPr>
          <w:b/>
          <w:sz w:val="28"/>
          <w:szCs w:val="20"/>
        </w:rPr>
      </w:pPr>
    </w:p>
    <w:p w:rsidR="00A714B0" w:rsidRPr="00A714B0" w:rsidRDefault="00A714B0" w:rsidP="00FA55EB">
      <w:pPr>
        <w:rPr>
          <w:szCs w:val="20"/>
        </w:rPr>
      </w:pPr>
      <w:r w:rsidRPr="00A714B0">
        <w:rPr>
          <w:noProof/>
          <w:szCs w:val="20"/>
        </w:rPr>
        <w:drawing>
          <wp:inline distT="0" distB="0" distL="0" distR="0" wp14:anchorId="74A38869" wp14:editId="40B508A0">
            <wp:extent cx="9705975" cy="48291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705975" cy="4829175"/>
                    </a:xfrm>
                    <a:prstGeom prst="rect">
                      <a:avLst/>
                    </a:prstGeom>
                    <a:noFill/>
                    <a:ln>
                      <a:noFill/>
                    </a:ln>
                  </pic:spPr>
                </pic:pic>
              </a:graphicData>
            </a:graphic>
          </wp:inline>
        </w:drawing>
      </w:r>
    </w:p>
    <w:p w:rsidR="00A714B0" w:rsidRPr="00A714B0" w:rsidRDefault="00A714B0" w:rsidP="00A714B0">
      <w:pPr>
        <w:jc w:val="center"/>
        <w:rPr>
          <w:szCs w:val="20"/>
        </w:rPr>
      </w:pPr>
      <w:r w:rsidRPr="00A714B0">
        <w:rPr>
          <w:noProof/>
          <w:szCs w:val="20"/>
        </w:rPr>
        <w:lastRenderedPageBreak/>
        <w:drawing>
          <wp:inline distT="0" distB="0" distL="0" distR="0" wp14:anchorId="7C18ABED" wp14:editId="5988A014">
            <wp:extent cx="9686925" cy="4800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686925" cy="4800600"/>
                    </a:xfrm>
                    <a:prstGeom prst="rect">
                      <a:avLst/>
                    </a:prstGeom>
                    <a:noFill/>
                    <a:ln>
                      <a:noFill/>
                    </a:ln>
                  </pic:spPr>
                </pic:pic>
              </a:graphicData>
            </a:graphic>
          </wp:inline>
        </w:drawing>
      </w:r>
    </w:p>
    <w:p w:rsidR="00A714B0" w:rsidRPr="00A714B0" w:rsidRDefault="00A714B0" w:rsidP="00A714B0">
      <w:pPr>
        <w:jc w:val="center"/>
        <w:rPr>
          <w:szCs w:val="20"/>
        </w:rPr>
      </w:pPr>
    </w:p>
    <w:p w:rsidR="00A714B0" w:rsidRPr="00A714B0" w:rsidRDefault="00A714B0" w:rsidP="00A714B0">
      <w:pPr>
        <w:jc w:val="center"/>
        <w:rPr>
          <w:szCs w:val="20"/>
        </w:rPr>
      </w:pPr>
    </w:p>
    <w:p w:rsidR="00A714B0" w:rsidRPr="00A714B0" w:rsidRDefault="00A714B0" w:rsidP="00A714B0">
      <w:pPr>
        <w:jc w:val="center"/>
        <w:rPr>
          <w:szCs w:val="20"/>
        </w:rPr>
      </w:pPr>
    </w:p>
    <w:p w:rsidR="00A714B0" w:rsidRPr="00A714B0" w:rsidRDefault="00A714B0" w:rsidP="00A714B0">
      <w:pPr>
        <w:jc w:val="center"/>
        <w:rPr>
          <w:b/>
          <w:sz w:val="28"/>
          <w:szCs w:val="20"/>
        </w:rPr>
      </w:pPr>
    </w:p>
    <w:p w:rsidR="00A714B0" w:rsidRPr="00A714B0" w:rsidRDefault="00A714B0" w:rsidP="00A714B0">
      <w:pPr>
        <w:jc w:val="center"/>
        <w:rPr>
          <w:b/>
          <w:sz w:val="28"/>
          <w:szCs w:val="20"/>
        </w:rPr>
      </w:pPr>
    </w:p>
    <w:p w:rsidR="00A714B0" w:rsidRPr="00A714B0" w:rsidRDefault="00A714B0" w:rsidP="00A714B0">
      <w:pPr>
        <w:jc w:val="center"/>
        <w:rPr>
          <w:b/>
          <w:sz w:val="28"/>
          <w:szCs w:val="20"/>
        </w:rPr>
      </w:pPr>
    </w:p>
    <w:p w:rsidR="00A714B0" w:rsidRPr="00A714B0" w:rsidRDefault="00A714B0" w:rsidP="00A714B0">
      <w:pPr>
        <w:ind w:firstLine="709"/>
        <w:jc w:val="right"/>
        <w:rPr>
          <w:b/>
          <w:szCs w:val="20"/>
        </w:rPr>
      </w:pPr>
      <w:r w:rsidRPr="00A714B0">
        <w:rPr>
          <w:b/>
          <w:szCs w:val="20"/>
        </w:rPr>
        <w:t>Приложение 3 к Экспертному заключению</w:t>
      </w:r>
    </w:p>
    <w:p w:rsidR="00A714B0" w:rsidRPr="00A714B0" w:rsidRDefault="00A714B0" w:rsidP="00A714B0">
      <w:pPr>
        <w:ind w:firstLine="709"/>
        <w:jc w:val="center"/>
        <w:rPr>
          <w:b/>
          <w:color w:val="FF0000"/>
          <w:sz w:val="6"/>
          <w:szCs w:val="20"/>
        </w:rPr>
      </w:pPr>
    </w:p>
    <w:p w:rsidR="00A714B0" w:rsidRPr="00A714B0" w:rsidRDefault="00A714B0" w:rsidP="00A714B0">
      <w:pPr>
        <w:ind w:firstLine="709"/>
        <w:jc w:val="center"/>
        <w:rPr>
          <w:b/>
          <w:szCs w:val="20"/>
        </w:rPr>
      </w:pPr>
      <w:r w:rsidRPr="00A714B0">
        <w:rPr>
          <w:b/>
          <w:szCs w:val="20"/>
        </w:rPr>
        <w:t>Расчет экономически обоснованной величины арендной платы за землю, занятую объектами системы ВОДОСНАБЖЕНИЯ,</w:t>
      </w:r>
    </w:p>
    <w:p w:rsidR="00A714B0" w:rsidRPr="00A714B0" w:rsidRDefault="00A714B0" w:rsidP="00A714B0">
      <w:pPr>
        <w:ind w:firstLine="709"/>
        <w:jc w:val="center"/>
        <w:rPr>
          <w:b/>
          <w:szCs w:val="20"/>
        </w:rPr>
      </w:pPr>
      <w:r w:rsidRPr="00A714B0">
        <w:rPr>
          <w:b/>
          <w:szCs w:val="20"/>
        </w:rPr>
        <w:t xml:space="preserve"> на основании данных о кадастровой стоимости участков </w:t>
      </w:r>
    </w:p>
    <w:p w:rsidR="00A714B0" w:rsidRPr="00A714B0" w:rsidRDefault="00A714B0" w:rsidP="00A714B0">
      <w:pPr>
        <w:ind w:firstLine="709"/>
        <w:jc w:val="center"/>
        <w:rPr>
          <w:b/>
          <w:szCs w:val="20"/>
        </w:rPr>
      </w:pPr>
    </w:p>
    <w:p w:rsidR="00A714B0" w:rsidRPr="00A714B0" w:rsidRDefault="00A714B0" w:rsidP="00A714B0">
      <w:pPr>
        <w:ind w:firstLine="709"/>
        <w:jc w:val="center"/>
        <w:rPr>
          <w:b/>
          <w:color w:val="FF0000"/>
          <w:sz w:val="2"/>
          <w:szCs w:val="20"/>
        </w:rPr>
      </w:pPr>
    </w:p>
    <w:p w:rsidR="00A714B0" w:rsidRPr="00A714B0" w:rsidRDefault="00A714B0" w:rsidP="00A714B0">
      <w:pPr>
        <w:jc w:val="center"/>
        <w:rPr>
          <w:szCs w:val="20"/>
        </w:rPr>
      </w:pPr>
      <w:r w:rsidRPr="00A714B0">
        <w:rPr>
          <w:noProof/>
          <w:szCs w:val="20"/>
        </w:rPr>
        <w:drawing>
          <wp:inline distT="0" distB="0" distL="0" distR="0" wp14:anchorId="6971F834" wp14:editId="544BD408">
            <wp:extent cx="9515475" cy="5181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15475" cy="5181600"/>
                    </a:xfrm>
                    <a:prstGeom prst="rect">
                      <a:avLst/>
                    </a:prstGeom>
                    <a:noFill/>
                    <a:ln>
                      <a:noFill/>
                    </a:ln>
                  </pic:spPr>
                </pic:pic>
              </a:graphicData>
            </a:graphic>
          </wp:inline>
        </w:drawing>
      </w:r>
    </w:p>
    <w:p w:rsidR="00A714B0" w:rsidRPr="00A714B0" w:rsidRDefault="00A714B0" w:rsidP="00A714B0">
      <w:pPr>
        <w:jc w:val="center"/>
        <w:rPr>
          <w:szCs w:val="20"/>
        </w:rPr>
      </w:pPr>
    </w:p>
    <w:p w:rsidR="00A714B0" w:rsidRPr="00A714B0" w:rsidRDefault="00A714B0" w:rsidP="00A714B0">
      <w:pPr>
        <w:ind w:firstLine="709"/>
        <w:jc w:val="right"/>
        <w:rPr>
          <w:b/>
          <w:szCs w:val="20"/>
        </w:rPr>
      </w:pPr>
      <w:r w:rsidRPr="00A714B0">
        <w:rPr>
          <w:b/>
          <w:szCs w:val="20"/>
        </w:rPr>
        <w:t>Приложение 4 к Экспертному заключению</w:t>
      </w: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center"/>
        <w:rPr>
          <w:b/>
          <w:color w:val="FF0000"/>
          <w:sz w:val="6"/>
          <w:szCs w:val="20"/>
        </w:rPr>
      </w:pPr>
    </w:p>
    <w:p w:rsidR="00A714B0" w:rsidRPr="00A714B0" w:rsidRDefault="00A714B0" w:rsidP="00A714B0">
      <w:pPr>
        <w:ind w:firstLine="709"/>
        <w:jc w:val="center"/>
        <w:rPr>
          <w:b/>
          <w:szCs w:val="20"/>
        </w:rPr>
      </w:pPr>
      <w:r w:rsidRPr="00A714B0">
        <w:rPr>
          <w:b/>
          <w:szCs w:val="20"/>
        </w:rPr>
        <w:t>Расчет экономически обоснованной величины арендной платы за землю, занятую объектами системы ВОДООТВЕДЕНИЯ,</w:t>
      </w:r>
    </w:p>
    <w:p w:rsidR="00A714B0" w:rsidRPr="00A714B0" w:rsidRDefault="00A714B0" w:rsidP="00A714B0">
      <w:pPr>
        <w:jc w:val="center"/>
        <w:rPr>
          <w:b/>
          <w:color w:val="FF0000"/>
          <w:sz w:val="28"/>
          <w:szCs w:val="20"/>
        </w:rPr>
      </w:pPr>
      <w:r w:rsidRPr="00A714B0">
        <w:rPr>
          <w:b/>
          <w:szCs w:val="20"/>
        </w:rPr>
        <w:t xml:space="preserve"> на основании данных о кадастровой стоимости участков</w:t>
      </w:r>
    </w:p>
    <w:p w:rsidR="00A714B0" w:rsidRPr="00A714B0" w:rsidRDefault="00A714B0" w:rsidP="00A714B0">
      <w:pPr>
        <w:ind w:firstLine="709"/>
        <w:jc w:val="center"/>
        <w:rPr>
          <w:b/>
          <w:color w:val="FF0000"/>
          <w:sz w:val="28"/>
          <w:szCs w:val="20"/>
        </w:rPr>
      </w:pPr>
    </w:p>
    <w:p w:rsidR="00A714B0" w:rsidRPr="00A714B0" w:rsidRDefault="00A714B0" w:rsidP="00A714B0">
      <w:pPr>
        <w:jc w:val="center"/>
        <w:rPr>
          <w:szCs w:val="20"/>
        </w:rPr>
      </w:pPr>
      <w:r w:rsidRPr="00A714B0">
        <w:rPr>
          <w:noProof/>
          <w:szCs w:val="20"/>
        </w:rPr>
        <w:drawing>
          <wp:inline distT="0" distB="0" distL="0" distR="0" wp14:anchorId="7C121B62" wp14:editId="5DB16EB1">
            <wp:extent cx="9877425" cy="41529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877425" cy="4152900"/>
                    </a:xfrm>
                    <a:prstGeom prst="rect">
                      <a:avLst/>
                    </a:prstGeom>
                    <a:noFill/>
                    <a:ln>
                      <a:noFill/>
                    </a:ln>
                  </pic:spPr>
                </pic:pic>
              </a:graphicData>
            </a:graphic>
          </wp:inline>
        </w:drawing>
      </w:r>
    </w:p>
    <w:p w:rsidR="00A714B0" w:rsidRPr="00A714B0" w:rsidRDefault="00A714B0" w:rsidP="00A714B0">
      <w:pPr>
        <w:jc w:val="center"/>
        <w:rPr>
          <w:szCs w:val="20"/>
        </w:rPr>
      </w:pPr>
    </w:p>
    <w:p w:rsidR="00A714B0" w:rsidRPr="00A714B0" w:rsidRDefault="00A714B0" w:rsidP="00A714B0">
      <w:pPr>
        <w:jc w:val="center"/>
        <w:rPr>
          <w:szCs w:val="20"/>
        </w:rPr>
      </w:pPr>
    </w:p>
    <w:p w:rsidR="00A714B0" w:rsidRPr="00A714B0" w:rsidRDefault="00A714B0" w:rsidP="00A714B0">
      <w:pPr>
        <w:ind w:firstLine="709"/>
        <w:jc w:val="right"/>
        <w:rPr>
          <w:b/>
          <w:szCs w:val="20"/>
        </w:rPr>
      </w:pPr>
      <w:r w:rsidRPr="00A714B0">
        <w:rPr>
          <w:b/>
          <w:szCs w:val="20"/>
        </w:rPr>
        <w:t>Приложение 5.1 к Экспертному заключению</w:t>
      </w:r>
    </w:p>
    <w:p w:rsidR="00A714B0" w:rsidRPr="00A714B0" w:rsidRDefault="00A714B0" w:rsidP="00A714B0">
      <w:pPr>
        <w:ind w:firstLine="709"/>
        <w:jc w:val="right"/>
        <w:rPr>
          <w:b/>
          <w:szCs w:val="20"/>
        </w:rPr>
      </w:pPr>
    </w:p>
    <w:p w:rsidR="00A714B0" w:rsidRPr="00A714B0" w:rsidRDefault="00A714B0" w:rsidP="00A714B0">
      <w:pPr>
        <w:ind w:firstLine="709"/>
        <w:jc w:val="center"/>
        <w:rPr>
          <w:b/>
          <w:szCs w:val="20"/>
        </w:rPr>
      </w:pPr>
      <w:r w:rsidRPr="00A714B0">
        <w:rPr>
          <w:b/>
          <w:szCs w:val="20"/>
        </w:rPr>
        <w:lastRenderedPageBreak/>
        <w:t xml:space="preserve">Расчет </w:t>
      </w:r>
      <w:r w:rsidRPr="00A714B0">
        <w:rPr>
          <w:b/>
          <w:caps/>
          <w:szCs w:val="20"/>
        </w:rPr>
        <w:t>годовой суммы</w:t>
      </w:r>
      <w:r w:rsidRPr="00A714B0">
        <w:rPr>
          <w:b/>
          <w:szCs w:val="20"/>
        </w:rPr>
        <w:t xml:space="preserve"> амортизационных отчислений на 2019 год по имуществу, переданному ООО «</w:t>
      </w:r>
      <w:proofErr w:type="spellStart"/>
      <w:r w:rsidRPr="00A714B0">
        <w:rPr>
          <w:b/>
          <w:szCs w:val="20"/>
        </w:rPr>
        <w:t>ЭнергоКомпания</w:t>
      </w:r>
      <w:proofErr w:type="spellEnd"/>
      <w:r w:rsidRPr="00A714B0">
        <w:rPr>
          <w:b/>
          <w:szCs w:val="20"/>
        </w:rPr>
        <w:t>» в соответствии с Концессионным соглашением (ХОЛОДНОЕ ВОДОСНАБЖЕНИЕ) (руб.)</w:t>
      </w:r>
    </w:p>
    <w:p w:rsidR="00A714B0" w:rsidRPr="00A714B0" w:rsidRDefault="00A714B0" w:rsidP="00A714B0">
      <w:pPr>
        <w:ind w:firstLine="709"/>
        <w:jc w:val="right"/>
        <w:rPr>
          <w:b/>
          <w:szCs w:val="20"/>
        </w:rPr>
      </w:pPr>
    </w:p>
    <w:p w:rsidR="00A714B0" w:rsidRPr="00A714B0" w:rsidRDefault="00A714B0" w:rsidP="00A714B0">
      <w:pPr>
        <w:jc w:val="right"/>
        <w:rPr>
          <w:b/>
          <w:szCs w:val="20"/>
        </w:rPr>
      </w:pPr>
      <w:r w:rsidRPr="00A714B0">
        <w:rPr>
          <w:noProof/>
          <w:szCs w:val="20"/>
        </w:rPr>
        <w:drawing>
          <wp:inline distT="0" distB="0" distL="0" distR="0" wp14:anchorId="7AF0724F" wp14:editId="755E441F">
            <wp:extent cx="9877425" cy="45053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877425" cy="4505325"/>
                    </a:xfrm>
                    <a:prstGeom prst="rect">
                      <a:avLst/>
                    </a:prstGeom>
                    <a:noFill/>
                    <a:ln>
                      <a:noFill/>
                    </a:ln>
                  </pic:spPr>
                </pic:pic>
              </a:graphicData>
            </a:graphic>
          </wp:inline>
        </w:drawing>
      </w:r>
    </w:p>
    <w:p w:rsidR="00A714B0" w:rsidRPr="00A714B0" w:rsidRDefault="00A714B0" w:rsidP="00A714B0">
      <w:pPr>
        <w:ind w:firstLine="709"/>
        <w:jc w:val="right"/>
        <w:rPr>
          <w:b/>
          <w:szCs w:val="20"/>
        </w:rPr>
      </w:pPr>
    </w:p>
    <w:p w:rsidR="00FA55EB" w:rsidRDefault="00FA55EB" w:rsidP="00A714B0">
      <w:pPr>
        <w:ind w:firstLine="709"/>
        <w:jc w:val="right"/>
        <w:rPr>
          <w:b/>
          <w:szCs w:val="20"/>
        </w:rPr>
        <w:sectPr w:rsidR="00FA55EB" w:rsidSect="00FA55EB">
          <w:pgSz w:w="16838" w:h="11906" w:orient="landscape"/>
          <w:pgMar w:top="1276" w:right="1249" w:bottom="849" w:left="1135" w:header="709" w:footer="709" w:gutter="0"/>
          <w:cols w:space="708"/>
          <w:titlePg/>
          <w:docGrid w:linePitch="360"/>
        </w:sectPr>
      </w:pPr>
    </w:p>
    <w:p w:rsidR="00A714B0" w:rsidRPr="00A714B0" w:rsidRDefault="00A714B0" w:rsidP="00A714B0">
      <w:pPr>
        <w:ind w:firstLine="709"/>
        <w:jc w:val="right"/>
        <w:rPr>
          <w:b/>
          <w:szCs w:val="20"/>
        </w:rPr>
      </w:pPr>
      <w:r w:rsidRPr="00A714B0">
        <w:rPr>
          <w:b/>
          <w:szCs w:val="20"/>
        </w:rPr>
        <w:lastRenderedPageBreak/>
        <w:t>Приложение 5.2 к Экспертному заключению</w:t>
      </w:r>
    </w:p>
    <w:p w:rsidR="00A714B0" w:rsidRPr="00A714B0" w:rsidRDefault="00A714B0" w:rsidP="00A714B0">
      <w:pPr>
        <w:jc w:val="center"/>
        <w:rPr>
          <w:szCs w:val="20"/>
        </w:rPr>
      </w:pPr>
    </w:p>
    <w:p w:rsidR="00A714B0" w:rsidRPr="00A714B0" w:rsidRDefault="00A714B0" w:rsidP="00A714B0">
      <w:pPr>
        <w:ind w:firstLine="709"/>
        <w:jc w:val="center"/>
        <w:rPr>
          <w:b/>
          <w:szCs w:val="20"/>
        </w:rPr>
      </w:pPr>
      <w:r w:rsidRPr="00A714B0">
        <w:rPr>
          <w:b/>
          <w:szCs w:val="20"/>
        </w:rPr>
        <w:t xml:space="preserve">Расчет суммы амортизационных отчислений и налога на </w:t>
      </w:r>
      <w:r w:rsidRPr="00A714B0">
        <w:rPr>
          <w:b/>
          <w:caps/>
          <w:szCs w:val="20"/>
        </w:rPr>
        <w:t xml:space="preserve">имущество, переданное по концессионному соглашению </w:t>
      </w:r>
      <w:r w:rsidRPr="00A714B0">
        <w:rPr>
          <w:b/>
          <w:szCs w:val="20"/>
        </w:rPr>
        <w:t>(ХОЛОДНОЕ ВОДОСНАБЖЕНИЕ) (руб.)</w:t>
      </w:r>
    </w:p>
    <w:p w:rsidR="00A714B0" w:rsidRPr="00A714B0" w:rsidRDefault="00A714B0" w:rsidP="00A714B0">
      <w:pPr>
        <w:ind w:firstLine="709"/>
        <w:jc w:val="both"/>
        <w:rPr>
          <w:color w:val="FF0000"/>
          <w:sz w:val="8"/>
          <w:szCs w:val="20"/>
        </w:rPr>
      </w:pPr>
    </w:p>
    <w:p w:rsidR="00A714B0" w:rsidRPr="00A714B0" w:rsidRDefault="00A714B0" w:rsidP="00A714B0">
      <w:pPr>
        <w:jc w:val="both"/>
        <w:rPr>
          <w:color w:val="FF0000"/>
          <w:szCs w:val="20"/>
        </w:rPr>
      </w:pPr>
    </w:p>
    <w:p w:rsidR="00A714B0" w:rsidRPr="00A714B0" w:rsidRDefault="00A714B0" w:rsidP="00A714B0">
      <w:pPr>
        <w:jc w:val="both"/>
        <w:rPr>
          <w:color w:val="FF0000"/>
          <w:szCs w:val="20"/>
        </w:rPr>
      </w:pPr>
    </w:p>
    <w:p w:rsidR="00A714B0" w:rsidRPr="00A714B0" w:rsidRDefault="00A714B0" w:rsidP="00A714B0">
      <w:pPr>
        <w:jc w:val="both"/>
        <w:rPr>
          <w:szCs w:val="20"/>
        </w:rPr>
      </w:pPr>
      <w:r w:rsidRPr="00A714B0">
        <w:rPr>
          <w:noProof/>
          <w:szCs w:val="20"/>
        </w:rPr>
        <w:drawing>
          <wp:inline distT="0" distB="0" distL="0" distR="0" wp14:anchorId="3C684A2E" wp14:editId="07F2965D">
            <wp:extent cx="9401175" cy="29337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401175" cy="2933700"/>
                    </a:xfrm>
                    <a:prstGeom prst="rect">
                      <a:avLst/>
                    </a:prstGeom>
                    <a:noFill/>
                    <a:ln>
                      <a:noFill/>
                    </a:ln>
                  </pic:spPr>
                </pic:pic>
              </a:graphicData>
            </a:graphic>
          </wp:inline>
        </w:drawing>
      </w:r>
    </w:p>
    <w:p w:rsidR="00A714B0" w:rsidRPr="00A714B0" w:rsidRDefault="00A714B0" w:rsidP="00A714B0">
      <w:pPr>
        <w:jc w:val="both"/>
        <w:rPr>
          <w:szCs w:val="20"/>
        </w:rPr>
      </w:pPr>
    </w:p>
    <w:p w:rsidR="00A714B0" w:rsidRPr="00A714B0" w:rsidRDefault="00A714B0" w:rsidP="00A714B0">
      <w:pPr>
        <w:jc w:val="both"/>
        <w:rPr>
          <w:szCs w:val="20"/>
        </w:rPr>
      </w:pPr>
    </w:p>
    <w:p w:rsidR="00A714B0" w:rsidRPr="00A714B0" w:rsidRDefault="00A714B0" w:rsidP="00A714B0">
      <w:pPr>
        <w:jc w:val="both"/>
        <w:rPr>
          <w:szCs w:val="20"/>
        </w:rPr>
      </w:pPr>
    </w:p>
    <w:p w:rsidR="00A714B0" w:rsidRPr="00A714B0" w:rsidRDefault="00A714B0" w:rsidP="00A714B0">
      <w:pPr>
        <w:jc w:val="both"/>
        <w:rPr>
          <w:szCs w:val="20"/>
        </w:rPr>
      </w:pPr>
    </w:p>
    <w:p w:rsidR="00A714B0" w:rsidRPr="00A714B0" w:rsidRDefault="00A714B0" w:rsidP="00A714B0">
      <w:pPr>
        <w:jc w:val="both"/>
        <w:rPr>
          <w:szCs w:val="20"/>
        </w:rPr>
      </w:pPr>
    </w:p>
    <w:p w:rsidR="00A714B0" w:rsidRPr="00A714B0" w:rsidRDefault="00A714B0" w:rsidP="00A714B0">
      <w:pPr>
        <w:jc w:val="both"/>
        <w:rPr>
          <w:szCs w:val="20"/>
        </w:rPr>
      </w:pPr>
    </w:p>
    <w:p w:rsidR="00A714B0" w:rsidRPr="00A714B0" w:rsidRDefault="00A714B0" w:rsidP="00A714B0">
      <w:pPr>
        <w:jc w:val="both"/>
        <w:rPr>
          <w:szCs w:val="20"/>
        </w:rPr>
      </w:pPr>
    </w:p>
    <w:p w:rsidR="00A714B0" w:rsidRPr="00A714B0" w:rsidRDefault="00A714B0" w:rsidP="00A714B0">
      <w:pPr>
        <w:jc w:val="both"/>
        <w:rPr>
          <w:szCs w:val="20"/>
        </w:rPr>
      </w:pPr>
    </w:p>
    <w:p w:rsidR="00A714B0" w:rsidRPr="00A714B0" w:rsidRDefault="00A714B0" w:rsidP="00A714B0">
      <w:pPr>
        <w:jc w:val="both"/>
        <w:rPr>
          <w:szCs w:val="20"/>
        </w:rPr>
      </w:pPr>
    </w:p>
    <w:p w:rsidR="00A714B0" w:rsidRPr="00A714B0" w:rsidRDefault="00A714B0" w:rsidP="00A714B0">
      <w:pPr>
        <w:jc w:val="both"/>
        <w:rPr>
          <w:szCs w:val="20"/>
        </w:rPr>
      </w:pPr>
    </w:p>
    <w:p w:rsidR="00A714B0" w:rsidRPr="00A714B0" w:rsidRDefault="00A714B0" w:rsidP="00A714B0">
      <w:pPr>
        <w:jc w:val="both"/>
        <w:rPr>
          <w:szCs w:val="20"/>
        </w:rPr>
      </w:pPr>
    </w:p>
    <w:p w:rsidR="00A714B0" w:rsidRPr="00A714B0" w:rsidRDefault="00A714B0" w:rsidP="00A714B0">
      <w:pPr>
        <w:jc w:val="both"/>
        <w:rPr>
          <w:color w:val="FF0000"/>
          <w:szCs w:val="20"/>
        </w:rPr>
      </w:pPr>
    </w:p>
    <w:p w:rsidR="00A714B0" w:rsidRPr="00A714B0" w:rsidRDefault="00A714B0" w:rsidP="00A714B0">
      <w:pPr>
        <w:jc w:val="right"/>
        <w:rPr>
          <w:b/>
          <w:szCs w:val="20"/>
        </w:rPr>
      </w:pPr>
      <w:r w:rsidRPr="00A714B0">
        <w:rPr>
          <w:b/>
          <w:szCs w:val="20"/>
        </w:rPr>
        <w:t>Приложение 5.3 к Экспертному заключению</w:t>
      </w:r>
    </w:p>
    <w:p w:rsidR="00A714B0" w:rsidRPr="00A714B0" w:rsidRDefault="00A714B0" w:rsidP="00A714B0">
      <w:pPr>
        <w:jc w:val="right"/>
        <w:rPr>
          <w:b/>
          <w:color w:val="FF0000"/>
          <w:sz w:val="12"/>
          <w:szCs w:val="20"/>
        </w:rPr>
      </w:pPr>
    </w:p>
    <w:p w:rsidR="00A714B0" w:rsidRPr="00A714B0" w:rsidRDefault="00A714B0" w:rsidP="00A714B0">
      <w:pPr>
        <w:ind w:firstLine="709"/>
        <w:jc w:val="center"/>
        <w:rPr>
          <w:b/>
          <w:color w:val="FF0000"/>
          <w:sz w:val="28"/>
          <w:szCs w:val="20"/>
        </w:rPr>
      </w:pPr>
      <w:r w:rsidRPr="00A714B0">
        <w:rPr>
          <w:b/>
          <w:szCs w:val="20"/>
        </w:rPr>
        <w:t xml:space="preserve">Расчет суммы амортизационных отчислений и налога на имущество в части СТОИМОСТИ мероприятий по РЕКОНСТРУКЦИИ </w:t>
      </w:r>
      <w:proofErr w:type="gramStart"/>
      <w:r w:rsidRPr="00A714B0">
        <w:rPr>
          <w:b/>
          <w:szCs w:val="20"/>
        </w:rPr>
        <w:t>ОБЪЕКТОВ  (</w:t>
      </w:r>
      <w:proofErr w:type="gramEnd"/>
      <w:r w:rsidRPr="00A714B0">
        <w:rPr>
          <w:b/>
          <w:szCs w:val="20"/>
        </w:rPr>
        <w:t>ХОЛОДНОЕ ВОДОСНАБЖЕНИЕ) (тыс. руб.)</w:t>
      </w:r>
    </w:p>
    <w:p w:rsidR="00A714B0" w:rsidRPr="00A714B0" w:rsidRDefault="00A714B0" w:rsidP="00A714B0">
      <w:pPr>
        <w:jc w:val="both"/>
        <w:rPr>
          <w:color w:val="FF0000"/>
          <w:sz w:val="10"/>
          <w:szCs w:val="20"/>
        </w:rPr>
      </w:pPr>
    </w:p>
    <w:p w:rsidR="00A714B0" w:rsidRPr="00A714B0" w:rsidRDefault="00A714B0" w:rsidP="00A714B0">
      <w:pPr>
        <w:jc w:val="both"/>
        <w:rPr>
          <w:szCs w:val="20"/>
        </w:rPr>
      </w:pPr>
      <w:r w:rsidRPr="00A714B0">
        <w:rPr>
          <w:noProof/>
          <w:szCs w:val="20"/>
        </w:rPr>
        <w:drawing>
          <wp:inline distT="0" distB="0" distL="0" distR="0" wp14:anchorId="007F247D" wp14:editId="28A77374">
            <wp:extent cx="9725025" cy="21621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725025" cy="2162175"/>
                    </a:xfrm>
                    <a:prstGeom prst="rect">
                      <a:avLst/>
                    </a:prstGeom>
                    <a:noFill/>
                    <a:ln>
                      <a:noFill/>
                    </a:ln>
                  </pic:spPr>
                </pic:pic>
              </a:graphicData>
            </a:graphic>
          </wp:inline>
        </w:drawing>
      </w:r>
    </w:p>
    <w:p w:rsidR="00A714B0" w:rsidRPr="00A714B0" w:rsidRDefault="00A714B0" w:rsidP="00A714B0">
      <w:pPr>
        <w:jc w:val="both"/>
        <w:rPr>
          <w:szCs w:val="20"/>
        </w:rPr>
      </w:pPr>
    </w:p>
    <w:p w:rsidR="00A714B0" w:rsidRPr="00A714B0" w:rsidRDefault="00A714B0" w:rsidP="00A714B0">
      <w:pPr>
        <w:jc w:val="both"/>
        <w:rPr>
          <w:color w:val="FF0000"/>
          <w:szCs w:val="20"/>
        </w:rPr>
      </w:pPr>
      <w:r w:rsidRPr="00A714B0">
        <w:rPr>
          <w:noProof/>
          <w:szCs w:val="20"/>
        </w:rPr>
        <w:drawing>
          <wp:inline distT="0" distB="0" distL="0" distR="0" wp14:anchorId="3B04EAC8" wp14:editId="46AFBE21">
            <wp:extent cx="9677400" cy="23622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677400" cy="2362200"/>
                    </a:xfrm>
                    <a:prstGeom prst="rect">
                      <a:avLst/>
                    </a:prstGeom>
                    <a:noFill/>
                    <a:ln>
                      <a:noFill/>
                    </a:ln>
                  </pic:spPr>
                </pic:pic>
              </a:graphicData>
            </a:graphic>
          </wp:inline>
        </w:drawing>
      </w:r>
    </w:p>
    <w:p w:rsidR="00A714B0" w:rsidRPr="00A714B0" w:rsidRDefault="00A714B0" w:rsidP="00A714B0">
      <w:pPr>
        <w:jc w:val="both"/>
        <w:rPr>
          <w:color w:val="FF0000"/>
          <w:szCs w:val="20"/>
        </w:rPr>
      </w:pPr>
    </w:p>
    <w:p w:rsidR="00A714B0" w:rsidRPr="00A714B0" w:rsidRDefault="00A714B0" w:rsidP="00A714B0">
      <w:pPr>
        <w:jc w:val="both"/>
        <w:rPr>
          <w:color w:val="FF0000"/>
          <w:szCs w:val="20"/>
        </w:rPr>
      </w:pPr>
    </w:p>
    <w:p w:rsidR="00A714B0" w:rsidRPr="00A714B0" w:rsidRDefault="00A714B0" w:rsidP="00A714B0">
      <w:pPr>
        <w:ind w:firstLine="709"/>
        <w:jc w:val="right"/>
        <w:rPr>
          <w:b/>
          <w:szCs w:val="20"/>
        </w:rPr>
      </w:pPr>
      <w:r w:rsidRPr="00A714B0">
        <w:rPr>
          <w:b/>
          <w:szCs w:val="20"/>
        </w:rPr>
        <w:t>Приложение 6.1 к Экспертному заключению</w:t>
      </w:r>
    </w:p>
    <w:p w:rsidR="00A714B0" w:rsidRPr="00A714B0" w:rsidRDefault="00A714B0" w:rsidP="00A714B0">
      <w:pPr>
        <w:ind w:firstLine="709"/>
        <w:jc w:val="right"/>
        <w:rPr>
          <w:b/>
          <w:szCs w:val="20"/>
        </w:rPr>
      </w:pPr>
    </w:p>
    <w:p w:rsidR="00A714B0" w:rsidRPr="00A714B0" w:rsidRDefault="00A714B0" w:rsidP="00A714B0">
      <w:pPr>
        <w:ind w:firstLine="709"/>
        <w:jc w:val="center"/>
        <w:rPr>
          <w:b/>
          <w:szCs w:val="20"/>
        </w:rPr>
      </w:pPr>
      <w:r w:rsidRPr="00A714B0">
        <w:rPr>
          <w:b/>
          <w:szCs w:val="20"/>
        </w:rPr>
        <w:t xml:space="preserve">Расчет </w:t>
      </w:r>
      <w:r w:rsidRPr="00A714B0">
        <w:rPr>
          <w:b/>
          <w:caps/>
          <w:szCs w:val="20"/>
        </w:rPr>
        <w:t>годовой суммы</w:t>
      </w:r>
      <w:r w:rsidRPr="00A714B0">
        <w:rPr>
          <w:b/>
          <w:szCs w:val="20"/>
        </w:rPr>
        <w:t xml:space="preserve"> амортизационных отчислений на 2019 год по имуществу, переданному ООО «</w:t>
      </w:r>
      <w:proofErr w:type="spellStart"/>
      <w:r w:rsidRPr="00A714B0">
        <w:rPr>
          <w:b/>
          <w:szCs w:val="20"/>
        </w:rPr>
        <w:t>ЭнергоКомпания</w:t>
      </w:r>
      <w:proofErr w:type="spellEnd"/>
      <w:r w:rsidRPr="00A714B0">
        <w:rPr>
          <w:b/>
          <w:szCs w:val="20"/>
        </w:rPr>
        <w:t>» в соответствии с Концессионным соглашением (ВОДООТВЕДЕНИЕ) (руб.)</w:t>
      </w:r>
    </w:p>
    <w:p w:rsidR="00A714B0" w:rsidRPr="00A714B0" w:rsidRDefault="00A714B0" w:rsidP="00A714B0">
      <w:pPr>
        <w:ind w:firstLine="709"/>
        <w:jc w:val="right"/>
        <w:rPr>
          <w:b/>
          <w:sz w:val="14"/>
          <w:szCs w:val="20"/>
        </w:rPr>
      </w:pPr>
    </w:p>
    <w:p w:rsidR="00A714B0" w:rsidRPr="00A714B0" w:rsidRDefault="00A714B0" w:rsidP="00A714B0">
      <w:pPr>
        <w:jc w:val="right"/>
        <w:rPr>
          <w:szCs w:val="20"/>
        </w:rPr>
      </w:pPr>
      <w:r w:rsidRPr="00A714B0">
        <w:rPr>
          <w:noProof/>
          <w:szCs w:val="20"/>
        </w:rPr>
        <w:drawing>
          <wp:inline distT="0" distB="0" distL="0" distR="0" wp14:anchorId="5F1DD473" wp14:editId="166C1F2A">
            <wp:extent cx="9677400" cy="51149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677400" cy="5114925"/>
                    </a:xfrm>
                    <a:prstGeom prst="rect">
                      <a:avLst/>
                    </a:prstGeom>
                    <a:noFill/>
                    <a:ln>
                      <a:noFill/>
                    </a:ln>
                  </pic:spPr>
                </pic:pic>
              </a:graphicData>
            </a:graphic>
          </wp:inline>
        </w:drawing>
      </w:r>
    </w:p>
    <w:p w:rsidR="00A714B0" w:rsidRPr="00A714B0" w:rsidRDefault="00A714B0" w:rsidP="00A714B0">
      <w:pPr>
        <w:jc w:val="right"/>
        <w:rPr>
          <w:szCs w:val="20"/>
        </w:rPr>
      </w:pPr>
      <w:r w:rsidRPr="00A714B0">
        <w:rPr>
          <w:noProof/>
          <w:szCs w:val="20"/>
        </w:rPr>
        <w:lastRenderedPageBreak/>
        <w:drawing>
          <wp:inline distT="0" distB="0" distL="0" distR="0" wp14:anchorId="4CF44A80" wp14:editId="52DAEBD6">
            <wp:extent cx="9591675" cy="59340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91675" cy="5934075"/>
                    </a:xfrm>
                    <a:prstGeom prst="rect">
                      <a:avLst/>
                    </a:prstGeom>
                    <a:noFill/>
                    <a:ln>
                      <a:noFill/>
                    </a:ln>
                  </pic:spPr>
                </pic:pic>
              </a:graphicData>
            </a:graphic>
          </wp:inline>
        </w:drawing>
      </w:r>
    </w:p>
    <w:p w:rsidR="00A714B0" w:rsidRPr="00A714B0" w:rsidRDefault="00A714B0" w:rsidP="00A714B0">
      <w:pPr>
        <w:jc w:val="right"/>
        <w:rPr>
          <w:b/>
          <w:szCs w:val="20"/>
        </w:rPr>
      </w:pPr>
    </w:p>
    <w:p w:rsidR="00A714B0" w:rsidRPr="00A714B0" w:rsidRDefault="00A714B0" w:rsidP="00A714B0">
      <w:pPr>
        <w:ind w:firstLine="709"/>
        <w:jc w:val="right"/>
        <w:rPr>
          <w:b/>
          <w:szCs w:val="20"/>
        </w:rPr>
      </w:pPr>
    </w:p>
    <w:p w:rsidR="00A714B0" w:rsidRPr="00A714B0" w:rsidRDefault="00A714B0" w:rsidP="00A714B0">
      <w:pPr>
        <w:jc w:val="right"/>
        <w:rPr>
          <w:b/>
          <w:szCs w:val="20"/>
        </w:rPr>
      </w:pPr>
      <w:r w:rsidRPr="00A714B0">
        <w:rPr>
          <w:noProof/>
          <w:szCs w:val="20"/>
        </w:rPr>
        <w:drawing>
          <wp:inline distT="0" distB="0" distL="0" distR="0" wp14:anchorId="33965AB1" wp14:editId="2A220BFF">
            <wp:extent cx="9686925" cy="28098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686925" cy="2809875"/>
                    </a:xfrm>
                    <a:prstGeom prst="rect">
                      <a:avLst/>
                    </a:prstGeom>
                    <a:noFill/>
                    <a:ln>
                      <a:noFill/>
                    </a:ln>
                  </pic:spPr>
                </pic:pic>
              </a:graphicData>
            </a:graphic>
          </wp:inline>
        </w:drawing>
      </w: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p>
    <w:p w:rsidR="00A714B0" w:rsidRPr="00A714B0" w:rsidRDefault="00A714B0" w:rsidP="00A714B0">
      <w:pPr>
        <w:ind w:firstLine="709"/>
        <w:jc w:val="right"/>
        <w:rPr>
          <w:b/>
          <w:szCs w:val="20"/>
        </w:rPr>
      </w:pPr>
      <w:r w:rsidRPr="00A714B0">
        <w:rPr>
          <w:b/>
          <w:szCs w:val="20"/>
        </w:rPr>
        <w:t>Приложение 6.2 к Экспертному заключению</w:t>
      </w:r>
    </w:p>
    <w:p w:rsidR="00A714B0" w:rsidRPr="00A714B0" w:rsidRDefault="00A714B0" w:rsidP="00A714B0">
      <w:pPr>
        <w:ind w:firstLine="709"/>
        <w:jc w:val="right"/>
        <w:rPr>
          <w:b/>
          <w:szCs w:val="20"/>
        </w:rPr>
      </w:pPr>
    </w:p>
    <w:p w:rsidR="00A714B0" w:rsidRPr="00A714B0" w:rsidRDefault="00A714B0" w:rsidP="00A714B0">
      <w:pPr>
        <w:jc w:val="center"/>
        <w:rPr>
          <w:szCs w:val="20"/>
        </w:rPr>
      </w:pPr>
    </w:p>
    <w:p w:rsidR="00A714B0" w:rsidRPr="00A714B0" w:rsidRDefault="00A714B0" w:rsidP="00A714B0">
      <w:pPr>
        <w:ind w:firstLine="709"/>
        <w:jc w:val="center"/>
        <w:rPr>
          <w:b/>
          <w:szCs w:val="20"/>
        </w:rPr>
      </w:pPr>
      <w:r w:rsidRPr="00A714B0">
        <w:rPr>
          <w:b/>
          <w:szCs w:val="20"/>
        </w:rPr>
        <w:t xml:space="preserve">Расчет суммы амортизационных отчислений и налога на </w:t>
      </w:r>
      <w:r w:rsidRPr="00A714B0">
        <w:rPr>
          <w:b/>
          <w:caps/>
          <w:szCs w:val="20"/>
        </w:rPr>
        <w:t xml:space="preserve">имущество, переданное по концессионному </w:t>
      </w:r>
      <w:proofErr w:type="gramStart"/>
      <w:r w:rsidRPr="00A714B0">
        <w:rPr>
          <w:b/>
          <w:caps/>
          <w:szCs w:val="20"/>
        </w:rPr>
        <w:t xml:space="preserve">соглашению  </w:t>
      </w:r>
      <w:r w:rsidRPr="00A714B0">
        <w:rPr>
          <w:b/>
          <w:szCs w:val="20"/>
        </w:rPr>
        <w:t>(</w:t>
      </w:r>
      <w:proofErr w:type="gramEnd"/>
      <w:r w:rsidRPr="00A714B0">
        <w:rPr>
          <w:b/>
          <w:szCs w:val="20"/>
        </w:rPr>
        <w:t>ВОДООТВЕДЕНИЕ) (руб.)</w:t>
      </w:r>
    </w:p>
    <w:p w:rsidR="00A714B0" w:rsidRPr="00A714B0" w:rsidRDefault="00A714B0" w:rsidP="00A714B0">
      <w:pPr>
        <w:ind w:firstLine="709"/>
        <w:jc w:val="center"/>
        <w:rPr>
          <w:b/>
          <w:szCs w:val="20"/>
        </w:rPr>
      </w:pPr>
    </w:p>
    <w:p w:rsidR="00A714B0" w:rsidRPr="00A714B0" w:rsidRDefault="00A714B0" w:rsidP="00A714B0">
      <w:pPr>
        <w:ind w:firstLine="709"/>
        <w:jc w:val="both"/>
        <w:rPr>
          <w:color w:val="FF0000"/>
          <w:sz w:val="8"/>
          <w:szCs w:val="20"/>
        </w:rPr>
      </w:pPr>
    </w:p>
    <w:p w:rsidR="00A714B0" w:rsidRPr="00A714B0" w:rsidRDefault="00A714B0" w:rsidP="00A714B0">
      <w:pPr>
        <w:jc w:val="right"/>
        <w:rPr>
          <w:color w:val="FF0000"/>
          <w:szCs w:val="20"/>
        </w:rPr>
      </w:pPr>
      <w:r w:rsidRPr="00A714B0">
        <w:rPr>
          <w:noProof/>
          <w:szCs w:val="20"/>
        </w:rPr>
        <w:drawing>
          <wp:inline distT="0" distB="0" distL="0" distR="0" wp14:anchorId="77330B5A" wp14:editId="7C47741A">
            <wp:extent cx="9715500" cy="25717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715500" cy="2571750"/>
                    </a:xfrm>
                    <a:prstGeom prst="rect">
                      <a:avLst/>
                    </a:prstGeom>
                    <a:noFill/>
                    <a:ln>
                      <a:noFill/>
                    </a:ln>
                  </pic:spPr>
                </pic:pic>
              </a:graphicData>
            </a:graphic>
          </wp:inline>
        </w:drawing>
      </w: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color w:val="FF0000"/>
          <w:szCs w:val="20"/>
        </w:rPr>
      </w:pPr>
    </w:p>
    <w:p w:rsidR="00A714B0" w:rsidRPr="00A714B0" w:rsidRDefault="00A714B0" w:rsidP="00A714B0">
      <w:pPr>
        <w:jc w:val="right"/>
        <w:rPr>
          <w:b/>
          <w:szCs w:val="20"/>
        </w:rPr>
      </w:pPr>
      <w:r w:rsidRPr="00A714B0">
        <w:rPr>
          <w:b/>
          <w:szCs w:val="20"/>
        </w:rPr>
        <w:t>Приложение 6.3 к Экспертному заключению</w:t>
      </w:r>
    </w:p>
    <w:p w:rsidR="00A714B0" w:rsidRPr="00A714B0" w:rsidRDefault="00A714B0" w:rsidP="00A714B0">
      <w:pPr>
        <w:jc w:val="right"/>
        <w:rPr>
          <w:b/>
          <w:color w:val="FF0000"/>
          <w:sz w:val="12"/>
          <w:szCs w:val="20"/>
        </w:rPr>
      </w:pPr>
    </w:p>
    <w:p w:rsidR="00A714B0" w:rsidRPr="00A714B0" w:rsidRDefault="00A714B0" w:rsidP="00A714B0">
      <w:pPr>
        <w:ind w:firstLine="709"/>
        <w:jc w:val="center"/>
        <w:rPr>
          <w:b/>
          <w:color w:val="FF0000"/>
          <w:sz w:val="28"/>
          <w:szCs w:val="20"/>
        </w:rPr>
      </w:pPr>
      <w:r w:rsidRPr="00A714B0">
        <w:rPr>
          <w:b/>
          <w:szCs w:val="20"/>
        </w:rPr>
        <w:t>Расчет суммы амортизационных отчислений и налога на имущество в части СТОИМОСТИ мероприятий по РЕКОНСТРУКЦИИ ОБЪЕКТОВ (ВОДООТВЕДЕНИЕ) (тыс. руб.)</w:t>
      </w:r>
    </w:p>
    <w:p w:rsidR="00A714B0" w:rsidRPr="00A714B0" w:rsidRDefault="00A714B0" w:rsidP="00A714B0">
      <w:pPr>
        <w:jc w:val="right"/>
        <w:rPr>
          <w:color w:val="FF0000"/>
          <w:szCs w:val="20"/>
        </w:rPr>
      </w:pPr>
    </w:p>
    <w:p w:rsidR="00A714B0" w:rsidRPr="00A714B0" w:rsidRDefault="00A714B0" w:rsidP="00A714B0">
      <w:pPr>
        <w:jc w:val="right"/>
        <w:rPr>
          <w:szCs w:val="20"/>
        </w:rPr>
      </w:pPr>
      <w:r w:rsidRPr="00A714B0">
        <w:rPr>
          <w:noProof/>
          <w:szCs w:val="20"/>
        </w:rPr>
        <w:drawing>
          <wp:inline distT="0" distB="0" distL="0" distR="0" wp14:anchorId="5C3E05C0" wp14:editId="526F7DC7">
            <wp:extent cx="9686925" cy="22098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686925" cy="2209800"/>
                    </a:xfrm>
                    <a:prstGeom prst="rect">
                      <a:avLst/>
                    </a:prstGeom>
                    <a:noFill/>
                    <a:ln>
                      <a:noFill/>
                    </a:ln>
                  </pic:spPr>
                </pic:pic>
              </a:graphicData>
            </a:graphic>
          </wp:inline>
        </w:drawing>
      </w:r>
    </w:p>
    <w:p w:rsidR="00A714B0" w:rsidRPr="00A714B0" w:rsidRDefault="00A714B0" w:rsidP="00A714B0">
      <w:pPr>
        <w:jc w:val="right"/>
        <w:rPr>
          <w:szCs w:val="20"/>
        </w:rPr>
      </w:pPr>
    </w:p>
    <w:p w:rsidR="00A714B0" w:rsidRPr="00A714B0" w:rsidRDefault="00A714B0" w:rsidP="00A714B0">
      <w:pPr>
        <w:jc w:val="right"/>
        <w:rPr>
          <w:color w:val="FF0000"/>
          <w:szCs w:val="20"/>
        </w:rPr>
      </w:pPr>
      <w:r w:rsidRPr="00A714B0">
        <w:rPr>
          <w:noProof/>
          <w:szCs w:val="20"/>
        </w:rPr>
        <w:drawing>
          <wp:inline distT="0" distB="0" distL="0" distR="0" wp14:anchorId="1A390BC5" wp14:editId="19853B31">
            <wp:extent cx="9725025" cy="21240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725025" cy="2124075"/>
                    </a:xfrm>
                    <a:prstGeom prst="rect">
                      <a:avLst/>
                    </a:prstGeom>
                    <a:noFill/>
                    <a:ln>
                      <a:noFill/>
                    </a:ln>
                  </pic:spPr>
                </pic:pic>
              </a:graphicData>
            </a:graphic>
          </wp:inline>
        </w:drawing>
      </w:r>
    </w:p>
    <w:p w:rsidR="00FA55EB" w:rsidRDefault="00FA55EB" w:rsidP="00517394">
      <w:pPr>
        <w:jc w:val="both"/>
        <w:rPr>
          <w:sz w:val="28"/>
          <w:szCs w:val="28"/>
        </w:rPr>
        <w:sectPr w:rsidR="00FA55EB" w:rsidSect="00FA55EB">
          <w:pgSz w:w="16838" w:h="11906" w:orient="landscape"/>
          <w:pgMar w:top="1276" w:right="1249" w:bottom="849" w:left="1135" w:header="709" w:footer="709" w:gutter="0"/>
          <w:cols w:space="708"/>
          <w:titlePg/>
          <w:docGrid w:linePitch="360"/>
        </w:sectPr>
      </w:pPr>
    </w:p>
    <w:p w:rsidR="00FA55EB" w:rsidRDefault="00FA55EB" w:rsidP="00FA55EB">
      <w:pPr>
        <w:tabs>
          <w:tab w:val="left" w:pos="4253"/>
        </w:tabs>
        <w:ind w:left="4536" w:right="281"/>
      </w:pPr>
      <w:bookmarkStart w:id="12" w:name="_Hlk859145"/>
      <w:r>
        <w:lastRenderedPageBreak/>
        <w:t>Приложение № 4 к протоколу № 8</w:t>
      </w:r>
    </w:p>
    <w:p w:rsidR="00FA55EB" w:rsidRDefault="00FA55EB" w:rsidP="00FA55EB">
      <w:pPr>
        <w:tabs>
          <w:tab w:val="left" w:pos="4536"/>
        </w:tabs>
        <w:ind w:left="4536" w:right="281"/>
      </w:pPr>
      <w:r>
        <w:t>заседания правления региональной энергетической комиссии Кемеровской области от 08.02.2019</w:t>
      </w:r>
    </w:p>
    <w:bookmarkEnd w:id="12"/>
    <w:p w:rsidR="00517394" w:rsidRDefault="00517394" w:rsidP="00517394">
      <w:pPr>
        <w:jc w:val="both"/>
        <w:rPr>
          <w:sz w:val="28"/>
          <w:szCs w:val="28"/>
        </w:rPr>
      </w:pPr>
    </w:p>
    <w:p w:rsidR="00FA55EB" w:rsidRPr="00FA55EB" w:rsidRDefault="00FA55EB" w:rsidP="00FA55EB">
      <w:pPr>
        <w:jc w:val="center"/>
        <w:rPr>
          <w:b/>
          <w:sz w:val="28"/>
          <w:szCs w:val="28"/>
          <w:lang w:eastAsia="en-US"/>
        </w:rPr>
      </w:pPr>
      <w:r w:rsidRPr="00FA55EB">
        <w:rPr>
          <w:b/>
          <w:sz w:val="28"/>
          <w:szCs w:val="28"/>
          <w:lang w:eastAsia="en-US"/>
        </w:rPr>
        <w:t>Долгосрочные параметры</w:t>
      </w:r>
    </w:p>
    <w:p w:rsidR="00FA55EB" w:rsidRPr="00FA55EB" w:rsidRDefault="00FA55EB" w:rsidP="00FA55EB">
      <w:pPr>
        <w:jc w:val="center"/>
        <w:rPr>
          <w:b/>
          <w:color w:val="000000"/>
          <w:sz w:val="28"/>
          <w:szCs w:val="28"/>
          <w:lang w:eastAsia="en-US"/>
        </w:rPr>
      </w:pPr>
      <w:r w:rsidRPr="00FA55EB">
        <w:rPr>
          <w:b/>
          <w:sz w:val="28"/>
          <w:szCs w:val="28"/>
          <w:lang w:eastAsia="en-US"/>
        </w:rPr>
        <w:t xml:space="preserve"> регулирования тарифов </w:t>
      </w:r>
      <w:r w:rsidRPr="00FA55EB">
        <w:rPr>
          <w:b/>
          <w:color w:val="000000"/>
          <w:sz w:val="28"/>
          <w:szCs w:val="28"/>
          <w:lang w:eastAsia="en-US"/>
        </w:rPr>
        <w:t xml:space="preserve">на питьевую воду, водоотведение </w:t>
      </w:r>
    </w:p>
    <w:p w:rsidR="00FA55EB" w:rsidRPr="00FA55EB" w:rsidRDefault="00FA55EB" w:rsidP="00FA55EB">
      <w:pPr>
        <w:jc w:val="center"/>
        <w:rPr>
          <w:bCs/>
          <w:color w:val="000000"/>
          <w:kern w:val="32"/>
          <w:sz w:val="28"/>
          <w:szCs w:val="28"/>
          <w:lang w:eastAsia="en-US"/>
        </w:rPr>
      </w:pPr>
      <w:r w:rsidRPr="00FA55EB">
        <w:rPr>
          <w:b/>
          <w:color w:val="000000"/>
          <w:sz w:val="28"/>
          <w:szCs w:val="28"/>
          <w:lang w:eastAsia="en-US"/>
        </w:rPr>
        <w:t>ООО «</w:t>
      </w:r>
      <w:proofErr w:type="spellStart"/>
      <w:r w:rsidRPr="00FA55EB">
        <w:rPr>
          <w:b/>
          <w:color w:val="000000"/>
          <w:sz w:val="28"/>
          <w:szCs w:val="28"/>
          <w:lang w:eastAsia="en-US"/>
        </w:rPr>
        <w:t>ЭнергоКомпания</w:t>
      </w:r>
      <w:proofErr w:type="spellEnd"/>
      <w:r w:rsidRPr="00FA55EB">
        <w:rPr>
          <w:b/>
          <w:color w:val="000000"/>
          <w:sz w:val="28"/>
          <w:szCs w:val="28"/>
          <w:lang w:eastAsia="en-US"/>
        </w:rPr>
        <w:t>» (г. Белово)</w:t>
      </w:r>
    </w:p>
    <w:p w:rsidR="00FA55EB" w:rsidRPr="00FA55EB" w:rsidRDefault="00FA55EB" w:rsidP="00FA55EB">
      <w:pPr>
        <w:jc w:val="center"/>
        <w:rPr>
          <w:b/>
          <w:sz w:val="28"/>
          <w:szCs w:val="28"/>
          <w:lang w:eastAsia="en-US"/>
        </w:rPr>
      </w:pPr>
      <w:r w:rsidRPr="00FA55EB">
        <w:rPr>
          <w:b/>
          <w:sz w:val="28"/>
          <w:szCs w:val="28"/>
          <w:lang w:eastAsia="en-US"/>
        </w:rPr>
        <w:t>на период с 09.02.2019 по 31.12.2023</w:t>
      </w:r>
    </w:p>
    <w:p w:rsidR="00FA55EB" w:rsidRPr="00FA55EB" w:rsidRDefault="00FA55EB" w:rsidP="00FA55EB">
      <w:pPr>
        <w:jc w:val="center"/>
        <w:rPr>
          <w:b/>
          <w:sz w:val="28"/>
          <w:szCs w:val="28"/>
          <w:lang w:eastAsia="en-US"/>
        </w:rPr>
      </w:pPr>
    </w:p>
    <w:tbl>
      <w:tblPr>
        <w:tblStyle w:val="241"/>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FA55EB" w:rsidRPr="00FA55EB" w:rsidTr="005A1D9A">
        <w:trPr>
          <w:trHeight w:val="1205"/>
          <w:jc w:val="center"/>
        </w:trPr>
        <w:tc>
          <w:tcPr>
            <w:tcW w:w="567" w:type="dxa"/>
            <w:vMerge w:val="restart"/>
            <w:vAlign w:val="center"/>
          </w:tcPr>
          <w:p w:rsidR="00FA55EB" w:rsidRPr="00FA55EB" w:rsidRDefault="00FA55EB" w:rsidP="00FA55EB">
            <w:pPr>
              <w:tabs>
                <w:tab w:val="left" w:pos="0"/>
              </w:tabs>
              <w:jc w:val="center"/>
            </w:pPr>
            <w:r w:rsidRPr="00FA55EB">
              <w:t>№ п/п</w:t>
            </w:r>
          </w:p>
        </w:tc>
        <w:tc>
          <w:tcPr>
            <w:tcW w:w="1843" w:type="dxa"/>
            <w:vMerge w:val="restart"/>
            <w:vAlign w:val="center"/>
          </w:tcPr>
          <w:p w:rsidR="00FA55EB" w:rsidRPr="00FA55EB" w:rsidRDefault="00FA55EB" w:rsidP="00FA55EB">
            <w:pPr>
              <w:tabs>
                <w:tab w:val="left" w:pos="0"/>
              </w:tabs>
              <w:jc w:val="center"/>
            </w:pPr>
            <w:r w:rsidRPr="00FA55EB">
              <w:t>Наименование услуг</w:t>
            </w:r>
          </w:p>
        </w:tc>
        <w:tc>
          <w:tcPr>
            <w:tcW w:w="851" w:type="dxa"/>
            <w:vMerge w:val="restart"/>
            <w:vAlign w:val="center"/>
          </w:tcPr>
          <w:p w:rsidR="00FA55EB" w:rsidRPr="00FA55EB" w:rsidRDefault="00FA55EB" w:rsidP="00FA55EB">
            <w:pPr>
              <w:tabs>
                <w:tab w:val="left" w:pos="0"/>
              </w:tabs>
              <w:jc w:val="center"/>
            </w:pPr>
            <w:r w:rsidRPr="00FA55EB">
              <w:t>Годы</w:t>
            </w:r>
          </w:p>
        </w:tc>
        <w:tc>
          <w:tcPr>
            <w:tcW w:w="1843" w:type="dxa"/>
            <w:vMerge w:val="restart"/>
            <w:vAlign w:val="center"/>
          </w:tcPr>
          <w:p w:rsidR="00FA55EB" w:rsidRPr="00FA55EB" w:rsidRDefault="00FA55EB" w:rsidP="00FA55EB">
            <w:pPr>
              <w:tabs>
                <w:tab w:val="left" w:pos="0"/>
              </w:tabs>
              <w:jc w:val="center"/>
            </w:pPr>
            <w:r w:rsidRPr="00FA55EB">
              <w:t>Базовый уровень операционных расходов,</w:t>
            </w:r>
          </w:p>
          <w:p w:rsidR="00FA55EB" w:rsidRPr="00FA55EB" w:rsidRDefault="00FA55EB" w:rsidP="00FA55EB">
            <w:pPr>
              <w:tabs>
                <w:tab w:val="left" w:pos="0"/>
              </w:tabs>
              <w:jc w:val="center"/>
            </w:pPr>
            <w:r w:rsidRPr="00FA55EB">
              <w:t>тыс. руб.</w:t>
            </w:r>
          </w:p>
        </w:tc>
        <w:tc>
          <w:tcPr>
            <w:tcW w:w="1842" w:type="dxa"/>
            <w:vMerge w:val="restart"/>
            <w:vAlign w:val="center"/>
          </w:tcPr>
          <w:p w:rsidR="00FA55EB" w:rsidRPr="00FA55EB" w:rsidRDefault="00FA55EB" w:rsidP="00FA55EB">
            <w:pPr>
              <w:tabs>
                <w:tab w:val="left" w:pos="0"/>
              </w:tabs>
              <w:jc w:val="center"/>
            </w:pPr>
            <w:r w:rsidRPr="00FA55EB">
              <w:t>Индекс эффективности операционных расходов, %</w:t>
            </w:r>
          </w:p>
        </w:tc>
        <w:tc>
          <w:tcPr>
            <w:tcW w:w="1701" w:type="dxa"/>
            <w:vMerge w:val="restart"/>
            <w:vAlign w:val="center"/>
          </w:tcPr>
          <w:p w:rsidR="00FA55EB" w:rsidRPr="00FA55EB" w:rsidRDefault="00FA55EB" w:rsidP="00FA55EB">
            <w:pPr>
              <w:tabs>
                <w:tab w:val="left" w:pos="0"/>
              </w:tabs>
              <w:jc w:val="center"/>
            </w:pPr>
            <w:r w:rsidRPr="00FA55EB">
              <w:t>Нормативный уровень прибыли, %</w:t>
            </w:r>
          </w:p>
        </w:tc>
        <w:tc>
          <w:tcPr>
            <w:tcW w:w="2410" w:type="dxa"/>
            <w:gridSpan w:val="2"/>
            <w:vAlign w:val="center"/>
          </w:tcPr>
          <w:p w:rsidR="00FA55EB" w:rsidRPr="00FA55EB" w:rsidRDefault="00FA55EB" w:rsidP="00FA55EB">
            <w:pPr>
              <w:tabs>
                <w:tab w:val="left" w:pos="0"/>
              </w:tabs>
              <w:jc w:val="center"/>
            </w:pPr>
            <w:r w:rsidRPr="00FA55EB">
              <w:t>Показатели энергосбережения и энергетической эффективности</w:t>
            </w:r>
          </w:p>
        </w:tc>
      </w:tr>
      <w:tr w:rsidR="00FA55EB" w:rsidRPr="00FA55EB" w:rsidTr="005A1D9A">
        <w:trPr>
          <w:trHeight w:val="1802"/>
          <w:jc w:val="center"/>
        </w:trPr>
        <w:tc>
          <w:tcPr>
            <w:tcW w:w="567" w:type="dxa"/>
            <w:vMerge/>
          </w:tcPr>
          <w:p w:rsidR="00FA55EB" w:rsidRPr="00FA55EB" w:rsidRDefault="00FA55EB" w:rsidP="00FA55EB">
            <w:pPr>
              <w:tabs>
                <w:tab w:val="left" w:pos="0"/>
              </w:tabs>
              <w:jc w:val="center"/>
            </w:pPr>
          </w:p>
        </w:tc>
        <w:tc>
          <w:tcPr>
            <w:tcW w:w="1843" w:type="dxa"/>
            <w:vMerge/>
            <w:vAlign w:val="center"/>
          </w:tcPr>
          <w:p w:rsidR="00FA55EB" w:rsidRPr="00FA55EB" w:rsidRDefault="00FA55EB" w:rsidP="00FA55EB">
            <w:pPr>
              <w:tabs>
                <w:tab w:val="left" w:pos="0"/>
              </w:tabs>
              <w:jc w:val="center"/>
            </w:pPr>
          </w:p>
        </w:tc>
        <w:tc>
          <w:tcPr>
            <w:tcW w:w="851" w:type="dxa"/>
            <w:vMerge/>
          </w:tcPr>
          <w:p w:rsidR="00FA55EB" w:rsidRPr="00FA55EB" w:rsidRDefault="00FA55EB" w:rsidP="00FA55EB">
            <w:pPr>
              <w:tabs>
                <w:tab w:val="left" w:pos="0"/>
              </w:tabs>
              <w:jc w:val="center"/>
            </w:pPr>
          </w:p>
        </w:tc>
        <w:tc>
          <w:tcPr>
            <w:tcW w:w="1843" w:type="dxa"/>
            <w:vMerge/>
          </w:tcPr>
          <w:p w:rsidR="00FA55EB" w:rsidRPr="00FA55EB" w:rsidRDefault="00FA55EB" w:rsidP="00FA55EB">
            <w:pPr>
              <w:tabs>
                <w:tab w:val="left" w:pos="0"/>
              </w:tabs>
              <w:jc w:val="center"/>
            </w:pPr>
          </w:p>
        </w:tc>
        <w:tc>
          <w:tcPr>
            <w:tcW w:w="1842" w:type="dxa"/>
            <w:vMerge/>
          </w:tcPr>
          <w:p w:rsidR="00FA55EB" w:rsidRPr="00FA55EB" w:rsidRDefault="00FA55EB" w:rsidP="00FA55EB">
            <w:pPr>
              <w:tabs>
                <w:tab w:val="left" w:pos="0"/>
              </w:tabs>
              <w:jc w:val="center"/>
            </w:pPr>
          </w:p>
        </w:tc>
        <w:tc>
          <w:tcPr>
            <w:tcW w:w="1701" w:type="dxa"/>
            <w:vMerge/>
            <w:vAlign w:val="center"/>
          </w:tcPr>
          <w:p w:rsidR="00FA55EB" w:rsidRPr="00FA55EB" w:rsidRDefault="00FA55EB" w:rsidP="00FA55EB">
            <w:pPr>
              <w:tabs>
                <w:tab w:val="left" w:pos="0"/>
              </w:tabs>
              <w:jc w:val="center"/>
            </w:pPr>
          </w:p>
        </w:tc>
        <w:tc>
          <w:tcPr>
            <w:tcW w:w="1134" w:type="dxa"/>
            <w:vAlign w:val="center"/>
          </w:tcPr>
          <w:p w:rsidR="00FA55EB" w:rsidRPr="00FA55EB" w:rsidRDefault="00FA55EB" w:rsidP="00FA55EB">
            <w:pPr>
              <w:tabs>
                <w:tab w:val="left" w:pos="0"/>
              </w:tabs>
              <w:jc w:val="center"/>
            </w:pPr>
            <w:r w:rsidRPr="00FA55EB">
              <w:t>Уровень потерь воды, %</w:t>
            </w:r>
          </w:p>
        </w:tc>
        <w:tc>
          <w:tcPr>
            <w:tcW w:w="1276" w:type="dxa"/>
            <w:vAlign w:val="center"/>
          </w:tcPr>
          <w:p w:rsidR="00FA55EB" w:rsidRPr="00FA55EB" w:rsidRDefault="00FA55EB" w:rsidP="00FA55EB">
            <w:pPr>
              <w:tabs>
                <w:tab w:val="left" w:pos="0"/>
              </w:tabs>
              <w:jc w:val="center"/>
            </w:pPr>
            <w:r w:rsidRPr="00FA55EB">
              <w:t xml:space="preserve">Удельный расход </w:t>
            </w:r>
            <w:proofErr w:type="spellStart"/>
            <w:proofErr w:type="gramStart"/>
            <w:r w:rsidRPr="00FA55EB">
              <w:t>электри</w:t>
            </w:r>
            <w:proofErr w:type="spellEnd"/>
            <w:r w:rsidRPr="00FA55EB">
              <w:t>-ческой</w:t>
            </w:r>
            <w:proofErr w:type="gramEnd"/>
            <w:r w:rsidRPr="00FA55EB">
              <w:t xml:space="preserve"> энергии, </w:t>
            </w:r>
            <w:r w:rsidRPr="00FA55EB">
              <w:rPr>
                <w:color w:val="000000"/>
              </w:rPr>
              <w:t>кВт*ч/ м</w:t>
            </w:r>
            <w:r w:rsidRPr="00FA55EB">
              <w:rPr>
                <w:color w:val="000000"/>
                <w:vertAlign w:val="superscript"/>
              </w:rPr>
              <w:t>3</w:t>
            </w:r>
          </w:p>
        </w:tc>
      </w:tr>
      <w:tr w:rsidR="00FA55EB" w:rsidRPr="00FA55EB" w:rsidTr="005A1D9A">
        <w:trPr>
          <w:jc w:val="center"/>
        </w:trPr>
        <w:tc>
          <w:tcPr>
            <w:tcW w:w="567" w:type="dxa"/>
            <w:vMerge w:val="restart"/>
            <w:vAlign w:val="center"/>
          </w:tcPr>
          <w:p w:rsidR="00FA55EB" w:rsidRPr="00FA55EB" w:rsidRDefault="00FA55EB" w:rsidP="00FA55EB">
            <w:pPr>
              <w:tabs>
                <w:tab w:val="left" w:pos="0"/>
              </w:tabs>
              <w:jc w:val="center"/>
            </w:pPr>
            <w:r w:rsidRPr="00FA55EB">
              <w:t>1.</w:t>
            </w:r>
          </w:p>
        </w:tc>
        <w:tc>
          <w:tcPr>
            <w:tcW w:w="1843" w:type="dxa"/>
            <w:vMerge w:val="restart"/>
            <w:vAlign w:val="center"/>
          </w:tcPr>
          <w:p w:rsidR="00FA55EB" w:rsidRPr="00FA55EB" w:rsidRDefault="00FA55EB" w:rsidP="00FA55EB">
            <w:pPr>
              <w:tabs>
                <w:tab w:val="left" w:pos="0"/>
              </w:tabs>
              <w:rPr>
                <w:color w:val="000000"/>
                <w:vertAlign w:val="superscript"/>
              </w:rPr>
            </w:pPr>
            <w:r w:rsidRPr="00FA55EB">
              <w:rPr>
                <w:color w:val="000000"/>
              </w:rPr>
              <w:t>Питьевая вода</w:t>
            </w:r>
          </w:p>
        </w:tc>
        <w:tc>
          <w:tcPr>
            <w:tcW w:w="851" w:type="dxa"/>
          </w:tcPr>
          <w:p w:rsidR="00FA55EB" w:rsidRPr="00FA55EB" w:rsidRDefault="00FA55EB" w:rsidP="00FA55EB">
            <w:pPr>
              <w:tabs>
                <w:tab w:val="left" w:pos="0"/>
              </w:tabs>
              <w:jc w:val="center"/>
            </w:pPr>
            <w:r w:rsidRPr="00FA55EB">
              <w:t>2019</w:t>
            </w:r>
          </w:p>
        </w:tc>
        <w:tc>
          <w:tcPr>
            <w:tcW w:w="1843" w:type="dxa"/>
            <w:vAlign w:val="center"/>
          </w:tcPr>
          <w:p w:rsidR="00FA55EB" w:rsidRPr="00FA55EB" w:rsidRDefault="00FA55EB" w:rsidP="00FA55EB">
            <w:pPr>
              <w:tabs>
                <w:tab w:val="left" w:pos="0"/>
              </w:tabs>
              <w:jc w:val="center"/>
            </w:pPr>
            <w:r w:rsidRPr="00FA55EB">
              <w:t>13321,42</w:t>
            </w:r>
          </w:p>
        </w:tc>
        <w:tc>
          <w:tcPr>
            <w:tcW w:w="1842" w:type="dxa"/>
            <w:vAlign w:val="center"/>
          </w:tcPr>
          <w:p w:rsidR="00FA55EB" w:rsidRPr="00FA55EB" w:rsidRDefault="00FA55EB" w:rsidP="00FA55EB">
            <w:pPr>
              <w:tabs>
                <w:tab w:val="left" w:pos="0"/>
              </w:tabs>
              <w:jc w:val="center"/>
            </w:pPr>
            <w:r w:rsidRPr="00FA55EB">
              <w:t>х</w:t>
            </w:r>
          </w:p>
        </w:tc>
        <w:tc>
          <w:tcPr>
            <w:tcW w:w="1701" w:type="dxa"/>
            <w:vAlign w:val="center"/>
          </w:tcPr>
          <w:p w:rsidR="00FA55EB" w:rsidRPr="00FA55EB" w:rsidRDefault="00FA55EB" w:rsidP="00FA55EB">
            <w:pPr>
              <w:tabs>
                <w:tab w:val="left" w:pos="0"/>
              </w:tabs>
              <w:jc w:val="center"/>
            </w:pPr>
            <w:r w:rsidRPr="00FA55EB">
              <w:t>0,51</w:t>
            </w:r>
          </w:p>
        </w:tc>
        <w:tc>
          <w:tcPr>
            <w:tcW w:w="1134" w:type="dxa"/>
            <w:vAlign w:val="center"/>
          </w:tcPr>
          <w:p w:rsidR="00FA55EB" w:rsidRPr="00FA55EB" w:rsidRDefault="00FA55EB" w:rsidP="00FA55EB">
            <w:pPr>
              <w:tabs>
                <w:tab w:val="left" w:pos="0"/>
              </w:tabs>
              <w:jc w:val="center"/>
            </w:pPr>
            <w:r w:rsidRPr="00FA55EB">
              <w:t>13,48</w:t>
            </w:r>
          </w:p>
        </w:tc>
        <w:tc>
          <w:tcPr>
            <w:tcW w:w="1276" w:type="dxa"/>
            <w:vAlign w:val="center"/>
          </w:tcPr>
          <w:p w:rsidR="00FA55EB" w:rsidRPr="00FA55EB" w:rsidRDefault="00FA55EB" w:rsidP="00FA55EB">
            <w:pPr>
              <w:tabs>
                <w:tab w:val="left" w:pos="0"/>
              </w:tabs>
              <w:jc w:val="center"/>
            </w:pPr>
            <w:r w:rsidRPr="00FA55EB">
              <w:t>1,47</w:t>
            </w:r>
          </w:p>
        </w:tc>
      </w:tr>
      <w:tr w:rsidR="00FA55EB" w:rsidRPr="00FA55EB" w:rsidTr="005A1D9A">
        <w:trPr>
          <w:jc w:val="center"/>
        </w:trPr>
        <w:tc>
          <w:tcPr>
            <w:tcW w:w="567" w:type="dxa"/>
            <w:vMerge/>
            <w:vAlign w:val="center"/>
          </w:tcPr>
          <w:p w:rsidR="00FA55EB" w:rsidRPr="00FA55EB" w:rsidRDefault="00FA55EB" w:rsidP="00FA55EB">
            <w:pPr>
              <w:tabs>
                <w:tab w:val="left" w:pos="0"/>
              </w:tabs>
              <w:jc w:val="center"/>
            </w:pPr>
          </w:p>
        </w:tc>
        <w:tc>
          <w:tcPr>
            <w:tcW w:w="1843" w:type="dxa"/>
            <w:vMerge/>
            <w:vAlign w:val="center"/>
          </w:tcPr>
          <w:p w:rsidR="00FA55EB" w:rsidRPr="00FA55EB" w:rsidRDefault="00FA55EB" w:rsidP="00FA55EB">
            <w:pPr>
              <w:tabs>
                <w:tab w:val="left" w:pos="0"/>
              </w:tabs>
              <w:jc w:val="center"/>
              <w:rPr>
                <w:color w:val="000000"/>
              </w:rPr>
            </w:pPr>
          </w:p>
        </w:tc>
        <w:tc>
          <w:tcPr>
            <w:tcW w:w="851" w:type="dxa"/>
          </w:tcPr>
          <w:p w:rsidR="00FA55EB" w:rsidRPr="00FA55EB" w:rsidRDefault="00FA55EB" w:rsidP="00FA55EB">
            <w:pPr>
              <w:tabs>
                <w:tab w:val="left" w:pos="0"/>
              </w:tabs>
              <w:jc w:val="center"/>
            </w:pPr>
            <w:r w:rsidRPr="00FA55EB">
              <w:t>2020</w:t>
            </w:r>
          </w:p>
        </w:tc>
        <w:tc>
          <w:tcPr>
            <w:tcW w:w="1843" w:type="dxa"/>
            <w:vAlign w:val="center"/>
          </w:tcPr>
          <w:p w:rsidR="00FA55EB" w:rsidRPr="00FA55EB" w:rsidRDefault="00FA55EB" w:rsidP="00FA55EB">
            <w:pPr>
              <w:jc w:val="center"/>
            </w:pPr>
            <w:r w:rsidRPr="00FA55EB">
              <w:rPr>
                <w:color w:val="000000"/>
              </w:rPr>
              <w:t>х</w:t>
            </w:r>
          </w:p>
        </w:tc>
        <w:tc>
          <w:tcPr>
            <w:tcW w:w="1842" w:type="dxa"/>
            <w:vAlign w:val="center"/>
          </w:tcPr>
          <w:p w:rsidR="00FA55EB" w:rsidRPr="00FA55EB" w:rsidRDefault="00FA55EB" w:rsidP="00FA55EB">
            <w:pPr>
              <w:tabs>
                <w:tab w:val="left" w:pos="0"/>
              </w:tabs>
              <w:jc w:val="center"/>
            </w:pPr>
            <w:r w:rsidRPr="00FA55EB">
              <w:t>1</w:t>
            </w:r>
          </w:p>
        </w:tc>
        <w:tc>
          <w:tcPr>
            <w:tcW w:w="1701" w:type="dxa"/>
            <w:vAlign w:val="center"/>
          </w:tcPr>
          <w:p w:rsidR="00FA55EB" w:rsidRPr="00FA55EB" w:rsidRDefault="00FA55EB" w:rsidP="00FA55EB">
            <w:pPr>
              <w:tabs>
                <w:tab w:val="left" w:pos="0"/>
              </w:tabs>
              <w:jc w:val="center"/>
            </w:pPr>
            <w:r w:rsidRPr="00FA55EB">
              <w:t>3,36</w:t>
            </w:r>
          </w:p>
        </w:tc>
        <w:tc>
          <w:tcPr>
            <w:tcW w:w="1134" w:type="dxa"/>
            <w:vAlign w:val="center"/>
          </w:tcPr>
          <w:p w:rsidR="00FA55EB" w:rsidRPr="00FA55EB" w:rsidRDefault="00FA55EB" w:rsidP="00FA55EB">
            <w:pPr>
              <w:jc w:val="center"/>
            </w:pPr>
            <w:r w:rsidRPr="00FA55EB">
              <w:t>13,40</w:t>
            </w:r>
          </w:p>
        </w:tc>
        <w:tc>
          <w:tcPr>
            <w:tcW w:w="1276" w:type="dxa"/>
            <w:vAlign w:val="center"/>
          </w:tcPr>
          <w:p w:rsidR="00FA55EB" w:rsidRPr="00FA55EB" w:rsidRDefault="00FA55EB" w:rsidP="00FA55EB">
            <w:pPr>
              <w:jc w:val="center"/>
            </w:pPr>
            <w:r w:rsidRPr="00FA55EB">
              <w:t>1,47</w:t>
            </w:r>
          </w:p>
        </w:tc>
      </w:tr>
      <w:tr w:rsidR="00FA55EB" w:rsidRPr="00FA55EB" w:rsidTr="005A1D9A">
        <w:trPr>
          <w:jc w:val="center"/>
        </w:trPr>
        <w:tc>
          <w:tcPr>
            <w:tcW w:w="567" w:type="dxa"/>
            <w:vMerge/>
            <w:vAlign w:val="center"/>
          </w:tcPr>
          <w:p w:rsidR="00FA55EB" w:rsidRPr="00FA55EB" w:rsidRDefault="00FA55EB" w:rsidP="00FA55EB">
            <w:pPr>
              <w:tabs>
                <w:tab w:val="left" w:pos="0"/>
              </w:tabs>
              <w:jc w:val="center"/>
            </w:pPr>
          </w:p>
        </w:tc>
        <w:tc>
          <w:tcPr>
            <w:tcW w:w="1843" w:type="dxa"/>
            <w:vMerge/>
            <w:vAlign w:val="center"/>
          </w:tcPr>
          <w:p w:rsidR="00FA55EB" w:rsidRPr="00FA55EB" w:rsidRDefault="00FA55EB" w:rsidP="00FA55EB">
            <w:pPr>
              <w:tabs>
                <w:tab w:val="left" w:pos="0"/>
              </w:tabs>
              <w:jc w:val="center"/>
              <w:rPr>
                <w:color w:val="000000"/>
              </w:rPr>
            </w:pPr>
          </w:p>
        </w:tc>
        <w:tc>
          <w:tcPr>
            <w:tcW w:w="851" w:type="dxa"/>
          </w:tcPr>
          <w:p w:rsidR="00FA55EB" w:rsidRPr="00FA55EB" w:rsidRDefault="00FA55EB" w:rsidP="00FA55EB">
            <w:pPr>
              <w:tabs>
                <w:tab w:val="left" w:pos="0"/>
              </w:tabs>
              <w:jc w:val="center"/>
            </w:pPr>
            <w:r w:rsidRPr="00FA55EB">
              <w:t>2021</w:t>
            </w:r>
          </w:p>
        </w:tc>
        <w:tc>
          <w:tcPr>
            <w:tcW w:w="1843" w:type="dxa"/>
            <w:vAlign w:val="center"/>
          </w:tcPr>
          <w:p w:rsidR="00FA55EB" w:rsidRPr="00FA55EB" w:rsidRDefault="00FA55EB" w:rsidP="00FA55EB">
            <w:pPr>
              <w:jc w:val="center"/>
            </w:pPr>
            <w:r w:rsidRPr="00FA55EB">
              <w:rPr>
                <w:color w:val="000000"/>
              </w:rPr>
              <w:t>х</w:t>
            </w:r>
          </w:p>
        </w:tc>
        <w:tc>
          <w:tcPr>
            <w:tcW w:w="1842" w:type="dxa"/>
            <w:vAlign w:val="center"/>
          </w:tcPr>
          <w:p w:rsidR="00FA55EB" w:rsidRPr="00FA55EB" w:rsidRDefault="00FA55EB" w:rsidP="00FA55EB">
            <w:pPr>
              <w:tabs>
                <w:tab w:val="left" w:pos="0"/>
              </w:tabs>
              <w:jc w:val="center"/>
            </w:pPr>
            <w:r w:rsidRPr="00FA55EB">
              <w:t>1</w:t>
            </w:r>
          </w:p>
        </w:tc>
        <w:tc>
          <w:tcPr>
            <w:tcW w:w="1701" w:type="dxa"/>
            <w:vAlign w:val="center"/>
          </w:tcPr>
          <w:p w:rsidR="00FA55EB" w:rsidRPr="00FA55EB" w:rsidRDefault="00FA55EB" w:rsidP="00FA55EB">
            <w:pPr>
              <w:tabs>
                <w:tab w:val="left" w:pos="0"/>
              </w:tabs>
              <w:jc w:val="center"/>
            </w:pPr>
            <w:r w:rsidRPr="00FA55EB">
              <w:t>2,78</w:t>
            </w:r>
          </w:p>
        </w:tc>
        <w:tc>
          <w:tcPr>
            <w:tcW w:w="1134" w:type="dxa"/>
            <w:vAlign w:val="center"/>
          </w:tcPr>
          <w:p w:rsidR="00FA55EB" w:rsidRPr="00FA55EB" w:rsidRDefault="00FA55EB" w:rsidP="00FA55EB">
            <w:pPr>
              <w:jc w:val="center"/>
            </w:pPr>
            <w:r w:rsidRPr="00FA55EB">
              <w:t>13,38</w:t>
            </w:r>
          </w:p>
        </w:tc>
        <w:tc>
          <w:tcPr>
            <w:tcW w:w="1276" w:type="dxa"/>
            <w:vAlign w:val="center"/>
          </w:tcPr>
          <w:p w:rsidR="00FA55EB" w:rsidRPr="00FA55EB" w:rsidRDefault="00FA55EB" w:rsidP="00FA55EB">
            <w:pPr>
              <w:jc w:val="center"/>
            </w:pPr>
            <w:r w:rsidRPr="00FA55EB">
              <w:t>1,47</w:t>
            </w:r>
          </w:p>
        </w:tc>
      </w:tr>
      <w:tr w:rsidR="00FA55EB" w:rsidRPr="00FA55EB" w:rsidTr="005A1D9A">
        <w:trPr>
          <w:jc w:val="center"/>
        </w:trPr>
        <w:tc>
          <w:tcPr>
            <w:tcW w:w="567" w:type="dxa"/>
            <w:vMerge/>
            <w:vAlign w:val="center"/>
          </w:tcPr>
          <w:p w:rsidR="00FA55EB" w:rsidRPr="00FA55EB" w:rsidRDefault="00FA55EB" w:rsidP="00FA55EB">
            <w:pPr>
              <w:tabs>
                <w:tab w:val="left" w:pos="0"/>
              </w:tabs>
              <w:jc w:val="center"/>
            </w:pPr>
          </w:p>
        </w:tc>
        <w:tc>
          <w:tcPr>
            <w:tcW w:w="1843" w:type="dxa"/>
            <w:vMerge/>
            <w:vAlign w:val="center"/>
          </w:tcPr>
          <w:p w:rsidR="00FA55EB" w:rsidRPr="00FA55EB" w:rsidRDefault="00FA55EB" w:rsidP="00FA55EB">
            <w:pPr>
              <w:tabs>
                <w:tab w:val="left" w:pos="0"/>
              </w:tabs>
              <w:jc w:val="center"/>
              <w:rPr>
                <w:color w:val="000000"/>
              </w:rPr>
            </w:pPr>
          </w:p>
        </w:tc>
        <w:tc>
          <w:tcPr>
            <w:tcW w:w="851" w:type="dxa"/>
          </w:tcPr>
          <w:p w:rsidR="00FA55EB" w:rsidRPr="00FA55EB" w:rsidRDefault="00FA55EB" w:rsidP="00FA55EB">
            <w:pPr>
              <w:tabs>
                <w:tab w:val="left" w:pos="0"/>
              </w:tabs>
              <w:jc w:val="center"/>
            </w:pPr>
            <w:r w:rsidRPr="00FA55EB">
              <w:t>2022</w:t>
            </w:r>
          </w:p>
        </w:tc>
        <w:tc>
          <w:tcPr>
            <w:tcW w:w="1843" w:type="dxa"/>
            <w:vAlign w:val="center"/>
          </w:tcPr>
          <w:p w:rsidR="00FA55EB" w:rsidRPr="00FA55EB" w:rsidRDefault="00FA55EB" w:rsidP="00FA55EB">
            <w:pPr>
              <w:jc w:val="center"/>
            </w:pPr>
            <w:r w:rsidRPr="00FA55EB">
              <w:rPr>
                <w:color w:val="000000"/>
              </w:rPr>
              <w:t>х</w:t>
            </w:r>
          </w:p>
        </w:tc>
        <w:tc>
          <w:tcPr>
            <w:tcW w:w="1842" w:type="dxa"/>
            <w:vAlign w:val="center"/>
          </w:tcPr>
          <w:p w:rsidR="00FA55EB" w:rsidRPr="00FA55EB" w:rsidRDefault="00FA55EB" w:rsidP="00FA55EB">
            <w:pPr>
              <w:tabs>
                <w:tab w:val="left" w:pos="0"/>
              </w:tabs>
              <w:jc w:val="center"/>
            </w:pPr>
            <w:r w:rsidRPr="00FA55EB">
              <w:t>1</w:t>
            </w:r>
          </w:p>
        </w:tc>
        <w:tc>
          <w:tcPr>
            <w:tcW w:w="1701" w:type="dxa"/>
            <w:vAlign w:val="center"/>
          </w:tcPr>
          <w:p w:rsidR="00FA55EB" w:rsidRPr="00FA55EB" w:rsidRDefault="00FA55EB" w:rsidP="00FA55EB">
            <w:pPr>
              <w:tabs>
                <w:tab w:val="left" w:pos="0"/>
              </w:tabs>
              <w:jc w:val="center"/>
            </w:pPr>
            <w:r w:rsidRPr="00FA55EB">
              <w:t>2,46</w:t>
            </w:r>
          </w:p>
        </w:tc>
        <w:tc>
          <w:tcPr>
            <w:tcW w:w="1134" w:type="dxa"/>
            <w:vAlign w:val="center"/>
          </w:tcPr>
          <w:p w:rsidR="00FA55EB" w:rsidRPr="00FA55EB" w:rsidRDefault="00FA55EB" w:rsidP="00FA55EB">
            <w:pPr>
              <w:jc w:val="center"/>
            </w:pPr>
            <w:r w:rsidRPr="00FA55EB">
              <w:t>13,35</w:t>
            </w:r>
          </w:p>
        </w:tc>
        <w:tc>
          <w:tcPr>
            <w:tcW w:w="1276" w:type="dxa"/>
            <w:vAlign w:val="center"/>
          </w:tcPr>
          <w:p w:rsidR="00FA55EB" w:rsidRPr="00FA55EB" w:rsidRDefault="00FA55EB" w:rsidP="00FA55EB">
            <w:pPr>
              <w:jc w:val="center"/>
            </w:pPr>
            <w:r w:rsidRPr="00FA55EB">
              <w:t>1,47</w:t>
            </w:r>
          </w:p>
        </w:tc>
      </w:tr>
      <w:tr w:rsidR="00FA55EB" w:rsidRPr="00FA55EB" w:rsidTr="005A1D9A">
        <w:trPr>
          <w:jc w:val="center"/>
        </w:trPr>
        <w:tc>
          <w:tcPr>
            <w:tcW w:w="567" w:type="dxa"/>
            <w:vMerge/>
            <w:vAlign w:val="center"/>
          </w:tcPr>
          <w:p w:rsidR="00FA55EB" w:rsidRPr="00FA55EB" w:rsidRDefault="00FA55EB" w:rsidP="00FA55EB">
            <w:pPr>
              <w:tabs>
                <w:tab w:val="left" w:pos="0"/>
              </w:tabs>
              <w:jc w:val="center"/>
            </w:pPr>
          </w:p>
        </w:tc>
        <w:tc>
          <w:tcPr>
            <w:tcW w:w="1843" w:type="dxa"/>
            <w:vMerge/>
            <w:vAlign w:val="center"/>
          </w:tcPr>
          <w:p w:rsidR="00FA55EB" w:rsidRPr="00FA55EB" w:rsidRDefault="00FA55EB" w:rsidP="00FA55EB">
            <w:pPr>
              <w:tabs>
                <w:tab w:val="left" w:pos="0"/>
              </w:tabs>
              <w:jc w:val="center"/>
              <w:rPr>
                <w:color w:val="000000"/>
              </w:rPr>
            </w:pPr>
          </w:p>
        </w:tc>
        <w:tc>
          <w:tcPr>
            <w:tcW w:w="851" w:type="dxa"/>
          </w:tcPr>
          <w:p w:rsidR="00FA55EB" w:rsidRPr="00FA55EB" w:rsidRDefault="00FA55EB" w:rsidP="00FA55EB">
            <w:pPr>
              <w:tabs>
                <w:tab w:val="left" w:pos="0"/>
              </w:tabs>
              <w:jc w:val="center"/>
            </w:pPr>
            <w:r w:rsidRPr="00FA55EB">
              <w:t>2023</w:t>
            </w:r>
          </w:p>
        </w:tc>
        <w:tc>
          <w:tcPr>
            <w:tcW w:w="1843" w:type="dxa"/>
            <w:vAlign w:val="center"/>
          </w:tcPr>
          <w:p w:rsidR="00FA55EB" w:rsidRPr="00FA55EB" w:rsidRDefault="00FA55EB" w:rsidP="00FA55EB">
            <w:pPr>
              <w:jc w:val="center"/>
            </w:pPr>
            <w:r w:rsidRPr="00FA55EB">
              <w:rPr>
                <w:color w:val="000000"/>
              </w:rPr>
              <w:t>х</w:t>
            </w:r>
          </w:p>
        </w:tc>
        <w:tc>
          <w:tcPr>
            <w:tcW w:w="1842" w:type="dxa"/>
            <w:vAlign w:val="center"/>
          </w:tcPr>
          <w:p w:rsidR="00FA55EB" w:rsidRPr="00FA55EB" w:rsidRDefault="00FA55EB" w:rsidP="00FA55EB">
            <w:pPr>
              <w:tabs>
                <w:tab w:val="left" w:pos="0"/>
              </w:tabs>
              <w:jc w:val="center"/>
            </w:pPr>
            <w:r w:rsidRPr="00FA55EB">
              <w:t>1</w:t>
            </w:r>
          </w:p>
        </w:tc>
        <w:tc>
          <w:tcPr>
            <w:tcW w:w="1701" w:type="dxa"/>
            <w:vAlign w:val="center"/>
          </w:tcPr>
          <w:p w:rsidR="00FA55EB" w:rsidRPr="00FA55EB" w:rsidRDefault="00FA55EB" w:rsidP="00FA55EB">
            <w:pPr>
              <w:tabs>
                <w:tab w:val="left" w:pos="0"/>
              </w:tabs>
              <w:jc w:val="center"/>
            </w:pPr>
            <w:r w:rsidRPr="00FA55EB">
              <w:t>2,59</w:t>
            </w:r>
          </w:p>
        </w:tc>
        <w:tc>
          <w:tcPr>
            <w:tcW w:w="1134" w:type="dxa"/>
            <w:vAlign w:val="center"/>
          </w:tcPr>
          <w:p w:rsidR="00FA55EB" w:rsidRPr="00FA55EB" w:rsidRDefault="00FA55EB" w:rsidP="00FA55EB">
            <w:pPr>
              <w:jc w:val="center"/>
            </w:pPr>
            <w:r w:rsidRPr="00FA55EB">
              <w:t>13,30</w:t>
            </w:r>
          </w:p>
        </w:tc>
        <w:tc>
          <w:tcPr>
            <w:tcW w:w="1276" w:type="dxa"/>
            <w:vAlign w:val="center"/>
          </w:tcPr>
          <w:p w:rsidR="00FA55EB" w:rsidRPr="00FA55EB" w:rsidRDefault="00FA55EB" w:rsidP="00FA55EB">
            <w:pPr>
              <w:jc w:val="center"/>
            </w:pPr>
            <w:r w:rsidRPr="00FA55EB">
              <w:t>1,47</w:t>
            </w:r>
          </w:p>
        </w:tc>
      </w:tr>
      <w:tr w:rsidR="00FA55EB" w:rsidRPr="00FA55EB" w:rsidTr="005A1D9A">
        <w:trPr>
          <w:jc w:val="center"/>
        </w:trPr>
        <w:tc>
          <w:tcPr>
            <w:tcW w:w="567" w:type="dxa"/>
            <w:vMerge w:val="restart"/>
            <w:vAlign w:val="center"/>
          </w:tcPr>
          <w:p w:rsidR="00FA55EB" w:rsidRPr="00FA55EB" w:rsidRDefault="00FA55EB" w:rsidP="00FA55EB">
            <w:pPr>
              <w:tabs>
                <w:tab w:val="left" w:pos="0"/>
              </w:tabs>
              <w:jc w:val="center"/>
            </w:pPr>
            <w:r w:rsidRPr="00FA55EB">
              <w:t xml:space="preserve">2. </w:t>
            </w:r>
          </w:p>
        </w:tc>
        <w:tc>
          <w:tcPr>
            <w:tcW w:w="1843" w:type="dxa"/>
            <w:vMerge w:val="restart"/>
            <w:vAlign w:val="center"/>
          </w:tcPr>
          <w:p w:rsidR="00FA55EB" w:rsidRPr="00FA55EB" w:rsidRDefault="00FA55EB" w:rsidP="00FA55EB">
            <w:pPr>
              <w:tabs>
                <w:tab w:val="left" w:pos="0"/>
              </w:tabs>
              <w:jc w:val="center"/>
            </w:pPr>
            <w:r w:rsidRPr="00FA55EB">
              <w:t>Водоотведение</w:t>
            </w:r>
          </w:p>
        </w:tc>
        <w:tc>
          <w:tcPr>
            <w:tcW w:w="851" w:type="dxa"/>
          </w:tcPr>
          <w:p w:rsidR="00FA55EB" w:rsidRPr="00FA55EB" w:rsidRDefault="00FA55EB" w:rsidP="00FA55EB">
            <w:pPr>
              <w:tabs>
                <w:tab w:val="left" w:pos="0"/>
              </w:tabs>
              <w:jc w:val="center"/>
            </w:pPr>
            <w:r w:rsidRPr="00FA55EB">
              <w:t>2019</w:t>
            </w:r>
          </w:p>
        </w:tc>
        <w:tc>
          <w:tcPr>
            <w:tcW w:w="1843" w:type="dxa"/>
            <w:vAlign w:val="center"/>
          </w:tcPr>
          <w:p w:rsidR="00FA55EB" w:rsidRPr="00FA55EB" w:rsidRDefault="00FA55EB" w:rsidP="00FA55EB">
            <w:pPr>
              <w:tabs>
                <w:tab w:val="left" w:pos="0"/>
              </w:tabs>
              <w:jc w:val="center"/>
            </w:pPr>
            <w:r w:rsidRPr="00FA55EB">
              <w:t>22263,58</w:t>
            </w:r>
          </w:p>
        </w:tc>
        <w:tc>
          <w:tcPr>
            <w:tcW w:w="1842" w:type="dxa"/>
            <w:vAlign w:val="center"/>
          </w:tcPr>
          <w:p w:rsidR="00FA55EB" w:rsidRPr="00FA55EB" w:rsidRDefault="00FA55EB" w:rsidP="00FA55EB">
            <w:pPr>
              <w:tabs>
                <w:tab w:val="left" w:pos="0"/>
              </w:tabs>
              <w:jc w:val="center"/>
            </w:pPr>
            <w:r w:rsidRPr="00FA55EB">
              <w:t>х</w:t>
            </w:r>
          </w:p>
        </w:tc>
        <w:tc>
          <w:tcPr>
            <w:tcW w:w="1701" w:type="dxa"/>
            <w:vAlign w:val="center"/>
          </w:tcPr>
          <w:p w:rsidR="00FA55EB" w:rsidRPr="00FA55EB" w:rsidRDefault="00FA55EB" w:rsidP="00FA55EB">
            <w:pPr>
              <w:tabs>
                <w:tab w:val="left" w:pos="0"/>
              </w:tabs>
              <w:jc w:val="center"/>
            </w:pPr>
            <w:r w:rsidRPr="00FA55EB">
              <w:t>0,92</w:t>
            </w:r>
          </w:p>
        </w:tc>
        <w:tc>
          <w:tcPr>
            <w:tcW w:w="1134" w:type="dxa"/>
            <w:vAlign w:val="center"/>
          </w:tcPr>
          <w:p w:rsidR="00FA55EB" w:rsidRPr="00FA55EB" w:rsidRDefault="00FA55EB" w:rsidP="00FA55EB">
            <w:pPr>
              <w:jc w:val="center"/>
            </w:pPr>
            <w:r w:rsidRPr="00FA55EB">
              <w:t>х</w:t>
            </w:r>
          </w:p>
        </w:tc>
        <w:tc>
          <w:tcPr>
            <w:tcW w:w="1276" w:type="dxa"/>
            <w:vAlign w:val="center"/>
          </w:tcPr>
          <w:p w:rsidR="00FA55EB" w:rsidRPr="00FA55EB" w:rsidRDefault="00FA55EB" w:rsidP="00FA55EB">
            <w:pPr>
              <w:tabs>
                <w:tab w:val="left" w:pos="0"/>
              </w:tabs>
              <w:jc w:val="center"/>
            </w:pPr>
            <w:r w:rsidRPr="00FA55EB">
              <w:t>0,25</w:t>
            </w:r>
          </w:p>
        </w:tc>
      </w:tr>
      <w:tr w:rsidR="00FA55EB" w:rsidRPr="00FA55EB" w:rsidTr="005A1D9A">
        <w:trPr>
          <w:jc w:val="center"/>
        </w:trPr>
        <w:tc>
          <w:tcPr>
            <w:tcW w:w="567" w:type="dxa"/>
            <w:vMerge/>
          </w:tcPr>
          <w:p w:rsidR="00FA55EB" w:rsidRPr="00FA55EB" w:rsidRDefault="00FA55EB" w:rsidP="00FA55EB">
            <w:pPr>
              <w:tabs>
                <w:tab w:val="left" w:pos="0"/>
              </w:tabs>
              <w:jc w:val="center"/>
            </w:pPr>
          </w:p>
        </w:tc>
        <w:tc>
          <w:tcPr>
            <w:tcW w:w="1843" w:type="dxa"/>
            <w:vMerge/>
          </w:tcPr>
          <w:p w:rsidR="00FA55EB" w:rsidRPr="00FA55EB" w:rsidRDefault="00FA55EB" w:rsidP="00FA55EB">
            <w:pPr>
              <w:tabs>
                <w:tab w:val="left" w:pos="0"/>
              </w:tabs>
              <w:jc w:val="center"/>
            </w:pPr>
          </w:p>
        </w:tc>
        <w:tc>
          <w:tcPr>
            <w:tcW w:w="851" w:type="dxa"/>
          </w:tcPr>
          <w:p w:rsidR="00FA55EB" w:rsidRPr="00FA55EB" w:rsidRDefault="00FA55EB" w:rsidP="00FA55EB">
            <w:pPr>
              <w:tabs>
                <w:tab w:val="left" w:pos="0"/>
              </w:tabs>
              <w:jc w:val="center"/>
            </w:pPr>
            <w:r w:rsidRPr="00FA55EB">
              <w:t>2020</w:t>
            </w:r>
          </w:p>
        </w:tc>
        <w:tc>
          <w:tcPr>
            <w:tcW w:w="1843" w:type="dxa"/>
            <w:vAlign w:val="center"/>
          </w:tcPr>
          <w:p w:rsidR="00FA55EB" w:rsidRPr="00FA55EB" w:rsidRDefault="00FA55EB" w:rsidP="00FA55EB">
            <w:pPr>
              <w:jc w:val="center"/>
            </w:pPr>
            <w:r w:rsidRPr="00FA55EB">
              <w:rPr>
                <w:color w:val="000000"/>
              </w:rPr>
              <w:t>х</w:t>
            </w:r>
          </w:p>
        </w:tc>
        <w:tc>
          <w:tcPr>
            <w:tcW w:w="1842" w:type="dxa"/>
            <w:vAlign w:val="center"/>
          </w:tcPr>
          <w:p w:rsidR="00FA55EB" w:rsidRPr="00FA55EB" w:rsidRDefault="00FA55EB" w:rsidP="00FA55EB">
            <w:pPr>
              <w:tabs>
                <w:tab w:val="left" w:pos="0"/>
              </w:tabs>
              <w:jc w:val="center"/>
            </w:pPr>
            <w:r w:rsidRPr="00FA55EB">
              <w:t>1</w:t>
            </w:r>
          </w:p>
        </w:tc>
        <w:tc>
          <w:tcPr>
            <w:tcW w:w="1701" w:type="dxa"/>
            <w:vAlign w:val="center"/>
          </w:tcPr>
          <w:p w:rsidR="00FA55EB" w:rsidRPr="00FA55EB" w:rsidRDefault="00FA55EB" w:rsidP="00FA55EB">
            <w:pPr>
              <w:tabs>
                <w:tab w:val="left" w:pos="0"/>
              </w:tabs>
              <w:jc w:val="center"/>
            </w:pPr>
            <w:r w:rsidRPr="00FA55EB">
              <w:t>0,93</w:t>
            </w:r>
          </w:p>
        </w:tc>
        <w:tc>
          <w:tcPr>
            <w:tcW w:w="1134" w:type="dxa"/>
            <w:vAlign w:val="center"/>
          </w:tcPr>
          <w:p w:rsidR="00FA55EB" w:rsidRPr="00FA55EB" w:rsidRDefault="00FA55EB" w:rsidP="00FA55EB">
            <w:pPr>
              <w:jc w:val="center"/>
            </w:pPr>
            <w:r w:rsidRPr="00FA55EB">
              <w:t>х</w:t>
            </w:r>
          </w:p>
        </w:tc>
        <w:tc>
          <w:tcPr>
            <w:tcW w:w="1276" w:type="dxa"/>
            <w:vAlign w:val="center"/>
          </w:tcPr>
          <w:p w:rsidR="00FA55EB" w:rsidRPr="00FA55EB" w:rsidRDefault="00FA55EB" w:rsidP="00FA55EB">
            <w:pPr>
              <w:jc w:val="center"/>
            </w:pPr>
            <w:r w:rsidRPr="00FA55EB">
              <w:t>0,25</w:t>
            </w:r>
          </w:p>
        </w:tc>
      </w:tr>
      <w:tr w:rsidR="00FA55EB" w:rsidRPr="00FA55EB" w:rsidTr="005A1D9A">
        <w:trPr>
          <w:jc w:val="center"/>
        </w:trPr>
        <w:tc>
          <w:tcPr>
            <w:tcW w:w="567" w:type="dxa"/>
            <w:vMerge/>
          </w:tcPr>
          <w:p w:rsidR="00FA55EB" w:rsidRPr="00FA55EB" w:rsidRDefault="00FA55EB" w:rsidP="00FA55EB">
            <w:pPr>
              <w:tabs>
                <w:tab w:val="left" w:pos="0"/>
              </w:tabs>
              <w:jc w:val="center"/>
            </w:pPr>
          </w:p>
        </w:tc>
        <w:tc>
          <w:tcPr>
            <w:tcW w:w="1843" w:type="dxa"/>
            <w:vMerge/>
          </w:tcPr>
          <w:p w:rsidR="00FA55EB" w:rsidRPr="00FA55EB" w:rsidRDefault="00FA55EB" w:rsidP="00FA55EB">
            <w:pPr>
              <w:tabs>
                <w:tab w:val="left" w:pos="0"/>
              </w:tabs>
              <w:jc w:val="center"/>
            </w:pPr>
          </w:p>
        </w:tc>
        <w:tc>
          <w:tcPr>
            <w:tcW w:w="851" w:type="dxa"/>
          </w:tcPr>
          <w:p w:rsidR="00FA55EB" w:rsidRPr="00FA55EB" w:rsidRDefault="00FA55EB" w:rsidP="00FA55EB">
            <w:pPr>
              <w:tabs>
                <w:tab w:val="left" w:pos="0"/>
              </w:tabs>
              <w:jc w:val="center"/>
            </w:pPr>
            <w:r w:rsidRPr="00FA55EB">
              <w:t>2021</w:t>
            </w:r>
          </w:p>
        </w:tc>
        <w:tc>
          <w:tcPr>
            <w:tcW w:w="1843" w:type="dxa"/>
            <w:vAlign w:val="center"/>
          </w:tcPr>
          <w:p w:rsidR="00FA55EB" w:rsidRPr="00FA55EB" w:rsidRDefault="00FA55EB" w:rsidP="00FA55EB">
            <w:pPr>
              <w:jc w:val="center"/>
            </w:pPr>
            <w:r w:rsidRPr="00FA55EB">
              <w:rPr>
                <w:color w:val="000000"/>
              </w:rPr>
              <w:t>х</w:t>
            </w:r>
          </w:p>
        </w:tc>
        <w:tc>
          <w:tcPr>
            <w:tcW w:w="1842" w:type="dxa"/>
            <w:vAlign w:val="center"/>
          </w:tcPr>
          <w:p w:rsidR="00FA55EB" w:rsidRPr="00FA55EB" w:rsidRDefault="00FA55EB" w:rsidP="00FA55EB">
            <w:pPr>
              <w:tabs>
                <w:tab w:val="left" w:pos="0"/>
              </w:tabs>
              <w:jc w:val="center"/>
            </w:pPr>
            <w:r w:rsidRPr="00FA55EB">
              <w:t>1</w:t>
            </w:r>
          </w:p>
        </w:tc>
        <w:tc>
          <w:tcPr>
            <w:tcW w:w="1701" w:type="dxa"/>
            <w:vAlign w:val="center"/>
          </w:tcPr>
          <w:p w:rsidR="00FA55EB" w:rsidRPr="00FA55EB" w:rsidRDefault="00FA55EB" w:rsidP="00FA55EB">
            <w:pPr>
              <w:tabs>
                <w:tab w:val="left" w:pos="0"/>
              </w:tabs>
              <w:jc w:val="center"/>
            </w:pPr>
            <w:r w:rsidRPr="00FA55EB">
              <w:t>2,72</w:t>
            </w:r>
          </w:p>
        </w:tc>
        <w:tc>
          <w:tcPr>
            <w:tcW w:w="1134" w:type="dxa"/>
            <w:vAlign w:val="center"/>
          </w:tcPr>
          <w:p w:rsidR="00FA55EB" w:rsidRPr="00FA55EB" w:rsidRDefault="00FA55EB" w:rsidP="00FA55EB">
            <w:pPr>
              <w:jc w:val="center"/>
            </w:pPr>
            <w:r w:rsidRPr="00FA55EB">
              <w:t>х</w:t>
            </w:r>
          </w:p>
        </w:tc>
        <w:tc>
          <w:tcPr>
            <w:tcW w:w="1276" w:type="dxa"/>
            <w:vAlign w:val="center"/>
          </w:tcPr>
          <w:p w:rsidR="00FA55EB" w:rsidRPr="00FA55EB" w:rsidRDefault="00FA55EB" w:rsidP="00FA55EB">
            <w:pPr>
              <w:jc w:val="center"/>
            </w:pPr>
            <w:r w:rsidRPr="00FA55EB">
              <w:t>0,25</w:t>
            </w:r>
          </w:p>
        </w:tc>
      </w:tr>
      <w:tr w:rsidR="00FA55EB" w:rsidRPr="00FA55EB" w:rsidTr="005A1D9A">
        <w:trPr>
          <w:jc w:val="center"/>
        </w:trPr>
        <w:tc>
          <w:tcPr>
            <w:tcW w:w="567" w:type="dxa"/>
            <w:vMerge/>
          </w:tcPr>
          <w:p w:rsidR="00FA55EB" w:rsidRPr="00FA55EB" w:rsidRDefault="00FA55EB" w:rsidP="00FA55EB">
            <w:pPr>
              <w:tabs>
                <w:tab w:val="left" w:pos="0"/>
              </w:tabs>
              <w:jc w:val="center"/>
            </w:pPr>
          </w:p>
        </w:tc>
        <w:tc>
          <w:tcPr>
            <w:tcW w:w="1843" w:type="dxa"/>
            <w:vMerge/>
          </w:tcPr>
          <w:p w:rsidR="00FA55EB" w:rsidRPr="00FA55EB" w:rsidRDefault="00FA55EB" w:rsidP="00FA55EB">
            <w:pPr>
              <w:tabs>
                <w:tab w:val="left" w:pos="0"/>
              </w:tabs>
              <w:jc w:val="center"/>
            </w:pPr>
          </w:p>
        </w:tc>
        <w:tc>
          <w:tcPr>
            <w:tcW w:w="851" w:type="dxa"/>
          </w:tcPr>
          <w:p w:rsidR="00FA55EB" w:rsidRPr="00FA55EB" w:rsidRDefault="00FA55EB" w:rsidP="00FA55EB">
            <w:pPr>
              <w:tabs>
                <w:tab w:val="left" w:pos="0"/>
              </w:tabs>
              <w:jc w:val="center"/>
            </w:pPr>
            <w:r w:rsidRPr="00FA55EB">
              <w:t>2022</w:t>
            </w:r>
          </w:p>
        </w:tc>
        <w:tc>
          <w:tcPr>
            <w:tcW w:w="1843" w:type="dxa"/>
            <w:vAlign w:val="center"/>
          </w:tcPr>
          <w:p w:rsidR="00FA55EB" w:rsidRPr="00FA55EB" w:rsidRDefault="00FA55EB" w:rsidP="00FA55EB">
            <w:pPr>
              <w:jc w:val="center"/>
            </w:pPr>
            <w:r w:rsidRPr="00FA55EB">
              <w:rPr>
                <w:color w:val="000000"/>
              </w:rPr>
              <w:t>х</w:t>
            </w:r>
          </w:p>
        </w:tc>
        <w:tc>
          <w:tcPr>
            <w:tcW w:w="1842" w:type="dxa"/>
            <w:vAlign w:val="center"/>
          </w:tcPr>
          <w:p w:rsidR="00FA55EB" w:rsidRPr="00FA55EB" w:rsidRDefault="00FA55EB" w:rsidP="00FA55EB">
            <w:pPr>
              <w:tabs>
                <w:tab w:val="left" w:pos="0"/>
              </w:tabs>
              <w:jc w:val="center"/>
            </w:pPr>
            <w:r w:rsidRPr="00FA55EB">
              <w:t>1</w:t>
            </w:r>
          </w:p>
        </w:tc>
        <w:tc>
          <w:tcPr>
            <w:tcW w:w="1701" w:type="dxa"/>
            <w:vAlign w:val="center"/>
          </w:tcPr>
          <w:p w:rsidR="00FA55EB" w:rsidRPr="00FA55EB" w:rsidRDefault="00FA55EB" w:rsidP="00FA55EB">
            <w:pPr>
              <w:tabs>
                <w:tab w:val="left" w:pos="0"/>
              </w:tabs>
              <w:jc w:val="center"/>
            </w:pPr>
            <w:r w:rsidRPr="00FA55EB">
              <w:t>5,35</w:t>
            </w:r>
          </w:p>
        </w:tc>
        <w:tc>
          <w:tcPr>
            <w:tcW w:w="1134" w:type="dxa"/>
            <w:vAlign w:val="center"/>
          </w:tcPr>
          <w:p w:rsidR="00FA55EB" w:rsidRPr="00FA55EB" w:rsidRDefault="00FA55EB" w:rsidP="00FA55EB">
            <w:pPr>
              <w:jc w:val="center"/>
            </w:pPr>
            <w:r w:rsidRPr="00FA55EB">
              <w:t>х</w:t>
            </w:r>
          </w:p>
        </w:tc>
        <w:tc>
          <w:tcPr>
            <w:tcW w:w="1276" w:type="dxa"/>
            <w:vAlign w:val="center"/>
          </w:tcPr>
          <w:p w:rsidR="00FA55EB" w:rsidRPr="00FA55EB" w:rsidRDefault="00FA55EB" w:rsidP="00FA55EB">
            <w:pPr>
              <w:jc w:val="center"/>
            </w:pPr>
            <w:r w:rsidRPr="00FA55EB">
              <w:t>0,25</w:t>
            </w:r>
          </w:p>
        </w:tc>
      </w:tr>
      <w:tr w:rsidR="00FA55EB" w:rsidRPr="00FA55EB" w:rsidTr="005A1D9A">
        <w:trPr>
          <w:jc w:val="center"/>
        </w:trPr>
        <w:tc>
          <w:tcPr>
            <w:tcW w:w="567" w:type="dxa"/>
            <w:vMerge/>
          </w:tcPr>
          <w:p w:rsidR="00FA55EB" w:rsidRPr="00FA55EB" w:rsidRDefault="00FA55EB" w:rsidP="00FA55EB">
            <w:pPr>
              <w:tabs>
                <w:tab w:val="left" w:pos="0"/>
              </w:tabs>
              <w:jc w:val="center"/>
            </w:pPr>
          </w:p>
        </w:tc>
        <w:tc>
          <w:tcPr>
            <w:tcW w:w="1843" w:type="dxa"/>
            <w:vMerge/>
          </w:tcPr>
          <w:p w:rsidR="00FA55EB" w:rsidRPr="00FA55EB" w:rsidRDefault="00FA55EB" w:rsidP="00FA55EB">
            <w:pPr>
              <w:tabs>
                <w:tab w:val="left" w:pos="0"/>
              </w:tabs>
              <w:jc w:val="center"/>
            </w:pPr>
          </w:p>
        </w:tc>
        <w:tc>
          <w:tcPr>
            <w:tcW w:w="851" w:type="dxa"/>
          </w:tcPr>
          <w:p w:rsidR="00FA55EB" w:rsidRPr="00FA55EB" w:rsidRDefault="00FA55EB" w:rsidP="00FA55EB">
            <w:pPr>
              <w:tabs>
                <w:tab w:val="left" w:pos="0"/>
              </w:tabs>
              <w:jc w:val="center"/>
            </w:pPr>
            <w:r w:rsidRPr="00FA55EB">
              <w:t>2023</w:t>
            </w:r>
          </w:p>
        </w:tc>
        <w:tc>
          <w:tcPr>
            <w:tcW w:w="1843" w:type="dxa"/>
            <w:vAlign w:val="center"/>
          </w:tcPr>
          <w:p w:rsidR="00FA55EB" w:rsidRPr="00FA55EB" w:rsidRDefault="00FA55EB" w:rsidP="00FA55EB">
            <w:pPr>
              <w:jc w:val="center"/>
            </w:pPr>
            <w:r w:rsidRPr="00FA55EB">
              <w:rPr>
                <w:color w:val="000000"/>
              </w:rPr>
              <w:t>х</w:t>
            </w:r>
          </w:p>
        </w:tc>
        <w:tc>
          <w:tcPr>
            <w:tcW w:w="1842" w:type="dxa"/>
            <w:vAlign w:val="center"/>
          </w:tcPr>
          <w:p w:rsidR="00FA55EB" w:rsidRPr="00FA55EB" w:rsidRDefault="00FA55EB" w:rsidP="00FA55EB">
            <w:pPr>
              <w:tabs>
                <w:tab w:val="left" w:pos="0"/>
              </w:tabs>
              <w:jc w:val="center"/>
            </w:pPr>
            <w:r w:rsidRPr="00FA55EB">
              <w:t>1</w:t>
            </w:r>
          </w:p>
        </w:tc>
        <w:tc>
          <w:tcPr>
            <w:tcW w:w="1701" w:type="dxa"/>
            <w:vAlign w:val="center"/>
          </w:tcPr>
          <w:p w:rsidR="00FA55EB" w:rsidRPr="00FA55EB" w:rsidRDefault="00FA55EB" w:rsidP="00FA55EB">
            <w:pPr>
              <w:tabs>
                <w:tab w:val="left" w:pos="0"/>
              </w:tabs>
              <w:jc w:val="center"/>
            </w:pPr>
            <w:r w:rsidRPr="00FA55EB">
              <w:t>5,69</w:t>
            </w:r>
          </w:p>
        </w:tc>
        <w:tc>
          <w:tcPr>
            <w:tcW w:w="1134" w:type="dxa"/>
            <w:vAlign w:val="center"/>
          </w:tcPr>
          <w:p w:rsidR="00FA55EB" w:rsidRPr="00FA55EB" w:rsidRDefault="00FA55EB" w:rsidP="00FA55EB">
            <w:pPr>
              <w:jc w:val="center"/>
            </w:pPr>
            <w:r w:rsidRPr="00FA55EB">
              <w:t>х</w:t>
            </w:r>
          </w:p>
        </w:tc>
        <w:tc>
          <w:tcPr>
            <w:tcW w:w="1276" w:type="dxa"/>
            <w:vAlign w:val="center"/>
          </w:tcPr>
          <w:p w:rsidR="00FA55EB" w:rsidRPr="00FA55EB" w:rsidRDefault="00FA55EB" w:rsidP="00FA55EB">
            <w:pPr>
              <w:jc w:val="center"/>
            </w:pPr>
            <w:r w:rsidRPr="00FA55EB">
              <w:t>0,25</w:t>
            </w:r>
          </w:p>
        </w:tc>
      </w:tr>
    </w:tbl>
    <w:p w:rsidR="00FA55EB" w:rsidRPr="00FA55EB" w:rsidRDefault="00FA55EB" w:rsidP="00FA55EB">
      <w:pPr>
        <w:tabs>
          <w:tab w:val="left" w:pos="0"/>
        </w:tabs>
        <w:jc w:val="center"/>
        <w:rPr>
          <w:sz w:val="28"/>
          <w:szCs w:val="28"/>
        </w:rPr>
      </w:pPr>
    </w:p>
    <w:p w:rsidR="00FA55EB" w:rsidRPr="00FA55EB" w:rsidRDefault="00FA55EB" w:rsidP="00FA55EB">
      <w:pPr>
        <w:tabs>
          <w:tab w:val="left" w:pos="0"/>
        </w:tabs>
        <w:ind w:left="3544"/>
        <w:jc w:val="center"/>
        <w:rPr>
          <w:sz w:val="28"/>
          <w:szCs w:val="28"/>
        </w:rPr>
      </w:pPr>
    </w:p>
    <w:p w:rsidR="00FA55EB" w:rsidRPr="00FA55EB" w:rsidRDefault="00FA55EB" w:rsidP="00FA55EB">
      <w:pPr>
        <w:tabs>
          <w:tab w:val="left" w:pos="0"/>
        </w:tabs>
        <w:ind w:left="3544"/>
        <w:jc w:val="center"/>
        <w:rPr>
          <w:sz w:val="28"/>
          <w:szCs w:val="28"/>
        </w:rPr>
      </w:pPr>
    </w:p>
    <w:p w:rsidR="00FA55EB" w:rsidRPr="00FA55EB" w:rsidRDefault="00FA55EB" w:rsidP="00FA55EB">
      <w:pPr>
        <w:tabs>
          <w:tab w:val="left" w:pos="0"/>
        </w:tabs>
        <w:ind w:left="3544"/>
        <w:jc w:val="center"/>
        <w:rPr>
          <w:sz w:val="28"/>
          <w:szCs w:val="28"/>
        </w:rPr>
      </w:pPr>
    </w:p>
    <w:p w:rsidR="00FA55EB" w:rsidRDefault="00FA55EB" w:rsidP="00517394">
      <w:pPr>
        <w:jc w:val="both"/>
        <w:rPr>
          <w:sz w:val="28"/>
          <w:szCs w:val="28"/>
        </w:rPr>
        <w:sectPr w:rsidR="00FA55EB" w:rsidSect="00FA55EB">
          <w:pgSz w:w="11906" w:h="16838"/>
          <w:pgMar w:top="1249" w:right="849" w:bottom="1135" w:left="1276" w:header="709" w:footer="709" w:gutter="0"/>
          <w:cols w:space="708"/>
          <w:titlePg/>
          <w:docGrid w:linePitch="360"/>
        </w:sectPr>
      </w:pPr>
    </w:p>
    <w:p w:rsidR="00FA55EB" w:rsidRDefault="00FA55EB" w:rsidP="00FA55EB">
      <w:pPr>
        <w:tabs>
          <w:tab w:val="left" w:pos="4253"/>
        </w:tabs>
        <w:ind w:left="4536" w:right="281"/>
      </w:pPr>
      <w:r>
        <w:lastRenderedPageBreak/>
        <w:t>Приложение № 5 к протоколу № 8</w:t>
      </w:r>
    </w:p>
    <w:p w:rsidR="00FA55EB" w:rsidRDefault="00FA55EB" w:rsidP="00FA55EB">
      <w:pPr>
        <w:tabs>
          <w:tab w:val="left" w:pos="4536"/>
        </w:tabs>
        <w:ind w:left="4536" w:right="281"/>
      </w:pPr>
      <w:r>
        <w:t>заседания правления региональной энергетической комиссии Кемеровской области от 08.02.2019</w:t>
      </w:r>
    </w:p>
    <w:p w:rsidR="005A1D9A" w:rsidRDefault="005A1D9A" w:rsidP="00FA55EB">
      <w:pPr>
        <w:tabs>
          <w:tab w:val="left" w:pos="4536"/>
        </w:tabs>
        <w:ind w:left="4536" w:right="281"/>
      </w:pPr>
    </w:p>
    <w:p w:rsidR="005A1D9A" w:rsidRPr="005A1D9A" w:rsidRDefault="005A1D9A" w:rsidP="005A1D9A">
      <w:pPr>
        <w:tabs>
          <w:tab w:val="left" w:pos="3052"/>
        </w:tabs>
        <w:jc w:val="center"/>
        <w:rPr>
          <w:b/>
          <w:bCs/>
          <w:sz w:val="28"/>
          <w:szCs w:val="28"/>
        </w:rPr>
      </w:pPr>
      <w:r w:rsidRPr="005A1D9A">
        <w:rPr>
          <w:b/>
          <w:bCs/>
          <w:sz w:val="28"/>
          <w:szCs w:val="28"/>
        </w:rPr>
        <w:t xml:space="preserve">Производственная программа </w:t>
      </w:r>
    </w:p>
    <w:p w:rsidR="005A1D9A" w:rsidRPr="005A1D9A" w:rsidRDefault="005A1D9A" w:rsidP="005A1D9A">
      <w:pPr>
        <w:tabs>
          <w:tab w:val="left" w:pos="3052"/>
        </w:tabs>
        <w:jc w:val="center"/>
        <w:rPr>
          <w:b/>
          <w:sz w:val="28"/>
          <w:szCs w:val="28"/>
          <w:lang w:eastAsia="en-US"/>
        </w:rPr>
      </w:pPr>
      <w:r w:rsidRPr="005A1D9A">
        <w:rPr>
          <w:b/>
          <w:sz w:val="28"/>
          <w:szCs w:val="28"/>
          <w:lang w:eastAsia="en-US"/>
        </w:rPr>
        <w:t>ООО «</w:t>
      </w:r>
      <w:proofErr w:type="spellStart"/>
      <w:r w:rsidRPr="005A1D9A">
        <w:rPr>
          <w:b/>
          <w:sz w:val="28"/>
          <w:szCs w:val="28"/>
          <w:lang w:eastAsia="en-US"/>
        </w:rPr>
        <w:t>ЭнергоКомпания</w:t>
      </w:r>
      <w:proofErr w:type="spellEnd"/>
      <w:r w:rsidRPr="005A1D9A">
        <w:rPr>
          <w:b/>
          <w:sz w:val="28"/>
          <w:szCs w:val="28"/>
          <w:lang w:eastAsia="en-US"/>
        </w:rPr>
        <w:t>» (г. Белово)</w:t>
      </w:r>
    </w:p>
    <w:p w:rsidR="005A1D9A" w:rsidRPr="005A1D9A" w:rsidRDefault="005A1D9A" w:rsidP="005A1D9A">
      <w:pPr>
        <w:tabs>
          <w:tab w:val="left" w:pos="3052"/>
        </w:tabs>
        <w:jc w:val="center"/>
        <w:rPr>
          <w:b/>
          <w:bCs/>
          <w:sz w:val="28"/>
          <w:szCs w:val="28"/>
        </w:rPr>
      </w:pPr>
      <w:r w:rsidRPr="005A1D9A">
        <w:rPr>
          <w:b/>
          <w:bCs/>
          <w:kern w:val="32"/>
          <w:sz w:val="28"/>
          <w:szCs w:val="28"/>
          <w:lang w:eastAsia="en-US"/>
        </w:rPr>
        <w:t xml:space="preserve"> </w:t>
      </w:r>
      <w:r w:rsidRPr="005A1D9A">
        <w:rPr>
          <w:b/>
          <w:bCs/>
          <w:sz w:val="28"/>
          <w:szCs w:val="28"/>
        </w:rPr>
        <w:t xml:space="preserve">в сфере холодного водоснабжения, водоотведения </w:t>
      </w:r>
    </w:p>
    <w:p w:rsidR="005A1D9A" w:rsidRPr="005A1D9A" w:rsidRDefault="005A1D9A" w:rsidP="005A1D9A">
      <w:pPr>
        <w:tabs>
          <w:tab w:val="left" w:pos="3052"/>
        </w:tabs>
        <w:jc w:val="center"/>
        <w:rPr>
          <w:b/>
          <w:lang w:eastAsia="en-US"/>
        </w:rPr>
      </w:pPr>
      <w:r w:rsidRPr="005A1D9A">
        <w:rPr>
          <w:b/>
          <w:bCs/>
          <w:sz w:val="28"/>
          <w:szCs w:val="28"/>
        </w:rPr>
        <w:t>на период с 09.02.2019 по 31.12.2023</w:t>
      </w:r>
    </w:p>
    <w:p w:rsidR="005A1D9A" w:rsidRPr="005A1D9A" w:rsidRDefault="005A1D9A" w:rsidP="005A1D9A">
      <w:pPr>
        <w:rPr>
          <w:b/>
          <w:lang w:eastAsia="en-US"/>
        </w:rPr>
      </w:pPr>
    </w:p>
    <w:p w:rsidR="005A1D9A" w:rsidRPr="005A1D9A" w:rsidRDefault="005A1D9A" w:rsidP="005A1D9A">
      <w:pPr>
        <w:rPr>
          <w:lang w:eastAsia="en-US"/>
        </w:rPr>
      </w:pPr>
    </w:p>
    <w:p w:rsidR="005A1D9A" w:rsidRPr="005A1D9A" w:rsidRDefault="005A1D9A" w:rsidP="005A1D9A">
      <w:pPr>
        <w:jc w:val="center"/>
        <w:rPr>
          <w:sz w:val="28"/>
          <w:szCs w:val="28"/>
        </w:rPr>
      </w:pPr>
      <w:r w:rsidRPr="005A1D9A">
        <w:rPr>
          <w:sz w:val="28"/>
          <w:szCs w:val="28"/>
        </w:rPr>
        <w:t>Раздел 1. Паспорт производственной программы</w:t>
      </w:r>
    </w:p>
    <w:p w:rsidR="005A1D9A" w:rsidRPr="005A1D9A" w:rsidRDefault="005A1D9A" w:rsidP="005A1D9A">
      <w:pPr>
        <w:jc w:val="center"/>
        <w:rPr>
          <w:sz w:val="28"/>
          <w:szCs w:val="28"/>
        </w:rPr>
      </w:pPr>
    </w:p>
    <w:tbl>
      <w:tblPr>
        <w:tblStyle w:val="251"/>
        <w:tblW w:w="10065" w:type="dxa"/>
        <w:tblInd w:w="-431" w:type="dxa"/>
        <w:tblLook w:val="04A0" w:firstRow="1" w:lastRow="0" w:firstColumn="1" w:lastColumn="0" w:noHBand="0" w:noVBand="1"/>
      </w:tblPr>
      <w:tblGrid>
        <w:gridCol w:w="5103"/>
        <w:gridCol w:w="4962"/>
      </w:tblGrid>
      <w:tr w:rsidR="005A1D9A" w:rsidRPr="005A1D9A" w:rsidTr="005A1D9A">
        <w:trPr>
          <w:trHeight w:val="1221"/>
        </w:trPr>
        <w:tc>
          <w:tcPr>
            <w:tcW w:w="5103" w:type="dxa"/>
            <w:vAlign w:val="center"/>
          </w:tcPr>
          <w:p w:rsidR="005A1D9A" w:rsidRPr="005A1D9A" w:rsidRDefault="005A1D9A" w:rsidP="005A1D9A">
            <w:pPr>
              <w:rPr>
                <w:sz w:val="28"/>
                <w:szCs w:val="28"/>
              </w:rPr>
            </w:pPr>
            <w:r w:rsidRPr="005A1D9A">
              <w:rPr>
                <w:sz w:val="28"/>
                <w:szCs w:val="28"/>
              </w:rPr>
              <w:t>Наименование организации</w:t>
            </w:r>
          </w:p>
        </w:tc>
        <w:tc>
          <w:tcPr>
            <w:tcW w:w="4962" w:type="dxa"/>
            <w:vAlign w:val="center"/>
          </w:tcPr>
          <w:p w:rsidR="005A1D9A" w:rsidRPr="005A1D9A" w:rsidRDefault="005A1D9A" w:rsidP="005A1D9A">
            <w:pPr>
              <w:jc w:val="center"/>
              <w:rPr>
                <w:sz w:val="28"/>
                <w:szCs w:val="28"/>
              </w:rPr>
            </w:pPr>
            <w:r w:rsidRPr="005A1D9A">
              <w:rPr>
                <w:sz w:val="28"/>
                <w:szCs w:val="28"/>
              </w:rPr>
              <w:t>ООО «</w:t>
            </w:r>
            <w:proofErr w:type="spellStart"/>
            <w:r w:rsidRPr="005A1D9A">
              <w:rPr>
                <w:sz w:val="28"/>
                <w:szCs w:val="28"/>
              </w:rPr>
              <w:t>ЭнергоКомпания</w:t>
            </w:r>
            <w:proofErr w:type="spellEnd"/>
            <w:r w:rsidRPr="005A1D9A">
              <w:rPr>
                <w:sz w:val="28"/>
                <w:szCs w:val="28"/>
              </w:rPr>
              <w:t>»</w:t>
            </w:r>
          </w:p>
        </w:tc>
      </w:tr>
      <w:tr w:rsidR="005A1D9A" w:rsidRPr="005A1D9A" w:rsidTr="005A1D9A">
        <w:trPr>
          <w:trHeight w:val="1109"/>
        </w:trPr>
        <w:tc>
          <w:tcPr>
            <w:tcW w:w="5103" w:type="dxa"/>
            <w:vAlign w:val="center"/>
          </w:tcPr>
          <w:p w:rsidR="005A1D9A" w:rsidRPr="005A1D9A" w:rsidRDefault="005A1D9A" w:rsidP="005A1D9A">
            <w:pPr>
              <w:rPr>
                <w:sz w:val="28"/>
                <w:szCs w:val="28"/>
              </w:rPr>
            </w:pPr>
            <w:r w:rsidRPr="005A1D9A">
              <w:rPr>
                <w:sz w:val="28"/>
                <w:szCs w:val="28"/>
              </w:rPr>
              <w:t>Юридический адрес, почтовый адрес</w:t>
            </w:r>
          </w:p>
        </w:tc>
        <w:tc>
          <w:tcPr>
            <w:tcW w:w="4962" w:type="dxa"/>
            <w:vAlign w:val="center"/>
          </w:tcPr>
          <w:p w:rsidR="005A1D9A" w:rsidRPr="005A1D9A" w:rsidRDefault="005A1D9A" w:rsidP="005A1D9A">
            <w:pPr>
              <w:jc w:val="center"/>
              <w:rPr>
                <w:sz w:val="28"/>
                <w:szCs w:val="28"/>
              </w:rPr>
            </w:pPr>
            <w:r w:rsidRPr="005A1D9A">
              <w:rPr>
                <w:sz w:val="28"/>
                <w:szCs w:val="28"/>
              </w:rPr>
              <w:t xml:space="preserve">652642, г. Белово, </w:t>
            </w:r>
            <w:proofErr w:type="spellStart"/>
            <w:r w:rsidRPr="005A1D9A">
              <w:rPr>
                <w:sz w:val="28"/>
                <w:szCs w:val="28"/>
              </w:rPr>
              <w:t>пгт</w:t>
            </w:r>
            <w:proofErr w:type="spellEnd"/>
            <w:r w:rsidRPr="005A1D9A">
              <w:rPr>
                <w:sz w:val="28"/>
                <w:szCs w:val="28"/>
              </w:rPr>
              <w:t xml:space="preserve">. </w:t>
            </w:r>
            <w:proofErr w:type="spellStart"/>
            <w:r w:rsidRPr="005A1D9A">
              <w:rPr>
                <w:sz w:val="28"/>
                <w:szCs w:val="28"/>
              </w:rPr>
              <w:t>Бачатский</w:t>
            </w:r>
            <w:proofErr w:type="spellEnd"/>
            <w:r w:rsidRPr="005A1D9A">
              <w:rPr>
                <w:sz w:val="28"/>
                <w:szCs w:val="28"/>
              </w:rPr>
              <w:t xml:space="preserve">, </w:t>
            </w:r>
          </w:p>
          <w:p w:rsidR="005A1D9A" w:rsidRPr="005A1D9A" w:rsidRDefault="005A1D9A" w:rsidP="005A1D9A">
            <w:pPr>
              <w:jc w:val="center"/>
              <w:rPr>
                <w:sz w:val="28"/>
                <w:szCs w:val="28"/>
              </w:rPr>
            </w:pPr>
            <w:r w:rsidRPr="005A1D9A">
              <w:rPr>
                <w:sz w:val="28"/>
                <w:szCs w:val="28"/>
              </w:rPr>
              <w:t>ул. Комсомольская, 10</w:t>
            </w:r>
          </w:p>
        </w:tc>
      </w:tr>
      <w:tr w:rsidR="005A1D9A" w:rsidRPr="005A1D9A" w:rsidTr="005A1D9A">
        <w:tc>
          <w:tcPr>
            <w:tcW w:w="5103" w:type="dxa"/>
            <w:vAlign w:val="center"/>
          </w:tcPr>
          <w:p w:rsidR="005A1D9A" w:rsidRPr="005A1D9A" w:rsidRDefault="005A1D9A" w:rsidP="005A1D9A">
            <w:pPr>
              <w:rPr>
                <w:sz w:val="28"/>
                <w:szCs w:val="28"/>
              </w:rPr>
            </w:pPr>
            <w:r w:rsidRPr="005A1D9A">
              <w:rPr>
                <w:sz w:val="28"/>
                <w:szCs w:val="28"/>
              </w:rPr>
              <w:t>Наименование уполномоченного органа, утвердившего производственную программу</w:t>
            </w:r>
          </w:p>
        </w:tc>
        <w:tc>
          <w:tcPr>
            <w:tcW w:w="4962" w:type="dxa"/>
            <w:vAlign w:val="center"/>
          </w:tcPr>
          <w:p w:rsidR="005A1D9A" w:rsidRPr="005A1D9A" w:rsidRDefault="005A1D9A" w:rsidP="005A1D9A">
            <w:pPr>
              <w:jc w:val="center"/>
              <w:rPr>
                <w:sz w:val="28"/>
                <w:szCs w:val="28"/>
              </w:rPr>
            </w:pPr>
            <w:r w:rsidRPr="005A1D9A">
              <w:rPr>
                <w:sz w:val="28"/>
                <w:szCs w:val="28"/>
              </w:rPr>
              <w:t>региональная энергетическая комиссия Кемеровской области</w:t>
            </w:r>
          </w:p>
        </w:tc>
      </w:tr>
      <w:tr w:rsidR="005A1D9A" w:rsidRPr="005A1D9A" w:rsidTr="005A1D9A">
        <w:tc>
          <w:tcPr>
            <w:tcW w:w="5103" w:type="dxa"/>
            <w:vAlign w:val="center"/>
          </w:tcPr>
          <w:p w:rsidR="005A1D9A" w:rsidRPr="005A1D9A" w:rsidRDefault="005A1D9A" w:rsidP="005A1D9A">
            <w:pPr>
              <w:rPr>
                <w:sz w:val="28"/>
                <w:szCs w:val="28"/>
              </w:rPr>
            </w:pPr>
            <w:r w:rsidRPr="005A1D9A">
              <w:rPr>
                <w:sz w:val="28"/>
                <w:szCs w:val="28"/>
              </w:rPr>
              <w:t>Юридический адрес, почтовый адрес уполномоченного органа, утвердившего программу</w:t>
            </w:r>
          </w:p>
        </w:tc>
        <w:tc>
          <w:tcPr>
            <w:tcW w:w="4962" w:type="dxa"/>
            <w:vAlign w:val="center"/>
          </w:tcPr>
          <w:p w:rsidR="005A1D9A" w:rsidRPr="005A1D9A" w:rsidRDefault="005A1D9A" w:rsidP="005A1D9A">
            <w:pPr>
              <w:jc w:val="center"/>
              <w:rPr>
                <w:sz w:val="28"/>
                <w:szCs w:val="28"/>
              </w:rPr>
            </w:pPr>
            <w:r w:rsidRPr="005A1D9A">
              <w:rPr>
                <w:sz w:val="28"/>
                <w:szCs w:val="28"/>
              </w:rPr>
              <w:t xml:space="preserve">650993, г. Кемерово, </w:t>
            </w:r>
          </w:p>
          <w:p w:rsidR="005A1D9A" w:rsidRPr="005A1D9A" w:rsidRDefault="005A1D9A" w:rsidP="005A1D9A">
            <w:pPr>
              <w:jc w:val="center"/>
              <w:rPr>
                <w:sz w:val="28"/>
                <w:szCs w:val="28"/>
              </w:rPr>
            </w:pPr>
            <w:r w:rsidRPr="005A1D9A">
              <w:rPr>
                <w:sz w:val="28"/>
                <w:szCs w:val="28"/>
              </w:rPr>
              <w:t>ул. Н. Островского, д. 32</w:t>
            </w:r>
          </w:p>
        </w:tc>
      </w:tr>
    </w:tbl>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r w:rsidRPr="005A1D9A">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водоотведения </w:t>
      </w:r>
    </w:p>
    <w:p w:rsidR="005A1D9A" w:rsidRPr="005A1D9A" w:rsidRDefault="005A1D9A" w:rsidP="005A1D9A">
      <w:pPr>
        <w:jc w:val="center"/>
        <w:rPr>
          <w:sz w:val="28"/>
          <w:szCs w:val="28"/>
        </w:rPr>
      </w:pPr>
    </w:p>
    <w:tbl>
      <w:tblPr>
        <w:tblStyle w:val="251"/>
        <w:tblW w:w="10207" w:type="dxa"/>
        <w:tblInd w:w="-431" w:type="dxa"/>
        <w:tblLayout w:type="fixed"/>
        <w:tblLook w:val="04A0" w:firstRow="1" w:lastRow="0" w:firstColumn="1" w:lastColumn="0" w:noHBand="0" w:noVBand="1"/>
      </w:tblPr>
      <w:tblGrid>
        <w:gridCol w:w="636"/>
        <w:gridCol w:w="3022"/>
        <w:gridCol w:w="992"/>
        <w:gridCol w:w="1559"/>
        <w:gridCol w:w="1985"/>
        <w:gridCol w:w="1182"/>
        <w:gridCol w:w="831"/>
      </w:tblGrid>
      <w:tr w:rsidR="005A1D9A" w:rsidRPr="005A1D9A" w:rsidTr="005A1D9A">
        <w:trPr>
          <w:trHeight w:val="706"/>
        </w:trPr>
        <w:tc>
          <w:tcPr>
            <w:tcW w:w="636" w:type="dxa"/>
            <w:vMerge w:val="restart"/>
            <w:vAlign w:val="center"/>
          </w:tcPr>
          <w:p w:rsidR="005A1D9A" w:rsidRPr="005A1D9A" w:rsidRDefault="005A1D9A" w:rsidP="005A1D9A">
            <w:pPr>
              <w:jc w:val="center"/>
              <w:rPr>
                <w:sz w:val="28"/>
                <w:szCs w:val="28"/>
              </w:rPr>
            </w:pPr>
            <w:r w:rsidRPr="005A1D9A">
              <w:rPr>
                <w:sz w:val="28"/>
                <w:szCs w:val="28"/>
              </w:rPr>
              <w:t>№ п/п</w:t>
            </w:r>
          </w:p>
        </w:tc>
        <w:tc>
          <w:tcPr>
            <w:tcW w:w="3022" w:type="dxa"/>
            <w:vMerge w:val="restart"/>
            <w:vAlign w:val="center"/>
          </w:tcPr>
          <w:p w:rsidR="005A1D9A" w:rsidRPr="005A1D9A" w:rsidRDefault="005A1D9A" w:rsidP="005A1D9A">
            <w:pPr>
              <w:jc w:val="center"/>
              <w:rPr>
                <w:sz w:val="28"/>
                <w:szCs w:val="28"/>
              </w:rPr>
            </w:pPr>
            <w:r w:rsidRPr="005A1D9A">
              <w:rPr>
                <w:sz w:val="28"/>
                <w:szCs w:val="28"/>
              </w:rPr>
              <w:t>Наименование мероприятия</w:t>
            </w:r>
          </w:p>
        </w:tc>
        <w:tc>
          <w:tcPr>
            <w:tcW w:w="992" w:type="dxa"/>
            <w:vMerge w:val="restart"/>
            <w:vAlign w:val="center"/>
          </w:tcPr>
          <w:p w:rsidR="005A1D9A" w:rsidRPr="005A1D9A" w:rsidRDefault="005A1D9A" w:rsidP="005A1D9A">
            <w:pPr>
              <w:jc w:val="center"/>
              <w:rPr>
                <w:sz w:val="28"/>
                <w:szCs w:val="28"/>
              </w:rPr>
            </w:pPr>
            <w:r w:rsidRPr="005A1D9A">
              <w:rPr>
                <w:sz w:val="28"/>
                <w:szCs w:val="28"/>
              </w:rPr>
              <w:t xml:space="preserve">Срок </w:t>
            </w:r>
            <w:proofErr w:type="spellStart"/>
            <w:proofErr w:type="gramStart"/>
            <w:r w:rsidRPr="005A1D9A">
              <w:rPr>
                <w:sz w:val="28"/>
                <w:szCs w:val="28"/>
              </w:rPr>
              <w:t>реали-зации</w:t>
            </w:r>
            <w:proofErr w:type="spellEnd"/>
            <w:proofErr w:type="gramEnd"/>
          </w:p>
        </w:tc>
        <w:tc>
          <w:tcPr>
            <w:tcW w:w="1559" w:type="dxa"/>
            <w:vMerge w:val="restart"/>
          </w:tcPr>
          <w:p w:rsidR="005A1D9A" w:rsidRPr="005A1D9A" w:rsidRDefault="005A1D9A" w:rsidP="005A1D9A">
            <w:pPr>
              <w:jc w:val="center"/>
              <w:rPr>
                <w:sz w:val="28"/>
                <w:szCs w:val="28"/>
              </w:rPr>
            </w:pPr>
            <w:proofErr w:type="spellStart"/>
            <w:proofErr w:type="gramStart"/>
            <w:r w:rsidRPr="005A1D9A">
              <w:rPr>
                <w:sz w:val="28"/>
                <w:szCs w:val="28"/>
              </w:rPr>
              <w:t>Финан-совые</w:t>
            </w:r>
            <w:proofErr w:type="spellEnd"/>
            <w:proofErr w:type="gramEnd"/>
            <w:r w:rsidRPr="005A1D9A">
              <w:rPr>
                <w:sz w:val="28"/>
                <w:szCs w:val="28"/>
              </w:rPr>
              <w:t xml:space="preserve"> потреб-</w:t>
            </w:r>
            <w:proofErr w:type="spellStart"/>
            <w:r w:rsidRPr="005A1D9A">
              <w:rPr>
                <w:sz w:val="28"/>
                <w:szCs w:val="28"/>
              </w:rPr>
              <w:t>ности</w:t>
            </w:r>
            <w:proofErr w:type="spellEnd"/>
            <w:r w:rsidRPr="005A1D9A">
              <w:rPr>
                <w:sz w:val="28"/>
                <w:szCs w:val="28"/>
              </w:rPr>
              <w:t>, тыс. руб. (без НДС)</w:t>
            </w:r>
          </w:p>
        </w:tc>
        <w:tc>
          <w:tcPr>
            <w:tcW w:w="3998" w:type="dxa"/>
            <w:gridSpan w:val="3"/>
            <w:vAlign w:val="center"/>
          </w:tcPr>
          <w:p w:rsidR="005A1D9A" w:rsidRPr="005A1D9A" w:rsidRDefault="005A1D9A" w:rsidP="005A1D9A">
            <w:pPr>
              <w:jc w:val="center"/>
              <w:rPr>
                <w:sz w:val="28"/>
                <w:szCs w:val="28"/>
              </w:rPr>
            </w:pPr>
            <w:r w:rsidRPr="005A1D9A">
              <w:rPr>
                <w:sz w:val="28"/>
                <w:szCs w:val="28"/>
              </w:rPr>
              <w:t>Ожидаемый эффект</w:t>
            </w:r>
          </w:p>
        </w:tc>
      </w:tr>
      <w:tr w:rsidR="005A1D9A" w:rsidRPr="005A1D9A" w:rsidTr="005A1D9A">
        <w:trPr>
          <w:trHeight w:val="844"/>
        </w:trPr>
        <w:tc>
          <w:tcPr>
            <w:tcW w:w="636" w:type="dxa"/>
            <w:vMerge/>
          </w:tcPr>
          <w:p w:rsidR="005A1D9A" w:rsidRPr="005A1D9A" w:rsidRDefault="005A1D9A" w:rsidP="005A1D9A">
            <w:pPr>
              <w:jc w:val="center"/>
              <w:rPr>
                <w:sz w:val="28"/>
                <w:szCs w:val="28"/>
              </w:rPr>
            </w:pPr>
          </w:p>
        </w:tc>
        <w:tc>
          <w:tcPr>
            <w:tcW w:w="3022" w:type="dxa"/>
            <w:vMerge/>
          </w:tcPr>
          <w:p w:rsidR="005A1D9A" w:rsidRPr="005A1D9A" w:rsidRDefault="005A1D9A" w:rsidP="005A1D9A">
            <w:pPr>
              <w:jc w:val="center"/>
              <w:rPr>
                <w:sz w:val="28"/>
                <w:szCs w:val="28"/>
              </w:rPr>
            </w:pPr>
          </w:p>
        </w:tc>
        <w:tc>
          <w:tcPr>
            <w:tcW w:w="992" w:type="dxa"/>
            <w:vMerge/>
          </w:tcPr>
          <w:p w:rsidR="005A1D9A" w:rsidRPr="005A1D9A" w:rsidRDefault="005A1D9A" w:rsidP="005A1D9A">
            <w:pPr>
              <w:jc w:val="center"/>
              <w:rPr>
                <w:sz w:val="28"/>
                <w:szCs w:val="28"/>
              </w:rPr>
            </w:pPr>
          </w:p>
        </w:tc>
        <w:tc>
          <w:tcPr>
            <w:tcW w:w="1559" w:type="dxa"/>
            <w:vMerge/>
          </w:tcPr>
          <w:p w:rsidR="005A1D9A" w:rsidRPr="005A1D9A" w:rsidRDefault="005A1D9A" w:rsidP="005A1D9A">
            <w:pPr>
              <w:jc w:val="center"/>
              <w:rPr>
                <w:sz w:val="28"/>
                <w:szCs w:val="28"/>
              </w:rPr>
            </w:pPr>
          </w:p>
        </w:tc>
        <w:tc>
          <w:tcPr>
            <w:tcW w:w="1985" w:type="dxa"/>
            <w:vAlign w:val="center"/>
          </w:tcPr>
          <w:p w:rsidR="005A1D9A" w:rsidRPr="005A1D9A" w:rsidRDefault="005A1D9A" w:rsidP="005A1D9A">
            <w:pPr>
              <w:jc w:val="center"/>
              <w:rPr>
                <w:sz w:val="28"/>
                <w:szCs w:val="28"/>
              </w:rPr>
            </w:pPr>
            <w:r w:rsidRPr="005A1D9A">
              <w:rPr>
                <w:sz w:val="28"/>
                <w:szCs w:val="28"/>
              </w:rPr>
              <w:t>Наименование показателей</w:t>
            </w:r>
          </w:p>
        </w:tc>
        <w:tc>
          <w:tcPr>
            <w:tcW w:w="1182" w:type="dxa"/>
            <w:vAlign w:val="center"/>
          </w:tcPr>
          <w:p w:rsidR="005A1D9A" w:rsidRPr="005A1D9A" w:rsidRDefault="005A1D9A" w:rsidP="005A1D9A">
            <w:pPr>
              <w:jc w:val="center"/>
              <w:rPr>
                <w:sz w:val="28"/>
                <w:szCs w:val="28"/>
              </w:rPr>
            </w:pPr>
            <w:r w:rsidRPr="005A1D9A">
              <w:rPr>
                <w:sz w:val="28"/>
                <w:szCs w:val="28"/>
              </w:rPr>
              <w:t>тыс. руб.</w:t>
            </w:r>
          </w:p>
        </w:tc>
        <w:tc>
          <w:tcPr>
            <w:tcW w:w="831" w:type="dxa"/>
            <w:vAlign w:val="center"/>
          </w:tcPr>
          <w:p w:rsidR="005A1D9A" w:rsidRPr="005A1D9A" w:rsidRDefault="005A1D9A" w:rsidP="005A1D9A">
            <w:pPr>
              <w:jc w:val="center"/>
              <w:rPr>
                <w:sz w:val="28"/>
                <w:szCs w:val="28"/>
              </w:rPr>
            </w:pPr>
            <w:r w:rsidRPr="005A1D9A">
              <w:rPr>
                <w:sz w:val="28"/>
                <w:szCs w:val="28"/>
              </w:rPr>
              <w:t>%</w:t>
            </w:r>
          </w:p>
        </w:tc>
      </w:tr>
      <w:tr w:rsidR="005A1D9A" w:rsidRPr="005A1D9A" w:rsidTr="005A1D9A">
        <w:trPr>
          <w:trHeight w:val="493"/>
        </w:trPr>
        <w:tc>
          <w:tcPr>
            <w:tcW w:w="10207" w:type="dxa"/>
            <w:gridSpan w:val="7"/>
            <w:vAlign w:val="center"/>
          </w:tcPr>
          <w:p w:rsidR="005A1D9A" w:rsidRPr="005A1D9A" w:rsidRDefault="005A1D9A" w:rsidP="009B4C27">
            <w:pPr>
              <w:numPr>
                <w:ilvl w:val="0"/>
                <w:numId w:val="9"/>
              </w:numPr>
              <w:contextualSpacing/>
              <w:jc w:val="center"/>
              <w:rPr>
                <w:sz w:val="28"/>
                <w:szCs w:val="28"/>
              </w:rPr>
            </w:pPr>
            <w:r w:rsidRPr="005A1D9A">
              <w:rPr>
                <w:sz w:val="28"/>
                <w:szCs w:val="28"/>
              </w:rPr>
              <w:t>Холодное водоснабжение питьевой водой</w:t>
            </w:r>
          </w:p>
        </w:tc>
      </w:tr>
      <w:tr w:rsidR="005A1D9A" w:rsidRPr="005A1D9A" w:rsidTr="005A1D9A">
        <w:tc>
          <w:tcPr>
            <w:tcW w:w="636" w:type="dxa"/>
            <w:vAlign w:val="center"/>
          </w:tcPr>
          <w:p w:rsidR="005A1D9A" w:rsidRPr="005A1D9A" w:rsidRDefault="005A1D9A" w:rsidP="005A1D9A">
            <w:pPr>
              <w:jc w:val="center"/>
              <w:rPr>
                <w:sz w:val="28"/>
                <w:szCs w:val="28"/>
              </w:rPr>
            </w:pPr>
            <w:r w:rsidRPr="005A1D9A">
              <w:rPr>
                <w:sz w:val="28"/>
                <w:szCs w:val="28"/>
              </w:rPr>
              <w:t>1.1.</w:t>
            </w:r>
          </w:p>
        </w:tc>
        <w:tc>
          <w:tcPr>
            <w:tcW w:w="3022" w:type="dxa"/>
            <w:vAlign w:val="center"/>
          </w:tcPr>
          <w:p w:rsidR="005A1D9A" w:rsidRPr="005A1D9A" w:rsidRDefault="005A1D9A" w:rsidP="005A1D9A">
            <w:pPr>
              <w:rPr>
                <w:sz w:val="28"/>
                <w:szCs w:val="28"/>
              </w:rPr>
            </w:pPr>
            <w:r w:rsidRPr="005A1D9A">
              <w:rPr>
                <w:sz w:val="28"/>
                <w:szCs w:val="28"/>
              </w:rPr>
              <w:t>Капитальный ремонт зданий скважин №1, № 2, № 3, № 4А, № 5, резервуара 1000 м</w:t>
            </w:r>
            <w:r w:rsidRPr="005A1D9A">
              <w:rPr>
                <w:sz w:val="28"/>
                <w:szCs w:val="28"/>
                <w:vertAlign w:val="superscript"/>
              </w:rPr>
              <w:t>3</w:t>
            </w:r>
          </w:p>
        </w:tc>
        <w:tc>
          <w:tcPr>
            <w:tcW w:w="992" w:type="dxa"/>
            <w:vAlign w:val="center"/>
          </w:tcPr>
          <w:p w:rsidR="005A1D9A" w:rsidRPr="005A1D9A" w:rsidRDefault="005A1D9A" w:rsidP="005A1D9A">
            <w:pPr>
              <w:jc w:val="center"/>
              <w:rPr>
                <w:sz w:val="28"/>
                <w:szCs w:val="28"/>
              </w:rPr>
            </w:pPr>
            <w:r w:rsidRPr="005A1D9A">
              <w:rPr>
                <w:sz w:val="28"/>
                <w:szCs w:val="28"/>
              </w:rPr>
              <w:t>2019</w:t>
            </w:r>
          </w:p>
        </w:tc>
        <w:tc>
          <w:tcPr>
            <w:tcW w:w="1559" w:type="dxa"/>
            <w:vAlign w:val="center"/>
          </w:tcPr>
          <w:p w:rsidR="005A1D9A" w:rsidRPr="005A1D9A" w:rsidRDefault="005A1D9A" w:rsidP="005A1D9A">
            <w:pPr>
              <w:jc w:val="center"/>
              <w:rPr>
                <w:sz w:val="28"/>
                <w:szCs w:val="28"/>
              </w:rPr>
            </w:pPr>
            <w:r w:rsidRPr="005A1D9A">
              <w:rPr>
                <w:sz w:val="28"/>
                <w:szCs w:val="28"/>
              </w:rPr>
              <w:t>1992,66</w:t>
            </w:r>
          </w:p>
        </w:tc>
        <w:tc>
          <w:tcPr>
            <w:tcW w:w="1985" w:type="dxa"/>
            <w:vAlign w:val="center"/>
          </w:tcPr>
          <w:p w:rsidR="005A1D9A" w:rsidRPr="005A1D9A" w:rsidRDefault="005A1D9A" w:rsidP="005A1D9A">
            <w:pPr>
              <w:jc w:val="center"/>
              <w:rPr>
                <w:sz w:val="28"/>
                <w:szCs w:val="28"/>
              </w:rPr>
            </w:pPr>
            <w:r w:rsidRPr="005A1D9A">
              <w:rPr>
                <w:sz w:val="28"/>
                <w:szCs w:val="28"/>
              </w:rPr>
              <w:t>Снижение потерь воды и аварийности</w:t>
            </w:r>
          </w:p>
        </w:tc>
        <w:tc>
          <w:tcPr>
            <w:tcW w:w="1182" w:type="dxa"/>
            <w:vAlign w:val="center"/>
          </w:tcPr>
          <w:p w:rsidR="005A1D9A" w:rsidRPr="005A1D9A" w:rsidRDefault="005A1D9A" w:rsidP="005A1D9A">
            <w:pPr>
              <w:jc w:val="center"/>
              <w:rPr>
                <w:sz w:val="28"/>
                <w:szCs w:val="28"/>
              </w:rPr>
            </w:pPr>
            <w:r w:rsidRPr="005A1D9A">
              <w:rPr>
                <w:sz w:val="28"/>
                <w:szCs w:val="28"/>
              </w:rPr>
              <w:t>100,00</w:t>
            </w:r>
          </w:p>
        </w:tc>
        <w:tc>
          <w:tcPr>
            <w:tcW w:w="831" w:type="dxa"/>
            <w:vAlign w:val="center"/>
          </w:tcPr>
          <w:p w:rsidR="005A1D9A" w:rsidRPr="005A1D9A" w:rsidRDefault="005A1D9A" w:rsidP="005A1D9A">
            <w:pPr>
              <w:jc w:val="center"/>
              <w:rPr>
                <w:sz w:val="28"/>
                <w:szCs w:val="28"/>
              </w:rPr>
            </w:pPr>
            <w:r w:rsidRPr="005A1D9A">
              <w:rPr>
                <w:sz w:val="28"/>
                <w:szCs w:val="28"/>
              </w:rPr>
              <w:t>5,00</w:t>
            </w:r>
          </w:p>
        </w:tc>
      </w:tr>
      <w:tr w:rsidR="005A1D9A" w:rsidRPr="005A1D9A" w:rsidTr="005A1D9A">
        <w:tc>
          <w:tcPr>
            <w:tcW w:w="636" w:type="dxa"/>
          </w:tcPr>
          <w:p w:rsidR="005A1D9A" w:rsidRPr="005A1D9A" w:rsidRDefault="005A1D9A" w:rsidP="005A1D9A">
            <w:pPr>
              <w:jc w:val="center"/>
              <w:rPr>
                <w:sz w:val="28"/>
                <w:szCs w:val="28"/>
              </w:rPr>
            </w:pPr>
            <w:r w:rsidRPr="005A1D9A">
              <w:rPr>
                <w:sz w:val="28"/>
                <w:szCs w:val="28"/>
              </w:rPr>
              <w:t>1.2.</w:t>
            </w:r>
          </w:p>
        </w:tc>
        <w:tc>
          <w:tcPr>
            <w:tcW w:w="3022" w:type="dxa"/>
          </w:tcPr>
          <w:p w:rsidR="005A1D9A" w:rsidRPr="005A1D9A" w:rsidRDefault="005A1D9A" w:rsidP="005A1D9A">
            <w:pPr>
              <w:rPr>
                <w:sz w:val="28"/>
                <w:szCs w:val="28"/>
              </w:rPr>
            </w:pPr>
            <w:r w:rsidRPr="005A1D9A">
              <w:rPr>
                <w:sz w:val="28"/>
                <w:szCs w:val="28"/>
              </w:rPr>
              <w:t>Капитальный ремонт</w:t>
            </w:r>
          </w:p>
        </w:tc>
        <w:tc>
          <w:tcPr>
            <w:tcW w:w="992" w:type="dxa"/>
          </w:tcPr>
          <w:p w:rsidR="005A1D9A" w:rsidRPr="005A1D9A" w:rsidRDefault="005A1D9A" w:rsidP="005A1D9A">
            <w:pPr>
              <w:jc w:val="center"/>
              <w:rPr>
                <w:sz w:val="28"/>
                <w:szCs w:val="28"/>
              </w:rPr>
            </w:pPr>
            <w:r w:rsidRPr="005A1D9A">
              <w:rPr>
                <w:sz w:val="28"/>
                <w:szCs w:val="28"/>
              </w:rPr>
              <w:t>2020</w:t>
            </w:r>
          </w:p>
        </w:tc>
        <w:tc>
          <w:tcPr>
            <w:tcW w:w="1559" w:type="dxa"/>
          </w:tcPr>
          <w:p w:rsidR="005A1D9A" w:rsidRPr="005A1D9A" w:rsidRDefault="005A1D9A" w:rsidP="005A1D9A">
            <w:pPr>
              <w:jc w:val="center"/>
              <w:rPr>
                <w:sz w:val="28"/>
                <w:szCs w:val="28"/>
              </w:rPr>
            </w:pPr>
            <w:r w:rsidRPr="005A1D9A">
              <w:rPr>
                <w:sz w:val="28"/>
                <w:szCs w:val="28"/>
              </w:rPr>
              <w:t>2190,65</w:t>
            </w:r>
          </w:p>
        </w:tc>
        <w:tc>
          <w:tcPr>
            <w:tcW w:w="1985" w:type="dxa"/>
          </w:tcPr>
          <w:p w:rsidR="005A1D9A" w:rsidRPr="005A1D9A" w:rsidRDefault="005A1D9A" w:rsidP="005A1D9A">
            <w:pPr>
              <w:jc w:val="center"/>
              <w:rPr>
                <w:sz w:val="28"/>
                <w:szCs w:val="28"/>
              </w:rPr>
            </w:pPr>
            <w:r w:rsidRPr="005A1D9A">
              <w:rPr>
                <w:sz w:val="28"/>
                <w:szCs w:val="28"/>
              </w:rPr>
              <w:t>-</w:t>
            </w:r>
          </w:p>
        </w:tc>
        <w:tc>
          <w:tcPr>
            <w:tcW w:w="1182" w:type="dxa"/>
          </w:tcPr>
          <w:p w:rsidR="005A1D9A" w:rsidRPr="005A1D9A" w:rsidRDefault="005A1D9A" w:rsidP="005A1D9A">
            <w:pPr>
              <w:jc w:val="center"/>
              <w:rPr>
                <w:sz w:val="28"/>
                <w:szCs w:val="28"/>
              </w:rPr>
            </w:pPr>
            <w:r w:rsidRPr="005A1D9A">
              <w:rPr>
                <w:sz w:val="28"/>
                <w:szCs w:val="28"/>
              </w:rPr>
              <w:t>-</w:t>
            </w:r>
          </w:p>
        </w:tc>
        <w:tc>
          <w:tcPr>
            <w:tcW w:w="831" w:type="dxa"/>
          </w:tcPr>
          <w:p w:rsidR="005A1D9A" w:rsidRPr="005A1D9A" w:rsidRDefault="005A1D9A" w:rsidP="005A1D9A">
            <w:pPr>
              <w:jc w:val="center"/>
              <w:rPr>
                <w:sz w:val="28"/>
                <w:szCs w:val="28"/>
              </w:rPr>
            </w:pPr>
            <w:r w:rsidRPr="005A1D9A">
              <w:rPr>
                <w:sz w:val="28"/>
                <w:szCs w:val="28"/>
              </w:rPr>
              <w:t>-</w:t>
            </w:r>
          </w:p>
        </w:tc>
      </w:tr>
      <w:tr w:rsidR="005A1D9A" w:rsidRPr="005A1D9A" w:rsidTr="005A1D9A">
        <w:tc>
          <w:tcPr>
            <w:tcW w:w="636" w:type="dxa"/>
          </w:tcPr>
          <w:p w:rsidR="005A1D9A" w:rsidRPr="005A1D9A" w:rsidRDefault="005A1D9A" w:rsidP="005A1D9A">
            <w:pPr>
              <w:jc w:val="center"/>
              <w:rPr>
                <w:sz w:val="28"/>
                <w:szCs w:val="28"/>
              </w:rPr>
            </w:pPr>
            <w:r w:rsidRPr="005A1D9A">
              <w:rPr>
                <w:sz w:val="28"/>
                <w:szCs w:val="28"/>
              </w:rPr>
              <w:t>1.3.</w:t>
            </w:r>
          </w:p>
        </w:tc>
        <w:tc>
          <w:tcPr>
            <w:tcW w:w="3022" w:type="dxa"/>
          </w:tcPr>
          <w:p w:rsidR="005A1D9A" w:rsidRPr="005A1D9A" w:rsidRDefault="005A1D9A" w:rsidP="005A1D9A">
            <w:r w:rsidRPr="005A1D9A">
              <w:rPr>
                <w:sz w:val="28"/>
                <w:szCs w:val="28"/>
              </w:rPr>
              <w:t>Капитальный ремонт</w:t>
            </w:r>
          </w:p>
        </w:tc>
        <w:tc>
          <w:tcPr>
            <w:tcW w:w="992" w:type="dxa"/>
          </w:tcPr>
          <w:p w:rsidR="005A1D9A" w:rsidRPr="005A1D9A" w:rsidRDefault="005A1D9A" w:rsidP="005A1D9A">
            <w:pPr>
              <w:jc w:val="center"/>
              <w:rPr>
                <w:sz w:val="28"/>
                <w:szCs w:val="28"/>
              </w:rPr>
            </w:pPr>
            <w:r w:rsidRPr="005A1D9A">
              <w:rPr>
                <w:sz w:val="28"/>
                <w:szCs w:val="28"/>
              </w:rPr>
              <w:t>2021</w:t>
            </w:r>
          </w:p>
        </w:tc>
        <w:tc>
          <w:tcPr>
            <w:tcW w:w="1559" w:type="dxa"/>
          </w:tcPr>
          <w:p w:rsidR="005A1D9A" w:rsidRPr="005A1D9A" w:rsidRDefault="005A1D9A" w:rsidP="005A1D9A">
            <w:pPr>
              <w:jc w:val="center"/>
              <w:rPr>
                <w:sz w:val="28"/>
                <w:szCs w:val="28"/>
              </w:rPr>
            </w:pPr>
            <w:r w:rsidRPr="005A1D9A">
              <w:rPr>
                <w:sz w:val="28"/>
                <w:szCs w:val="28"/>
              </w:rPr>
              <w:t>2255,49</w:t>
            </w:r>
          </w:p>
        </w:tc>
        <w:tc>
          <w:tcPr>
            <w:tcW w:w="1985" w:type="dxa"/>
          </w:tcPr>
          <w:p w:rsidR="005A1D9A" w:rsidRPr="005A1D9A" w:rsidRDefault="005A1D9A" w:rsidP="005A1D9A">
            <w:pPr>
              <w:jc w:val="center"/>
              <w:rPr>
                <w:sz w:val="28"/>
                <w:szCs w:val="28"/>
              </w:rPr>
            </w:pPr>
            <w:r w:rsidRPr="005A1D9A">
              <w:rPr>
                <w:sz w:val="28"/>
                <w:szCs w:val="28"/>
              </w:rPr>
              <w:t>-</w:t>
            </w:r>
          </w:p>
        </w:tc>
        <w:tc>
          <w:tcPr>
            <w:tcW w:w="1182" w:type="dxa"/>
          </w:tcPr>
          <w:p w:rsidR="005A1D9A" w:rsidRPr="005A1D9A" w:rsidRDefault="005A1D9A" w:rsidP="005A1D9A">
            <w:pPr>
              <w:jc w:val="center"/>
              <w:rPr>
                <w:sz w:val="28"/>
                <w:szCs w:val="28"/>
              </w:rPr>
            </w:pPr>
            <w:r w:rsidRPr="005A1D9A">
              <w:rPr>
                <w:sz w:val="28"/>
                <w:szCs w:val="28"/>
              </w:rPr>
              <w:t>-</w:t>
            </w:r>
          </w:p>
        </w:tc>
        <w:tc>
          <w:tcPr>
            <w:tcW w:w="831" w:type="dxa"/>
          </w:tcPr>
          <w:p w:rsidR="005A1D9A" w:rsidRPr="005A1D9A" w:rsidRDefault="005A1D9A" w:rsidP="005A1D9A">
            <w:pPr>
              <w:jc w:val="center"/>
              <w:rPr>
                <w:sz w:val="28"/>
                <w:szCs w:val="28"/>
              </w:rPr>
            </w:pPr>
            <w:r w:rsidRPr="005A1D9A">
              <w:rPr>
                <w:sz w:val="28"/>
                <w:szCs w:val="28"/>
              </w:rPr>
              <w:t>-</w:t>
            </w:r>
          </w:p>
        </w:tc>
      </w:tr>
      <w:tr w:rsidR="005A1D9A" w:rsidRPr="005A1D9A" w:rsidTr="005A1D9A">
        <w:tc>
          <w:tcPr>
            <w:tcW w:w="636" w:type="dxa"/>
          </w:tcPr>
          <w:p w:rsidR="005A1D9A" w:rsidRPr="005A1D9A" w:rsidRDefault="005A1D9A" w:rsidP="005A1D9A">
            <w:pPr>
              <w:jc w:val="center"/>
              <w:rPr>
                <w:sz w:val="28"/>
                <w:szCs w:val="28"/>
              </w:rPr>
            </w:pPr>
            <w:r w:rsidRPr="005A1D9A">
              <w:rPr>
                <w:sz w:val="28"/>
                <w:szCs w:val="28"/>
              </w:rPr>
              <w:t>1.4.</w:t>
            </w:r>
          </w:p>
        </w:tc>
        <w:tc>
          <w:tcPr>
            <w:tcW w:w="3022" w:type="dxa"/>
          </w:tcPr>
          <w:p w:rsidR="005A1D9A" w:rsidRPr="005A1D9A" w:rsidRDefault="005A1D9A" w:rsidP="005A1D9A">
            <w:r w:rsidRPr="005A1D9A">
              <w:rPr>
                <w:sz w:val="28"/>
                <w:szCs w:val="28"/>
              </w:rPr>
              <w:t>Капитальный ремонт</w:t>
            </w:r>
          </w:p>
        </w:tc>
        <w:tc>
          <w:tcPr>
            <w:tcW w:w="992" w:type="dxa"/>
          </w:tcPr>
          <w:p w:rsidR="005A1D9A" w:rsidRPr="005A1D9A" w:rsidRDefault="005A1D9A" w:rsidP="005A1D9A">
            <w:pPr>
              <w:jc w:val="center"/>
              <w:rPr>
                <w:sz w:val="28"/>
                <w:szCs w:val="28"/>
              </w:rPr>
            </w:pPr>
            <w:r w:rsidRPr="005A1D9A">
              <w:rPr>
                <w:sz w:val="28"/>
                <w:szCs w:val="28"/>
              </w:rPr>
              <w:t>2022</w:t>
            </w:r>
          </w:p>
        </w:tc>
        <w:tc>
          <w:tcPr>
            <w:tcW w:w="1559" w:type="dxa"/>
          </w:tcPr>
          <w:p w:rsidR="005A1D9A" w:rsidRPr="005A1D9A" w:rsidRDefault="005A1D9A" w:rsidP="005A1D9A">
            <w:pPr>
              <w:jc w:val="center"/>
              <w:rPr>
                <w:sz w:val="28"/>
                <w:szCs w:val="28"/>
              </w:rPr>
            </w:pPr>
            <w:r w:rsidRPr="005A1D9A">
              <w:rPr>
                <w:sz w:val="28"/>
                <w:szCs w:val="28"/>
              </w:rPr>
              <w:t>2322,25</w:t>
            </w:r>
          </w:p>
        </w:tc>
        <w:tc>
          <w:tcPr>
            <w:tcW w:w="1985" w:type="dxa"/>
          </w:tcPr>
          <w:p w:rsidR="005A1D9A" w:rsidRPr="005A1D9A" w:rsidRDefault="005A1D9A" w:rsidP="005A1D9A">
            <w:pPr>
              <w:jc w:val="center"/>
              <w:rPr>
                <w:sz w:val="28"/>
                <w:szCs w:val="28"/>
              </w:rPr>
            </w:pPr>
            <w:r w:rsidRPr="005A1D9A">
              <w:rPr>
                <w:sz w:val="28"/>
                <w:szCs w:val="28"/>
              </w:rPr>
              <w:t>-</w:t>
            </w:r>
          </w:p>
        </w:tc>
        <w:tc>
          <w:tcPr>
            <w:tcW w:w="1182" w:type="dxa"/>
          </w:tcPr>
          <w:p w:rsidR="005A1D9A" w:rsidRPr="005A1D9A" w:rsidRDefault="005A1D9A" w:rsidP="005A1D9A">
            <w:pPr>
              <w:jc w:val="center"/>
              <w:rPr>
                <w:sz w:val="28"/>
                <w:szCs w:val="28"/>
              </w:rPr>
            </w:pPr>
            <w:r w:rsidRPr="005A1D9A">
              <w:rPr>
                <w:sz w:val="28"/>
                <w:szCs w:val="28"/>
              </w:rPr>
              <w:t>-</w:t>
            </w:r>
          </w:p>
        </w:tc>
        <w:tc>
          <w:tcPr>
            <w:tcW w:w="831" w:type="dxa"/>
          </w:tcPr>
          <w:p w:rsidR="005A1D9A" w:rsidRPr="005A1D9A" w:rsidRDefault="005A1D9A" w:rsidP="005A1D9A">
            <w:pPr>
              <w:jc w:val="center"/>
              <w:rPr>
                <w:sz w:val="28"/>
                <w:szCs w:val="28"/>
              </w:rPr>
            </w:pPr>
            <w:r w:rsidRPr="005A1D9A">
              <w:rPr>
                <w:sz w:val="28"/>
                <w:szCs w:val="28"/>
              </w:rPr>
              <w:t>-</w:t>
            </w:r>
          </w:p>
        </w:tc>
      </w:tr>
      <w:tr w:rsidR="005A1D9A" w:rsidRPr="005A1D9A" w:rsidTr="005A1D9A">
        <w:tc>
          <w:tcPr>
            <w:tcW w:w="636" w:type="dxa"/>
          </w:tcPr>
          <w:p w:rsidR="005A1D9A" w:rsidRPr="005A1D9A" w:rsidRDefault="005A1D9A" w:rsidP="005A1D9A">
            <w:pPr>
              <w:jc w:val="center"/>
              <w:rPr>
                <w:sz w:val="28"/>
                <w:szCs w:val="28"/>
              </w:rPr>
            </w:pPr>
            <w:r w:rsidRPr="005A1D9A">
              <w:rPr>
                <w:sz w:val="28"/>
                <w:szCs w:val="28"/>
              </w:rPr>
              <w:t>1.5.</w:t>
            </w:r>
          </w:p>
        </w:tc>
        <w:tc>
          <w:tcPr>
            <w:tcW w:w="3022" w:type="dxa"/>
          </w:tcPr>
          <w:p w:rsidR="005A1D9A" w:rsidRPr="005A1D9A" w:rsidRDefault="005A1D9A" w:rsidP="005A1D9A">
            <w:r w:rsidRPr="005A1D9A">
              <w:rPr>
                <w:sz w:val="28"/>
                <w:szCs w:val="28"/>
              </w:rPr>
              <w:t>Капитальный ремонт</w:t>
            </w:r>
          </w:p>
        </w:tc>
        <w:tc>
          <w:tcPr>
            <w:tcW w:w="992" w:type="dxa"/>
          </w:tcPr>
          <w:p w:rsidR="005A1D9A" w:rsidRPr="005A1D9A" w:rsidRDefault="005A1D9A" w:rsidP="005A1D9A">
            <w:pPr>
              <w:jc w:val="center"/>
              <w:rPr>
                <w:sz w:val="28"/>
                <w:szCs w:val="28"/>
              </w:rPr>
            </w:pPr>
            <w:r w:rsidRPr="005A1D9A">
              <w:rPr>
                <w:sz w:val="28"/>
                <w:szCs w:val="28"/>
              </w:rPr>
              <w:t>2023</w:t>
            </w:r>
          </w:p>
        </w:tc>
        <w:tc>
          <w:tcPr>
            <w:tcW w:w="1559" w:type="dxa"/>
          </w:tcPr>
          <w:p w:rsidR="005A1D9A" w:rsidRPr="005A1D9A" w:rsidRDefault="005A1D9A" w:rsidP="005A1D9A">
            <w:pPr>
              <w:jc w:val="center"/>
              <w:rPr>
                <w:sz w:val="28"/>
                <w:szCs w:val="28"/>
              </w:rPr>
            </w:pPr>
            <w:r w:rsidRPr="005A1D9A">
              <w:rPr>
                <w:sz w:val="28"/>
                <w:szCs w:val="28"/>
              </w:rPr>
              <w:t>2390,99</w:t>
            </w:r>
          </w:p>
        </w:tc>
        <w:tc>
          <w:tcPr>
            <w:tcW w:w="1985" w:type="dxa"/>
          </w:tcPr>
          <w:p w:rsidR="005A1D9A" w:rsidRPr="005A1D9A" w:rsidRDefault="005A1D9A" w:rsidP="005A1D9A">
            <w:pPr>
              <w:jc w:val="center"/>
              <w:rPr>
                <w:sz w:val="28"/>
                <w:szCs w:val="28"/>
              </w:rPr>
            </w:pPr>
            <w:r w:rsidRPr="005A1D9A">
              <w:rPr>
                <w:sz w:val="28"/>
                <w:szCs w:val="28"/>
              </w:rPr>
              <w:t>-</w:t>
            </w:r>
          </w:p>
        </w:tc>
        <w:tc>
          <w:tcPr>
            <w:tcW w:w="1182" w:type="dxa"/>
          </w:tcPr>
          <w:p w:rsidR="005A1D9A" w:rsidRPr="005A1D9A" w:rsidRDefault="005A1D9A" w:rsidP="005A1D9A">
            <w:pPr>
              <w:jc w:val="center"/>
              <w:rPr>
                <w:sz w:val="28"/>
                <w:szCs w:val="28"/>
              </w:rPr>
            </w:pPr>
            <w:r w:rsidRPr="005A1D9A">
              <w:rPr>
                <w:sz w:val="28"/>
                <w:szCs w:val="28"/>
              </w:rPr>
              <w:t>-</w:t>
            </w:r>
          </w:p>
        </w:tc>
        <w:tc>
          <w:tcPr>
            <w:tcW w:w="831" w:type="dxa"/>
          </w:tcPr>
          <w:p w:rsidR="005A1D9A" w:rsidRPr="005A1D9A" w:rsidRDefault="005A1D9A" w:rsidP="005A1D9A">
            <w:pPr>
              <w:jc w:val="center"/>
              <w:rPr>
                <w:sz w:val="28"/>
                <w:szCs w:val="28"/>
              </w:rPr>
            </w:pPr>
            <w:r w:rsidRPr="005A1D9A">
              <w:rPr>
                <w:sz w:val="28"/>
                <w:szCs w:val="28"/>
              </w:rPr>
              <w:t>-</w:t>
            </w:r>
          </w:p>
        </w:tc>
      </w:tr>
      <w:tr w:rsidR="005A1D9A" w:rsidRPr="005A1D9A" w:rsidTr="005A1D9A">
        <w:tc>
          <w:tcPr>
            <w:tcW w:w="636" w:type="dxa"/>
          </w:tcPr>
          <w:p w:rsidR="005A1D9A" w:rsidRPr="005A1D9A" w:rsidRDefault="005A1D9A" w:rsidP="005A1D9A">
            <w:pPr>
              <w:jc w:val="center"/>
              <w:rPr>
                <w:sz w:val="28"/>
                <w:szCs w:val="28"/>
              </w:rPr>
            </w:pPr>
          </w:p>
        </w:tc>
        <w:tc>
          <w:tcPr>
            <w:tcW w:w="3022" w:type="dxa"/>
          </w:tcPr>
          <w:p w:rsidR="005A1D9A" w:rsidRPr="005A1D9A" w:rsidRDefault="005A1D9A" w:rsidP="005A1D9A">
            <w:pPr>
              <w:rPr>
                <w:sz w:val="28"/>
                <w:szCs w:val="28"/>
              </w:rPr>
            </w:pPr>
            <w:r w:rsidRPr="005A1D9A">
              <w:rPr>
                <w:sz w:val="28"/>
                <w:szCs w:val="28"/>
              </w:rPr>
              <w:t>Итого:</w:t>
            </w:r>
          </w:p>
        </w:tc>
        <w:tc>
          <w:tcPr>
            <w:tcW w:w="992" w:type="dxa"/>
          </w:tcPr>
          <w:p w:rsidR="005A1D9A" w:rsidRPr="005A1D9A" w:rsidRDefault="005A1D9A" w:rsidP="005A1D9A">
            <w:pPr>
              <w:jc w:val="center"/>
              <w:rPr>
                <w:sz w:val="28"/>
                <w:szCs w:val="28"/>
              </w:rPr>
            </w:pPr>
          </w:p>
        </w:tc>
        <w:tc>
          <w:tcPr>
            <w:tcW w:w="1559" w:type="dxa"/>
          </w:tcPr>
          <w:p w:rsidR="005A1D9A" w:rsidRPr="005A1D9A" w:rsidRDefault="005A1D9A" w:rsidP="005A1D9A">
            <w:pPr>
              <w:jc w:val="center"/>
              <w:rPr>
                <w:sz w:val="28"/>
                <w:szCs w:val="28"/>
              </w:rPr>
            </w:pPr>
            <w:r w:rsidRPr="005A1D9A">
              <w:rPr>
                <w:sz w:val="28"/>
                <w:szCs w:val="28"/>
              </w:rPr>
              <w:t>11152,04</w:t>
            </w:r>
          </w:p>
        </w:tc>
        <w:tc>
          <w:tcPr>
            <w:tcW w:w="1985" w:type="dxa"/>
          </w:tcPr>
          <w:p w:rsidR="005A1D9A" w:rsidRPr="005A1D9A" w:rsidRDefault="005A1D9A" w:rsidP="005A1D9A">
            <w:pPr>
              <w:jc w:val="center"/>
              <w:rPr>
                <w:sz w:val="28"/>
                <w:szCs w:val="28"/>
              </w:rPr>
            </w:pPr>
          </w:p>
        </w:tc>
        <w:tc>
          <w:tcPr>
            <w:tcW w:w="1182" w:type="dxa"/>
          </w:tcPr>
          <w:p w:rsidR="005A1D9A" w:rsidRPr="005A1D9A" w:rsidRDefault="005A1D9A" w:rsidP="005A1D9A">
            <w:pPr>
              <w:jc w:val="center"/>
              <w:rPr>
                <w:sz w:val="28"/>
                <w:szCs w:val="28"/>
              </w:rPr>
            </w:pPr>
          </w:p>
        </w:tc>
        <w:tc>
          <w:tcPr>
            <w:tcW w:w="831" w:type="dxa"/>
          </w:tcPr>
          <w:p w:rsidR="005A1D9A" w:rsidRPr="005A1D9A" w:rsidRDefault="005A1D9A" w:rsidP="005A1D9A">
            <w:pPr>
              <w:jc w:val="center"/>
              <w:rPr>
                <w:sz w:val="28"/>
                <w:szCs w:val="28"/>
              </w:rPr>
            </w:pPr>
          </w:p>
        </w:tc>
      </w:tr>
      <w:tr w:rsidR="005A1D9A" w:rsidRPr="005A1D9A" w:rsidTr="005A1D9A">
        <w:trPr>
          <w:trHeight w:val="429"/>
        </w:trPr>
        <w:tc>
          <w:tcPr>
            <w:tcW w:w="10207" w:type="dxa"/>
            <w:gridSpan w:val="7"/>
            <w:vAlign w:val="center"/>
          </w:tcPr>
          <w:p w:rsidR="005A1D9A" w:rsidRPr="005A1D9A" w:rsidRDefault="005A1D9A" w:rsidP="009B4C27">
            <w:pPr>
              <w:numPr>
                <w:ilvl w:val="0"/>
                <w:numId w:val="9"/>
              </w:numPr>
              <w:contextualSpacing/>
              <w:jc w:val="center"/>
              <w:rPr>
                <w:sz w:val="28"/>
                <w:szCs w:val="28"/>
              </w:rPr>
            </w:pPr>
            <w:r w:rsidRPr="005A1D9A">
              <w:rPr>
                <w:sz w:val="28"/>
                <w:szCs w:val="28"/>
              </w:rPr>
              <w:t xml:space="preserve">Водоотведение </w:t>
            </w:r>
          </w:p>
        </w:tc>
      </w:tr>
      <w:tr w:rsidR="005A1D9A" w:rsidRPr="005A1D9A" w:rsidTr="005A1D9A">
        <w:tc>
          <w:tcPr>
            <w:tcW w:w="3658" w:type="dxa"/>
            <w:gridSpan w:val="2"/>
            <w:vAlign w:val="center"/>
          </w:tcPr>
          <w:p w:rsidR="005A1D9A" w:rsidRPr="005A1D9A" w:rsidRDefault="005A1D9A" w:rsidP="005A1D9A">
            <w:pPr>
              <w:jc w:val="center"/>
              <w:rPr>
                <w:sz w:val="28"/>
                <w:szCs w:val="28"/>
              </w:rPr>
            </w:pPr>
            <w:r w:rsidRPr="005A1D9A">
              <w:rPr>
                <w:sz w:val="28"/>
                <w:szCs w:val="28"/>
              </w:rPr>
              <w:t>-</w:t>
            </w:r>
          </w:p>
        </w:tc>
        <w:tc>
          <w:tcPr>
            <w:tcW w:w="992" w:type="dxa"/>
            <w:vAlign w:val="center"/>
          </w:tcPr>
          <w:p w:rsidR="005A1D9A" w:rsidRPr="005A1D9A" w:rsidRDefault="005A1D9A" w:rsidP="005A1D9A">
            <w:pPr>
              <w:jc w:val="center"/>
              <w:rPr>
                <w:sz w:val="28"/>
                <w:szCs w:val="28"/>
              </w:rPr>
            </w:pPr>
            <w:r w:rsidRPr="005A1D9A">
              <w:rPr>
                <w:sz w:val="28"/>
                <w:szCs w:val="28"/>
              </w:rPr>
              <w:t>-</w:t>
            </w:r>
          </w:p>
        </w:tc>
        <w:tc>
          <w:tcPr>
            <w:tcW w:w="1559" w:type="dxa"/>
            <w:vAlign w:val="center"/>
          </w:tcPr>
          <w:p w:rsidR="005A1D9A" w:rsidRPr="005A1D9A" w:rsidRDefault="005A1D9A" w:rsidP="005A1D9A">
            <w:pPr>
              <w:jc w:val="center"/>
              <w:rPr>
                <w:sz w:val="28"/>
                <w:szCs w:val="28"/>
              </w:rPr>
            </w:pPr>
            <w:r w:rsidRPr="005A1D9A">
              <w:rPr>
                <w:sz w:val="28"/>
                <w:szCs w:val="28"/>
              </w:rPr>
              <w:t>-</w:t>
            </w:r>
          </w:p>
        </w:tc>
        <w:tc>
          <w:tcPr>
            <w:tcW w:w="1985" w:type="dxa"/>
            <w:vAlign w:val="center"/>
          </w:tcPr>
          <w:p w:rsidR="005A1D9A" w:rsidRPr="005A1D9A" w:rsidRDefault="005A1D9A" w:rsidP="005A1D9A">
            <w:pPr>
              <w:jc w:val="center"/>
              <w:rPr>
                <w:sz w:val="28"/>
                <w:szCs w:val="28"/>
              </w:rPr>
            </w:pPr>
            <w:r w:rsidRPr="005A1D9A">
              <w:rPr>
                <w:sz w:val="28"/>
                <w:szCs w:val="28"/>
              </w:rPr>
              <w:t>-</w:t>
            </w:r>
          </w:p>
        </w:tc>
        <w:tc>
          <w:tcPr>
            <w:tcW w:w="1182" w:type="dxa"/>
            <w:vAlign w:val="center"/>
          </w:tcPr>
          <w:p w:rsidR="005A1D9A" w:rsidRPr="005A1D9A" w:rsidRDefault="005A1D9A" w:rsidP="005A1D9A">
            <w:pPr>
              <w:jc w:val="center"/>
              <w:rPr>
                <w:sz w:val="28"/>
                <w:szCs w:val="28"/>
              </w:rPr>
            </w:pPr>
            <w:r w:rsidRPr="005A1D9A">
              <w:rPr>
                <w:sz w:val="28"/>
                <w:szCs w:val="28"/>
              </w:rPr>
              <w:t>-</w:t>
            </w:r>
          </w:p>
        </w:tc>
        <w:tc>
          <w:tcPr>
            <w:tcW w:w="831" w:type="dxa"/>
            <w:vAlign w:val="center"/>
          </w:tcPr>
          <w:p w:rsidR="005A1D9A" w:rsidRPr="005A1D9A" w:rsidRDefault="005A1D9A" w:rsidP="005A1D9A">
            <w:pPr>
              <w:jc w:val="center"/>
              <w:rPr>
                <w:sz w:val="28"/>
                <w:szCs w:val="28"/>
              </w:rPr>
            </w:pPr>
            <w:r w:rsidRPr="005A1D9A">
              <w:rPr>
                <w:sz w:val="28"/>
                <w:szCs w:val="28"/>
              </w:rPr>
              <w:t>-</w:t>
            </w:r>
          </w:p>
        </w:tc>
      </w:tr>
    </w:tbl>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p>
    <w:p w:rsidR="005A1D9A" w:rsidRPr="005A1D9A" w:rsidRDefault="005A1D9A" w:rsidP="005A1D9A">
      <w:pPr>
        <w:jc w:val="center"/>
        <w:rPr>
          <w:sz w:val="28"/>
          <w:szCs w:val="28"/>
        </w:rPr>
      </w:pPr>
      <w:r w:rsidRPr="005A1D9A">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rsidR="005A1D9A" w:rsidRPr="005A1D9A" w:rsidRDefault="005A1D9A" w:rsidP="005A1D9A">
      <w:pPr>
        <w:jc w:val="center"/>
        <w:rPr>
          <w:sz w:val="28"/>
          <w:szCs w:val="28"/>
        </w:rPr>
      </w:pPr>
    </w:p>
    <w:tbl>
      <w:tblPr>
        <w:tblStyle w:val="251"/>
        <w:tblW w:w="10207" w:type="dxa"/>
        <w:tblInd w:w="-431" w:type="dxa"/>
        <w:tblLayout w:type="fixed"/>
        <w:tblLook w:val="04A0" w:firstRow="1" w:lastRow="0" w:firstColumn="1" w:lastColumn="0" w:noHBand="0" w:noVBand="1"/>
      </w:tblPr>
      <w:tblGrid>
        <w:gridCol w:w="636"/>
        <w:gridCol w:w="3022"/>
        <w:gridCol w:w="992"/>
        <w:gridCol w:w="1559"/>
        <w:gridCol w:w="1985"/>
        <w:gridCol w:w="1182"/>
        <w:gridCol w:w="831"/>
      </w:tblGrid>
      <w:tr w:rsidR="005A1D9A" w:rsidRPr="005A1D9A" w:rsidTr="005A1D9A">
        <w:trPr>
          <w:trHeight w:val="706"/>
        </w:trPr>
        <w:tc>
          <w:tcPr>
            <w:tcW w:w="636" w:type="dxa"/>
            <w:vMerge w:val="restart"/>
            <w:vAlign w:val="center"/>
          </w:tcPr>
          <w:p w:rsidR="005A1D9A" w:rsidRPr="005A1D9A" w:rsidRDefault="005A1D9A" w:rsidP="005A1D9A">
            <w:pPr>
              <w:jc w:val="center"/>
            </w:pPr>
            <w:r w:rsidRPr="005A1D9A">
              <w:t>№ п/п</w:t>
            </w:r>
          </w:p>
        </w:tc>
        <w:tc>
          <w:tcPr>
            <w:tcW w:w="3022" w:type="dxa"/>
            <w:vMerge w:val="restart"/>
            <w:vAlign w:val="center"/>
          </w:tcPr>
          <w:p w:rsidR="005A1D9A" w:rsidRPr="005A1D9A" w:rsidRDefault="005A1D9A" w:rsidP="005A1D9A">
            <w:pPr>
              <w:jc w:val="center"/>
            </w:pPr>
            <w:r w:rsidRPr="005A1D9A">
              <w:t>Наименование мероприятия</w:t>
            </w:r>
          </w:p>
        </w:tc>
        <w:tc>
          <w:tcPr>
            <w:tcW w:w="992" w:type="dxa"/>
            <w:vMerge w:val="restart"/>
            <w:vAlign w:val="center"/>
          </w:tcPr>
          <w:p w:rsidR="005A1D9A" w:rsidRPr="005A1D9A" w:rsidRDefault="005A1D9A" w:rsidP="005A1D9A">
            <w:pPr>
              <w:jc w:val="center"/>
            </w:pPr>
            <w:r w:rsidRPr="005A1D9A">
              <w:t xml:space="preserve">Срок </w:t>
            </w:r>
            <w:proofErr w:type="spellStart"/>
            <w:proofErr w:type="gramStart"/>
            <w:r w:rsidRPr="005A1D9A">
              <w:t>реали-зации</w:t>
            </w:r>
            <w:proofErr w:type="spellEnd"/>
            <w:proofErr w:type="gramEnd"/>
          </w:p>
        </w:tc>
        <w:tc>
          <w:tcPr>
            <w:tcW w:w="1559" w:type="dxa"/>
            <w:vMerge w:val="restart"/>
          </w:tcPr>
          <w:p w:rsidR="005A1D9A" w:rsidRPr="005A1D9A" w:rsidRDefault="005A1D9A" w:rsidP="005A1D9A">
            <w:pPr>
              <w:jc w:val="center"/>
            </w:pPr>
            <w:proofErr w:type="spellStart"/>
            <w:proofErr w:type="gramStart"/>
            <w:r w:rsidRPr="005A1D9A">
              <w:t>Финан-совые</w:t>
            </w:r>
            <w:proofErr w:type="spellEnd"/>
            <w:proofErr w:type="gramEnd"/>
            <w:r w:rsidRPr="005A1D9A">
              <w:t xml:space="preserve"> потреб-</w:t>
            </w:r>
            <w:proofErr w:type="spellStart"/>
            <w:r w:rsidRPr="005A1D9A">
              <w:t>ности</w:t>
            </w:r>
            <w:proofErr w:type="spellEnd"/>
            <w:r w:rsidRPr="005A1D9A">
              <w:t>, тыс. руб. (без НДС)</w:t>
            </w:r>
          </w:p>
        </w:tc>
        <w:tc>
          <w:tcPr>
            <w:tcW w:w="3998" w:type="dxa"/>
            <w:gridSpan w:val="3"/>
            <w:vAlign w:val="center"/>
          </w:tcPr>
          <w:p w:rsidR="005A1D9A" w:rsidRPr="005A1D9A" w:rsidRDefault="005A1D9A" w:rsidP="005A1D9A">
            <w:pPr>
              <w:jc w:val="center"/>
            </w:pPr>
            <w:r w:rsidRPr="005A1D9A">
              <w:t>Ожидаемый эффект</w:t>
            </w:r>
          </w:p>
        </w:tc>
      </w:tr>
      <w:tr w:rsidR="005A1D9A" w:rsidRPr="005A1D9A" w:rsidTr="005A1D9A">
        <w:trPr>
          <w:trHeight w:val="844"/>
        </w:trPr>
        <w:tc>
          <w:tcPr>
            <w:tcW w:w="636" w:type="dxa"/>
            <w:vMerge/>
          </w:tcPr>
          <w:p w:rsidR="005A1D9A" w:rsidRPr="005A1D9A" w:rsidRDefault="005A1D9A" w:rsidP="005A1D9A">
            <w:pPr>
              <w:jc w:val="center"/>
            </w:pPr>
          </w:p>
        </w:tc>
        <w:tc>
          <w:tcPr>
            <w:tcW w:w="3022" w:type="dxa"/>
            <w:vMerge/>
          </w:tcPr>
          <w:p w:rsidR="005A1D9A" w:rsidRPr="005A1D9A" w:rsidRDefault="005A1D9A" w:rsidP="005A1D9A">
            <w:pPr>
              <w:jc w:val="center"/>
            </w:pPr>
          </w:p>
        </w:tc>
        <w:tc>
          <w:tcPr>
            <w:tcW w:w="992" w:type="dxa"/>
            <w:vMerge/>
          </w:tcPr>
          <w:p w:rsidR="005A1D9A" w:rsidRPr="005A1D9A" w:rsidRDefault="005A1D9A" w:rsidP="005A1D9A">
            <w:pPr>
              <w:jc w:val="center"/>
            </w:pPr>
          </w:p>
        </w:tc>
        <w:tc>
          <w:tcPr>
            <w:tcW w:w="1559" w:type="dxa"/>
            <w:vMerge/>
          </w:tcPr>
          <w:p w:rsidR="005A1D9A" w:rsidRPr="005A1D9A" w:rsidRDefault="005A1D9A" w:rsidP="005A1D9A">
            <w:pPr>
              <w:jc w:val="center"/>
            </w:pPr>
          </w:p>
        </w:tc>
        <w:tc>
          <w:tcPr>
            <w:tcW w:w="1985" w:type="dxa"/>
            <w:vAlign w:val="center"/>
          </w:tcPr>
          <w:p w:rsidR="005A1D9A" w:rsidRPr="005A1D9A" w:rsidRDefault="005A1D9A" w:rsidP="005A1D9A">
            <w:pPr>
              <w:jc w:val="center"/>
            </w:pPr>
            <w:r w:rsidRPr="005A1D9A">
              <w:t>Наименование показателей</w:t>
            </w:r>
          </w:p>
        </w:tc>
        <w:tc>
          <w:tcPr>
            <w:tcW w:w="1182" w:type="dxa"/>
            <w:vAlign w:val="center"/>
          </w:tcPr>
          <w:p w:rsidR="005A1D9A" w:rsidRPr="005A1D9A" w:rsidRDefault="005A1D9A" w:rsidP="005A1D9A">
            <w:pPr>
              <w:jc w:val="center"/>
            </w:pPr>
            <w:r w:rsidRPr="005A1D9A">
              <w:t>тыс. руб.</w:t>
            </w:r>
          </w:p>
        </w:tc>
        <w:tc>
          <w:tcPr>
            <w:tcW w:w="831" w:type="dxa"/>
            <w:vAlign w:val="center"/>
          </w:tcPr>
          <w:p w:rsidR="005A1D9A" w:rsidRPr="005A1D9A" w:rsidRDefault="005A1D9A" w:rsidP="005A1D9A">
            <w:pPr>
              <w:jc w:val="center"/>
            </w:pPr>
            <w:r w:rsidRPr="005A1D9A">
              <w:t>%</w:t>
            </w:r>
          </w:p>
        </w:tc>
      </w:tr>
      <w:tr w:rsidR="005A1D9A" w:rsidRPr="005A1D9A" w:rsidTr="005A1D9A">
        <w:trPr>
          <w:trHeight w:val="454"/>
        </w:trPr>
        <w:tc>
          <w:tcPr>
            <w:tcW w:w="10207" w:type="dxa"/>
            <w:gridSpan w:val="7"/>
            <w:vAlign w:val="center"/>
          </w:tcPr>
          <w:p w:rsidR="005A1D9A" w:rsidRPr="005A1D9A" w:rsidRDefault="005A1D9A" w:rsidP="009B4C27">
            <w:pPr>
              <w:numPr>
                <w:ilvl w:val="0"/>
                <w:numId w:val="14"/>
              </w:numPr>
              <w:contextualSpacing/>
              <w:jc w:val="center"/>
            </w:pPr>
            <w:r w:rsidRPr="005A1D9A">
              <w:t>Холодное водоснабжение питьевой водой</w:t>
            </w:r>
          </w:p>
        </w:tc>
      </w:tr>
      <w:tr w:rsidR="005A1D9A" w:rsidRPr="005A1D9A" w:rsidTr="005A1D9A">
        <w:tc>
          <w:tcPr>
            <w:tcW w:w="3658" w:type="dxa"/>
            <w:gridSpan w:val="2"/>
          </w:tcPr>
          <w:p w:rsidR="005A1D9A" w:rsidRPr="005A1D9A" w:rsidRDefault="005A1D9A" w:rsidP="005A1D9A">
            <w:pPr>
              <w:jc w:val="center"/>
            </w:pPr>
            <w:r w:rsidRPr="005A1D9A">
              <w:t>-</w:t>
            </w:r>
          </w:p>
        </w:tc>
        <w:tc>
          <w:tcPr>
            <w:tcW w:w="992" w:type="dxa"/>
          </w:tcPr>
          <w:p w:rsidR="005A1D9A" w:rsidRPr="005A1D9A" w:rsidRDefault="005A1D9A" w:rsidP="005A1D9A">
            <w:pPr>
              <w:jc w:val="center"/>
            </w:pPr>
            <w:r w:rsidRPr="005A1D9A">
              <w:t>-</w:t>
            </w:r>
          </w:p>
        </w:tc>
        <w:tc>
          <w:tcPr>
            <w:tcW w:w="1559" w:type="dxa"/>
          </w:tcPr>
          <w:p w:rsidR="005A1D9A" w:rsidRPr="005A1D9A" w:rsidRDefault="005A1D9A" w:rsidP="005A1D9A">
            <w:pPr>
              <w:jc w:val="center"/>
            </w:pPr>
            <w:r w:rsidRPr="005A1D9A">
              <w:t>-</w:t>
            </w:r>
          </w:p>
        </w:tc>
        <w:tc>
          <w:tcPr>
            <w:tcW w:w="1985" w:type="dxa"/>
          </w:tcPr>
          <w:p w:rsidR="005A1D9A" w:rsidRPr="005A1D9A" w:rsidRDefault="005A1D9A" w:rsidP="005A1D9A">
            <w:pPr>
              <w:jc w:val="center"/>
            </w:pPr>
            <w:r w:rsidRPr="005A1D9A">
              <w:t>-</w:t>
            </w:r>
          </w:p>
        </w:tc>
        <w:tc>
          <w:tcPr>
            <w:tcW w:w="1182" w:type="dxa"/>
          </w:tcPr>
          <w:p w:rsidR="005A1D9A" w:rsidRPr="005A1D9A" w:rsidRDefault="005A1D9A" w:rsidP="005A1D9A">
            <w:pPr>
              <w:jc w:val="center"/>
            </w:pPr>
            <w:r w:rsidRPr="005A1D9A">
              <w:t>-</w:t>
            </w:r>
          </w:p>
        </w:tc>
        <w:tc>
          <w:tcPr>
            <w:tcW w:w="831" w:type="dxa"/>
          </w:tcPr>
          <w:p w:rsidR="005A1D9A" w:rsidRPr="005A1D9A" w:rsidRDefault="005A1D9A" w:rsidP="005A1D9A">
            <w:pPr>
              <w:jc w:val="center"/>
            </w:pPr>
            <w:r w:rsidRPr="005A1D9A">
              <w:t>-</w:t>
            </w:r>
          </w:p>
        </w:tc>
      </w:tr>
      <w:tr w:rsidR="005A1D9A" w:rsidRPr="005A1D9A" w:rsidTr="005A1D9A">
        <w:trPr>
          <w:trHeight w:val="509"/>
        </w:trPr>
        <w:tc>
          <w:tcPr>
            <w:tcW w:w="10207" w:type="dxa"/>
            <w:gridSpan w:val="7"/>
            <w:vAlign w:val="center"/>
          </w:tcPr>
          <w:p w:rsidR="005A1D9A" w:rsidRPr="005A1D9A" w:rsidRDefault="005A1D9A" w:rsidP="009B4C27">
            <w:pPr>
              <w:numPr>
                <w:ilvl w:val="0"/>
                <w:numId w:val="14"/>
              </w:numPr>
              <w:contextualSpacing/>
              <w:jc w:val="center"/>
            </w:pPr>
            <w:r w:rsidRPr="005A1D9A">
              <w:t xml:space="preserve">Водоотведение </w:t>
            </w:r>
          </w:p>
        </w:tc>
      </w:tr>
      <w:tr w:rsidR="005A1D9A" w:rsidRPr="005A1D9A" w:rsidTr="005A1D9A">
        <w:tc>
          <w:tcPr>
            <w:tcW w:w="636" w:type="dxa"/>
            <w:vAlign w:val="center"/>
          </w:tcPr>
          <w:p w:rsidR="005A1D9A" w:rsidRPr="005A1D9A" w:rsidRDefault="005A1D9A" w:rsidP="005A1D9A">
            <w:pPr>
              <w:jc w:val="center"/>
            </w:pPr>
            <w:r w:rsidRPr="005A1D9A">
              <w:t>2.1.</w:t>
            </w:r>
          </w:p>
        </w:tc>
        <w:tc>
          <w:tcPr>
            <w:tcW w:w="3022" w:type="dxa"/>
            <w:vAlign w:val="center"/>
          </w:tcPr>
          <w:p w:rsidR="005A1D9A" w:rsidRPr="005A1D9A" w:rsidRDefault="005A1D9A" w:rsidP="005A1D9A">
            <w:r w:rsidRPr="005A1D9A">
              <w:t xml:space="preserve">Капитальный ремонт Биофильтра № 2, сантехнического оборудования </w:t>
            </w:r>
            <w:proofErr w:type="spellStart"/>
            <w:r w:rsidRPr="005A1D9A">
              <w:t>перекачной</w:t>
            </w:r>
            <w:proofErr w:type="spellEnd"/>
            <w:r w:rsidRPr="005A1D9A">
              <w:t xml:space="preserve"> насосной станции хозяйственно-фекальных стоков, здания насосно-фильтровальной станции</w:t>
            </w:r>
          </w:p>
        </w:tc>
        <w:tc>
          <w:tcPr>
            <w:tcW w:w="992" w:type="dxa"/>
            <w:vAlign w:val="center"/>
          </w:tcPr>
          <w:p w:rsidR="005A1D9A" w:rsidRPr="005A1D9A" w:rsidRDefault="005A1D9A" w:rsidP="005A1D9A">
            <w:pPr>
              <w:jc w:val="center"/>
            </w:pPr>
            <w:r w:rsidRPr="005A1D9A">
              <w:t>2019</w:t>
            </w:r>
          </w:p>
        </w:tc>
        <w:tc>
          <w:tcPr>
            <w:tcW w:w="1559" w:type="dxa"/>
            <w:vAlign w:val="center"/>
          </w:tcPr>
          <w:p w:rsidR="005A1D9A" w:rsidRPr="005A1D9A" w:rsidRDefault="005A1D9A" w:rsidP="005A1D9A">
            <w:pPr>
              <w:jc w:val="center"/>
            </w:pPr>
            <w:r w:rsidRPr="005A1D9A">
              <w:t>1904,97</w:t>
            </w:r>
          </w:p>
        </w:tc>
        <w:tc>
          <w:tcPr>
            <w:tcW w:w="1985" w:type="dxa"/>
            <w:vAlign w:val="center"/>
          </w:tcPr>
          <w:p w:rsidR="005A1D9A" w:rsidRPr="005A1D9A" w:rsidRDefault="005A1D9A" w:rsidP="005A1D9A">
            <w:pPr>
              <w:jc w:val="center"/>
            </w:pPr>
            <w:r w:rsidRPr="005A1D9A">
              <w:t xml:space="preserve">Снижение доли проб сточных вод, не </w:t>
            </w:r>
            <w:proofErr w:type="spellStart"/>
            <w:proofErr w:type="gramStart"/>
            <w:r w:rsidRPr="005A1D9A">
              <w:t>соответ-ствующих</w:t>
            </w:r>
            <w:proofErr w:type="spellEnd"/>
            <w:proofErr w:type="gramEnd"/>
            <w:r w:rsidRPr="005A1D9A">
              <w:t xml:space="preserve"> нормативам</w:t>
            </w:r>
          </w:p>
        </w:tc>
        <w:tc>
          <w:tcPr>
            <w:tcW w:w="1182" w:type="dxa"/>
            <w:vAlign w:val="center"/>
          </w:tcPr>
          <w:p w:rsidR="005A1D9A" w:rsidRPr="005A1D9A" w:rsidRDefault="005A1D9A" w:rsidP="005A1D9A">
            <w:pPr>
              <w:jc w:val="center"/>
            </w:pPr>
            <w:r w:rsidRPr="005A1D9A">
              <w:t>-</w:t>
            </w:r>
          </w:p>
        </w:tc>
        <w:tc>
          <w:tcPr>
            <w:tcW w:w="831" w:type="dxa"/>
            <w:vAlign w:val="center"/>
          </w:tcPr>
          <w:p w:rsidR="005A1D9A" w:rsidRPr="005A1D9A" w:rsidRDefault="005A1D9A" w:rsidP="005A1D9A">
            <w:pPr>
              <w:jc w:val="center"/>
            </w:pPr>
            <w:r w:rsidRPr="005A1D9A">
              <w:t>-</w:t>
            </w:r>
          </w:p>
        </w:tc>
      </w:tr>
      <w:tr w:rsidR="005A1D9A" w:rsidRPr="005A1D9A" w:rsidTr="005A1D9A">
        <w:tc>
          <w:tcPr>
            <w:tcW w:w="636" w:type="dxa"/>
            <w:vAlign w:val="center"/>
          </w:tcPr>
          <w:p w:rsidR="005A1D9A" w:rsidRPr="005A1D9A" w:rsidRDefault="005A1D9A" w:rsidP="005A1D9A">
            <w:pPr>
              <w:jc w:val="center"/>
            </w:pPr>
            <w:r w:rsidRPr="005A1D9A">
              <w:t>2.2.</w:t>
            </w:r>
          </w:p>
        </w:tc>
        <w:tc>
          <w:tcPr>
            <w:tcW w:w="3022" w:type="dxa"/>
          </w:tcPr>
          <w:p w:rsidR="005A1D9A" w:rsidRPr="005A1D9A" w:rsidRDefault="005A1D9A" w:rsidP="005A1D9A">
            <w:r w:rsidRPr="005A1D9A">
              <w:t>Капитальный ремонт</w:t>
            </w:r>
          </w:p>
        </w:tc>
        <w:tc>
          <w:tcPr>
            <w:tcW w:w="992" w:type="dxa"/>
            <w:vAlign w:val="center"/>
          </w:tcPr>
          <w:p w:rsidR="005A1D9A" w:rsidRPr="005A1D9A" w:rsidRDefault="005A1D9A" w:rsidP="005A1D9A">
            <w:pPr>
              <w:jc w:val="center"/>
            </w:pPr>
            <w:r w:rsidRPr="005A1D9A">
              <w:t>2020</w:t>
            </w:r>
          </w:p>
        </w:tc>
        <w:tc>
          <w:tcPr>
            <w:tcW w:w="1559" w:type="dxa"/>
            <w:vAlign w:val="center"/>
          </w:tcPr>
          <w:p w:rsidR="005A1D9A" w:rsidRPr="005A1D9A" w:rsidRDefault="005A1D9A" w:rsidP="005A1D9A">
            <w:pPr>
              <w:jc w:val="center"/>
            </w:pPr>
            <w:r w:rsidRPr="005A1D9A">
              <w:t>2221,11</w:t>
            </w:r>
          </w:p>
        </w:tc>
        <w:tc>
          <w:tcPr>
            <w:tcW w:w="1985" w:type="dxa"/>
          </w:tcPr>
          <w:p w:rsidR="005A1D9A" w:rsidRPr="005A1D9A" w:rsidRDefault="005A1D9A" w:rsidP="005A1D9A">
            <w:pPr>
              <w:jc w:val="center"/>
            </w:pPr>
            <w:r w:rsidRPr="005A1D9A">
              <w:t>-</w:t>
            </w:r>
          </w:p>
        </w:tc>
        <w:tc>
          <w:tcPr>
            <w:tcW w:w="1182" w:type="dxa"/>
          </w:tcPr>
          <w:p w:rsidR="005A1D9A" w:rsidRPr="005A1D9A" w:rsidRDefault="005A1D9A" w:rsidP="005A1D9A">
            <w:pPr>
              <w:jc w:val="center"/>
            </w:pPr>
            <w:r w:rsidRPr="005A1D9A">
              <w:t>-</w:t>
            </w:r>
          </w:p>
        </w:tc>
        <w:tc>
          <w:tcPr>
            <w:tcW w:w="831" w:type="dxa"/>
          </w:tcPr>
          <w:p w:rsidR="005A1D9A" w:rsidRPr="005A1D9A" w:rsidRDefault="005A1D9A" w:rsidP="005A1D9A">
            <w:pPr>
              <w:jc w:val="center"/>
            </w:pPr>
            <w:r w:rsidRPr="005A1D9A">
              <w:t>-</w:t>
            </w:r>
          </w:p>
        </w:tc>
      </w:tr>
      <w:tr w:rsidR="005A1D9A" w:rsidRPr="005A1D9A" w:rsidTr="005A1D9A">
        <w:tc>
          <w:tcPr>
            <w:tcW w:w="636" w:type="dxa"/>
            <w:vAlign w:val="center"/>
          </w:tcPr>
          <w:p w:rsidR="005A1D9A" w:rsidRPr="005A1D9A" w:rsidRDefault="005A1D9A" w:rsidP="005A1D9A">
            <w:pPr>
              <w:jc w:val="center"/>
            </w:pPr>
            <w:r w:rsidRPr="005A1D9A">
              <w:t>2.3.</w:t>
            </w:r>
          </w:p>
        </w:tc>
        <w:tc>
          <w:tcPr>
            <w:tcW w:w="3022" w:type="dxa"/>
          </w:tcPr>
          <w:p w:rsidR="005A1D9A" w:rsidRPr="005A1D9A" w:rsidRDefault="005A1D9A" w:rsidP="005A1D9A">
            <w:r w:rsidRPr="005A1D9A">
              <w:t>Капитальный ремонт</w:t>
            </w:r>
          </w:p>
        </w:tc>
        <w:tc>
          <w:tcPr>
            <w:tcW w:w="992" w:type="dxa"/>
            <w:vAlign w:val="center"/>
          </w:tcPr>
          <w:p w:rsidR="005A1D9A" w:rsidRPr="005A1D9A" w:rsidRDefault="005A1D9A" w:rsidP="005A1D9A">
            <w:pPr>
              <w:jc w:val="center"/>
            </w:pPr>
            <w:r w:rsidRPr="005A1D9A">
              <w:t>2021</w:t>
            </w:r>
          </w:p>
        </w:tc>
        <w:tc>
          <w:tcPr>
            <w:tcW w:w="1559" w:type="dxa"/>
            <w:vAlign w:val="center"/>
          </w:tcPr>
          <w:p w:rsidR="005A1D9A" w:rsidRPr="005A1D9A" w:rsidRDefault="005A1D9A" w:rsidP="005A1D9A">
            <w:pPr>
              <w:jc w:val="center"/>
            </w:pPr>
            <w:r w:rsidRPr="005A1D9A">
              <w:t>2286,86</w:t>
            </w:r>
          </w:p>
        </w:tc>
        <w:tc>
          <w:tcPr>
            <w:tcW w:w="1985" w:type="dxa"/>
          </w:tcPr>
          <w:p w:rsidR="005A1D9A" w:rsidRPr="005A1D9A" w:rsidRDefault="005A1D9A" w:rsidP="005A1D9A">
            <w:pPr>
              <w:jc w:val="center"/>
            </w:pPr>
            <w:r w:rsidRPr="005A1D9A">
              <w:t>-</w:t>
            </w:r>
          </w:p>
        </w:tc>
        <w:tc>
          <w:tcPr>
            <w:tcW w:w="1182" w:type="dxa"/>
          </w:tcPr>
          <w:p w:rsidR="005A1D9A" w:rsidRPr="005A1D9A" w:rsidRDefault="005A1D9A" w:rsidP="005A1D9A">
            <w:pPr>
              <w:jc w:val="center"/>
            </w:pPr>
            <w:r w:rsidRPr="005A1D9A">
              <w:t>-</w:t>
            </w:r>
          </w:p>
        </w:tc>
        <w:tc>
          <w:tcPr>
            <w:tcW w:w="831" w:type="dxa"/>
          </w:tcPr>
          <w:p w:rsidR="005A1D9A" w:rsidRPr="005A1D9A" w:rsidRDefault="005A1D9A" w:rsidP="005A1D9A">
            <w:pPr>
              <w:jc w:val="center"/>
            </w:pPr>
            <w:r w:rsidRPr="005A1D9A">
              <w:t>-</w:t>
            </w:r>
          </w:p>
        </w:tc>
      </w:tr>
      <w:tr w:rsidR="005A1D9A" w:rsidRPr="005A1D9A" w:rsidTr="005A1D9A">
        <w:tc>
          <w:tcPr>
            <w:tcW w:w="636" w:type="dxa"/>
            <w:vAlign w:val="center"/>
          </w:tcPr>
          <w:p w:rsidR="005A1D9A" w:rsidRPr="005A1D9A" w:rsidRDefault="005A1D9A" w:rsidP="005A1D9A">
            <w:pPr>
              <w:jc w:val="center"/>
            </w:pPr>
            <w:r w:rsidRPr="005A1D9A">
              <w:t>2.4.</w:t>
            </w:r>
          </w:p>
        </w:tc>
        <w:tc>
          <w:tcPr>
            <w:tcW w:w="3022" w:type="dxa"/>
          </w:tcPr>
          <w:p w:rsidR="005A1D9A" w:rsidRPr="005A1D9A" w:rsidRDefault="005A1D9A" w:rsidP="005A1D9A">
            <w:r w:rsidRPr="005A1D9A">
              <w:t>Капитальный ремонт</w:t>
            </w:r>
          </w:p>
        </w:tc>
        <w:tc>
          <w:tcPr>
            <w:tcW w:w="992" w:type="dxa"/>
            <w:vAlign w:val="center"/>
          </w:tcPr>
          <w:p w:rsidR="005A1D9A" w:rsidRPr="005A1D9A" w:rsidRDefault="005A1D9A" w:rsidP="005A1D9A">
            <w:pPr>
              <w:jc w:val="center"/>
            </w:pPr>
            <w:r w:rsidRPr="005A1D9A">
              <w:t>2022</w:t>
            </w:r>
          </w:p>
        </w:tc>
        <w:tc>
          <w:tcPr>
            <w:tcW w:w="1559" w:type="dxa"/>
            <w:vAlign w:val="center"/>
          </w:tcPr>
          <w:p w:rsidR="005A1D9A" w:rsidRPr="005A1D9A" w:rsidRDefault="005A1D9A" w:rsidP="005A1D9A">
            <w:pPr>
              <w:jc w:val="center"/>
            </w:pPr>
            <w:r w:rsidRPr="005A1D9A">
              <w:t>2354,55</w:t>
            </w:r>
          </w:p>
        </w:tc>
        <w:tc>
          <w:tcPr>
            <w:tcW w:w="1985" w:type="dxa"/>
          </w:tcPr>
          <w:p w:rsidR="005A1D9A" w:rsidRPr="005A1D9A" w:rsidRDefault="005A1D9A" w:rsidP="005A1D9A">
            <w:pPr>
              <w:jc w:val="center"/>
            </w:pPr>
            <w:r w:rsidRPr="005A1D9A">
              <w:t>-</w:t>
            </w:r>
          </w:p>
        </w:tc>
        <w:tc>
          <w:tcPr>
            <w:tcW w:w="1182" w:type="dxa"/>
          </w:tcPr>
          <w:p w:rsidR="005A1D9A" w:rsidRPr="005A1D9A" w:rsidRDefault="005A1D9A" w:rsidP="005A1D9A">
            <w:pPr>
              <w:jc w:val="center"/>
            </w:pPr>
            <w:r w:rsidRPr="005A1D9A">
              <w:t>-</w:t>
            </w:r>
          </w:p>
        </w:tc>
        <w:tc>
          <w:tcPr>
            <w:tcW w:w="831" w:type="dxa"/>
          </w:tcPr>
          <w:p w:rsidR="005A1D9A" w:rsidRPr="005A1D9A" w:rsidRDefault="005A1D9A" w:rsidP="005A1D9A">
            <w:pPr>
              <w:jc w:val="center"/>
            </w:pPr>
            <w:r w:rsidRPr="005A1D9A">
              <w:t>-</w:t>
            </w:r>
          </w:p>
        </w:tc>
      </w:tr>
      <w:tr w:rsidR="005A1D9A" w:rsidRPr="005A1D9A" w:rsidTr="005A1D9A">
        <w:tc>
          <w:tcPr>
            <w:tcW w:w="636" w:type="dxa"/>
            <w:vAlign w:val="center"/>
          </w:tcPr>
          <w:p w:rsidR="005A1D9A" w:rsidRPr="005A1D9A" w:rsidRDefault="005A1D9A" w:rsidP="005A1D9A">
            <w:pPr>
              <w:jc w:val="center"/>
            </w:pPr>
            <w:r w:rsidRPr="005A1D9A">
              <w:t>2.5.</w:t>
            </w:r>
          </w:p>
        </w:tc>
        <w:tc>
          <w:tcPr>
            <w:tcW w:w="3022" w:type="dxa"/>
          </w:tcPr>
          <w:p w:rsidR="005A1D9A" w:rsidRPr="005A1D9A" w:rsidRDefault="005A1D9A" w:rsidP="005A1D9A">
            <w:r w:rsidRPr="005A1D9A">
              <w:t>Капитальный ремонт</w:t>
            </w:r>
          </w:p>
        </w:tc>
        <w:tc>
          <w:tcPr>
            <w:tcW w:w="992" w:type="dxa"/>
            <w:vAlign w:val="center"/>
          </w:tcPr>
          <w:p w:rsidR="005A1D9A" w:rsidRPr="005A1D9A" w:rsidRDefault="005A1D9A" w:rsidP="005A1D9A">
            <w:pPr>
              <w:jc w:val="center"/>
            </w:pPr>
            <w:r w:rsidRPr="005A1D9A">
              <w:t>2023</w:t>
            </w:r>
          </w:p>
        </w:tc>
        <w:tc>
          <w:tcPr>
            <w:tcW w:w="1559" w:type="dxa"/>
            <w:vAlign w:val="center"/>
          </w:tcPr>
          <w:p w:rsidR="005A1D9A" w:rsidRPr="005A1D9A" w:rsidRDefault="005A1D9A" w:rsidP="005A1D9A">
            <w:pPr>
              <w:jc w:val="center"/>
            </w:pPr>
            <w:r w:rsidRPr="005A1D9A">
              <w:t>2424,25</w:t>
            </w:r>
          </w:p>
        </w:tc>
        <w:tc>
          <w:tcPr>
            <w:tcW w:w="1985" w:type="dxa"/>
          </w:tcPr>
          <w:p w:rsidR="005A1D9A" w:rsidRPr="005A1D9A" w:rsidRDefault="005A1D9A" w:rsidP="005A1D9A">
            <w:pPr>
              <w:jc w:val="center"/>
            </w:pPr>
            <w:r w:rsidRPr="005A1D9A">
              <w:t>-</w:t>
            </w:r>
          </w:p>
        </w:tc>
        <w:tc>
          <w:tcPr>
            <w:tcW w:w="1182" w:type="dxa"/>
          </w:tcPr>
          <w:p w:rsidR="005A1D9A" w:rsidRPr="005A1D9A" w:rsidRDefault="005A1D9A" w:rsidP="005A1D9A">
            <w:pPr>
              <w:jc w:val="center"/>
            </w:pPr>
            <w:r w:rsidRPr="005A1D9A">
              <w:t>-</w:t>
            </w:r>
          </w:p>
        </w:tc>
        <w:tc>
          <w:tcPr>
            <w:tcW w:w="831" w:type="dxa"/>
          </w:tcPr>
          <w:p w:rsidR="005A1D9A" w:rsidRPr="005A1D9A" w:rsidRDefault="005A1D9A" w:rsidP="005A1D9A">
            <w:pPr>
              <w:jc w:val="center"/>
            </w:pPr>
            <w:r w:rsidRPr="005A1D9A">
              <w:t>-</w:t>
            </w:r>
          </w:p>
        </w:tc>
      </w:tr>
      <w:tr w:rsidR="005A1D9A" w:rsidRPr="005A1D9A" w:rsidTr="005A1D9A">
        <w:tc>
          <w:tcPr>
            <w:tcW w:w="636" w:type="dxa"/>
            <w:vAlign w:val="center"/>
          </w:tcPr>
          <w:p w:rsidR="005A1D9A" w:rsidRPr="005A1D9A" w:rsidRDefault="005A1D9A" w:rsidP="005A1D9A">
            <w:pPr>
              <w:jc w:val="center"/>
            </w:pPr>
          </w:p>
        </w:tc>
        <w:tc>
          <w:tcPr>
            <w:tcW w:w="3022" w:type="dxa"/>
            <w:vAlign w:val="center"/>
          </w:tcPr>
          <w:p w:rsidR="005A1D9A" w:rsidRPr="005A1D9A" w:rsidRDefault="005A1D9A" w:rsidP="005A1D9A">
            <w:r w:rsidRPr="005A1D9A">
              <w:t>Итого:</w:t>
            </w:r>
          </w:p>
        </w:tc>
        <w:tc>
          <w:tcPr>
            <w:tcW w:w="992" w:type="dxa"/>
            <w:vAlign w:val="center"/>
          </w:tcPr>
          <w:p w:rsidR="005A1D9A" w:rsidRPr="005A1D9A" w:rsidRDefault="005A1D9A" w:rsidP="005A1D9A">
            <w:pPr>
              <w:jc w:val="center"/>
            </w:pPr>
          </w:p>
        </w:tc>
        <w:tc>
          <w:tcPr>
            <w:tcW w:w="1559" w:type="dxa"/>
            <w:vAlign w:val="center"/>
          </w:tcPr>
          <w:p w:rsidR="005A1D9A" w:rsidRPr="005A1D9A" w:rsidRDefault="005A1D9A" w:rsidP="005A1D9A">
            <w:pPr>
              <w:jc w:val="center"/>
            </w:pPr>
            <w:r w:rsidRPr="005A1D9A">
              <w:t>11191,74</w:t>
            </w:r>
          </w:p>
        </w:tc>
        <w:tc>
          <w:tcPr>
            <w:tcW w:w="1985" w:type="dxa"/>
            <w:vAlign w:val="center"/>
          </w:tcPr>
          <w:p w:rsidR="005A1D9A" w:rsidRPr="005A1D9A" w:rsidRDefault="005A1D9A" w:rsidP="005A1D9A">
            <w:pPr>
              <w:jc w:val="center"/>
            </w:pPr>
          </w:p>
        </w:tc>
        <w:tc>
          <w:tcPr>
            <w:tcW w:w="1182" w:type="dxa"/>
            <w:vAlign w:val="center"/>
          </w:tcPr>
          <w:p w:rsidR="005A1D9A" w:rsidRPr="005A1D9A" w:rsidRDefault="005A1D9A" w:rsidP="005A1D9A">
            <w:pPr>
              <w:jc w:val="center"/>
            </w:pPr>
          </w:p>
        </w:tc>
        <w:tc>
          <w:tcPr>
            <w:tcW w:w="831" w:type="dxa"/>
            <w:vAlign w:val="center"/>
          </w:tcPr>
          <w:p w:rsidR="005A1D9A" w:rsidRPr="005A1D9A" w:rsidRDefault="005A1D9A" w:rsidP="005A1D9A">
            <w:pPr>
              <w:jc w:val="center"/>
            </w:pPr>
          </w:p>
        </w:tc>
      </w:tr>
    </w:tbl>
    <w:p w:rsidR="005A1D9A" w:rsidRPr="005A1D9A" w:rsidRDefault="005A1D9A" w:rsidP="005A1D9A">
      <w:pPr>
        <w:jc w:val="center"/>
        <w:rPr>
          <w:sz w:val="28"/>
          <w:szCs w:val="28"/>
        </w:rPr>
      </w:pPr>
    </w:p>
    <w:p w:rsidR="005A1D9A" w:rsidRPr="005A1D9A" w:rsidRDefault="005A1D9A" w:rsidP="005A1D9A">
      <w:pPr>
        <w:jc w:val="center"/>
        <w:rPr>
          <w:sz w:val="28"/>
          <w:szCs w:val="28"/>
        </w:rPr>
      </w:pPr>
      <w:r w:rsidRPr="005A1D9A">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rsidR="005A1D9A" w:rsidRPr="005A1D9A" w:rsidRDefault="005A1D9A" w:rsidP="005A1D9A">
      <w:pPr>
        <w:jc w:val="center"/>
        <w:rPr>
          <w:sz w:val="28"/>
          <w:szCs w:val="28"/>
        </w:rPr>
      </w:pPr>
    </w:p>
    <w:tbl>
      <w:tblPr>
        <w:tblStyle w:val="251"/>
        <w:tblW w:w="10207" w:type="dxa"/>
        <w:tblInd w:w="-431" w:type="dxa"/>
        <w:tblLook w:val="04A0" w:firstRow="1" w:lastRow="0" w:firstColumn="1" w:lastColumn="0" w:noHBand="0" w:noVBand="1"/>
      </w:tblPr>
      <w:tblGrid>
        <w:gridCol w:w="3970"/>
        <w:gridCol w:w="992"/>
        <w:gridCol w:w="1451"/>
        <w:gridCol w:w="1983"/>
        <w:gridCol w:w="980"/>
        <w:gridCol w:w="831"/>
      </w:tblGrid>
      <w:tr w:rsidR="005A1D9A" w:rsidRPr="005A1D9A" w:rsidTr="005A1D9A">
        <w:trPr>
          <w:trHeight w:val="706"/>
        </w:trPr>
        <w:tc>
          <w:tcPr>
            <w:tcW w:w="3970" w:type="dxa"/>
            <w:vMerge w:val="restart"/>
            <w:vAlign w:val="center"/>
          </w:tcPr>
          <w:p w:rsidR="005A1D9A" w:rsidRPr="005A1D9A" w:rsidRDefault="005A1D9A" w:rsidP="005A1D9A">
            <w:pPr>
              <w:jc w:val="center"/>
              <w:rPr>
                <w:sz w:val="28"/>
                <w:szCs w:val="28"/>
              </w:rPr>
            </w:pPr>
            <w:r w:rsidRPr="005A1D9A">
              <w:rPr>
                <w:sz w:val="28"/>
                <w:szCs w:val="28"/>
              </w:rPr>
              <w:t>Наименование мероприятия</w:t>
            </w:r>
          </w:p>
        </w:tc>
        <w:tc>
          <w:tcPr>
            <w:tcW w:w="992" w:type="dxa"/>
            <w:vMerge w:val="restart"/>
            <w:vAlign w:val="center"/>
          </w:tcPr>
          <w:p w:rsidR="005A1D9A" w:rsidRPr="005A1D9A" w:rsidRDefault="005A1D9A" w:rsidP="005A1D9A">
            <w:pPr>
              <w:jc w:val="center"/>
              <w:rPr>
                <w:sz w:val="28"/>
                <w:szCs w:val="28"/>
              </w:rPr>
            </w:pPr>
            <w:r w:rsidRPr="005A1D9A">
              <w:rPr>
                <w:sz w:val="28"/>
                <w:szCs w:val="28"/>
              </w:rPr>
              <w:t xml:space="preserve">Срок </w:t>
            </w:r>
            <w:proofErr w:type="spellStart"/>
            <w:proofErr w:type="gramStart"/>
            <w:r w:rsidRPr="005A1D9A">
              <w:rPr>
                <w:sz w:val="28"/>
                <w:szCs w:val="28"/>
              </w:rPr>
              <w:t>реали-зации</w:t>
            </w:r>
            <w:proofErr w:type="spellEnd"/>
            <w:proofErr w:type="gramEnd"/>
          </w:p>
        </w:tc>
        <w:tc>
          <w:tcPr>
            <w:tcW w:w="1451" w:type="dxa"/>
            <w:vMerge w:val="restart"/>
          </w:tcPr>
          <w:p w:rsidR="005A1D9A" w:rsidRPr="005A1D9A" w:rsidRDefault="005A1D9A" w:rsidP="005A1D9A">
            <w:pPr>
              <w:jc w:val="center"/>
              <w:rPr>
                <w:sz w:val="28"/>
                <w:szCs w:val="28"/>
              </w:rPr>
            </w:pPr>
            <w:proofErr w:type="spellStart"/>
            <w:proofErr w:type="gramStart"/>
            <w:r w:rsidRPr="005A1D9A">
              <w:rPr>
                <w:sz w:val="28"/>
                <w:szCs w:val="28"/>
              </w:rPr>
              <w:t>Финан-совые</w:t>
            </w:r>
            <w:proofErr w:type="spellEnd"/>
            <w:proofErr w:type="gramEnd"/>
            <w:r w:rsidRPr="005A1D9A">
              <w:rPr>
                <w:sz w:val="28"/>
                <w:szCs w:val="28"/>
              </w:rPr>
              <w:t xml:space="preserve"> потреб-</w:t>
            </w:r>
            <w:proofErr w:type="spellStart"/>
            <w:r w:rsidRPr="005A1D9A">
              <w:rPr>
                <w:sz w:val="28"/>
                <w:szCs w:val="28"/>
              </w:rPr>
              <w:t>ности</w:t>
            </w:r>
            <w:proofErr w:type="spellEnd"/>
            <w:r w:rsidRPr="005A1D9A">
              <w:rPr>
                <w:sz w:val="28"/>
                <w:szCs w:val="28"/>
              </w:rPr>
              <w:t>, тыс. руб. (без НДС)</w:t>
            </w:r>
          </w:p>
        </w:tc>
        <w:tc>
          <w:tcPr>
            <w:tcW w:w="3794" w:type="dxa"/>
            <w:gridSpan w:val="3"/>
            <w:vAlign w:val="center"/>
          </w:tcPr>
          <w:p w:rsidR="005A1D9A" w:rsidRPr="005A1D9A" w:rsidRDefault="005A1D9A" w:rsidP="005A1D9A">
            <w:pPr>
              <w:jc w:val="center"/>
              <w:rPr>
                <w:sz w:val="28"/>
                <w:szCs w:val="28"/>
              </w:rPr>
            </w:pPr>
            <w:r w:rsidRPr="005A1D9A">
              <w:rPr>
                <w:sz w:val="28"/>
                <w:szCs w:val="28"/>
              </w:rPr>
              <w:t>Ожидаемый эффект</w:t>
            </w:r>
          </w:p>
        </w:tc>
      </w:tr>
      <w:tr w:rsidR="005A1D9A" w:rsidRPr="005A1D9A" w:rsidTr="005A1D9A">
        <w:trPr>
          <w:trHeight w:val="844"/>
        </w:trPr>
        <w:tc>
          <w:tcPr>
            <w:tcW w:w="3970" w:type="dxa"/>
            <w:vMerge/>
          </w:tcPr>
          <w:p w:rsidR="005A1D9A" w:rsidRPr="005A1D9A" w:rsidRDefault="005A1D9A" w:rsidP="005A1D9A">
            <w:pPr>
              <w:jc w:val="center"/>
              <w:rPr>
                <w:sz w:val="28"/>
                <w:szCs w:val="28"/>
              </w:rPr>
            </w:pPr>
          </w:p>
        </w:tc>
        <w:tc>
          <w:tcPr>
            <w:tcW w:w="992" w:type="dxa"/>
            <w:vMerge/>
          </w:tcPr>
          <w:p w:rsidR="005A1D9A" w:rsidRPr="005A1D9A" w:rsidRDefault="005A1D9A" w:rsidP="005A1D9A">
            <w:pPr>
              <w:jc w:val="center"/>
              <w:rPr>
                <w:sz w:val="28"/>
                <w:szCs w:val="28"/>
              </w:rPr>
            </w:pPr>
          </w:p>
        </w:tc>
        <w:tc>
          <w:tcPr>
            <w:tcW w:w="1451" w:type="dxa"/>
            <w:vMerge/>
          </w:tcPr>
          <w:p w:rsidR="005A1D9A" w:rsidRPr="005A1D9A" w:rsidRDefault="005A1D9A" w:rsidP="005A1D9A">
            <w:pPr>
              <w:jc w:val="center"/>
              <w:rPr>
                <w:sz w:val="28"/>
                <w:szCs w:val="28"/>
              </w:rPr>
            </w:pPr>
          </w:p>
        </w:tc>
        <w:tc>
          <w:tcPr>
            <w:tcW w:w="1983" w:type="dxa"/>
            <w:vAlign w:val="center"/>
          </w:tcPr>
          <w:p w:rsidR="005A1D9A" w:rsidRPr="005A1D9A" w:rsidRDefault="005A1D9A" w:rsidP="005A1D9A">
            <w:pPr>
              <w:jc w:val="center"/>
              <w:rPr>
                <w:sz w:val="28"/>
                <w:szCs w:val="28"/>
              </w:rPr>
            </w:pPr>
            <w:r w:rsidRPr="005A1D9A">
              <w:rPr>
                <w:sz w:val="28"/>
                <w:szCs w:val="28"/>
              </w:rPr>
              <w:t>Наименование показателей</w:t>
            </w:r>
          </w:p>
        </w:tc>
        <w:tc>
          <w:tcPr>
            <w:tcW w:w="980" w:type="dxa"/>
            <w:vAlign w:val="center"/>
          </w:tcPr>
          <w:p w:rsidR="005A1D9A" w:rsidRPr="005A1D9A" w:rsidRDefault="005A1D9A" w:rsidP="005A1D9A">
            <w:pPr>
              <w:jc w:val="center"/>
              <w:rPr>
                <w:sz w:val="28"/>
                <w:szCs w:val="28"/>
              </w:rPr>
            </w:pPr>
            <w:r w:rsidRPr="005A1D9A">
              <w:rPr>
                <w:sz w:val="28"/>
                <w:szCs w:val="28"/>
              </w:rPr>
              <w:t>тыс. руб.</w:t>
            </w:r>
          </w:p>
        </w:tc>
        <w:tc>
          <w:tcPr>
            <w:tcW w:w="831" w:type="dxa"/>
            <w:vAlign w:val="center"/>
          </w:tcPr>
          <w:p w:rsidR="005A1D9A" w:rsidRPr="005A1D9A" w:rsidRDefault="005A1D9A" w:rsidP="005A1D9A">
            <w:pPr>
              <w:jc w:val="center"/>
              <w:rPr>
                <w:sz w:val="28"/>
                <w:szCs w:val="28"/>
              </w:rPr>
            </w:pPr>
            <w:r w:rsidRPr="005A1D9A">
              <w:rPr>
                <w:sz w:val="28"/>
                <w:szCs w:val="28"/>
              </w:rPr>
              <w:t>%</w:t>
            </w:r>
          </w:p>
        </w:tc>
      </w:tr>
      <w:tr w:rsidR="005A1D9A" w:rsidRPr="005A1D9A" w:rsidTr="005A1D9A">
        <w:tc>
          <w:tcPr>
            <w:tcW w:w="10207" w:type="dxa"/>
            <w:gridSpan w:val="6"/>
          </w:tcPr>
          <w:p w:rsidR="005A1D9A" w:rsidRPr="005A1D9A" w:rsidRDefault="005A1D9A" w:rsidP="009B4C27">
            <w:pPr>
              <w:numPr>
                <w:ilvl w:val="0"/>
                <w:numId w:val="10"/>
              </w:numPr>
              <w:contextualSpacing/>
              <w:jc w:val="center"/>
              <w:rPr>
                <w:sz w:val="28"/>
                <w:szCs w:val="28"/>
              </w:rPr>
            </w:pPr>
            <w:r w:rsidRPr="005A1D9A">
              <w:rPr>
                <w:sz w:val="28"/>
                <w:szCs w:val="28"/>
              </w:rPr>
              <w:t>Холодное водоснабжение питьевой водой</w:t>
            </w:r>
          </w:p>
        </w:tc>
      </w:tr>
      <w:tr w:rsidR="005A1D9A" w:rsidRPr="005A1D9A" w:rsidTr="005A1D9A">
        <w:tc>
          <w:tcPr>
            <w:tcW w:w="3970" w:type="dxa"/>
          </w:tcPr>
          <w:p w:rsidR="005A1D9A" w:rsidRPr="005A1D9A" w:rsidRDefault="005A1D9A" w:rsidP="005A1D9A">
            <w:pPr>
              <w:jc w:val="center"/>
              <w:rPr>
                <w:sz w:val="28"/>
                <w:szCs w:val="28"/>
              </w:rPr>
            </w:pPr>
            <w:r w:rsidRPr="005A1D9A">
              <w:rPr>
                <w:sz w:val="28"/>
                <w:szCs w:val="28"/>
              </w:rPr>
              <w:t>-</w:t>
            </w:r>
          </w:p>
        </w:tc>
        <w:tc>
          <w:tcPr>
            <w:tcW w:w="992" w:type="dxa"/>
          </w:tcPr>
          <w:p w:rsidR="005A1D9A" w:rsidRPr="005A1D9A" w:rsidRDefault="005A1D9A" w:rsidP="005A1D9A">
            <w:pPr>
              <w:jc w:val="center"/>
              <w:rPr>
                <w:sz w:val="28"/>
                <w:szCs w:val="28"/>
              </w:rPr>
            </w:pPr>
            <w:r w:rsidRPr="005A1D9A">
              <w:rPr>
                <w:sz w:val="28"/>
                <w:szCs w:val="28"/>
              </w:rPr>
              <w:t>-</w:t>
            </w:r>
          </w:p>
        </w:tc>
        <w:tc>
          <w:tcPr>
            <w:tcW w:w="1451" w:type="dxa"/>
          </w:tcPr>
          <w:p w:rsidR="005A1D9A" w:rsidRPr="005A1D9A" w:rsidRDefault="005A1D9A" w:rsidP="005A1D9A">
            <w:pPr>
              <w:jc w:val="center"/>
              <w:rPr>
                <w:sz w:val="28"/>
                <w:szCs w:val="28"/>
              </w:rPr>
            </w:pPr>
            <w:r w:rsidRPr="005A1D9A">
              <w:rPr>
                <w:sz w:val="28"/>
                <w:szCs w:val="28"/>
              </w:rPr>
              <w:t>-</w:t>
            </w:r>
          </w:p>
        </w:tc>
        <w:tc>
          <w:tcPr>
            <w:tcW w:w="1983" w:type="dxa"/>
          </w:tcPr>
          <w:p w:rsidR="005A1D9A" w:rsidRPr="005A1D9A" w:rsidRDefault="005A1D9A" w:rsidP="005A1D9A">
            <w:pPr>
              <w:jc w:val="center"/>
              <w:rPr>
                <w:sz w:val="28"/>
                <w:szCs w:val="28"/>
              </w:rPr>
            </w:pPr>
            <w:r w:rsidRPr="005A1D9A">
              <w:rPr>
                <w:sz w:val="28"/>
                <w:szCs w:val="28"/>
              </w:rPr>
              <w:t>-</w:t>
            </w:r>
          </w:p>
        </w:tc>
        <w:tc>
          <w:tcPr>
            <w:tcW w:w="980" w:type="dxa"/>
          </w:tcPr>
          <w:p w:rsidR="005A1D9A" w:rsidRPr="005A1D9A" w:rsidRDefault="005A1D9A" w:rsidP="005A1D9A">
            <w:pPr>
              <w:jc w:val="center"/>
              <w:rPr>
                <w:sz w:val="28"/>
                <w:szCs w:val="28"/>
              </w:rPr>
            </w:pPr>
            <w:r w:rsidRPr="005A1D9A">
              <w:rPr>
                <w:sz w:val="28"/>
                <w:szCs w:val="28"/>
              </w:rPr>
              <w:t>-</w:t>
            </w:r>
          </w:p>
        </w:tc>
        <w:tc>
          <w:tcPr>
            <w:tcW w:w="831" w:type="dxa"/>
          </w:tcPr>
          <w:p w:rsidR="005A1D9A" w:rsidRPr="005A1D9A" w:rsidRDefault="005A1D9A" w:rsidP="005A1D9A">
            <w:pPr>
              <w:jc w:val="center"/>
              <w:rPr>
                <w:sz w:val="28"/>
                <w:szCs w:val="28"/>
              </w:rPr>
            </w:pPr>
            <w:r w:rsidRPr="005A1D9A">
              <w:rPr>
                <w:sz w:val="28"/>
                <w:szCs w:val="28"/>
              </w:rPr>
              <w:t>-</w:t>
            </w:r>
          </w:p>
        </w:tc>
      </w:tr>
      <w:tr w:rsidR="005A1D9A" w:rsidRPr="005A1D9A" w:rsidTr="005A1D9A">
        <w:tc>
          <w:tcPr>
            <w:tcW w:w="10207" w:type="dxa"/>
            <w:gridSpan w:val="6"/>
          </w:tcPr>
          <w:p w:rsidR="005A1D9A" w:rsidRPr="005A1D9A" w:rsidRDefault="005A1D9A" w:rsidP="009B4C27">
            <w:pPr>
              <w:numPr>
                <w:ilvl w:val="0"/>
                <w:numId w:val="10"/>
              </w:numPr>
              <w:contextualSpacing/>
              <w:jc w:val="center"/>
              <w:rPr>
                <w:sz w:val="28"/>
                <w:szCs w:val="28"/>
              </w:rPr>
            </w:pPr>
            <w:r w:rsidRPr="005A1D9A">
              <w:rPr>
                <w:sz w:val="28"/>
                <w:szCs w:val="28"/>
              </w:rPr>
              <w:t xml:space="preserve">Водоотведение </w:t>
            </w:r>
          </w:p>
        </w:tc>
      </w:tr>
      <w:tr w:rsidR="005A1D9A" w:rsidRPr="005A1D9A" w:rsidTr="005A1D9A">
        <w:trPr>
          <w:trHeight w:val="327"/>
        </w:trPr>
        <w:tc>
          <w:tcPr>
            <w:tcW w:w="3970" w:type="dxa"/>
          </w:tcPr>
          <w:p w:rsidR="005A1D9A" w:rsidRPr="005A1D9A" w:rsidRDefault="005A1D9A" w:rsidP="005A1D9A">
            <w:pPr>
              <w:jc w:val="center"/>
              <w:rPr>
                <w:sz w:val="28"/>
                <w:szCs w:val="28"/>
              </w:rPr>
            </w:pPr>
            <w:r w:rsidRPr="005A1D9A">
              <w:rPr>
                <w:sz w:val="28"/>
                <w:szCs w:val="28"/>
              </w:rPr>
              <w:t>-</w:t>
            </w:r>
          </w:p>
        </w:tc>
        <w:tc>
          <w:tcPr>
            <w:tcW w:w="992" w:type="dxa"/>
          </w:tcPr>
          <w:p w:rsidR="005A1D9A" w:rsidRPr="005A1D9A" w:rsidRDefault="005A1D9A" w:rsidP="005A1D9A">
            <w:pPr>
              <w:jc w:val="center"/>
              <w:rPr>
                <w:sz w:val="28"/>
                <w:szCs w:val="28"/>
              </w:rPr>
            </w:pPr>
            <w:r w:rsidRPr="005A1D9A">
              <w:rPr>
                <w:sz w:val="28"/>
                <w:szCs w:val="28"/>
              </w:rPr>
              <w:t>-</w:t>
            </w:r>
          </w:p>
        </w:tc>
        <w:tc>
          <w:tcPr>
            <w:tcW w:w="1451" w:type="dxa"/>
          </w:tcPr>
          <w:p w:rsidR="005A1D9A" w:rsidRPr="005A1D9A" w:rsidRDefault="005A1D9A" w:rsidP="005A1D9A">
            <w:pPr>
              <w:jc w:val="center"/>
              <w:rPr>
                <w:sz w:val="28"/>
                <w:szCs w:val="28"/>
              </w:rPr>
            </w:pPr>
            <w:r w:rsidRPr="005A1D9A">
              <w:rPr>
                <w:sz w:val="28"/>
                <w:szCs w:val="28"/>
              </w:rPr>
              <w:t>-</w:t>
            </w:r>
          </w:p>
        </w:tc>
        <w:tc>
          <w:tcPr>
            <w:tcW w:w="1983" w:type="dxa"/>
          </w:tcPr>
          <w:p w:rsidR="005A1D9A" w:rsidRPr="005A1D9A" w:rsidRDefault="005A1D9A" w:rsidP="005A1D9A">
            <w:pPr>
              <w:jc w:val="center"/>
              <w:rPr>
                <w:sz w:val="28"/>
                <w:szCs w:val="28"/>
              </w:rPr>
            </w:pPr>
            <w:r w:rsidRPr="005A1D9A">
              <w:rPr>
                <w:sz w:val="28"/>
                <w:szCs w:val="28"/>
              </w:rPr>
              <w:t>-</w:t>
            </w:r>
          </w:p>
        </w:tc>
        <w:tc>
          <w:tcPr>
            <w:tcW w:w="980" w:type="dxa"/>
          </w:tcPr>
          <w:p w:rsidR="005A1D9A" w:rsidRPr="005A1D9A" w:rsidRDefault="005A1D9A" w:rsidP="005A1D9A">
            <w:pPr>
              <w:jc w:val="center"/>
              <w:rPr>
                <w:sz w:val="28"/>
                <w:szCs w:val="28"/>
              </w:rPr>
            </w:pPr>
            <w:r w:rsidRPr="005A1D9A">
              <w:rPr>
                <w:sz w:val="28"/>
                <w:szCs w:val="28"/>
              </w:rPr>
              <w:t>-</w:t>
            </w:r>
          </w:p>
        </w:tc>
        <w:tc>
          <w:tcPr>
            <w:tcW w:w="831" w:type="dxa"/>
          </w:tcPr>
          <w:p w:rsidR="005A1D9A" w:rsidRPr="005A1D9A" w:rsidRDefault="005A1D9A" w:rsidP="005A1D9A">
            <w:pPr>
              <w:jc w:val="center"/>
              <w:rPr>
                <w:sz w:val="28"/>
                <w:szCs w:val="28"/>
              </w:rPr>
            </w:pPr>
            <w:r w:rsidRPr="005A1D9A">
              <w:rPr>
                <w:sz w:val="28"/>
                <w:szCs w:val="28"/>
              </w:rPr>
              <w:t>-</w:t>
            </w:r>
          </w:p>
        </w:tc>
      </w:tr>
    </w:tbl>
    <w:p w:rsidR="005A1D9A" w:rsidRPr="005A1D9A" w:rsidRDefault="005A1D9A" w:rsidP="005A1D9A">
      <w:pPr>
        <w:rPr>
          <w:sz w:val="28"/>
          <w:szCs w:val="28"/>
        </w:rPr>
      </w:pPr>
    </w:p>
    <w:p w:rsidR="005A1D9A" w:rsidRPr="005A1D9A" w:rsidRDefault="005A1D9A" w:rsidP="005A1D9A">
      <w:pPr>
        <w:jc w:val="center"/>
        <w:rPr>
          <w:sz w:val="28"/>
          <w:szCs w:val="28"/>
        </w:rPr>
        <w:sectPr w:rsidR="005A1D9A" w:rsidRPr="005A1D9A" w:rsidSect="005A1D9A">
          <w:headerReference w:type="default" r:id="rId71"/>
          <w:headerReference w:type="first" r:id="rId72"/>
          <w:pgSz w:w="11906" w:h="16838"/>
          <w:pgMar w:top="851" w:right="1418" w:bottom="568" w:left="1559" w:header="709" w:footer="709" w:gutter="0"/>
          <w:cols w:space="708"/>
          <w:titlePg/>
          <w:docGrid w:linePitch="360"/>
        </w:sectPr>
      </w:pPr>
    </w:p>
    <w:p w:rsidR="005A1D9A" w:rsidRPr="005A1D9A" w:rsidRDefault="005A1D9A" w:rsidP="005A1D9A">
      <w:pPr>
        <w:jc w:val="center"/>
        <w:rPr>
          <w:sz w:val="28"/>
          <w:szCs w:val="28"/>
        </w:rPr>
      </w:pPr>
      <w:r w:rsidRPr="005A1D9A">
        <w:rPr>
          <w:sz w:val="28"/>
          <w:szCs w:val="28"/>
        </w:rPr>
        <w:lastRenderedPageBreak/>
        <w:t>Раздел 5. Планируемые объемы подачи питьевой воды и объемы принимаемых сточных вод</w:t>
      </w:r>
    </w:p>
    <w:p w:rsidR="005A1D9A" w:rsidRPr="005A1D9A" w:rsidRDefault="005A1D9A" w:rsidP="005A1D9A">
      <w:pPr>
        <w:jc w:val="center"/>
        <w:rPr>
          <w:sz w:val="28"/>
          <w:szCs w:val="28"/>
        </w:rPr>
      </w:pPr>
    </w:p>
    <w:tbl>
      <w:tblPr>
        <w:tblStyle w:val="251"/>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5A1D9A" w:rsidRPr="005A1D9A" w:rsidTr="005A1D9A">
        <w:trPr>
          <w:trHeight w:val="673"/>
        </w:trPr>
        <w:tc>
          <w:tcPr>
            <w:tcW w:w="992" w:type="dxa"/>
            <w:vMerge w:val="restart"/>
            <w:vAlign w:val="center"/>
          </w:tcPr>
          <w:p w:rsidR="005A1D9A" w:rsidRPr="005A1D9A" w:rsidRDefault="005A1D9A" w:rsidP="005A1D9A">
            <w:pPr>
              <w:jc w:val="center"/>
              <w:rPr>
                <w:sz w:val="28"/>
                <w:szCs w:val="28"/>
              </w:rPr>
            </w:pPr>
            <w:r w:rsidRPr="005A1D9A">
              <w:rPr>
                <w:sz w:val="28"/>
                <w:szCs w:val="28"/>
              </w:rPr>
              <w:t>№ п/п</w:t>
            </w:r>
          </w:p>
        </w:tc>
        <w:tc>
          <w:tcPr>
            <w:tcW w:w="1985" w:type="dxa"/>
            <w:vMerge w:val="restart"/>
            <w:vAlign w:val="center"/>
          </w:tcPr>
          <w:p w:rsidR="005A1D9A" w:rsidRPr="005A1D9A" w:rsidRDefault="005A1D9A" w:rsidP="005A1D9A">
            <w:pPr>
              <w:jc w:val="center"/>
              <w:rPr>
                <w:sz w:val="28"/>
                <w:szCs w:val="28"/>
              </w:rPr>
            </w:pPr>
            <w:r w:rsidRPr="005A1D9A">
              <w:rPr>
                <w:sz w:val="28"/>
                <w:szCs w:val="28"/>
              </w:rPr>
              <w:t>Наименование показателя</w:t>
            </w:r>
          </w:p>
        </w:tc>
        <w:tc>
          <w:tcPr>
            <w:tcW w:w="851" w:type="dxa"/>
            <w:vMerge w:val="restart"/>
            <w:vAlign w:val="center"/>
          </w:tcPr>
          <w:p w:rsidR="005A1D9A" w:rsidRPr="005A1D9A" w:rsidRDefault="005A1D9A" w:rsidP="005A1D9A">
            <w:pPr>
              <w:jc w:val="center"/>
              <w:rPr>
                <w:sz w:val="28"/>
                <w:szCs w:val="28"/>
              </w:rPr>
            </w:pPr>
            <w:r w:rsidRPr="005A1D9A">
              <w:rPr>
                <w:sz w:val="28"/>
                <w:szCs w:val="28"/>
              </w:rPr>
              <w:t>Ед. изм.</w:t>
            </w:r>
          </w:p>
        </w:tc>
        <w:tc>
          <w:tcPr>
            <w:tcW w:w="2268" w:type="dxa"/>
            <w:gridSpan w:val="2"/>
            <w:vAlign w:val="center"/>
          </w:tcPr>
          <w:p w:rsidR="005A1D9A" w:rsidRPr="005A1D9A" w:rsidRDefault="005A1D9A" w:rsidP="005A1D9A">
            <w:pPr>
              <w:jc w:val="center"/>
              <w:rPr>
                <w:sz w:val="28"/>
                <w:szCs w:val="28"/>
              </w:rPr>
            </w:pPr>
            <w:r w:rsidRPr="005A1D9A">
              <w:rPr>
                <w:sz w:val="28"/>
                <w:szCs w:val="28"/>
              </w:rPr>
              <w:t>2019 год</w:t>
            </w:r>
          </w:p>
        </w:tc>
        <w:tc>
          <w:tcPr>
            <w:tcW w:w="2551" w:type="dxa"/>
            <w:gridSpan w:val="2"/>
            <w:vAlign w:val="center"/>
          </w:tcPr>
          <w:p w:rsidR="005A1D9A" w:rsidRPr="005A1D9A" w:rsidRDefault="005A1D9A" w:rsidP="005A1D9A">
            <w:pPr>
              <w:jc w:val="center"/>
              <w:rPr>
                <w:sz w:val="28"/>
                <w:szCs w:val="28"/>
              </w:rPr>
            </w:pPr>
            <w:r w:rsidRPr="005A1D9A">
              <w:rPr>
                <w:sz w:val="28"/>
                <w:szCs w:val="28"/>
              </w:rPr>
              <w:t>2020 год</w:t>
            </w:r>
          </w:p>
        </w:tc>
        <w:tc>
          <w:tcPr>
            <w:tcW w:w="2410" w:type="dxa"/>
            <w:gridSpan w:val="2"/>
            <w:vAlign w:val="center"/>
          </w:tcPr>
          <w:p w:rsidR="005A1D9A" w:rsidRPr="005A1D9A" w:rsidRDefault="005A1D9A" w:rsidP="005A1D9A">
            <w:pPr>
              <w:jc w:val="center"/>
              <w:rPr>
                <w:sz w:val="28"/>
                <w:szCs w:val="28"/>
              </w:rPr>
            </w:pPr>
            <w:r w:rsidRPr="005A1D9A">
              <w:rPr>
                <w:sz w:val="28"/>
                <w:szCs w:val="28"/>
              </w:rPr>
              <w:t>2021 год</w:t>
            </w:r>
          </w:p>
        </w:tc>
        <w:tc>
          <w:tcPr>
            <w:tcW w:w="2268" w:type="dxa"/>
            <w:gridSpan w:val="2"/>
            <w:vAlign w:val="center"/>
          </w:tcPr>
          <w:p w:rsidR="005A1D9A" w:rsidRPr="005A1D9A" w:rsidRDefault="005A1D9A" w:rsidP="005A1D9A">
            <w:pPr>
              <w:jc w:val="center"/>
              <w:rPr>
                <w:sz w:val="28"/>
                <w:szCs w:val="28"/>
              </w:rPr>
            </w:pPr>
            <w:r w:rsidRPr="005A1D9A">
              <w:rPr>
                <w:sz w:val="28"/>
                <w:szCs w:val="28"/>
              </w:rPr>
              <w:t>2022 год</w:t>
            </w:r>
          </w:p>
        </w:tc>
        <w:tc>
          <w:tcPr>
            <w:tcW w:w="2268" w:type="dxa"/>
            <w:gridSpan w:val="2"/>
            <w:vAlign w:val="center"/>
          </w:tcPr>
          <w:p w:rsidR="005A1D9A" w:rsidRPr="005A1D9A" w:rsidRDefault="005A1D9A" w:rsidP="005A1D9A">
            <w:pPr>
              <w:jc w:val="center"/>
              <w:rPr>
                <w:sz w:val="28"/>
                <w:szCs w:val="28"/>
              </w:rPr>
            </w:pPr>
            <w:r w:rsidRPr="005A1D9A">
              <w:rPr>
                <w:sz w:val="28"/>
                <w:szCs w:val="28"/>
              </w:rPr>
              <w:t>2023 год</w:t>
            </w:r>
          </w:p>
        </w:tc>
      </w:tr>
      <w:tr w:rsidR="005A1D9A" w:rsidRPr="005A1D9A" w:rsidTr="005A1D9A">
        <w:trPr>
          <w:trHeight w:val="796"/>
        </w:trPr>
        <w:tc>
          <w:tcPr>
            <w:tcW w:w="992" w:type="dxa"/>
            <w:vMerge/>
          </w:tcPr>
          <w:p w:rsidR="005A1D9A" w:rsidRPr="005A1D9A" w:rsidRDefault="005A1D9A" w:rsidP="005A1D9A">
            <w:pPr>
              <w:jc w:val="both"/>
              <w:rPr>
                <w:sz w:val="28"/>
                <w:szCs w:val="28"/>
              </w:rPr>
            </w:pPr>
          </w:p>
        </w:tc>
        <w:tc>
          <w:tcPr>
            <w:tcW w:w="1985" w:type="dxa"/>
            <w:vMerge/>
          </w:tcPr>
          <w:p w:rsidR="005A1D9A" w:rsidRPr="005A1D9A" w:rsidRDefault="005A1D9A" w:rsidP="005A1D9A">
            <w:pPr>
              <w:jc w:val="both"/>
              <w:rPr>
                <w:sz w:val="28"/>
                <w:szCs w:val="28"/>
              </w:rPr>
            </w:pPr>
          </w:p>
        </w:tc>
        <w:tc>
          <w:tcPr>
            <w:tcW w:w="851" w:type="dxa"/>
            <w:vMerge/>
          </w:tcPr>
          <w:p w:rsidR="005A1D9A" w:rsidRPr="005A1D9A" w:rsidRDefault="005A1D9A" w:rsidP="005A1D9A">
            <w:pPr>
              <w:jc w:val="both"/>
              <w:rPr>
                <w:sz w:val="28"/>
                <w:szCs w:val="28"/>
              </w:rPr>
            </w:pPr>
          </w:p>
        </w:tc>
        <w:tc>
          <w:tcPr>
            <w:tcW w:w="1134" w:type="dxa"/>
            <w:vAlign w:val="center"/>
          </w:tcPr>
          <w:p w:rsidR="005A1D9A" w:rsidRPr="005A1D9A" w:rsidRDefault="005A1D9A" w:rsidP="005A1D9A">
            <w:pPr>
              <w:jc w:val="center"/>
            </w:pPr>
            <w:r w:rsidRPr="005A1D9A">
              <w:t>с 09.02.    по 30.06.</w:t>
            </w:r>
          </w:p>
        </w:tc>
        <w:tc>
          <w:tcPr>
            <w:tcW w:w="1134" w:type="dxa"/>
            <w:vAlign w:val="center"/>
          </w:tcPr>
          <w:p w:rsidR="005A1D9A" w:rsidRPr="005A1D9A" w:rsidRDefault="005A1D9A" w:rsidP="005A1D9A">
            <w:pPr>
              <w:jc w:val="center"/>
            </w:pPr>
            <w:r w:rsidRPr="005A1D9A">
              <w:t>с 01.07.     по 31.12.</w:t>
            </w:r>
          </w:p>
        </w:tc>
        <w:tc>
          <w:tcPr>
            <w:tcW w:w="1275" w:type="dxa"/>
            <w:vAlign w:val="center"/>
          </w:tcPr>
          <w:p w:rsidR="005A1D9A" w:rsidRPr="005A1D9A" w:rsidRDefault="005A1D9A" w:rsidP="005A1D9A">
            <w:pPr>
              <w:jc w:val="center"/>
            </w:pPr>
            <w:r w:rsidRPr="005A1D9A">
              <w:t>с 01.01.   по 30.06.</w:t>
            </w:r>
          </w:p>
        </w:tc>
        <w:tc>
          <w:tcPr>
            <w:tcW w:w="1276" w:type="dxa"/>
            <w:vAlign w:val="center"/>
          </w:tcPr>
          <w:p w:rsidR="005A1D9A" w:rsidRPr="005A1D9A" w:rsidRDefault="005A1D9A" w:rsidP="005A1D9A">
            <w:pPr>
              <w:jc w:val="center"/>
            </w:pPr>
            <w:r w:rsidRPr="005A1D9A">
              <w:t>с 01.07.   по 31.12.</w:t>
            </w:r>
          </w:p>
        </w:tc>
        <w:tc>
          <w:tcPr>
            <w:tcW w:w="1276" w:type="dxa"/>
            <w:vAlign w:val="center"/>
          </w:tcPr>
          <w:p w:rsidR="005A1D9A" w:rsidRPr="005A1D9A" w:rsidRDefault="005A1D9A" w:rsidP="005A1D9A">
            <w:pPr>
              <w:jc w:val="center"/>
            </w:pPr>
            <w:r w:rsidRPr="005A1D9A">
              <w:t>с 01.01. по 30.06.</w:t>
            </w:r>
          </w:p>
        </w:tc>
        <w:tc>
          <w:tcPr>
            <w:tcW w:w="1134" w:type="dxa"/>
            <w:vAlign w:val="center"/>
          </w:tcPr>
          <w:p w:rsidR="005A1D9A" w:rsidRPr="005A1D9A" w:rsidRDefault="005A1D9A" w:rsidP="005A1D9A">
            <w:pPr>
              <w:jc w:val="center"/>
            </w:pPr>
            <w:r w:rsidRPr="005A1D9A">
              <w:t>с 01.07. по 31.12.</w:t>
            </w:r>
          </w:p>
        </w:tc>
        <w:tc>
          <w:tcPr>
            <w:tcW w:w="1134" w:type="dxa"/>
            <w:vAlign w:val="center"/>
          </w:tcPr>
          <w:p w:rsidR="005A1D9A" w:rsidRPr="005A1D9A" w:rsidRDefault="005A1D9A" w:rsidP="005A1D9A">
            <w:pPr>
              <w:jc w:val="center"/>
            </w:pPr>
            <w:r w:rsidRPr="005A1D9A">
              <w:t>с 01.01. по 30.06.</w:t>
            </w:r>
          </w:p>
        </w:tc>
        <w:tc>
          <w:tcPr>
            <w:tcW w:w="1134" w:type="dxa"/>
            <w:vAlign w:val="center"/>
          </w:tcPr>
          <w:p w:rsidR="005A1D9A" w:rsidRPr="005A1D9A" w:rsidRDefault="005A1D9A" w:rsidP="005A1D9A">
            <w:pPr>
              <w:jc w:val="center"/>
            </w:pPr>
            <w:r w:rsidRPr="005A1D9A">
              <w:t>с 01.07. по 31.12.</w:t>
            </w:r>
          </w:p>
        </w:tc>
        <w:tc>
          <w:tcPr>
            <w:tcW w:w="1134" w:type="dxa"/>
            <w:vAlign w:val="center"/>
          </w:tcPr>
          <w:p w:rsidR="005A1D9A" w:rsidRPr="005A1D9A" w:rsidRDefault="005A1D9A" w:rsidP="005A1D9A">
            <w:pPr>
              <w:jc w:val="center"/>
            </w:pPr>
            <w:r w:rsidRPr="005A1D9A">
              <w:t>с 01.01. по 30.06.</w:t>
            </w:r>
          </w:p>
        </w:tc>
        <w:tc>
          <w:tcPr>
            <w:tcW w:w="1134" w:type="dxa"/>
            <w:vAlign w:val="center"/>
          </w:tcPr>
          <w:p w:rsidR="005A1D9A" w:rsidRPr="005A1D9A" w:rsidRDefault="005A1D9A" w:rsidP="005A1D9A">
            <w:pPr>
              <w:jc w:val="center"/>
            </w:pPr>
            <w:r w:rsidRPr="005A1D9A">
              <w:t>с 01.07. по 31.12.</w:t>
            </w:r>
          </w:p>
        </w:tc>
      </w:tr>
      <w:tr w:rsidR="005A1D9A" w:rsidRPr="005A1D9A" w:rsidTr="005A1D9A">
        <w:trPr>
          <w:trHeight w:val="253"/>
        </w:trPr>
        <w:tc>
          <w:tcPr>
            <w:tcW w:w="992" w:type="dxa"/>
          </w:tcPr>
          <w:p w:rsidR="005A1D9A" w:rsidRPr="005A1D9A" w:rsidRDefault="005A1D9A" w:rsidP="005A1D9A">
            <w:pPr>
              <w:jc w:val="center"/>
              <w:rPr>
                <w:sz w:val="28"/>
                <w:szCs w:val="28"/>
              </w:rPr>
            </w:pPr>
            <w:r w:rsidRPr="005A1D9A">
              <w:rPr>
                <w:sz w:val="28"/>
                <w:szCs w:val="28"/>
              </w:rPr>
              <w:t>1</w:t>
            </w:r>
          </w:p>
        </w:tc>
        <w:tc>
          <w:tcPr>
            <w:tcW w:w="1985" w:type="dxa"/>
          </w:tcPr>
          <w:p w:rsidR="005A1D9A" w:rsidRPr="005A1D9A" w:rsidRDefault="005A1D9A" w:rsidP="005A1D9A">
            <w:pPr>
              <w:jc w:val="center"/>
              <w:rPr>
                <w:sz w:val="28"/>
                <w:szCs w:val="28"/>
              </w:rPr>
            </w:pPr>
            <w:r w:rsidRPr="005A1D9A">
              <w:rPr>
                <w:sz w:val="28"/>
                <w:szCs w:val="28"/>
              </w:rPr>
              <w:t>2</w:t>
            </w:r>
          </w:p>
        </w:tc>
        <w:tc>
          <w:tcPr>
            <w:tcW w:w="851" w:type="dxa"/>
          </w:tcPr>
          <w:p w:rsidR="005A1D9A" w:rsidRPr="005A1D9A" w:rsidRDefault="005A1D9A" w:rsidP="005A1D9A">
            <w:pPr>
              <w:jc w:val="center"/>
              <w:rPr>
                <w:sz w:val="28"/>
                <w:szCs w:val="28"/>
              </w:rPr>
            </w:pPr>
            <w:r w:rsidRPr="005A1D9A">
              <w:rPr>
                <w:sz w:val="28"/>
                <w:szCs w:val="28"/>
              </w:rPr>
              <w:t>3</w:t>
            </w:r>
          </w:p>
        </w:tc>
        <w:tc>
          <w:tcPr>
            <w:tcW w:w="1134" w:type="dxa"/>
            <w:vAlign w:val="center"/>
          </w:tcPr>
          <w:p w:rsidR="005A1D9A" w:rsidRPr="005A1D9A" w:rsidRDefault="005A1D9A" w:rsidP="005A1D9A">
            <w:pPr>
              <w:jc w:val="center"/>
              <w:rPr>
                <w:sz w:val="28"/>
                <w:szCs w:val="28"/>
              </w:rPr>
            </w:pPr>
            <w:r w:rsidRPr="005A1D9A">
              <w:rPr>
                <w:sz w:val="28"/>
                <w:szCs w:val="28"/>
              </w:rPr>
              <w:t>4</w:t>
            </w:r>
          </w:p>
        </w:tc>
        <w:tc>
          <w:tcPr>
            <w:tcW w:w="1134" w:type="dxa"/>
            <w:vAlign w:val="center"/>
          </w:tcPr>
          <w:p w:rsidR="005A1D9A" w:rsidRPr="005A1D9A" w:rsidRDefault="005A1D9A" w:rsidP="005A1D9A">
            <w:pPr>
              <w:jc w:val="center"/>
              <w:rPr>
                <w:sz w:val="28"/>
                <w:szCs w:val="28"/>
              </w:rPr>
            </w:pPr>
            <w:r w:rsidRPr="005A1D9A">
              <w:rPr>
                <w:sz w:val="28"/>
                <w:szCs w:val="28"/>
              </w:rPr>
              <w:t>5</w:t>
            </w:r>
          </w:p>
        </w:tc>
        <w:tc>
          <w:tcPr>
            <w:tcW w:w="1275" w:type="dxa"/>
            <w:vAlign w:val="center"/>
          </w:tcPr>
          <w:p w:rsidR="005A1D9A" w:rsidRPr="005A1D9A" w:rsidRDefault="005A1D9A" w:rsidP="005A1D9A">
            <w:pPr>
              <w:jc w:val="center"/>
              <w:rPr>
                <w:sz w:val="28"/>
                <w:szCs w:val="28"/>
              </w:rPr>
            </w:pPr>
            <w:r w:rsidRPr="005A1D9A">
              <w:rPr>
                <w:sz w:val="28"/>
                <w:szCs w:val="28"/>
              </w:rPr>
              <w:t>6</w:t>
            </w:r>
          </w:p>
        </w:tc>
        <w:tc>
          <w:tcPr>
            <w:tcW w:w="1276" w:type="dxa"/>
            <w:vAlign w:val="center"/>
          </w:tcPr>
          <w:p w:rsidR="005A1D9A" w:rsidRPr="005A1D9A" w:rsidRDefault="005A1D9A" w:rsidP="005A1D9A">
            <w:pPr>
              <w:jc w:val="center"/>
              <w:rPr>
                <w:sz w:val="28"/>
                <w:szCs w:val="28"/>
              </w:rPr>
            </w:pPr>
            <w:r w:rsidRPr="005A1D9A">
              <w:rPr>
                <w:sz w:val="28"/>
                <w:szCs w:val="28"/>
              </w:rPr>
              <w:t>7</w:t>
            </w:r>
          </w:p>
        </w:tc>
        <w:tc>
          <w:tcPr>
            <w:tcW w:w="1276" w:type="dxa"/>
            <w:vAlign w:val="center"/>
          </w:tcPr>
          <w:p w:rsidR="005A1D9A" w:rsidRPr="005A1D9A" w:rsidRDefault="005A1D9A" w:rsidP="005A1D9A">
            <w:pPr>
              <w:jc w:val="center"/>
              <w:rPr>
                <w:sz w:val="28"/>
                <w:szCs w:val="28"/>
              </w:rPr>
            </w:pPr>
            <w:r w:rsidRPr="005A1D9A">
              <w:rPr>
                <w:sz w:val="28"/>
                <w:szCs w:val="28"/>
              </w:rPr>
              <w:t>8</w:t>
            </w:r>
          </w:p>
        </w:tc>
        <w:tc>
          <w:tcPr>
            <w:tcW w:w="1134" w:type="dxa"/>
            <w:vAlign w:val="center"/>
          </w:tcPr>
          <w:p w:rsidR="005A1D9A" w:rsidRPr="005A1D9A" w:rsidRDefault="005A1D9A" w:rsidP="005A1D9A">
            <w:pPr>
              <w:jc w:val="center"/>
              <w:rPr>
                <w:sz w:val="28"/>
                <w:szCs w:val="28"/>
              </w:rPr>
            </w:pPr>
            <w:r w:rsidRPr="005A1D9A">
              <w:rPr>
                <w:sz w:val="28"/>
                <w:szCs w:val="28"/>
              </w:rPr>
              <w:t>9</w:t>
            </w:r>
          </w:p>
        </w:tc>
        <w:tc>
          <w:tcPr>
            <w:tcW w:w="1134" w:type="dxa"/>
          </w:tcPr>
          <w:p w:rsidR="005A1D9A" w:rsidRPr="005A1D9A" w:rsidRDefault="005A1D9A" w:rsidP="005A1D9A">
            <w:pPr>
              <w:jc w:val="center"/>
              <w:rPr>
                <w:sz w:val="28"/>
                <w:szCs w:val="28"/>
              </w:rPr>
            </w:pPr>
            <w:r w:rsidRPr="005A1D9A">
              <w:rPr>
                <w:sz w:val="28"/>
                <w:szCs w:val="28"/>
              </w:rPr>
              <w:t>10</w:t>
            </w:r>
          </w:p>
        </w:tc>
        <w:tc>
          <w:tcPr>
            <w:tcW w:w="1134" w:type="dxa"/>
          </w:tcPr>
          <w:p w:rsidR="005A1D9A" w:rsidRPr="005A1D9A" w:rsidRDefault="005A1D9A" w:rsidP="005A1D9A">
            <w:pPr>
              <w:jc w:val="center"/>
              <w:rPr>
                <w:sz w:val="28"/>
                <w:szCs w:val="28"/>
              </w:rPr>
            </w:pPr>
            <w:r w:rsidRPr="005A1D9A">
              <w:rPr>
                <w:sz w:val="28"/>
                <w:szCs w:val="28"/>
              </w:rPr>
              <w:t>11</w:t>
            </w:r>
          </w:p>
        </w:tc>
        <w:tc>
          <w:tcPr>
            <w:tcW w:w="1134" w:type="dxa"/>
          </w:tcPr>
          <w:p w:rsidR="005A1D9A" w:rsidRPr="005A1D9A" w:rsidRDefault="005A1D9A" w:rsidP="005A1D9A">
            <w:pPr>
              <w:jc w:val="center"/>
              <w:rPr>
                <w:sz w:val="28"/>
                <w:szCs w:val="28"/>
              </w:rPr>
            </w:pPr>
            <w:r w:rsidRPr="005A1D9A">
              <w:rPr>
                <w:sz w:val="28"/>
                <w:szCs w:val="28"/>
              </w:rPr>
              <w:t>12</w:t>
            </w:r>
          </w:p>
        </w:tc>
        <w:tc>
          <w:tcPr>
            <w:tcW w:w="1134" w:type="dxa"/>
          </w:tcPr>
          <w:p w:rsidR="005A1D9A" w:rsidRPr="005A1D9A" w:rsidRDefault="005A1D9A" w:rsidP="005A1D9A">
            <w:pPr>
              <w:jc w:val="center"/>
              <w:rPr>
                <w:sz w:val="28"/>
                <w:szCs w:val="28"/>
              </w:rPr>
            </w:pPr>
            <w:r w:rsidRPr="005A1D9A">
              <w:rPr>
                <w:sz w:val="28"/>
                <w:szCs w:val="28"/>
              </w:rPr>
              <w:t>13</w:t>
            </w:r>
          </w:p>
        </w:tc>
      </w:tr>
      <w:tr w:rsidR="005A1D9A" w:rsidRPr="005A1D9A" w:rsidTr="005A1D9A">
        <w:trPr>
          <w:trHeight w:val="337"/>
        </w:trPr>
        <w:tc>
          <w:tcPr>
            <w:tcW w:w="15593" w:type="dxa"/>
            <w:gridSpan w:val="13"/>
            <w:vAlign w:val="center"/>
          </w:tcPr>
          <w:p w:rsidR="005A1D9A" w:rsidRPr="005A1D9A" w:rsidRDefault="005A1D9A" w:rsidP="009B4C27">
            <w:pPr>
              <w:numPr>
                <w:ilvl w:val="0"/>
                <w:numId w:val="13"/>
              </w:numPr>
              <w:contextualSpacing/>
              <w:jc w:val="center"/>
              <w:rPr>
                <w:sz w:val="28"/>
                <w:szCs w:val="28"/>
              </w:rPr>
            </w:pPr>
            <w:r w:rsidRPr="005A1D9A">
              <w:rPr>
                <w:sz w:val="28"/>
                <w:szCs w:val="28"/>
              </w:rPr>
              <w:t>Холодное водоснабжение питьевой водой</w:t>
            </w:r>
          </w:p>
        </w:tc>
      </w:tr>
      <w:tr w:rsidR="005A1D9A" w:rsidRPr="005A1D9A" w:rsidTr="005A1D9A">
        <w:trPr>
          <w:trHeight w:val="439"/>
        </w:trPr>
        <w:tc>
          <w:tcPr>
            <w:tcW w:w="992" w:type="dxa"/>
            <w:vAlign w:val="center"/>
          </w:tcPr>
          <w:p w:rsidR="005A1D9A" w:rsidRPr="005A1D9A" w:rsidRDefault="005A1D9A" w:rsidP="005A1D9A">
            <w:pPr>
              <w:jc w:val="center"/>
            </w:pPr>
            <w:r w:rsidRPr="005A1D9A">
              <w:t>1.1.</w:t>
            </w:r>
          </w:p>
        </w:tc>
        <w:tc>
          <w:tcPr>
            <w:tcW w:w="1985" w:type="dxa"/>
            <w:vAlign w:val="center"/>
          </w:tcPr>
          <w:p w:rsidR="005A1D9A" w:rsidRPr="005A1D9A" w:rsidRDefault="005A1D9A" w:rsidP="005A1D9A">
            <w:r w:rsidRPr="005A1D9A">
              <w:t>Поднято воды</w:t>
            </w:r>
          </w:p>
        </w:tc>
        <w:tc>
          <w:tcPr>
            <w:tcW w:w="851" w:type="dxa"/>
            <w:vAlign w:val="center"/>
          </w:tcPr>
          <w:p w:rsidR="005A1D9A" w:rsidRPr="005A1D9A" w:rsidRDefault="005A1D9A" w:rsidP="005A1D9A">
            <w:pPr>
              <w:jc w:val="center"/>
              <w:rPr>
                <w:vertAlign w:val="superscript"/>
              </w:rP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474576</w:t>
            </w:r>
          </w:p>
        </w:tc>
        <w:tc>
          <w:tcPr>
            <w:tcW w:w="1134" w:type="dxa"/>
            <w:vAlign w:val="center"/>
          </w:tcPr>
          <w:p w:rsidR="005A1D9A" w:rsidRPr="005A1D9A" w:rsidRDefault="005A1D9A" w:rsidP="005A1D9A">
            <w:pPr>
              <w:jc w:val="center"/>
            </w:pPr>
            <w:r w:rsidRPr="005A1D9A">
              <w:t>605665</w:t>
            </w:r>
          </w:p>
        </w:tc>
        <w:tc>
          <w:tcPr>
            <w:tcW w:w="1275" w:type="dxa"/>
            <w:vAlign w:val="center"/>
          </w:tcPr>
          <w:p w:rsidR="005A1D9A" w:rsidRPr="005A1D9A" w:rsidRDefault="005A1D9A" w:rsidP="005A1D9A">
            <w:pPr>
              <w:jc w:val="center"/>
            </w:pPr>
            <w:r w:rsidRPr="005A1D9A">
              <w:t>605098</w:t>
            </w:r>
          </w:p>
        </w:tc>
        <w:tc>
          <w:tcPr>
            <w:tcW w:w="1276" w:type="dxa"/>
            <w:vAlign w:val="center"/>
          </w:tcPr>
          <w:p w:rsidR="005A1D9A" w:rsidRPr="005A1D9A" w:rsidRDefault="005A1D9A" w:rsidP="005A1D9A">
            <w:pPr>
              <w:jc w:val="center"/>
            </w:pPr>
            <w:r w:rsidRPr="005A1D9A">
              <w:t>605098</w:t>
            </w:r>
          </w:p>
        </w:tc>
        <w:tc>
          <w:tcPr>
            <w:tcW w:w="1276" w:type="dxa"/>
            <w:vAlign w:val="center"/>
          </w:tcPr>
          <w:p w:rsidR="005A1D9A" w:rsidRPr="005A1D9A" w:rsidRDefault="005A1D9A" w:rsidP="005A1D9A">
            <w:pPr>
              <w:jc w:val="center"/>
            </w:pPr>
            <w:r w:rsidRPr="005A1D9A">
              <w:t>604959</w:t>
            </w:r>
          </w:p>
        </w:tc>
        <w:tc>
          <w:tcPr>
            <w:tcW w:w="1134" w:type="dxa"/>
            <w:vAlign w:val="center"/>
          </w:tcPr>
          <w:p w:rsidR="005A1D9A" w:rsidRPr="005A1D9A" w:rsidRDefault="005A1D9A" w:rsidP="005A1D9A">
            <w:pPr>
              <w:jc w:val="center"/>
            </w:pPr>
            <w:r w:rsidRPr="005A1D9A">
              <w:t>604959</w:t>
            </w:r>
          </w:p>
        </w:tc>
        <w:tc>
          <w:tcPr>
            <w:tcW w:w="1134" w:type="dxa"/>
            <w:vAlign w:val="center"/>
          </w:tcPr>
          <w:p w:rsidR="005A1D9A" w:rsidRPr="005A1D9A" w:rsidRDefault="005A1D9A" w:rsidP="005A1D9A">
            <w:pPr>
              <w:jc w:val="center"/>
            </w:pPr>
            <w:r w:rsidRPr="005A1D9A">
              <w:t>604751</w:t>
            </w:r>
          </w:p>
        </w:tc>
        <w:tc>
          <w:tcPr>
            <w:tcW w:w="1134" w:type="dxa"/>
            <w:vAlign w:val="center"/>
          </w:tcPr>
          <w:p w:rsidR="005A1D9A" w:rsidRPr="005A1D9A" w:rsidRDefault="005A1D9A" w:rsidP="005A1D9A">
            <w:pPr>
              <w:jc w:val="center"/>
            </w:pPr>
            <w:r w:rsidRPr="005A1D9A">
              <w:t>604751</w:t>
            </w:r>
          </w:p>
        </w:tc>
        <w:tc>
          <w:tcPr>
            <w:tcW w:w="1134" w:type="dxa"/>
            <w:vAlign w:val="center"/>
          </w:tcPr>
          <w:p w:rsidR="005A1D9A" w:rsidRPr="005A1D9A" w:rsidRDefault="005A1D9A" w:rsidP="005A1D9A">
            <w:pPr>
              <w:jc w:val="center"/>
            </w:pPr>
            <w:r w:rsidRPr="005A1D9A">
              <w:t>604405</w:t>
            </w:r>
          </w:p>
        </w:tc>
        <w:tc>
          <w:tcPr>
            <w:tcW w:w="1134" w:type="dxa"/>
            <w:vAlign w:val="center"/>
          </w:tcPr>
          <w:p w:rsidR="005A1D9A" w:rsidRPr="005A1D9A" w:rsidRDefault="005A1D9A" w:rsidP="005A1D9A">
            <w:pPr>
              <w:jc w:val="center"/>
            </w:pPr>
            <w:r w:rsidRPr="005A1D9A">
              <w:t>604405</w:t>
            </w:r>
          </w:p>
        </w:tc>
      </w:tr>
      <w:tr w:rsidR="005A1D9A" w:rsidRPr="005A1D9A" w:rsidTr="005A1D9A">
        <w:tc>
          <w:tcPr>
            <w:tcW w:w="992" w:type="dxa"/>
            <w:vAlign w:val="center"/>
          </w:tcPr>
          <w:p w:rsidR="005A1D9A" w:rsidRPr="005A1D9A" w:rsidRDefault="005A1D9A" w:rsidP="005A1D9A">
            <w:pPr>
              <w:jc w:val="center"/>
            </w:pPr>
            <w:r w:rsidRPr="005A1D9A">
              <w:t>1.2.</w:t>
            </w:r>
          </w:p>
        </w:tc>
        <w:tc>
          <w:tcPr>
            <w:tcW w:w="1985" w:type="dxa"/>
            <w:vAlign w:val="center"/>
          </w:tcPr>
          <w:p w:rsidR="005A1D9A" w:rsidRPr="005A1D9A" w:rsidRDefault="005A1D9A" w:rsidP="005A1D9A">
            <w:r w:rsidRPr="005A1D9A">
              <w:t>Получено со стороны</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275" w:type="dxa"/>
            <w:vAlign w:val="center"/>
          </w:tcPr>
          <w:p w:rsidR="005A1D9A" w:rsidRPr="005A1D9A" w:rsidRDefault="005A1D9A" w:rsidP="005A1D9A">
            <w:pPr>
              <w:jc w:val="center"/>
            </w:pPr>
            <w:r w:rsidRPr="005A1D9A">
              <w:t>-</w:t>
            </w:r>
          </w:p>
        </w:tc>
        <w:tc>
          <w:tcPr>
            <w:tcW w:w="1276" w:type="dxa"/>
            <w:vAlign w:val="center"/>
          </w:tcPr>
          <w:p w:rsidR="005A1D9A" w:rsidRPr="005A1D9A" w:rsidRDefault="005A1D9A" w:rsidP="005A1D9A">
            <w:pPr>
              <w:jc w:val="center"/>
            </w:pPr>
            <w:r w:rsidRPr="005A1D9A">
              <w:t>-</w:t>
            </w:r>
          </w:p>
        </w:tc>
        <w:tc>
          <w:tcPr>
            <w:tcW w:w="1276"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r>
      <w:tr w:rsidR="005A1D9A" w:rsidRPr="005A1D9A" w:rsidTr="005A1D9A">
        <w:trPr>
          <w:trHeight w:val="912"/>
        </w:trPr>
        <w:tc>
          <w:tcPr>
            <w:tcW w:w="992" w:type="dxa"/>
            <w:vAlign w:val="center"/>
          </w:tcPr>
          <w:p w:rsidR="005A1D9A" w:rsidRPr="005A1D9A" w:rsidRDefault="005A1D9A" w:rsidP="005A1D9A">
            <w:pPr>
              <w:jc w:val="center"/>
            </w:pPr>
            <w:r w:rsidRPr="005A1D9A">
              <w:t>1.3.</w:t>
            </w:r>
          </w:p>
        </w:tc>
        <w:tc>
          <w:tcPr>
            <w:tcW w:w="1985" w:type="dxa"/>
            <w:vAlign w:val="center"/>
          </w:tcPr>
          <w:p w:rsidR="005A1D9A" w:rsidRPr="005A1D9A" w:rsidRDefault="005A1D9A" w:rsidP="005A1D9A">
            <w:r w:rsidRPr="005A1D9A">
              <w:t>Расход воды на коммунально-бытовые нужды</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204</w:t>
            </w:r>
          </w:p>
        </w:tc>
        <w:tc>
          <w:tcPr>
            <w:tcW w:w="1134" w:type="dxa"/>
            <w:vAlign w:val="center"/>
          </w:tcPr>
          <w:p w:rsidR="005A1D9A" w:rsidRPr="005A1D9A" w:rsidRDefault="005A1D9A" w:rsidP="005A1D9A">
            <w:pPr>
              <w:jc w:val="center"/>
            </w:pPr>
            <w:r w:rsidRPr="005A1D9A">
              <w:t>261</w:t>
            </w:r>
          </w:p>
        </w:tc>
        <w:tc>
          <w:tcPr>
            <w:tcW w:w="1275" w:type="dxa"/>
            <w:vAlign w:val="center"/>
          </w:tcPr>
          <w:p w:rsidR="005A1D9A" w:rsidRPr="005A1D9A" w:rsidRDefault="005A1D9A" w:rsidP="005A1D9A">
            <w:pPr>
              <w:jc w:val="center"/>
            </w:pPr>
            <w:r w:rsidRPr="005A1D9A">
              <w:t>261</w:t>
            </w:r>
          </w:p>
        </w:tc>
        <w:tc>
          <w:tcPr>
            <w:tcW w:w="1276" w:type="dxa"/>
            <w:vAlign w:val="center"/>
          </w:tcPr>
          <w:p w:rsidR="005A1D9A" w:rsidRPr="005A1D9A" w:rsidRDefault="005A1D9A" w:rsidP="005A1D9A">
            <w:pPr>
              <w:jc w:val="center"/>
            </w:pPr>
            <w:r w:rsidRPr="005A1D9A">
              <w:t>261</w:t>
            </w:r>
          </w:p>
        </w:tc>
        <w:tc>
          <w:tcPr>
            <w:tcW w:w="1276" w:type="dxa"/>
            <w:vAlign w:val="center"/>
          </w:tcPr>
          <w:p w:rsidR="005A1D9A" w:rsidRPr="005A1D9A" w:rsidRDefault="005A1D9A" w:rsidP="005A1D9A">
            <w:pPr>
              <w:jc w:val="center"/>
            </w:pPr>
            <w:r w:rsidRPr="005A1D9A">
              <w:t>261</w:t>
            </w:r>
          </w:p>
        </w:tc>
        <w:tc>
          <w:tcPr>
            <w:tcW w:w="1134" w:type="dxa"/>
            <w:vAlign w:val="center"/>
          </w:tcPr>
          <w:p w:rsidR="005A1D9A" w:rsidRPr="005A1D9A" w:rsidRDefault="005A1D9A" w:rsidP="005A1D9A">
            <w:pPr>
              <w:jc w:val="center"/>
            </w:pPr>
            <w:r w:rsidRPr="005A1D9A">
              <w:t>261</w:t>
            </w:r>
          </w:p>
        </w:tc>
        <w:tc>
          <w:tcPr>
            <w:tcW w:w="1134" w:type="dxa"/>
            <w:vAlign w:val="center"/>
          </w:tcPr>
          <w:p w:rsidR="005A1D9A" w:rsidRPr="005A1D9A" w:rsidRDefault="005A1D9A" w:rsidP="005A1D9A">
            <w:pPr>
              <w:jc w:val="center"/>
            </w:pPr>
            <w:r w:rsidRPr="005A1D9A">
              <w:t>261</w:t>
            </w:r>
          </w:p>
        </w:tc>
        <w:tc>
          <w:tcPr>
            <w:tcW w:w="1134" w:type="dxa"/>
            <w:vAlign w:val="center"/>
          </w:tcPr>
          <w:p w:rsidR="005A1D9A" w:rsidRPr="005A1D9A" w:rsidRDefault="005A1D9A" w:rsidP="005A1D9A">
            <w:pPr>
              <w:jc w:val="center"/>
            </w:pPr>
            <w:r w:rsidRPr="005A1D9A">
              <w:t>261</w:t>
            </w:r>
          </w:p>
        </w:tc>
        <w:tc>
          <w:tcPr>
            <w:tcW w:w="1134" w:type="dxa"/>
            <w:vAlign w:val="center"/>
          </w:tcPr>
          <w:p w:rsidR="005A1D9A" w:rsidRPr="005A1D9A" w:rsidRDefault="005A1D9A" w:rsidP="005A1D9A">
            <w:pPr>
              <w:jc w:val="center"/>
            </w:pPr>
            <w:r w:rsidRPr="005A1D9A">
              <w:t>261</w:t>
            </w:r>
          </w:p>
        </w:tc>
        <w:tc>
          <w:tcPr>
            <w:tcW w:w="1134" w:type="dxa"/>
            <w:vAlign w:val="center"/>
          </w:tcPr>
          <w:p w:rsidR="005A1D9A" w:rsidRPr="005A1D9A" w:rsidRDefault="005A1D9A" w:rsidP="005A1D9A">
            <w:pPr>
              <w:jc w:val="center"/>
            </w:pPr>
            <w:r w:rsidRPr="005A1D9A">
              <w:t>261</w:t>
            </w:r>
          </w:p>
        </w:tc>
      </w:tr>
      <w:tr w:rsidR="005A1D9A" w:rsidRPr="005A1D9A" w:rsidTr="005A1D9A">
        <w:trPr>
          <w:trHeight w:val="968"/>
        </w:trPr>
        <w:tc>
          <w:tcPr>
            <w:tcW w:w="992" w:type="dxa"/>
            <w:vAlign w:val="center"/>
          </w:tcPr>
          <w:p w:rsidR="005A1D9A" w:rsidRPr="005A1D9A" w:rsidRDefault="005A1D9A" w:rsidP="005A1D9A">
            <w:pPr>
              <w:jc w:val="center"/>
            </w:pPr>
            <w:r w:rsidRPr="005A1D9A">
              <w:t>1.4.</w:t>
            </w:r>
          </w:p>
        </w:tc>
        <w:tc>
          <w:tcPr>
            <w:tcW w:w="1985" w:type="dxa"/>
            <w:vAlign w:val="center"/>
          </w:tcPr>
          <w:p w:rsidR="005A1D9A" w:rsidRPr="005A1D9A" w:rsidRDefault="005A1D9A" w:rsidP="005A1D9A">
            <w:r w:rsidRPr="005A1D9A">
              <w:t>Расход воды на нужды предприятия:</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3801</w:t>
            </w:r>
          </w:p>
        </w:tc>
        <w:tc>
          <w:tcPr>
            <w:tcW w:w="1134" w:type="dxa"/>
            <w:vAlign w:val="center"/>
          </w:tcPr>
          <w:p w:rsidR="005A1D9A" w:rsidRPr="005A1D9A" w:rsidRDefault="005A1D9A" w:rsidP="005A1D9A">
            <w:pPr>
              <w:jc w:val="center"/>
            </w:pPr>
            <w:r w:rsidRPr="005A1D9A">
              <w:t>4851</w:t>
            </w:r>
          </w:p>
        </w:tc>
        <w:tc>
          <w:tcPr>
            <w:tcW w:w="1275" w:type="dxa"/>
            <w:vAlign w:val="center"/>
          </w:tcPr>
          <w:p w:rsidR="005A1D9A" w:rsidRPr="005A1D9A" w:rsidRDefault="005A1D9A" w:rsidP="005A1D9A">
            <w:pPr>
              <w:jc w:val="center"/>
            </w:pPr>
            <w:r w:rsidRPr="005A1D9A">
              <w:t>4851</w:t>
            </w:r>
          </w:p>
        </w:tc>
        <w:tc>
          <w:tcPr>
            <w:tcW w:w="1276" w:type="dxa"/>
            <w:vAlign w:val="center"/>
          </w:tcPr>
          <w:p w:rsidR="005A1D9A" w:rsidRPr="005A1D9A" w:rsidRDefault="005A1D9A" w:rsidP="005A1D9A">
            <w:pPr>
              <w:jc w:val="center"/>
            </w:pPr>
            <w:r w:rsidRPr="005A1D9A">
              <w:t>4851</w:t>
            </w:r>
          </w:p>
        </w:tc>
        <w:tc>
          <w:tcPr>
            <w:tcW w:w="1276" w:type="dxa"/>
            <w:vAlign w:val="center"/>
          </w:tcPr>
          <w:p w:rsidR="005A1D9A" w:rsidRPr="005A1D9A" w:rsidRDefault="005A1D9A" w:rsidP="005A1D9A">
            <w:pPr>
              <w:jc w:val="center"/>
            </w:pPr>
            <w:r w:rsidRPr="005A1D9A">
              <w:t>4851</w:t>
            </w:r>
          </w:p>
        </w:tc>
        <w:tc>
          <w:tcPr>
            <w:tcW w:w="1134" w:type="dxa"/>
            <w:vAlign w:val="center"/>
          </w:tcPr>
          <w:p w:rsidR="005A1D9A" w:rsidRPr="005A1D9A" w:rsidRDefault="005A1D9A" w:rsidP="005A1D9A">
            <w:pPr>
              <w:jc w:val="center"/>
            </w:pPr>
            <w:r w:rsidRPr="005A1D9A">
              <w:t>4851</w:t>
            </w:r>
          </w:p>
        </w:tc>
        <w:tc>
          <w:tcPr>
            <w:tcW w:w="1134" w:type="dxa"/>
            <w:vAlign w:val="center"/>
          </w:tcPr>
          <w:p w:rsidR="005A1D9A" w:rsidRPr="005A1D9A" w:rsidRDefault="005A1D9A" w:rsidP="005A1D9A">
            <w:pPr>
              <w:jc w:val="center"/>
            </w:pPr>
            <w:r w:rsidRPr="005A1D9A">
              <w:t>4851</w:t>
            </w:r>
          </w:p>
        </w:tc>
        <w:tc>
          <w:tcPr>
            <w:tcW w:w="1134" w:type="dxa"/>
            <w:vAlign w:val="center"/>
          </w:tcPr>
          <w:p w:rsidR="005A1D9A" w:rsidRPr="005A1D9A" w:rsidRDefault="005A1D9A" w:rsidP="005A1D9A">
            <w:pPr>
              <w:jc w:val="center"/>
            </w:pPr>
            <w:r w:rsidRPr="005A1D9A">
              <w:t>4851</w:t>
            </w:r>
          </w:p>
        </w:tc>
        <w:tc>
          <w:tcPr>
            <w:tcW w:w="1134" w:type="dxa"/>
            <w:vAlign w:val="center"/>
          </w:tcPr>
          <w:p w:rsidR="005A1D9A" w:rsidRPr="005A1D9A" w:rsidRDefault="005A1D9A" w:rsidP="005A1D9A">
            <w:pPr>
              <w:jc w:val="center"/>
            </w:pPr>
            <w:r w:rsidRPr="005A1D9A">
              <w:t>4851</w:t>
            </w:r>
          </w:p>
        </w:tc>
        <w:tc>
          <w:tcPr>
            <w:tcW w:w="1134" w:type="dxa"/>
            <w:vAlign w:val="center"/>
          </w:tcPr>
          <w:p w:rsidR="005A1D9A" w:rsidRPr="005A1D9A" w:rsidRDefault="005A1D9A" w:rsidP="005A1D9A">
            <w:pPr>
              <w:jc w:val="center"/>
            </w:pPr>
            <w:r w:rsidRPr="005A1D9A">
              <w:t>4851</w:t>
            </w:r>
          </w:p>
        </w:tc>
      </w:tr>
      <w:tr w:rsidR="005A1D9A" w:rsidRPr="005A1D9A" w:rsidTr="005A1D9A">
        <w:tc>
          <w:tcPr>
            <w:tcW w:w="992" w:type="dxa"/>
            <w:vAlign w:val="center"/>
          </w:tcPr>
          <w:p w:rsidR="005A1D9A" w:rsidRPr="005A1D9A" w:rsidRDefault="005A1D9A" w:rsidP="005A1D9A">
            <w:pPr>
              <w:jc w:val="center"/>
            </w:pPr>
            <w:r w:rsidRPr="005A1D9A">
              <w:t>1.4.1.</w:t>
            </w:r>
          </w:p>
        </w:tc>
        <w:tc>
          <w:tcPr>
            <w:tcW w:w="1985" w:type="dxa"/>
            <w:vAlign w:val="center"/>
          </w:tcPr>
          <w:p w:rsidR="005A1D9A" w:rsidRPr="005A1D9A" w:rsidRDefault="005A1D9A" w:rsidP="005A1D9A">
            <w:r w:rsidRPr="005A1D9A">
              <w:t>- на очистные сооружения</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275" w:type="dxa"/>
            <w:vAlign w:val="center"/>
          </w:tcPr>
          <w:p w:rsidR="005A1D9A" w:rsidRPr="005A1D9A" w:rsidRDefault="005A1D9A" w:rsidP="005A1D9A">
            <w:pPr>
              <w:jc w:val="center"/>
            </w:pPr>
            <w:r w:rsidRPr="005A1D9A">
              <w:t>-</w:t>
            </w:r>
          </w:p>
        </w:tc>
        <w:tc>
          <w:tcPr>
            <w:tcW w:w="1276" w:type="dxa"/>
            <w:vAlign w:val="center"/>
          </w:tcPr>
          <w:p w:rsidR="005A1D9A" w:rsidRPr="005A1D9A" w:rsidRDefault="005A1D9A" w:rsidP="005A1D9A">
            <w:pPr>
              <w:jc w:val="center"/>
            </w:pPr>
            <w:r w:rsidRPr="005A1D9A">
              <w:t>-</w:t>
            </w:r>
          </w:p>
        </w:tc>
        <w:tc>
          <w:tcPr>
            <w:tcW w:w="1276"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r>
      <w:tr w:rsidR="005A1D9A" w:rsidRPr="005A1D9A" w:rsidTr="005A1D9A">
        <w:tc>
          <w:tcPr>
            <w:tcW w:w="992" w:type="dxa"/>
            <w:vAlign w:val="center"/>
          </w:tcPr>
          <w:p w:rsidR="005A1D9A" w:rsidRPr="005A1D9A" w:rsidRDefault="005A1D9A" w:rsidP="005A1D9A">
            <w:pPr>
              <w:jc w:val="center"/>
            </w:pPr>
            <w:r w:rsidRPr="005A1D9A">
              <w:t>1.4.2.</w:t>
            </w:r>
          </w:p>
        </w:tc>
        <w:tc>
          <w:tcPr>
            <w:tcW w:w="1985" w:type="dxa"/>
            <w:vAlign w:val="center"/>
          </w:tcPr>
          <w:p w:rsidR="005A1D9A" w:rsidRPr="005A1D9A" w:rsidRDefault="005A1D9A" w:rsidP="005A1D9A">
            <w:r w:rsidRPr="005A1D9A">
              <w:t>- на промывку сетей</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275" w:type="dxa"/>
            <w:vAlign w:val="center"/>
          </w:tcPr>
          <w:p w:rsidR="005A1D9A" w:rsidRPr="005A1D9A" w:rsidRDefault="005A1D9A" w:rsidP="005A1D9A">
            <w:pPr>
              <w:jc w:val="center"/>
            </w:pPr>
            <w:r w:rsidRPr="005A1D9A">
              <w:t>-</w:t>
            </w:r>
          </w:p>
        </w:tc>
        <w:tc>
          <w:tcPr>
            <w:tcW w:w="1276" w:type="dxa"/>
            <w:vAlign w:val="center"/>
          </w:tcPr>
          <w:p w:rsidR="005A1D9A" w:rsidRPr="005A1D9A" w:rsidRDefault="005A1D9A" w:rsidP="005A1D9A">
            <w:pPr>
              <w:jc w:val="center"/>
            </w:pPr>
            <w:r w:rsidRPr="005A1D9A">
              <w:t>-</w:t>
            </w:r>
          </w:p>
        </w:tc>
        <w:tc>
          <w:tcPr>
            <w:tcW w:w="1276"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w:t>
            </w:r>
          </w:p>
        </w:tc>
      </w:tr>
      <w:tr w:rsidR="005A1D9A" w:rsidRPr="005A1D9A" w:rsidTr="005A1D9A">
        <w:trPr>
          <w:trHeight w:val="385"/>
        </w:trPr>
        <w:tc>
          <w:tcPr>
            <w:tcW w:w="992" w:type="dxa"/>
            <w:vAlign w:val="center"/>
          </w:tcPr>
          <w:p w:rsidR="005A1D9A" w:rsidRPr="005A1D9A" w:rsidRDefault="005A1D9A" w:rsidP="005A1D9A">
            <w:pPr>
              <w:jc w:val="center"/>
            </w:pPr>
            <w:r w:rsidRPr="005A1D9A">
              <w:t>1.4.3.</w:t>
            </w:r>
          </w:p>
        </w:tc>
        <w:tc>
          <w:tcPr>
            <w:tcW w:w="1985" w:type="dxa"/>
            <w:vAlign w:val="center"/>
          </w:tcPr>
          <w:p w:rsidR="005A1D9A" w:rsidRPr="005A1D9A" w:rsidRDefault="005A1D9A" w:rsidP="005A1D9A">
            <w:r w:rsidRPr="005A1D9A">
              <w:t>- прочие</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3801</w:t>
            </w:r>
          </w:p>
        </w:tc>
        <w:tc>
          <w:tcPr>
            <w:tcW w:w="1134" w:type="dxa"/>
            <w:vAlign w:val="center"/>
          </w:tcPr>
          <w:p w:rsidR="005A1D9A" w:rsidRPr="005A1D9A" w:rsidRDefault="005A1D9A" w:rsidP="005A1D9A">
            <w:pPr>
              <w:jc w:val="center"/>
            </w:pPr>
            <w:r w:rsidRPr="005A1D9A">
              <w:t>4851</w:t>
            </w:r>
          </w:p>
        </w:tc>
        <w:tc>
          <w:tcPr>
            <w:tcW w:w="1275" w:type="dxa"/>
            <w:vAlign w:val="center"/>
          </w:tcPr>
          <w:p w:rsidR="005A1D9A" w:rsidRPr="005A1D9A" w:rsidRDefault="005A1D9A" w:rsidP="005A1D9A">
            <w:pPr>
              <w:jc w:val="center"/>
            </w:pPr>
            <w:r w:rsidRPr="005A1D9A">
              <w:t>4851</w:t>
            </w:r>
          </w:p>
        </w:tc>
        <w:tc>
          <w:tcPr>
            <w:tcW w:w="1276" w:type="dxa"/>
            <w:vAlign w:val="center"/>
          </w:tcPr>
          <w:p w:rsidR="005A1D9A" w:rsidRPr="005A1D9A" w:rsidRDefault="005A1D9A" w:rsidP="005A1D9A">
            <w:pPr>
              <w:jc w:val="center"/>
            </w:pPr>
            <w:r w:rsidRPr="005A1D9A">
              <w:t>4851</w:t>
            </w:r>
          </w:p>
        </w:tc>
        <w:tc>
          <w:tcPr>
            <w:tcW w:w="1276" w:type="dxa"/>
            <w:vAlign w:val="center"/>
          </w:tcPr>
          <w:p w:rsidR="005A1D9A" w:rsidRPr="005A1D9A" w:rsidRDefault="005A1D9A" w:rsidP="005A1D9A">
            <w:pPr>
              <w:jc w:val="center"/>
            </w:pPr>
            <w:r w:rsidRPr="005A1D9A">
              <w:t>4851</w:t>
            </w:r>
          </w:p>
        </w:tc>
        <w:tc>
          <w:tcPr>
            <w:tcW w:w="1134" w:type="dxa"/>
            <w:vAlign w:val="center"/>
          </w:tcPr>
          <w:p w:rsidR="005A1D9A" w:rsidRPr="005A1D9A" w:rsidRDefault="005A1D9A" w:rsidP="005A1D9A">
            <w:pPr>
              <w:jc w:val="center"/>
            </w:pPr>
            <w:r w:rsidRPr="005A1D9A">
              <w:t>4851</w:t>
            </w:r>
          </w:p>
        </w:tc>
        <w:tc>
          <w:tcPr>
            <w:tcW w:w="1134" w:type="dxa"/>
            <w:vAlign w:val="center"/>
          </w:tcPr>
          <w:p w:rsidR="005A1D9A" w:rsidRPr="005A1D9A" w:rsidRDefault="005A1D9A" w:rsidP="005A1D9A">
            <w:pPr>
              <w:jc w:val="center"/>
            </w:pPr>
            <w:r w:rsidRPr="005A1D9A">
              <w:t>4851</w:t>
            </w:r>
          </w:p>
        </w:tc>
        <w:tc>
          <w:tcPr>
            <w:tcW w:w="1134" w:type="dxa"/>
            <w:vAlign w:val="center"/>
          </w:tcPr>
          <w:p w:rsidR="005A1D9A" w:rsidRPr="005A1D9A" w:rsidRDefault="005A1D9A" w:rsidP="005A1D9A">
            <w:pPr>
              <w:jc w:val="center"/>
            </w:pPr>
            <w:r w:rsidRPr="005A1D9A">
              <w:t>4851</w:t>
            </w:r>
          </w:p>
        </w:tc>
        <w:tc>
          <w:tcPr>
            <w:tcW w:w="1134" w:type="dxa"/>
            <w:vAlign w:val="center"/>
          </w:tcPr>
          <w:p w:rsidR="005A1D9A" w:rsidRPr="005A1D9A" w:rsidRDefault="005A1D9A" w:rsidP="005A1D9A">
            <w:pPr>
              <w:jc w:val="center"/>
            </w:pPr>
            <w:r w:rsidRPr="005A1D9A">
              <w:t>4851</w:t>
            </w:r>
          </w:p>
        </w:tc>
        <w:tc>
          <w:tcPr>
            <w:tcW w:w="1134" w:type="dxa"/>
            <w:vAlign w:val="center"/>
          </w:tcPr>
          <w:p w:rsidR="005A1D9A" w:rsidRPr="005A1D9A" w:rsidRDefault="005A1D9A" w:rsidP="005A1D9A">
            <w:pPr>
              <w:jc w:val="center"/>
            </w:pPr>
            <w:r w:rsidRPr="005A1D9A">
              <w:t>4851</w:t>
            </w:r>
          </w:p>
        </w:tc>
      </w:tr>
      <w:tr w:rsidR="005A1D9A" w:rsidRPr="005A1D9A" w:rsidTr="005A1D9A">
        <w:trPr>
          <w:trHeight w:val="1539"/>
        </w:trPr>
        <w:tc>
          <w:tcPr>
            <w:tcW w:w="992" w:type="dxa"/>
            <w:vAlign w:val="center"/>
          </w:tcPr>
          <w:p w:rsidR="005A1D9A" w:rsidRPr="005A1D9A" w:rsidRDefault="005A1D9A" w:rsidP="005A1D9A">
            <w:pPr>
              <w:jc w:val="center"/>
            </w:pPr>
            <w:r w:rsidRPr="005A1D9A">
              <w:t>1.5.</w:t>
            </w:r>
          </w:p>
        </w:tc>
        <w:tc>
          <w:tcPr>
            <w:tcW w:w="1985" w:type="dxa"/>
            <w:vAlign w:val="center"/>
          </w:tcPr>
          <w:p w:rsidR="005A1D9A" w:rsidRPr="005A1D9A" w:rsidRDefault="005A1D9A" w:rsidP="005A1D9A">
            <w:r w:rsidRPr="005A1D9A">
              <w:t>Объем пропущенной воды через очистные сооружения</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470571</w:t>
            </w:r>
          </w:p>
        </w:tc>
        <w:tc>
          <w:tcPr>
            <w:tcW w:w="1134" w:type="dxa"/>
            <w:vAlign w:val="center"/>
          </w:tcPr>
          <w:p w:rsidR="005A1D9A" w:rsidRPr="005A1D9A" w:rsidRDefault="005A1D9A" w:rsidP="005A1D9A">
            <w:pPr>
              <w:jc w:val="center"/>
            </w:pPr>
            <w:r w:rsidRPr="005A1D9A">
              <w:t>600554</w:t>
            </w:r>
          </w:p>
        </w:tc>
        <w:tc>
          <w:tcPr>
            <w:tcW w:w="1275" w:type="dxa"/>
            <w:vAlign w:val="center"/>
          </w:tcPr>
          <w:p w:rsidR="005A1D9A" w:rsidRPr="005A1D9A" w:rsidRDefault="005A1D9A" w:rsidP="005A1D9A">
            <w:pPr>
              <w:jc w:val="center"/>
            </w:pPr>
            <w:r w:rsidRPr="005A1D9A">
              <w:t>599986</w:t>
            </w:r>
          </w:p>
        </w:tc>
        <w:tc>
          <w:tcPr>
            <w:tcW w:w="1276" w:type="dxa"/>
            <w:vAlign w:val="center"/>
          </w:tcPr>
          <w:p w:rsidR="005A1D9A" w:rsidRPr="005A1D9A" w:rsidRDefault="005A1D9A" w:rsidP="005A1D9A">
            <w:pPr>
              <w:jc w:val="center"/>
            </w:pPr>
            <w:r w:rsidRPr="005A1D9A">
              <w:t>599986</w:t>
            </w:r>
          </w:p>
        </w:tc>
        <w:tc>
          <w:tcPr>
            <w:tcW w:w="1276" w:type="dxa"/>
            <w:vAlign w:val="center"/>
          </w:tcPr>
          <w:p w:rsidR="005A1D9A" w:rsidRPr="005A1D9A" w:rsidRDefault="005A1D9A" w:rsidP="005A1D9A">
            <w:pPr>
              <w:jc w:val="center"/>
            </w:pPr>
            <w:r w:rsidRPr="005A1D9A">
              <w:t>599848</w:t>
            </w:r>
          </w:p>
        </w:tc>
        <w:tc>
          <w:tcPr>
            <w:tcW w:w="1134" w:type="dxa"/>
            <w:vAlign w:val="center"/>
          </w:tcPr>
          <w:p w:rsidR="005A1D9A" w:rsidRPr="005A1D9A" w:rsidRDefault="005A1D9A" w:rsidP="005A1D9A">
            <w:pPr>
              <w:jc w:val="center"/>
            </w:pPr>
            <w:r w:rsidRPr="005A1D9A">
              <w:t>599848</w:t>
            </w:r>
          </w:p>
        </w:tc>
        <w:tc>
          <w:tcPr>
            <w:tcW w:w="1134" w:type="dxa"/>
            <w:vAlign w:val="center"/>
          </w:tcPr>
          <w:p w:rsidR="005A1D9A" w:rsidRPr="005A1D9A" w:rsidRDefault="005A1D9A" w:rsidP="005A1D9A">
            <w:pPr>
              <w:jc w:val="center"/>
            </w:pPr>
            <w:r w:rsidRPr="005A1D9A">
              <w:t>599640</w:t>
            </w:r>
          </w:p>
        </w:tc>
        <w:tc>
          <w:tcPr>
            <w:tcW w:w="1134" w:type="dxa"/>
            <w:vAlign w:val="center"/>
          </w:tcPr>
          <w:p w:rsidR="005A1D9A" w:rsidRPr="005A1D9A" w:rsidRDefault="005A1D9A" w:rsidP="005A1D9A">
            <w:pPr>
              <w:jc w:val="center"/>
            </w:pPr>
            <w:r w:rsidRPr="005A1D9A">
              <w:t>599640</w:t>
            </w:r>
          </w:p>
        </w:tc>
        <w:tc>
          <w:tcPr>
            <w:tcW w:w="1134" w:type="dxa"/>
            <w:vAlign w:val="center"/>
          </w:tcPr>
          <w:p w:rsidR="005A1D9A" w:rsidRPr="005A1D9A" w:rsidRDefault="005A1D9A" w:rsidP="005A1D9A">
            <w:pPr>
              <w:jc w:val="center"/>
            </w:pPr>
            <w:r w:rsidRPr="005A1D9A">
              <w:t>599294</w:t>
            </w:r>
          </w:p>
        </w:tc>
        <w:tc>
          <w:tcPr>
            <w:tcW w:w="1134" w:type="dxa"/>
            <w:vAlign w:val="center"/>
          </w:tcPr>
          <w:p w:rsidR="005A1D9A" w:rsidRPr="005A1D9A" w:rsidRDefault="005A1D9A" w:rsidP="005A1D9A">
            <w:pPr>
              <w:jc w:val="center"/>
            </w:pPr>
            <w:r w:rsidRPr="005A1D9A">
              <w:t>599294</w:t>
            </w:r>
          </w:p>
        </w:tc>
      </w:tr>
      <w:tr w:rsidR="005A1D9A" w:rsidRPr="005A1D9A" w:rsidTr="005A1D9A">
        <w:tc>
          <w:tcPr>
            <w:tcW w:w="992" w:type="dxa"/>
            <w:vAlign w:val="center"/>
          </w:tcPr>
          <w:p w:rsidR="005A1D9A" w:rsidRPr="005A1D9A" w:rsidRDefault="005A1D9A" w:rsidP="005A1D9A">
            <w:pPr>
              <w:jc w:val="center"/>
            </w:pPr>
            <w:r w:rsidRPr="005A1D9A">
              <w:t>1.6.</w:t>
            </w:r>
          </w:p>
        </w:tc>
        <w:tc>
          <w:tcPr>
            <w:tcW w:w="1985" w:type="dxa"/>
            <w:vAlign w:val="center"/>
          </w:tcPr>
          <w:p w:rsidR="005A1D9A" w:rsidRPr="005A1D9A" w:rsidRDefault="005A1D9A" w:rsidP="005A1D9A">
            <w:r w:rsidRPr="005A1D9A">
              <w:t>Подано воды в сеть</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470571</w:t>
            </w:r>
          </w:p>
        </w:tc>
        <w:tc>
          <w:tcPr>
            <w:tcW w:w="1134" w:type="dxa"/>
            <w:vAlign w:val="center"/>
          </w:tcPr>
          <w:p w:rsidR="005A1D9A" w:rsidRPr="005A1D9A" w:rsidRDefault="005A1D9A" w:rsidP="005A1D9A">
            <w:pPr>
              <w:jc w:val="center"/>
            </w:pPr>
            <w:r w:rsidRPr="005A1D9A">
              <w:t>600554</w:t>
            </w:r>
          </w:p>
        </w:tc>
        <w:tc>
          <w:tcPr>
            <w:tcW w:w="1275" w:type="dxa"/>
            <w:vAlign w:val="center"/>
          </w:tcPr>
          <w:p w:rsidR="005A1D9A" w:rsidRPr="005A1D9A" w:rsidRDefault="005A1D9A" w:rsidP="005A1D9A">
            <w:pPr>
              <w:jc w:val="center"/>
            </w:pPr>
            <w:r w:rsidRPr="005A1D9A">
              <w:t>599986</w:t>
            </w:r>
          </w:p>
        </w:tc>
        <w:tc>
          <w:tcPr>
            <w:tcW w:w="1276" w:type="dxa"/>
            <w:vAlign w:val="center"/>
          </w:tcPr>
          <w:p w:rsidR="005A1D9A" w:rsidRPr="005A1D9A" w:rsidRDefault="005A1D9A" w:rsidP="005A1D9A">
            <w:pPr>
              <w:jc w:val="center"/>
            </w:pPr>
            <w:r w:rsidRPr="005A1D9A">
              <w:t>599986</w:t>
            </w:r>
          </w:p>
        </w:tc>
        <w:tc>
          <w:tcPr>
            <w:tcW w:w="1276" w:type="dxa"/>
            <w:vAlign w:val="center"/>
          </w:tcPr>
          <w:p w:rsidR="005A1D9A" w:rsidRPr="005A1D9A" w:rsidRDefault="005A1D9A" w:rsidP="005A1D9A">
            <w:pPr>
              <w:jc w:val="center"/>
            </w:pPr>
            <w:r w:rsidRPr="005A1D9A">
              <w:t>599848</w:t>
            </w:r>
          </w:p>
        </w:tc>
        <w:tc>
          <w:tcPr>
            <w:tcW w:w="1134" w:type="dxa"/>
            <w:vAlign w:val="center"/>
          </w:tcPr>
          <w:p w:rsidR="005A1D9A" w:rsidRPr="005A1D9A" w:rsidRDefault="005A1D9A" w:rsidP="005A1D9A">
            <w:pPr>
              <w:jc w:val="center"/>
            </w:pPr>
            <w:r w:rsidRPr="005A1D9A">
              <w:t>599848</w:t>
            </w:r>
          </w:p>
        </w:tc>
        <w:tc>
          <w:tcPr>
            <w:tcW w:w="1134" w:type="dxa"/>
            <w:vAlign w:val="center"/>
          </w:tcPr>
          <w:p w:rsidR="005A1D9A" w:rsidRPr="005A1D9A" w:rsidRDefault="005A1D9A" w:rsidP="005A1D9A">
            <w:pPr>
              <w:jc w:val="center"/>
            </w:pPr>
            <w:r w:rsidRPr="005A1D9A">
              <w:t>599640</w:t>
            </w:r>
          </w:p>
        </w:tc>
        <w:tc>
          <w:tcPr>
            <w:tcW w:w="1134" w:type="dxa"/>
            <w:vAlign w:val="center"/>
          </w:tcPr>
          <w:p w:rsidR="005A1D9A" w:rsidRPr="005A1D9A" w:rsidRDefault="005A1D9A" w:rsidP="005A1D9A">
            <w:pPr>
              <w:jc w:val="center"/>
            </w:pPr>
            <w:r w:rsidRPr="005A1D9A">
              <w:t>599640</w:t>
            </w:r>
          </w:p>
        </w:tc>
        <w:tc>
          <w:tcPr>
            <w:tcW w:w="1134" w:type="dxa"/>
            <w:vAlign w:val="center"/>
          </w:tcPr>
          <w:p w:rsidR="005A1D9A" w:rsidRPr="005A1D9A" w:rsidRDefault="005A1D9A" w:rsidP="005A1D9A">
            <w:pPr>
              <w:jc w:val="center"/>
            </w:pPr>
            <w:r w:rsidRPr="005A1D9A">
              <w:t>599294</w:t>
            </w:r>
          </w:p>
        </w:tc>
        <w:tc>
          <w:tcPr>
            <w:tcW w:w="1134" w:type="dxa"/>
            <w:vAlign w:val="center"/>
          </w:tcPr>
          <w:p w:rsidR="005A1D9A" w:rsidRPr="005A1D9A" w:rsidRDefault="005A1D9A" w:rsidP="005A1D9A">
            <w:pPr>
              <w:jc w:val="center"/>
            </w:pPr>
            <w:r w:rsidRPr="005A1D9A">
              <w:t>599294</w:t>
            </w:r>
          </w:p>
        </w:tc>
      </w:tr>
      <w:tr w:rsidR="005A1D9A" w:rsidRPr="005A1D9A" w:rsidTr="005A1D9A">
        <w:trPr>
          <w:trHeight w:val="70"/>
        </w:trPr>
        <w:tc>
          <w:tcPr>
            <w:tcW w:w="992" w:type="dxa"/>
            <w:vAlign w:val="center"/>
          </w:tcPr>
          <w:p w:rsidR="005A1D9A" w:rsidRPr="005A1D9A" w:rsidRDefault="005A1D9A" w:rsidP="005A1D9A">
            <w:pPr>
              <w:jc w:val="center"/>
            </w:pPr>
            <w:r w:rsidRPr="005A1D9A">
              <w:t>1.7.</w:t>
            </w:r>
          </w:p>
        </w:tc>
        <w:tc>
          <w:tcPr>
            <w:tcW w:w="1985" w:type="dxa"/>
            <w:vAlign w:val="center"/>
          </w:tcPr>
          <w:p w:rsidR="005A1D9A" w:rsidRPr="005A1D9A" w:rsidRDefault="005A1D9A" w:rsidP="005A1D9A">
            <w:r w:rsidRPr="005A1D9A">
              <w:t>Потери воды</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63442</w:t>
            </w:r>
          </w:p>
        </w:tc>
        <w:tc>
          <w:tcPr>
            <w:tcW w:w="1134" w:type="dxa"/>
            <w:vAlign w:val="center"/>
          </w:tcPr>
          <w:p w:rsidR="005A1D9A" w:rsidRPr="005A1D9A" w:rsidRDefault="005A1D9A" w:rsidP="005A1D9A">
            <w:pPr>
              <w:jc w:val="center"/>
            </w:pPr>
            <w:r w:rsidRPr="005A1D9A">
              <w:t>80966</w:t>
            </w:r>
          </w:p>
        </w:tc>
        <w:tc>
          <w:tcPr>
            <w:tcW w:w="1275" w:type="dxa"/>
            <w:vAlign w:val="center"/>
          </w:tcPr>
          <w:p w:rsidR="005A1D9A" w:rsidRPr="005A1D9A" w:rsidRDefault="005A1D9A" w:rsidP="005A1D9A">
            <w:pPr>
              <w:jc w:val="center"/>
            </w:pPr>
            <w:r w:rsidRPr="005A1D9A">
              <w:t>80398</w:t>
            </w:r>
          </w:p>
        </w:tc>
        <w:tc>
          <w:tcPr>
            <w:tcW w:w="1276" w:type="dxa"/>
            <w:vAlign w:val="center"/>
          </w:tcPr>
          <w:p w:rsidR="005A1D9A" w:rsidRPr="005A1D9A" w:rsidRDefault="005A1D9A" w:rsidP="005A1D9A">
            <w:pPr>
              <w:jc w:val="center"/>
            </w:pPr>
            <w:r w:rsidRPr="005A1D9A">
              <w:t>80398</w:t>
            </w:r>
          </w:p>
        </w:tc>
        <w:tc>
          <w:tcPr>
            <w:tcW w:w="1276" w:type="dxa"/>
            <w:vAlign w:val="center"/>
          </w:tcPr>
          <w:p w:rsidR="005A1D9A" w:rsidRPr="005A1D9A" w:rsidRDefault="005A1D9A" w:rsidP="005A1D9A">
            <w:pPr>
              <w:jc w:val="center"/>
            </w:pPr>
            <w:r w:rsidRPr="005A1D9A">
              <w:t>80260</w:t>
            </w:r>
          </w:p>
        </w:tc>
        <w:tc>
          <w:tcPr>
            <w:tcW w:w="1134" w:type="dxa"/>
            <w:vAlign w:val="center"/>
          </w:tcPr>
          <w:p w:rsidR="005A1D9A" w:rsidRPr="005A1D9A" w:rsidRDefault="005A1D9A" w:rsidP="005A1D9A">
            <w:pPr>
              <w:jc w:val="center"/>
            </w:pPr>
            <w:r w:rsidRPr="005A1D9A">
              <w:t>80260</w:t>
            </w:r>
          </w:p>
        </w:tc>
        <w:tc>
          <w:tcPr>
            <w:tcW w:w="1134" w:type="dxa"/>
            <w:vAlign w:val="center"/>
          </w:tcPr>
          <w:p w:rsidR="005A1D9A" w:rsidRPr="005A1D9A" w:rsidRDefault="005A1D9A" w:rsidP="005A1D9A">
            <w:pPr>
              <w:jc w:val="center"/>
            </w:pPr>
            <w:r w:rsidRPr="005A1D9A">
              <w:t>80052</w:t>
            </w:r>
          </w:p>
        </w:tc>
        <w:tc>
          <w:tcPr>
            <w:tcW w:w="1134" w:type="dxa"/>
            <w:vAlign w:val="center"/>
          </w:tcPr>
          <w:p w:rsidR="005A1D9A" w:rsidRPr="005A1D9A" w:rsidRDefault="005A1D9A" w:rsidP="005A1D9A">
            <w:pPr>
              <w:jc w:val="center"/>
            </w:pPr>
            <w:r w:rsidRPr="005A1D9A">
              <w:t>80052</w:t>
            </w:r>
          </w:p>
        </w:tc>
        <w:tc>
          <w:tcPr>
            <w:tcW w:w="1134" w:type="dxa"/>
            <w:vAlign w:val="center"/>
          </w:tcPr>
          <w:p w:rsidR="005A1D9A" w:rsidRPr="005A1D9A" w:rsidRDefault="005A1D9A" w:rsidP="005A1D9A">
            <w:pPr>
              <w:jc w:val="center"/>
            </w:pPr>
            <w:r w:rsidRPr="005A1D9A">
              <w:t>79706</w:t>
            </w:r>
          </w:p>
        </w:tc>
        <w:tc>
          <w:tcPr>
            <w:tcW w:w="1134" w:type="dxa"/>
            <w:vAlign w:val="center"/>
          </w:tcPr>
          <w:p w:rsidR="005A1D9A" w:rsidRPr="005A1D9A" w:rsidRDefault="005A1D9A" w:rsidP="005A1D9A">
            <w:pPr>
              <w:jc w:val="center"/>
            </w:pPr>
            <w:r w:rsidRPr="005A1D9A">
              <w:t>79706</w:t>
            </w:r>
          </w:p>
        </w:tc>
      </w:tr>
      <w:tr w:rsidR="005A1D9A" w:rsidRPr="005A1D9A" w:rsidTr="005A1D9A">
        <w:trPr>
          <w:trHeight w:val="296"/>
        </w:trPr>
        <w:tc>
          <w:tcPr>
            <w:tcW w:w="992" w:type="dxa"/>
            <w:vAlign w:val="center"/>
          </w:tcPr>
          <w:p w:rsidR="005A1D9A" w:rsidRPr="005A1D9A" w:rsidRDefault="005A1D9A" w:rsidP="005A1D9A">
            <w:pPr>
              <w:jc w:val="center"/>
              <w:rPr>
                <w:sz w:val="28"/>
                <w:szCs w:val="28"/>
              </w:rPr>
            </w:pPr>
            <w:r w:rsidRPr="005A1D9A">
              <w:rPr>
                <w:sz w:val="28"/>
                <w:szCs w:val="28"/>
              </w:rPr>
              <w:lastRenderedPageBreak/>
              <w:t>1</w:t>
            </w:r>
          </w:p>
        </w:tc>
        <w:tc>
          <w:tcPr>
            <w:tcW w:w="1985" w:type="dxa"/>
            <w:vAlign w:val="center"/>
          </w:tcPr>
          <w:p w:rsidR="005A1D9A" w:rsidRPr="005A1D9A" w:rsidRDefault="005A1D9A" w:rsidP="005A1D9A">
            <w:pPr>
              <w:jc w:val="center"/>
              <w:rPr>
                <w:sz w:val="28"/>
                <w:szCs w:val="28"/>
              </w:rPr>
            </w:pPr>
            <w:r w:rsidRPr="005A1D9A">
              <w:rPr>
                <w:sz w:val="28"/>
                <w:szCs w:val="28"/>
              </w:rPr>
              <w:t>2</w:t>
            </w:r>
          </w:p>
        </w:tc>
        <w:tc>
          <w:tcPr>
            <w:tcW w:w="851" w:type="dxa"/>
            <w:vAlign w:val="center"/>
          </w:tcPr>
          <w:p w:rsidR="005A1D9A" w:rsidRPr="005A1D9A" w:rsidRDefault="005A1D9A" w:rsidP="005A1D9A">
            <w:pPr>
              <w:jc w:val="center"/>
              <w:rPr>
                <w:sz w:val="28"/>
                <w:szCs w:val="28"/>
              </w:rPr>
            </w:pPr>
            <w:r w:rsidRPr="005A1D9A">
              <w:rPr>
                <w:sz w:val="28"/>
                <w:szCs w:val="28"/>
              </w:rPr>
              <w:t>3</w:t>
            </w:r>
          </w:p>
        </w:tc>
        <w:tc>
          <w:tcPr>
            <w:tcW w:w="1134" w:type="dxa"/>
            <w:vAlign w:val="center"/>
          </w:tcPr>
          <w:p w:rsidR="005A1D9A" w:rsidRPr="005A1D9A" w:rsidRDefault="005A1D9A" w:rsidP="005A1D9A">
            <w:pPr>
              <w:jc w:val="center"/>
              <w:rPr>
                <w:sz w:val="28"/>
                <w:szCs w:val="28"/>
              </w:rPr>
            </w:pPr>
            <w:r w:rsidRPr="005A1D9A">
              <w:rPr>
                <w:sz w:val="28"/>
                <w:szCs w:val="28"/>
              </w:rPr>
              <w:t>4</w:t>
            </w:r>
          </w:p>
        </w:tc>
        <w:tc>
          <w:tcPr>
            <w:tcW w:w="1134" w:type="dxa"/>
            <w:vAlign w:val="center"/>
          </w:tcPr>
          <w:p w:rsidR="005A1D9A" w:rsidRPr="005A1D9A" w:rsidRDefault="005A1D9A" w:rsidP="005A1D9A">
            <w:pPr>
              <w:jc w:val="center"/>
              <w:rPr>
                <w:sz w:val="28"/>
                <w:szCs w:val="28"/>
              </w:rPr>
            </w:pPr>
            <w:r w:rsidRPr="005A1D9A">
              <w:rPr>
                <w:sz w:val="28"/>
                <w:szCs w:val="28"/>
              </w:rPr>
              <w:t>5</w:t>
            </w:r>
          </w:p>
        </w:tc>
        <w:tc>
          <w:tcPr>
            <w:tcW w:w="1275" w:type="dxa"/>
            <w:vAlign w:val="center"/>
          </w:tcPr>
          <w:p w:rsidR="005A1D9A" w:rsidRPr="005A1D9A" w:rsidRDefault="005A1D9A" w:rsidP="005A1D9A">
            <w:pPr>
              <w:jc w:val="center"/>
              <w:rPr>
                <w:sz w:val="28"/>
                <w:szCs w:val="28"/>
              </w:rPr>
            </w:pPr>
            <w:r w:rsidRPr="005A1D9A">
              <w:rPr>
                <w:sz w:val="28"/>
                <w:szCs w:val="28"/>
              </w:rPr>
              <w:t>6</w:t>
            </w:r>
          </w:p>
        </w:tc>
        <w:tc>
          <w:tcPr>
            <w:tcW w:w="1276" w:type="dxa"/>
            <w:vAlign w:val="center"/>
          </w:tcPr>
          <w:p w:rsidR="005A1D9A" w:rsidRPr="005A1D9A" w:rsidRDefault="005A1D9A" w:rsidP="005A1D9A">
            <w:pPr>
              <w:jc w:val="center"/>
              <w:rPr>
                <w:sz w:val="28"/>
                <w:szCs w:val="28"/>
              </w:rPr>
            </w:pPr>
            <w:r w:rsidRPr="005A1D9A">
              <w:rPr>
                <w:sz w:val="28"/>
                <w:szCs w:val="28"/>
              </w:rPr>
              <w:t>7</w:t>
            </w:r>
          </w:p>
        </w:tc>
        <w:tc>
          <w:tcPr>
            <w:tcW w:w="1276" w:type="dxa"/>
            <w:vAlign w:val="center"/>
          </w:tcPr>
          <w:p w:rsidR="005A1D9A" w:rsidRPr="005A1D9A" w:rsidRDefault="005A1D9A" w:rsidP="005A1D9A">
            <w:pPr>
              <w:jc w:val="center"/>
              <w:rPr>
                <w:sz w:val="28"/>
                <w:szCs w:val="28"/>
              </w:rPr>
            </w:pPr>
            <w:r w:rsidRPr="005A1D9A">
              <w:rPr>
                <w:sz w:val="28"/>
                <w:szCs w:val="28"/>
              </w:rPr>
              <w:t>8</w:t>
            </w:r>
          </w:p>
        </w:tc>
        <w:tc>
          <w:tcPr>
            <w:tcW w:w="1134" w:type="dxa"/>
            <w:vAlign w:val="center"/>
          </w:tcPr>
          <w:p w:rsidR="005A1D9A" w:rsidRPr="005A1D9A" w:rsidRDefault="005A1D9A" w:rsidP="005A1D9A">
            <w:pPr>
              <w:jc w:val="center"/>
              <w:rPr>
                <w:sz w:val="28"/>
                <w:szCs w:val="28"/>
              </w:rPr>
            </w:pPr>
            <w:r w:rsidRPr="005A1D9A">
              <w:rPr>
                <w:sz w:val="28"/>
                <w:szCs w:val="28"/>
              </w:rPr>
              <w:t>9</w:t>
            </w:r>
          </w:p>
        </w:tc>
        <w:tc>
          <w:tcPr>
            <w:tcW w:w="1134" w:type="dxa"/>
            <w:vAlign w:val="center"/>
          </w:tcPr>
          <w:p w:rsidR="005A1D9A" w:rsidRPr="005A1D9A" w:rsidRDefault="005A1D9A" w:rsidP="005A1D9A">
            <w:pPr>
              <w:jc w:val="center"/>
              <w:rPr>
                <w:sz w:val="28"/>
                <w:szCs w:val="28"/>
              </w:rPr>
            </w:pPr>
            <w:r w:rsidRPr="005A1D9A">
              <w:rPr>
                <w:sz w:val="28"/>
                <w:szCs w:val="28"/>
              </w:rPr>
              <w:t>10</w:t>
            </w:r>
          </w:p>
        </w:tc>
        <w:tc>
          <w:tcPr>
            <w:tcW w:w="1134" w:type="dxa"/>
            <w:vAlign w:val="center"/>
          </w:tcPr>
          <w:p w:rsidR="005A1D9A" w:rsidRPr="005A1D9A" w:rsidRDefault="005A1D9A" w:rsidP="005A1D9A">
            <w:pPr>
              <w:jc w:val="center"/>
              <w:rPr>
                <w:sz w:val="28"/>
                <w:szCs w:val="28"/>
              </w:rPr>
            </w:pPr>
            <w:r w:rsidRPr="005A1D9A">
              <w:rPr>
                <w:sz w:val="28"/>
                <w:szCs w:val="28"/>
              </w:rPr>
              <w:t>11</w:t>
            </w:r>
          </w:p>
        </w:tc>
        <w:tc>
          <w:tcPr>
            <w:tcW w:w="1134" w:type="dxa"/>
            <w:vAlign w:val="center"/>
          </w:tcPr>
          <w:p w:rsidR="005A1D9A" w:rsidRPr="005A1D9A" w:rsidRDefault="005A1D9A" w:rsidP="005A1D9A">
            <w:pPr>
              <w:jc w:val="center"/>
              <w:rPr>
                <w:sz w:val="28"/>
                <w:szCs w:val="28"/>
              </w:rPr>
            </w:pPr>
            <w:r w:rsidRPr="005A1D9A">
              <w:rPr>
                <w:sz w:val="28"/>
                <w:szCs w:val="28"/>
              </w:rPr>
              <w:t>12</w:t>
            </w:r>
          </w:p>
        </w:tc>
        <w:tc>
          <w:tcPr>
            <w:tcW w:w="1134" w:type="dxa"/>
            <w:vAlign w:val="center"/>
          </w:tcPr>
          <w:p w:rsidR="005A1D9A" w:rsidRPr="005A1D9A" w:rsidRDefault="005A1D9A" w:rsidP="005A1D9A">
            <w:pPr>
              <w:jc w:val="center"/>
              <w:rPr>
                <w:sz w:val="28"/>
                <w:szCs w:val="28"/>
              </w:rPr>
            </w:pPr>
            <w:r w:rsidRPr="005A1D9A">
              <w:rPr>
                <w:sz w:val="28"/>
                <w:szCs w:val="28"/>
              </w:rPr>
              <w:t>13</w:t>
            </w:r>
          </w:p>
        </w:tc>
      </w:tr>
      <w:tr w:rsidR="005A1D9A" w:rsidRPr="005A1D9A" w:rsidTr="005A1D9A">
        <w:trPr>
          <w:trHeight w:val="977"/>
        </w:trPr>
        <w:tc>
          <w:tcPr>
            <w:tcW w:w="992" w:type="dxa"/>
            <w:vAlign w:val="center"/>
          </w:tcPr>
          <w:p w:rsidR="005A1D9A" w:rsidRPr="005A1D9A" w:rsidRDefault="005A1D9A" w:rsidP="005A1D9A">
            <w:pPr>
              <w:jc w:val="center"/>
            </w:pPr>
            <w:r w:rsidRPr="005A1D9A">
              <w:t>1.8.</w:t>
            </w:r>
          </w:p>
        </w:tc>
        <w:tc>
          <w:tcPr>
            <w:tcW w:w="1985" w:type="dxa"/>
            <w:vAlign w:val="center"/>
          </w:tcPr>
          <w:p w:rsidR="005A1D9A" w:rsidRPr="005A1D9A" w:rsidRDefault="005A1D9A" w:rsidP="005A1D9A">
            <w:r w:rsidRPr="005A1D9A">
              <w:t>Уровень потерь к объему поданной воды в сеть</w:t>
            </w:r>
          </w:p>
        </w:tc>
        <w:tc>
          <w:tcPr>
            <w:tcW w:w="851" w:type="dxa"/>
            <w:vAlign w:val="center"/>
          </w:tcPr>
          <w:p w:rsidR="005A1D9A" w:rsidRPr="005A1D9A" w:rsidRDefault="005A1D9A" w:rsidP="005A1D9A">
            <w:pPr>
              <w:jc w:val="center"/>
            </w:pPr>
            <w:r w:rsidRPr="005A1D9A">
              <w:t>%</w:t>
            </w:r>
          </w:p>
        </w:tc>
        <w:tc>
          <w:tcPr>
            <w:tcW w:w="1134" w:type="dxa"/>
            <w:vAlign w:val="center"/>
          </w:tcPr>
          <w:p w:rsidR="005A1D9A" w:rsidRPr="005A1D9A" w:rsidRDefault="005A1D9A" w:rsidP="005A1D9A">
            <w:pPr>
              <w:jc w:val="center"/>
            </w:pPr>
            <w:r w:rsidRPr="005A1D9A">
              <w:t>13,48</w:t>
            </w:r>
          </w:p>
        </w:tc>
        <w:tc>
          <w:tcPr>
            <w:tcW w:w="1134" w:type="dxa"/>
            <w:vAlign w:val="center"/>
          </w:tcPr>
          <w:p w:rsidR="005A1D9A" w:rsidRPr="005A1D9A" w:rsidRDefault="005A1D9A" w:rsidP="005A1D9A">
            <w:pPr>
              <w:jc w:val="center"/>
            </w:pPr>
            <w:r w:rsidRPr="005A1D9A">
              <w:t>13,48</w:t>
            </w:r>
          </w:p>
        </w:tc>
        <w:tc>
          <w:tcPr>
            <w:tcW w:w="1275" w:type="dxa"/>
            <w:vAlign w:val="center"/>
          </w:tcPr>
          <w:p w:rsidR="005A1D9A" w:rsidRPr="005A1D9A" w:rsidRDefault="005A1D9A" w:rsidP="005A1D9A">
            <w:pPr>
              <w:jc w:val="center"/>
            </w:pPr>
            <w:r w:rsidRPr="005A1D9A">
              <w:t>13,40</w:t>
            </w:r>
          </w:p>
        </w:tc>
        <w:tc>
          <w:tcPr>
            <w:tcW w:w="1276" w:type="dxa"/>
            <w:vAlign w:val="center"/>
          </w:tcPr>
          <w:p w:rsidR="005A1D9A" w:rsidRPr="005A1D9A" w:rsidRDefault="005A1D9A" w:rsidP="005A1D9A">
            <w:pPr>
              <w:jc w:val="center"/>
            </w:pPr>
            <w:r w:rsidRPr="005A1D9A">
              <w:t>13,40</w:t>
            </w:r>
          </w:p>
        </w:tc>
        <w:tc>
          <w:tcPr>
            <w:tcW w:w="1276" w:type="dxa"/>
            <w:vAlign w:val="center"/>
          </w:tcPr>
          <w:p w:rsidR="005A1D9A" w:rsidRPr="005A1D9A" w:rsidRDefault="005A1D9A" w:rsidP="005A1D9A">
            <w:pPr>
              <w:jc w:val="center"/>
            </w:pPr>
            <w:r w:rsidRPr="005A1D9A">
              <w:t>13,38</w:t>
            </w:r>
          </w:p>
        </w:tc>
        <w:tc>
          <w:tcPr>
            <w:tcW w:w="1134" w:type="dxa"/>
            <w:vAlign w:val="center"/>
          </w:tcPr>
          <w:p w:rsidR="005A1D9A" w:rsidRPr="005A1D9A" w:rsidRDefault="005A1D9A" w:rsidP="005A1D9A">
            <w:pPr>
              <w:jc w:val="center"/>
            </w:pPr>
            <w:r w:rsidRPr="005A1D9A">
              <w:t>13,38</w:t>
            </w:r>
          </w:p>
        </w:tc>
        <w:tc>
          <w:tcPr>
            <w:tcW w:w="1134" w:type="dxa"/>
            <w:vAlign w:val="center"/>
          </w:tcPr>
          <w:p w:rsidR="005A1D9A" w:rsidRPr="005A1D9A" w:rsidRDefault="005A1D9A" w:rsidP="005A1D9A">
            <w:pPr>
              <w:jc w:val="center"/>
            </w:pPr>
            <w:r w:rsidRPr="005A1D9A">
              <w:t>13,35</w:t>
            </w:r>
          </w:p>
        </w:tc>
        <w:tc>
          <w:tcPr>
            <w:tcW w:w="1134" w:type="dxa"/>
            <w:vAlign w:val="center"/>
          </w:tcPr>
          <w:p w:rsidR="005A1D9A" w:rsidRPr="005A1D9A" w:rsidRDefault="005A1D9A" w:rsidP="005A1D9A">
            <w:pPr>
              <w:jc w:val="center"/>
            </w:pPr>
            <w:r w:rsidRPr="005A1D9A">
              <w:t>13,35</w:t>
            </w:r>
          </w:p>
        </w:tc>
        <w:tc>
          <w:tcPr>
            <w:tcW w:w="1134" w:type="dxa"/>
            <w:vAlign w:val="center"/>
          </w:tcPr>
          <w:p w:rsidR="005A1D9A" w:rsidRPr="005A1D9A" w:rsidRDefault="005A1D9A" w:rsidP="005A1D9A">
            <w:pPr>
              <w:jc w:val="center"/>
            </w:pPr>
            <w:r w:rsidRPr="005A1D9A">
              <w:t>13,30</w:t>
            </w:r>
          </w:p>
        </w:tc>
        <w:tc>
          <w:tcPr>
            <w:tcW w:w="1134" w:type="dxa"/>
            <w:vAlign w:val="center"/>
          </w:tcPr>
          <w:p w:rsidR="005A1D9A" w:rsidRPr="005A1D9A" w:rsidRDefault="005A1D9A" w:rsidP="005A1D9A">
            <w:pPr>
              <w:jc w:val="center"/>
            </w:pPr>
            <w:r w:rsidRPr="005A1D9A">
              <w:t>13,30</w:t>
            </w:r>
          </w:p>
        </w:tc>
      </w:tr>
      <w:tr w:rsidR="005A1D9A" w:rsidRPr="005A1D9A" w:rsidTr="005A1D9A">
        <w:tc>
          <w:tcPr>
            <w:tcW w:w="992" w:type="dxa"/>
            <w:vAlign w:val="center"/>
          </w:tcPr>
          <w:p w:rsidR="005A1D9A" w:rsidRPr="005A1D9A" w:rsidRDefault="005A1D9A" w:rsidP="005A1D9A">
            <w:pPr>
              <w:jc w:val="center"/>
            </w:pPr>
            <w:r w:rsidRPr="005A1D9A">
              <w:t>1.9.</w:t>
            </w:r>
          </w:p>
        </w:tc>
        <w:tc>
          <w:tcPr>
            <w:tcW w:w="1985" w:type="dxa"/>
            <w:vAlign w:val="center"/>
          </w:tcPr>
          <w:p w:rsidR="005A1D9A" w:rsidRPr="005A1D9A" w:rsidRDefault="005A1D9A" w:rsidP="005A1D9A">
            <w:r w:rsidRPr="005A1D9A">
              <w:t>Отпущено воды по категориям потребителей</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407129</w:t>
            </w:r>
          </w:p>
        </w:tc>
        <w:tc>
          <w:tcPr>
            <w:tcW w:w="1134" w:type="dxa"/>
            <w:vAlign w:val="center"/>
          </w:tcPr>
          <w:p w:rsidR="005A1D9A" w:rsidRPr="005A1D9A" w:rsidRDefault="005A1D9A" w:rsidP="005A1D9A">
            <w:pPr>
              <w:jc w:val="center"/>
            </w:pPr>
            <w:r w:rsidRPr="005A1D9A">
              <w:t>519588</w:t>
            </w:r>
          </w:p>
        </w:tc>
        <w:tc>
          <w:tcPr>
            <w:tcW w:w="1275" w:type="dxa"/>
            <w:vAlign w:val="center"/>
          </w:tcPr>
          <w:p w:rsidR="005A1D9A" w:rsidRPr="005A1D9A" w:rsidRDefault="005A1D9A" w:rsidP="005A1D9A">
            <w:pPr>
              <w:jc w:val="center"/>
            </w:pPr>
            <w:r w:rsidRPr="005A1D9A">
              <w:t>519588</w:t>
            </w:r>
          </w:p>
        </w:tc>
        <w:tc>
          <w:tcPr>
            <w:tcW w:w="1276" w:type="dxa"/>
            <w:vAlign w:val="center"/>
          </w:tcPr>
          <w:p w:rsidR="005A1D9A" w:rsidRPr="005A1D9A" w:rsidRDefault="005A1D9A" w:rsidP="005A1D9A">
            <w:pPr>
              <w:jc w:val="center"/>
            </w:pPr>
            <w:r w:rsidRPr="005A1D9A">
              <w:t>519588</w:t>
            </w:r>
          </w:p>
        </w:tc>
        <w:tc>
          <w:tcPr>
            <w:tcW w:w="1276" w:type="dxa"/>
            <w:vAlign w:val="center"/>
          </w:tcPr>
          <w:p w:rsidR="005A1D9A" w:rsidRPr="005A1D9A" w:rsidRDefault="005A1D9A" w:rsidP="005A1D9A">
            <w:pPr>
              <w:jc w:val="center"/>
            </w:pPr>
            <w:r w:rsidRPr="005A1D9A">
              <w:t>519588</w:t>
            </w:r>
          </w:p>
        </w:tc>
        <w:tc>
          <w:tcPr>
            <w:tcW w:w="1134" w:type="dxa"/>
            <w:vAlign w:val="center"/>
          </w:tcPr>
          <w:p w:rsidR="005A1D9A" w:rsidRPr="005A1D9A" w:rsidRDefault="005A1D9A" w:rsidP="005A1D9A">
            <w:pPr>
              <w:jc w:val="center"/>
            </w:pPr>
            <w:r w:rsidRPr="005A1D9A">
              <w:t>519588</w:t>
            </w:r>
          </w:p>
        </w:tc>
        <w:tc>
          <w:tcPr>
            <w:tcW w:w="1134" w:type="dxa"/>
            <w:vAlign w:val="center"/>
          </w:tcPr>
          <w:p w:rsidR="005A1D9A" w:rsidRPr="005A1D9A" w:rsidRDefault="005A1D9A" w:rsidP="005A1D9A">
            <w:pPr>
              <w:jc w:val="center"/>
            </w:pPr>
            <w:r w:rsidRPr="005A1D9A">
              <w:t>519588</w:t>
            </w:r>
          </w:p>
        </w:tc>
        <w:tc>
          <w:tcPr>
            <w:tcW w:w="1134" w:type="dxa"/>
            <w:vAlign w:val="center"/>
          </w:tcPr>
          <w:p w:rsidR="005A1D9A" w:rsidRPr="005A1D9A" w:rsidRDefault="005A1D9A" w:rsidP="005A1D9A">
            <w:pPr>
              <w:jc w:val="center"/>
            </w:pPr>
            <w:r w:rsidRPr="005A1D9A">
              <w:t>519588</w:t>
            </w:r>
          </w:p>
        </w:tc>
        <w:tc>
          <w:tcPr>
            <w:tcW w:w="1134" w:type="dxa"/>
            <w:vAlign w:val="center"/>
          </w:tcPr>
          <w:p w:rsidR="005A1D9A" w:rsidRPr="005A1D9A" w:rsidRDefault="005A1D9A" w:rsidP="005A1D9A">
            <w:pPr>
              <w:jc w:val="center"/>
            </w:pPr>
            <w:r w:rsidRPr="005A1D9A">
              <w:t>519588</w:t>
            </w:r>
          </w:p>
        </w:tc>
        <w:tc>
          <w:tcPr>
            <w:tcW w:w="1134" w:type="dxa"/>
            <w:vAlign w:val="center"/>
          </w:tcPr>
          <w:p w:rsidR="005A1D9A" w:rsidRPr="005A1D9A" w:rsidRDefault="005A1D9A" w:rsidP="005A1D9A">
            <w:pPr>
              <w:jc w:val="center"/>
            </w:pPr>
            <w:r w:rsidRPr="005A1D9A">
              <w:t>519588</w:t>
            </w:r>
          </w:p>
        </w:tc>
      </w:tr>
      <w:tr w:rsidR="005A1D9A" w:rsidRPr="005A1D9A" w:rsidTr="005A1D9A">
        <w:trPr>
          <w:trHeight w:val="576"/>
        </w:trPr>
        <w:tc>
          <w:tcPr>
            <w:tcW w:w="992" w:type="dxa"/>
            <w:vAlign w:val="center"/>
          </w:tcPr>
          <w:p w:rsidR="005A1D9A" w:rsidRPr="005A1D9A" w:rsidRDefault="005A1D9A" w:rsidP="005A1D9A">
            <w:pPr>
              <w:jc w:val="center"/>
            </w:pPr>
            <w:r w:rsidRPr="005A1D9A">
              <w:t>1.9.1.</w:t>
            </w:r>
          </w:p>
        </w:tc>
        <w:tc>
          <w:tcPr>
            <w:tcW w:w="1985" w:type="dxa"/>
            <w:vAlign w:val="center"/>
          </w:tcPr>
          <w:p w:rsidR="005A1D9A" w:rsidRPr="005A1D9A" w:rsidRDefault="005A1D9A" w:rsidP="005A1D9A">
            <w:proofErr w:type="gramStart"/>
            <w:r w:rsidRPr="005A1D9A">
              <w:t>Потребитель-</w:t>
            </w:r>
            <w:proofErr w:type="spellStart"/>
            <w:r w:rsidRPr="005A1D9A">
              <w:t>ский</w:t>
            </w:r>
            <w:proofErr w:type="spellEnd"/>
            <w:proofErr w:type="gramEnd"/>
            <w:r w:rsidRPr="005A1D9A">
              <w:t xml:space="preserve"> рынок</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277287</w:t>
            </w:r>
          </w:p>
        </w:tc>
        <w:tc>
          <w:tcPr>
            <w:tcW w:w="1134" w:type="dxa"/>
            <w:vAlign w:val="center"/>
          </w:tcPr>
          <w:p w:rsidR="005A1D9A" w:rsidRPr="005A1D9A" w:rsidRDefault="005A1D9A" w:rsidP="005A1D9A">
            <w:pPr>
              <w:jc w:val="center"/>
            </w:pPr>
            <w:r w:rsidRPr="005A1D9A">
              <w:t>353880</w:t>
            </w:r>
          </w:p>
        </w:tc>
        <w:tc>
          <w:tcPr>
            <w:tcW w:w="1275" w:type="dxa"/>
            <w:vAlign w:val="center"/>
          </w:tcPr>
          <w:p w:rsidR="005A1D9A" w:rsidRPr="005A1D9A" w:rsidRDefault="005A1D9A" w:rsidP="005A1D9A">
            <w:pPr>
              <w:jc w:val="center"/>
            </w:pPr>
            <w:r w:rsidRPr="005A1D9A">
              <w:t>353880</w:t>
            </w:r>
          </w:p>
        </w:tc>
        <w:tc>
          <w:tcPr>
            <w:tcW w:w="1276" w:type="dxa"/>
            <w:vAlign w:val="center"/>
          </w:tcPr>
          <w:p w:rsidR="005A1D9A" w:rsidRPr="005A1D9A" w:rsidRDefault="005A1D9A" w:rsidP="005A1D9A">
            <w:pPr>
              <w:jc w:val="center"/>
            </w:pPr>
            <w:r w:rsidRPr="005A1D9A">
              <w:t>353880</w:t>
            </w:r>
          </w:p>
        </w:tc>
        <w:tc>
          <w:tcPr>
            <w:tcW w:w="1276" w:type="dxa"/>
            <w:vAlign w:val="center"/>
          </w:tcPr>
          <w:p w:rsidR="005A1D9A" w:rsidRPr="005A1D9A" w:rsidRDefault="005A1D9A" w:rsidP="005A1D9A">
            <w:pPr>
              <w:jc w:val="center"/>
            </w:pPr>
            <w:r w:rsidRPr="005A1D9A">
              <w:t>353880</w:t>
            </w:r>
          </w:p>
        </w:tc>
        <w:tc>
          <w:tcPr>
            <w:tcW w:w="1134" w:type="dxa"/>
            <w:vAlign w:val="center"/>
          </w:tcPr>
          <w:p w:rsidR="005A1D9A" w:rsidRPr="005A1D9A" w:rsidRDefault="005A1D9A" w:rsidP="005A1D9A">
            <w:pPr>
              <w:jc w:val="center"/>
            </w:pPr>
            <w:r w:rsidRPr="005A1D9A">
              <w:t>353880</w:t>
            </w:r>
          </w:p>
        </w:tc>
        <w:tc>
          <w:tcPr>
            <w:tcW w:w="1134" w:type="dxa"/>
            <w:vAlign w:val="center"/>
          </w:tcPr>
          <w:p w:rsidR="005A1D9A" w:rsidRPr="005A1D9A" w:rsidRDefault="005A1D9A" w:rsidP="005A1D9A">
            <w:pPr>
              <w:jc w:val="center"/>
            </w:pPr>
            <w:r w:rsidRPr="005A1D9A">
              <w:t>353880</w:t>
            </w:r>
          </w:p>
        </w:tc>
        <w:tc>
          <w:tcPr>
            <w:tcW w:w="1134" w:type="dxa"/>
            <w:vAlign w:val="center"/>
          </w:tcPr>
          <w:p w:rsidR="005A1D9A" w:rsidRPr="005A1D9A" w:rsidRDefault="005A1D9A" w:rsidP="005A1D9A">
            <w:pPr>
              <w:jc w:val="center"/>
            </w:pPr>
            <w:r w:rsidRPr="005A1D9A">
              <w:t>353880</w:t>
            </w:r>
          </w:p>
        </w:tc>
        <w:tc>
          <w:tcPr>
            <w:tcW w:w="1134" w:type="dxa"/>
            <w:vAlign w:val="center"/>
          </w:tcPr>
          <w:p w:rsidR="005A1D9A" w:rsidRPr="005A1D9A" w:rsidRDefault="005A1D9A" w:rsidP="005A1D9A">
            <w:pPr>
              <w:jc w:val="center"/>
            </w:pPr>
            <w:r w:rsidRPr="005A1D9A">
              <w:t>353880</w:t>
            </w:r>
          </w:p>
        </w:tc>
        <w:tc>
          <w:tcPr>
            <w:tcW w:w="1134" w:type="dxa"/>
            <w:vAlign w:val="center"/>
          </w:tcPr>
          <w:p w:rsidR="005A1D9A" w:rsidRPr="005A1D9A" w:rsidRDefault="005A1D9A" w:rsidP="005A1D9A">
            <w:pPr>
              <w:jc w:val="center"/>
            </w:pPr>
            <w:r w:rsidRPr="005A1D9A">
              <w:t>353880</w:t>
            </w:r>
          </w:p>
        </w:tc>
      </w:tr>
      <w:tr w:rsidR="005A1D9A" w:rsidRPr="005A1D9A" w:rsidTr="005A1D9A">
        <w:trPr>
          <w:trHeight w:val="325"/>
        </w:trPr>
        <w:tc>
          <w:tcPr>
            <w:tcW w:w="992" w:type="dxa"/>
            <w:vAlign w:val="center"/>
          </w:tcPr>
          <w:p w:rsidR="005A1D9A" w:rsidRPr="005A1D9A" w:rsidRDefault="005A1D9A" w:rsidP="005A1D9A">
            <w:pPr>
              <w:jc w:val="center"/>
            </w:pPr>
            <w:r w:rsidRPr="005A1D9A">
              <w:t>1.9.1.1.</w:t>
            </w:r>
          </w:p>
        </w:tc>
        <w:tc>
          <w:tcPr>
            <w:tcW w:w="1985" w:type="dxa"/>
            <w:vAlign w:val="center"/>
          </w:tcPr>
          <w:p w:rsidR="005A1D9A" w:rsidRPr="005A1D9A" w:rsidRDefault="005A1D9A" w:rsidP="005A1D9A">
            <w:r w:rsidRPr="005A1D9A">
              <w:t>- население</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186888</w:t>
            </w:r>
          </w:p>
        </w:tc>
        <w:tc>
          <w:tcPr>
            <w:tcW w:w="1134" w:type="dxa"/>
            <w:vAlign w:val="center"/>
          </w:tcPr>
          <w:p w:rsidR="005A1D9A" w:rsidRPr="005A1D9A" w:rsidRDefault="005A1D9A" w:rsidP="005A1D9A">
            <w:pPr>
              <w:jc w:val="center"/>
            </w:pPr>
            <w:r w:rsidRPr="005A1D9A">
              <w:t>238511</w:t>
            </w:r>
          </w:p>
        </w:tc>
        <w:tc>
          <w:tcPr>
            <w:tcW w:w="1275" w:type="dxa"/>
            <w:vAlign w:val="center"/>
          </w:tcPr>
          <w:p w:rsidR="005A1D9A" w:rsidRPr="005A1D9A" w:rsidRDefault="005A1D9A" w:rsidP="005A1D9A">
            <w:pPr>
              <w:jc w:val="center"/>
            </w:pPr>
            <w:r w:rsidRPr="005A1D9A">
              <w:t>238511</w:t>
            </w:r>
          </w:p>
        </w:tc>
        <w:tc>
          <w:tcPr>
            <w:tcW w:w="1276" w:type="dxa"/>
            <w:vAlign w:val="center"/>
          </w:tcPr>
          <w:p w:rsidR="005A1D9A" w:rsidRPr="005A1D9A" w:rsidRDefault="005A1D9A" w:rsidP="005A1D9A">
            <w:pPr>
              <w:jc w:val="center"/>
            </w:pPr>
            <w:r w:rsidRPr="005A1D9A">
              <w:t>238511</w:t>
            </w:r>
          </w:p>
        </w:tc>
        <w:tc>
          <w:tcPr>
            <w:tcW w:w="1276" w:type="dxa"/>
            <w:vAlign w:val="center"/>
          </w:tcPr>
          <w:p w:rsidR="005A1D9A" w:rsidRPr="005A1D9A" w:rsidRDefault="005A1D9A" w:rsidP="005A1D9A">
            <w:pPr>
              <w:jc w:val="center"/>
            </w:pPr>
            <w:r w:rsidRPr="005A1D9A">
              <w:t>238511</w:t>
            </w:r>
          </w:p>
        </w:tc>
        <w:tc>
          <w:tcPr>
            <w:tcW w:w="1134" w:type="dxa"/>
            <w:vAlign w:val="center"/>
          </w:tcPr>
          <w:p w:rsidR="005A1D9A" w:rsidRPr="005A1D9A" w:rsidRDefault="005A1D9A" w:rsidP="005A1D9A">
            <w:pPr>
              <w:jc w:val="center"/>
            </w:pPr>
            <w:r w:rsidRPr="005A1D9A">
              <w:t>238511</w:t>
            </w:r>
          </w:p>
        </w:tc>
        <w:tc>
          <w:tcPr>
            <w:tcW w:w="1134" w:type="dxa"/>
            <w:vAlign w:val="center"/>
          </w:tcPr>
          <w:p w:rsidR="005A1D9A" w:rsidRPr="005A1D9A" w:rsidRDefault="005A1D9A" w:rsidP="005A1D9A">
            <w:pPr>
              <w:jc w:val="center"/>
            </w:pPr>
            <w:r w:rsidRPr="005A1D9A">
              <w:t>238511</w:t>
            </w:r>
          </w:p>
        </w:tc>
        <w:tc>
          <w:tcPr>
            <w:tcW w:w="1134" w:type="dxa"/>
            <w:vAlign w:val="center"/>
          </w:tcPr>
          <w:p w:rsidR="005A1D9A" w:rsidRPr="005A1D9A" w:rsidRDefault="005A1D9A" w:rsidP="005A1D9A">
            <w:pPr>
              <w:jc w:val="center"/>
            </w:pPr>
            <w:r w:rsidRPr="005A1D9A">
              <w:t>238511</w:t>
            </w:r>
          </w:p>
        </w:tc>
        <w:tc>
          <w:tcPr>
            <w:tcW w:w="1134" w:type="dxa"/>
            <w:vAlign w:val="center"/>
          </w:tcPr>
          <w:p w:rsidR="005A1D9A" w:rsidRPr="005A1D9A" w:rsidRDefault="005A1D9A" w:rsidP="005A1D9A">
            <w:pPr>
              <w:jc w:val="center"/>
            </w:pPr>
            <w:r w:rsidRPr="005A1D9A">
              <w:t>238511</w:t>
            </w:r>
          </w:p>
        </w:tc>
        <w:tc>
          <w:tcPr>
            <w:tcW w:w="1134" w:type="dxa"/>
            <w:vAlign w:val="center"/>
          </w:tcPr>
          <w:p w:rsidR="005A1D9A" w:rsidRPr="005A1D9A" w:rsidRDefault="005A1D9A" w:rsidP="005A1D9A">
            <w:pPr>
              <w:jc w:val="center"/>
            </w:pPr>
            <w:r w:rsidRPr="005A1D9A">
              <w:t>238511</w:t>
            </w:r>
          </w:p>
        </w:tc>
      </w:tr>
      <w:tr w:rsidR="005A1D9A" w:rsidRPr="005A1D9A" w:rsidTr="005A1D9A">
        <w:trPr>
          <w:trHeight w:val="673"/>
        </w:trPr>
        <w:tc>
          <w:tcPr>
            <w:tcW w:w="992" w:type="dxa"/>
            <w:vAlign w:val="center"/>
          </w:tcPr>
          <w:p w:rsidR="005A1D9A" w:rsidRPr="005A1D9A" w:rsidRDefault="005A1D9A" w:rsidP="005A1D9A">
            <w:pPr>
              <w:jc w:val="center"/>
            </w:pPr>
            <w:r w:rsidRPr="005A1D9A">
              <w:t>1.9.1.2.</w:t>
            </w:r>
          </w:p>
        </w:tc>
        <w:tc>
          <w:tcPr>
            <w:tcW w:w="1985" w:type="dxa"/>
            <w:vAlign w:val="center"/>
          </w:tcPr>
          <w:p w:rsidR="005A1D9A" w:rsidRPr="005A1D9A" w:rsidRDefault="005A1D9A" w:rsidP="005A1D9A">
            <w:r w:rsidRPr="005A1D9A">
              <w:t>- прочие потребители</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90399</w:t>
            </w:r>
          </w:p>
        </w:tc>
        <w:tc>
          <w:tcPr>
            <w:tcW w:w="1134" w:type="dxa"/>
            <w:vAlign w:val="center"/>
          </w:tcPr>
          <w:p w:rsidR="005A1D9A" w:rsidRPr="005A1D9A" w:rsidRDefault="005A1D9A" w:rsidP="005A1D9A">
            <w:pPr>
              <w:jc w:val="center"/>
            </w:pPr>
            <w:r w:rsidRPr="005A1D9A">
              <w:t>115370</w:t>
            </w:r>
          </w:p>
        </w:tc>
        <w:tc>
          <w:tcPr>
            <w:tcW w:w="1275" w:type="dxa"/>
            <w:vAlign w:val="center"/>
          </w:tcPr>
          <w:p w:rsidR="005A1D9A" w:rsidRPr="005A1D9A" w:rsidRDefault="005A1D9A" w:rsidP="005A1D9A">
            <w:pPr>
              <w:jc w:val="center"/>
            </w:pPr>
            <w:r w:rsidRPr="005A1D9A">
              <w:t>115370</w:t>
            </w:r>
          </w:p>
        </w:tc>
        <w:tc>
          <w:tcPr>
            <w:tcW w:w="1276" w:type="dxa"/>
            <w:vAlign w:val="center"/>
          </w:tcPr>
          <w:p w:rsidR="005A1D9A" w:rsidRPr="005A1D9A" w:rsidRDefault="005A1D9A" w:rsidP="005A1D9A">
            <w:pPr>
              <w:jc w:val="center"/>
            </w:pPr>
            <w:r w:rsidRPr="005A1D9A">
              <w:t>115370</w:t>
            </w:r>
          </w:p>
        </w:tc>
        <w:tc>
          <w:tcPr>
            <w:tcW w:w="1276" w:type="dxa"/>
            <w:vAlign w:val="center"/>
          </w:tcPr>
          <w:p w:rsidR="005A1D9A" w:rsidRPr="005A1D9A" w:rsidRDefault="005A1D9A" w:rsidP="005A1D9A">
            <w:pPr>
              <w:jc w:val="center"/>
            </w:pPr>
            <w:r w:rsidRPr="005A1D9A">
              <w:t>115370</w:t>
            </w:r>
          </w:p>
        </w:tc>
        <w:tc>
          <w:tcPr>
            <w:tcW w:w="1134" w:type="dxa"/>
            <w:vAlign w:val="center"/>
          </w:tcPr>
          <w:p w:rsidR="005A1D9A" w:rsidRPr="005A1D9A" w:rsidRDefault="005A1D9A" w:rsidP="005A1D9A">
            <w:pPr>
              <w:jc w:val="center"/>
            </w:pPr>
            <w:r w:rsidRPr="005A1D9A">
              <w:t>115370</w:t>
            </w:r>
          </w:p>
        </w:tc>
        <w:tc>
          <w:tcPr>
            <w:tcW w:w="1134" w:type="dxa"/>
            <w:vAlign w:val="center"/>
          </w:tcPr>
          <w:p w:rsidR="005A1D9A" w:rsidRPr="005A1D9A" w:rsidRDefault="005A1D9A" w:rsidP="005A1D9A">
            <w:pPr>
              <w:jc w:val="center"/>
            </w:pPr>
            <w:r w:rsidRPr="005A1D9A">
              <w:t>115370</w:t>
            </w:r>
          </w:p>
        </w:tc>
        <w:tc>
          <w:tcPr>
            <w:tcW w:w="1134" w:type="dxa"/>
            <w:vAlign w:val="center"/>
          </w:tcPr>
          <w:p w:rsidR="005A1D9A" w:rsidRPr="005A1D9A" w:rsidRDefault="005A1D9A" w:rsidP="005A1D9A">
            <w:pPr>
              <w:jc w:val="center"/>
            </w:pPr>
            <w:r w:rsidRPr="005A1D9A">
              <w:t>115370</w:t>
            </w:r>
          </w:p>
        </w:tc>
        <w:tc>
          <w:tcPr>
            <w:tcW w:w="1134" w:type="dxa"/>
            <w:vAlign w:val="center"/>
          </w:tcPr>
          <w:p w:rsidR="005A1D9A" w:rsidRPr="005A1D9A" w:rsidRDefault="005A1D9A" w:rsidP="005A1D9A">
            <w:pPr>
              <w:jc w:val="center"/>
            </w:pPr>
            <w:r w:rsidRPr="005A1D9A">
              <w:t>115370</w:t>
            </w:r>
          </w:p>
        </w:tc>
        <w:tc>
          <w:tcPr>
            <w:tcW w:w="1134" w:type="dxa"/>
            <w:vAlign w:val="center"/>
          </w:tcPr>
          <w:p w:rsidR="005A1D9A" w:rsidRPr="005A1D9A" w:rsidRDefault="005A1D9A" w:rsidP="005A1D9A">
            <w:pPr>
              <w:jc w:val="center"/>
            </w:pPr>
            <w:r w:rsidRPr="005A1D9A">
              <w:t>115370</w:t>
            </w:r>
          </w:p>
        </w:tc>
      </w:tr>
      <w:tr w:rsidR="005A1D9A" w:rsidRPr="005A1D9A" w:rsidTr="005A1D9A">
        <w:trPr>
          <w:trHeight w:val="863"/>
        </w:trPr>
        <w:tc>
          <w:tcPr>
            <w:tcW w:w="992" w:type="dxa"/>
            <w:vAlign w:val="center"/>
          </w:tcPr>
          <w:p w:rsidR="005A1D9A" w:rsidRPr="005A1D9A" w:rsidRDefault="005A1D9A" w:rsidP="005A1D9A">
            <w:pPr>
              <w:jc w:val="center"/>
            </w:pPr>
            <w:r w:rsidRPr="005A1D9A">
              <w:t>1.9.2.</w:t>
            </w:r>
          </w:p>
        </w:tc>
        <w:tc>
          <w:tcPr>
            <w:tcW w:w="1985" w:type="dxa"/>
            <w:vAlign w:val="center"/>
          </w:tcPr>
          <w:p w:rsidR="005A1D9A" w:rsidRPr="005A1D9A" w:rsidRDefault="005A1D9A" w:rsidP="005A1D9A">
            <w:r w:rsidRPr="005A1D9A">
              <w:t>Собственные нужды производства</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129842</w:t>
            </w:r>
          </w:p>
        </w:tc>
        <w:tc>
          <w:tcPr>
            <w:tcW w:w="1134" w:type="dxa"/>
            <w:vAlign w:val="center"/>
          </w:tcPr>
          <w:p w:rsidR="005A1D9A" w:rsidRPr="005A1D9A" w:rsidRDefault="005A1D9A" w:rsidP="005A1D9A">
            <w:pPr>
              <w:jc w:val="center"/>
            </w:pPr>
            <w:r w:rsidRPr="005A1D9A">
              <w:t>165708</w:t>
            </w:r>
          </w:p>
        </w:tc>
        <w:tc>
          <w:tcPr>
            <w:tcW w:w="1275" w:type="dxa"/>
            <w:vAlign w:val="center"/>
          </w:tcPr>
          <w:p w:rsidR="005A1D9A" w:rsidRPr="005A1D9A" w:rsidRDefault="005A1D9A" w:rsidP="005A1D9A">
            <w:pPr>
              <w:jc w:val="center"/>
            </w:pPr>
            <w:r w:rsidRPr="005A1D9A">
              <w:t>165708</w:t>
            </w:r>
          </w:p>
        </w:tc>
        <w:tc>
          <w:tcPr>
            <w:tcW w:w="1276" w:type="dxa"/>
            <w:vAlign w:val="center"/>
          </w:tcPr>
          <w:p w:rsidR="005A1D9A" w:rsidRPr="005A1D9A" w:rsidRDefault="005A1D9A" w:rsidP="005A1D9A">
            <w:pPr>
              <w:jc w:val="center"/>
            </w:pPr>
            <w:r w:rsidRPr="005A1D9A">
              <w:t>165708</w:t>
            </w:r>
          </w:p>
        </w:tc>
        <w:tc>
          <w:tcPr>
            <w:tcW w:w="1276" w:type="dxa"/>
            <w:vAlign w:val="center"/>
          </w:tcPr>
          <w:p w:rsidR="005A1D9A" w:rsidRPr="005A1D9A" w:rsidRDefault="005A1D9A" w:rsidP="005A1D9A">
            <w:pPr>
              <w:jc w:val="center"/>
            </w:pPr>
            <w:r w:rsidRPr="005A1D9A">
              <w:t>165708</w:t>
            </w:r>
          </w:p>
        </w:tc>
        <w:tc>
          <w:tcPr>
            <w:tcW w:w="1134" w:type="dxa"/>
            <w:vAlign w:val="center"/>
          </w:tcPr>
          <w:p w:rsidR="005A1D9A" w:rsidRPr="005A1D9A" w:rsidRDefault="005A1D9A" w:rsidP="005A1D9A">
            <w:pPr>
              <w:jc w:val="center"/>
            </w:pPr>
            <w:r w:rsidRPr="005A1D9A">
              <w:t>165708</w:t>
            </w:r>
          </w:p>
        </w:tc>
        <w:tc>
          <w:tcPr>
            <w:tcW w:w="1134" w:type="dxa"/>
            <w:vAlign w:val="center"/>
          </w:tcPr>
          <w:p w:rsidR="005A1D9A" w:rsidRPr="005A1D9A" w:rsidRDefault="005A1D9A" w:rsidP="005A1D9A">
            <w:pPr>
              <w:jc w:val="center"/>
            </w:pPr>
            <w:r w:rsidRPr="005A1D9A">
              <w:t>165708</w:t>
            </w:r>
          </w:p>
        </w:tc>
        <w:tc>
          <w:tcPr>
            <w:tcW w:w="1134" w:type="dxa"/>
            <w:vAlign w:val="center"/>
          </w:tcPr>
          <w:p w:rsidR="005A1D9A" w:rsidRPr="005A1D9A" w:rsidRDefault="005A1D9A" w:rsidP="005A1D9A">
            <w:pPr>
              <w:jc w:val="center"/>
            </w:pPr>
            <w:r w:rsidRPr="005A1D9A">
              <w:t>165708</w:t>
            </w:r>
          </w:p>
        </w:tc>
        <w:tc>
          <w:tcPr>
            <w:tcW w:w="1134" w:type="dxa"/>
            <w:vAlign w:val="center"/>
          </w:tcPr>
          <w:p w:rsidR="005A1D9A" w:rsidRPr="005A1D9A" w:rsidRDefault="005A1D9A" w:rsidP="005A1D9A">
            <w:pPr>
              <w:jc w:val="center"/>
            </w:pPr>
            <w:r w:rsidRPr="005A1D9A">
              <w:t>165708</w:t>
            </w:r>
          </w:p>
        </w:tc>
        <w:tc>
          <w:tcPr>
            <w:tcW w:w="1134" w:type="dxa"/>
            <w:vAlign w:val="center"/>
          </w:tcPr>
          <w:p w:rsidR="005A1D9A" w:rsidRPr="005A1D9A" w:rsidRDefault="005A1D9A" w:rsidP="005A1D9A">
            <w:pPr>
              <w:jc w:val="center"/>
            </w:pPr>
            <w:r w:rsidRPr="005A1D9A">
              <w:t>165708</w:t>
            </w:r>
          </w:p>
        </w:tc>
      </w:tr>
      <w:tr w:rsidR="005A1D9A" w:rsidRPr="005A1D9A" w:rsidTr="005A1D9A">
        <w:trPr>
          <w:trHeight w:val="490"/>
        </w:trPr>
        <w:tc>
          <w:tcPr>
            <w:tcW w:w="15593" w:type="dxa"/>
            <w:gridSpan w:val="13"/>
            <w:vAlign w:val="center"/>
          </w:tcPr>
          <w:p w:rsidR="005A1D9A" w:rsidRPr="005A1D9A" w:rsidRDefault="005A1D9A" w:rsidP="005A1D9A">
            <w:pPr>
              <w:ind w:left="360"/>
              <w:jc w:val="center"/>
              <w:rPr>
                <w:sz w:val="28"/>
                <w:szCs w:val="28"/>
              </w:rPr>
            </w:pPr>
            <w:r w:rsidRPr="005A1D9A">
              <w:rPr>
                <w:sz w:val="28"/>
                <w:szCs w:val="28"/>
              </w:rPr>
              <w:t>2. Водоотведение</w:t>
            </w:r>
          </w:p>
        </w:tc>
      </w:tr>
      <w:tr w:rsidR="005A1D9A" w:rsidRPr="005A1D9A" w:rsidTr="005A1D9A">
        <w:tc>
          <w:tcPr>
            <w:tcW w:w="992" w:type="dxa"/>
            <w:vAlign w:val="center"/>
          </w:tcPr>
          <w:p w:rsidR="005A1D9A" w:rsidRPr="005A1D9A" w:rsidRDefault="005A1D9A" w:rsidP="005A1D9A">
            <w:pPr>
              <w:jc w:val="center"/>
            </w:pPr>
            <w:r w:rsidRPr="005A1D9A">
              <w:t>2.1.</w:t>
            </w:r>
          </w:p>
        </w:tc>
        <w:tc>
          <w:tcPr>
            <w:tcW w:w="1985" w:type="dxa"/>
          </w:tcPr>
          <w:p w:rsidR="005A1D9A" w:rsidRPr="005A1D9A" w:rsidRDefault="005A1D9A" w:rsidP="005A1D9A">
            <w:r w:rsidRPr="005A1D9A">
              <w:t>Объем отведенных стоков</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498819</w:t>
            </w:r>
          </w:p>
        </w:tc>
        <w:tc>
          <w:tcPr>
            <w:tcW w:w="1134" w:type="dxa"/>
            <w:vAlign w:val="center"/>
          </w:tcPr>
          <w:p w:rsidR="005A1D9A" w:rsidRPr="005A1D9A" w:rsidRDefault="005A1D9A" w:rsidP="005A1D9A">
            <w:pPr>
              <w:jc w:val="center"/>
            </w:pPr>
            <w:r w:rsidRPr="005A1D9A">
              <w:t>636605</w:t>
            </w:r>
          </w:p>
        </w:tc>
        <w:tc>
          <w:tcPr>
            <w:tcW w:w="1275" w:type="dxa"/>
            <w:vAlign w:val="center"/>
          </w:tcPr>
          <w:p w:rsidR="005A1D9A" w:rsidRPr="005A1D9A" w:rsidRDefault="005A1D9A" w:rsidP="005A1D9A">
            <w:pPr>
              <w:jc w:val="center"/>
            </w:pPr>
            <w:r w:rsidRPr="005A1D9A">
              <w:t>636605</w:t>
            </w:r>
          </w:p>
        </w:tc>
        <w:tc>
          <w:tcPr>
            <w:tcW w:w="1276" w:type="dxa"/>
            <w:vAlign w:val="center"/>
          </w:tcPr>
          <w:p w:rsidR="005A1D9A" w:rsidRPr="005A1D9A" w:rsidRDefault="005A1D9A" w:rsidP="005A1D9A">
            <w:pPr>
              <w:jc w:val="center"/>
            </w:pPr>
            <w:r w:rsidRPr="005A1D9A">
              <w:t>636605</w:t>
            </w:r>
          </w:p>
        </w:tc>
        <w:tc>
          <w:tcPr>
            <w:tcW w:w="1276" w:type="dxa"/>
            <w:vAlign w:val="center"/>
          </w:tcPr>
          <w:p w:rsidR="005A1D9A" w:rsidRPr="005A1D9A" w:rsidRDefault="005A1D9A" w:rsidP="005A1D9A">
            <w:pPr>
              <w:jc w:val="center"/>
            </w:pPr>
            <w:r w:rsidRPr="005A1D9A">
              <w:t>636605</w:t>
            </w:r>
          </w:p>
        </w:tc>
        <w:tc>
          <w:tcPr>
            <w:tcW w:w="1134" w:type="dxa"/>
            <w:vAlign w:val="center"/>
          </w:tcPr>
          <w:p w:rsidR="005A1D9A" w:rsidRPr="005A1D9A" w:rsidRDefault="005A1D9A" w:rsidP="005A1D9A">
            <w:pPr>
              <w:jc w:val="center"/>
            </w:pPr>
            <w:r w:rsidRPr="005A1D9A">
              <w:t>636605</w:t>
            </w:r>
          </w:p>
        </w:tc>
        <w:tc>
          <w:tcPr>
            <w:tcW w:w="1134" w:type="dxa"/>
            <w:vAlign w:val="center"/>
          </w:tcPr>
          <w:p w:rsidR="005A1D9A" w:rsidRPr="005A1D9A" w:rsidRDefault="005A1D9A" w:rsidP="005A1D9A">
            <w:pPr>
              <w:jc w:val="center"/>
            </w:pPr>
            <w:r w:rsidRPr="005A1D9A">
              <w:t>636605</w:t>
            </w:r>
          </w:p>
        </w:tc>
        <w:tc>
          <w:tcPr>
            <w:tcW w:w="1134" w:type="dxa"/>
            <w:vAlign w:val="center"/>
          </w:tcPr>
          <w:p w:rsidR="005A1D9A" w:rsidRPr="005A1D9A" w:rsidRDefault="005A1D9A" w:rsidP="005A1D9A">
            <w:pPr>
              <w:jc w:val="center"/>
            </w:pPr>
            <w:r w:rsidRPr="005A1D9A">
              <w:t>636605</w:t>
            </w:r>
          </w:p>
        </w:tc>
        <w:tc>
          <w:tcPr>
            <w:tcW w:w="1134" w:type="dxa"/>
            <w:vAlign w:val="center"/>
          </w:tcPr>
          <w:p w:rsidR="005A1D9A" w:rsidRPr="005A1D9A" w:rsidRDefault="005A1D9A" w:rsidP="005A1D9A">
            <w:pPr>
              <w:jc w:val="center"/>
            </w:pPr>
            <w:r w:rsidRPr="005A1D9A">
              <w:t>636605</w:t>
            </w:r>
          </w:p>
        </w:tc>
        <w:tc>
          <w:tcPr>
            <w:tcW w:w="1134" w:type="dxa"/>
            <w:vAlign w:val="center"/>
          </w:tcPr>
          <w:p w:rsidR="005A1D9A" w:rsidRPr="005A1D9A" w:rsidRDefault="005A1D9A" w:rsidP="005A1D9A">
            <w:pPr>
              <w:jc w:val="center"/>
            </w:pPr>
            <w:r w:rsidRPr="005A1D9A">
              <w:t>636605</w:t>
            </w:r>
          </w:p>
        </w:tc>
      </w:tr>
      <w:tr w:rsidR="005A1D9A" w:rsidRPr="005A1D9A" w:rsidTr="005A1D9A">
        <w:tc>
          <w:tcPr>
            <w:tcW w:w="992" w:type="dxa"/>
            <w:vAlign w:val="center"/>
          </w:tcPr>
          <w:p w:rsidR="005A1D9A" w:rsidRPr="005A1D9A" w:rsidRDefault="005A1D9A" w:rsidP="005A1D9A">
            <w:pPr>
              <w:jc w:val="center"/>
            </w:pPr>
            <w:r w:rsidRPr="005A1D9A">
              <w:t>2.2.</w:t>
            </w:r>
          </w:p>
        </w:tc>
        <w:tc>
          <w:tcPr>
            <w:tcW w:w="1985" w:type="dxa"/>
          </w:tcPr>
          <w:p w:rsidR="005A1D9A" w:rsidRPr="005A1D9A" w:rsidRDefault="005A1D9A" w:rsidP="005A1D9A">
            <w:r w:rsidRPr="005A1D9A">
              <w:t>Хозяйственные нужды предприятия</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105018</w:t>
            </w:r>
          </w:p>
        </w:tc>
        <w:tc>
          <w:tcPr>
            <w:tcW w:w="1134" w:type="dxa"/>
            <w:vAlign w:val="center"/>
          </w:tcPr>
          <w:p w:rsidR="005A1D9A" w:rsidRPr="005A1D9A" w:rsidRDefault="005A1D9A" w:rsidP="005A1D9A">
            <w:pPr>
              <w:jc w:val="center"/>
            </w:pPr>
            <w:r w:rsidRPr="005A1D9A">
              <w:t>134026</w:t>
            </w:r>
          </w:p>
        </w:tc>
        <w:tc>
          <w:tcPr>
            <w:tcW w:w="1275" w:type="dxa"/>
            <w:vAlign w:val="center"/>
          </w:tcPr>
          <w:p w:rsidR="005A1D9A" w:rsidRPr="005A1D9A" w:rsidRDefault="005A1D9A" w:rsidP="005A1D9A">
            <w:pPr>
              <w:jc w:val="center"/>
            </w:pPr>
            <w:r w:rsidRPr="005A1D9A">
              <w:t>134026</w:t>
            </w:r>
          </w:p>
        </w:tc>
        <w:tc>
          <w:tcPr>
            <w:tcW w:w="1276" w:type="dxa"/>
            <w:vAlign w:val="center"/>
          </w:tcPr>
          <w:p w:rsidR="005A1D9A" w:rsidRPr="005A1D9A" w:rsidRDefault="005A1D9A" w:rsidP="005A1D9A">
            <w:pPr>
              <w:jc w:val="center"/>
            </w:pPr>
            <w:r w:rsidRPr="005A1D9A">
              <w:t>134026</w:t>
            </w:r>
          </w:p>
        </w:tc>
        <w:tc>
          <w:tcPr>
            <w:tcW w:w="1276" w:type="dxa"/>
            <w:vAlign w:val="center"/>
          </w:tcPr>
          <w:p w:rsidR="005A1D9A" w:rsidRPr="005A1D9A" w:rsidRDefault="005A1D9A" w:rsidP="005A1D9A">
            <w:pPr>
              <w:jc w:val="center"/>
            </w:pPr>
            <w:r w:rsidRPr="005A1D9A">
              <w:t>134026</w:t>
            </w:r>
          </w:p>
        </w:tc>
        <w:tc>
          <w:tcPr>
            <w:tcW w:w="1134" w:type="dxa"/>
            <w:vAlign w:val="center"/>
          </w:tcPr>
          <w:p w:rsidR="005A1D9A" w:rsidRPr="005A1D9A" w:rsidRDefault="005A1D9A" w:rsidP="005A1D9A">
            <w:pPr>
              <w:jc w:val="center"/>
            </w:pPr>
            <w:r w:rsidRPr="005A1D9A">
              <w:t>134026</w:t>
            </w:r>
          </w:p>
        </w:tc>
        <w:tc>
          <w:tcPr>
            <w:tcW w:w="1134" w:type="dxa"/>
            <w:vAlign w:val="center"/>
          </w:tcPr>
          <w:p w:rsidR="005A1D9A" w:rsidRPr="005A1D9A" w:rsidRDefault="005A1D9A" w:rsidP="005A1D9A">
            <w:pPr>
              <w:jc w:val="center"/>
            </w:pPr>
            <w:r w:rsidRPr="005A1D9A">
              <w:t>134026</w:t>
            </w:r>
          </w:p>
        </w:tc>
        <w:tc>
          <w:tcPr>
            <w:tcW w:w="1134" w:type="dxa"/>
            <w:vAlign w:val="center"/>
          </w:tcPr>
          <w:p w:rsidR="005A1D9A" w:rsidRPr="005A1D9A" w:rsidRDefault="005A1D9A" w:rsidP="005A1D9A">
            <w:pPr>
              <w:jc w:val="center"/>
            </w:pPr>
            <w:r w:rsidRPr="005A1D9A">
              <w:t>134026</w:t>
            </w:r>
          </w:p>
        </w:tc>
        <w:tc>
          <w:tcPr>
            <w:tcW w:w="1134" w:type="dxa"/>
            <w:vAlign w:val="center"/>
          </w:tcPr>
          <w:p w:rsidR="005A1D9A" w:rsidRPr="005A1D9A" w:rsidRDefault="005A1D9A" w:rsidP="005A1D9A">
            <w:pPr>
              <w:jc w:val="center"/>
            </w:pPr>
            <w:r w:rsidRPr="005A1D9A">
              <w:t>134026</w:t>
            </w:r>
          </w:p>
        </w:tc>
        <w:tc>
          <w:tcPr>
            <w:tcW w:w="1134" w:type="dxa"/>
            <w:vAlign w:val="center"/>
          </w:tcPr>
          <w:p w:rsidR="005A1D9A" w:rsidRPr="005A1D9A" w:rsidRDefault="005A1D9A" w:rsidP="005A1D9A">
            <w:pPr>
              <w:jc w:val="center"/>
            </w:pPr>
            <w:r w:rsidRPr="005A1D9A">
              <w:t>134026</w:t>
            </w:r>
          </w:p>
        </w:tc>
      </w:tr>
      <w:tr w:rsidR="005A1D9A" w:rsidRPr="005A1D9A" w:rsidTr="005A1D9A">
        <w:tc>
          <w:tcPr>
            <w:tcW w:w="992" w:type="dxa"/>
            <w:vAlign w:val="center"/>
          </w:tcPr>
          <w:p w:rsidR="005A1D9A" w:rsidRPr="005A1D9A" w:rsidRDefault="005A1D9A" w:rsidP="005A1D9A">
            <w:pPr>
              <w:jc w:val="center"/>
            </w:pPr>
            <w:r w:rsidRPr="005A1D9A">
              <w:t>2.3.</w:t>
            </w:r>
          </w:p>
        </w:tc>
        <w:tc>
          <w:tcPr>
            <w:tcW w:w="1985" w:type="dxa"/>
          </w:tcPr>
          <w:p w:rsidR="005A1D9A" w:rsidRPr="005A1D9A" w:rsidRDefault="005A1D9A" w:rsidP="005A1D9A">
            <w:r w:rsidRPr="005A1D9A">
              <w:t>Принято сточных вод по категориям потребителей</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393802</w:t>
            </w:r>
          </w:p>
        </w:tc>
        <w:tc>
          <w:tcPr>
            <w:tcW w:w="1134" w:type="dxa"/>
            <w:vAlign w:val="center"/>
          </w:tcPr>
          <w:p w:rsidR="005A1D9A" w:rsidRPr="005A1D9A" w:rsidRDefault="005A1D9A" w:rsidP="005A1D9A">
            <w:pPr>
              <w:jc w:val="center"/>
            </w:pPr>
            <w:r w:rsidRPr="005A1D9A">
              <w:t>502579</w:t>
            </w:r>
          </w:p>
        </w:tc>
        <w:tc>
          <w:tcPr>
            <w:tcW w:w="1275" w:type="dxa"/>
            <w:vAlign w:val="center"/>
          </w:tcPr>
          <w:p w:rsidR="005A1D9A" w:rsidRPr="005A1D9A" w:rsidRDefault="005A1D9A" w:rsidP="005A1D9A">
            <w:pPr>
              <w:jc w:val="center"/>
            </w:pPr>
            <w:r w:rsidRPr="005A1D9A">
              <w:t>502579</w:t>
            </w:r>
          </w:p>
        </w:tc>
        <w:tc>
          <w:tcPr>
            <w:tcW w:w="1276" w:type="dxa"/>
            <w:vAlign w:val="center"/>
          </w:tcPr>
          <w:p w:rsidR="005A1D9A" w:rsidRPr="005A1D9A" w:rsidRDefault="005A1D9A" w:rsidP="005A1D9A">
            <w:pPr>
              <w:jc w:val="center"/>
            </w:pPr>
            <w:r w:rsidRPr="005A1D9A">
              <w:t>502579</w:t>
            </w:r>
          </w:p>
        </w:tc>
        <w:tc>
          <w:tcPr>
            <w:tcW w:w="1276" w:type="dxa"/>
            <w:vAlign w:val="center"/>
          </w:tcPr>
          <w:p w:rsidR="005A1D9A" w:rsidRPr="005A1D9A" w:rsidRDefault="005A1D9A" w:rsidP="005A1D9A">
            <w:pPr>
              <w:jc w:val="center"/>
            </w:pPr>
            <w:r w:rsidRPr="005A1D9A">
              <w:t>502579</w:t>
            </w:r>
          </w:p>
        </w:tc>
        <w:tc>
          <w:tcPr>
            <w:tcW w:w="1134" w:type="dxa"/>
            <w:vAlign w:val="center"/>
          </w:tcPr>
          <w:p w:rsidR="005A1D9A" w:rsidRPr="005A1D9A" w:rsidRDefault="005A1D9A" w:rsidP="005A1D9A">
            <w:pPr>
              <w:jc w:val="center"/>
            </w:pPr>
            <w:r w:rsidRPr="005A1D9A">
              <w:t>502579</w:t>
            </w:r>
          </w:p>
        </w:tc>
        <w:tc>
          <w:tcPr>
            <w:tcW w:w="1134" w:type="dxa"/>
            <w:vAlign w:val="center"/>
          </w:tcPr>
          <w:p w:rsidR="005A1D9A" w:rsidRPr="005A1D9A" w:rsidRDefault="005A1D9A" w:rsidP="005A1D9A">
            <w:pPr>
              <w:jc w:val="center"/>
            </w:pPr>
            <w:r w:rsidRPr="005A1D9A">
              <w:t>502579</w:t>
            </w:r>
          </w:p>
        </w:tc>
        <w:tc>
          <w:tcPr>
            <w:tcW w:w="1134" w:type="dxa"/>
            <w:vAlign w:val="center"/>
          </w:tcPr>
          <w:p w:rsidR="005A1D9A" w:rsidRPr="005A1D9A" w:rsidRDefault="005A1D9A" w:rsidP="005A1D9A">
            <w:pPr>
              <w:jc w:val="center"/>
            </w:pPr>
            <w:r w:rsidRPr="005A1D9A">
              <w:t>502579</w:t>
            </w:r>
          </w:p>
        </w:tc>
        <w:tc>
          <w:tcPr>
            <w:tcW w:w="1134" w:type="dxa"/>
            <w:vAlign w:val="center"/>
          </w:tcPr>
          <w:p w:rsidR="005A1D9A" w:rsidRPr="005A1D9A" w:rsidRDefault="005A1D9A" w:rsidP="005A1D9A">
            <w:pPr>
              <w:jc w:val="center"/>
            </w:pPr>
            <w:r w:rsidRPr="005A1D9A">
              <w:t>502579</w:t>
            </w:r>
          </w:p>
        </w:tc>
        <w:tc>
          <w:tcPr>
            <w:tcW w:w="1134" w:type="dxa"/>
            <w:vAlign w:val="center"/>
          </w:tcPr>
          <w:p w:rsidR="005A1D9A" w:rsidRPr="005A1D9A" w:rsidRDefault="005A1D9A" w:rsidP="005A1D9A">
            <w:pPr>
              <w:jc w:val="center"/>
            </w:pPr>
            <w:r w:rsidRPr="005A1D9A">
              <w:t>502579</w:t>
            </w:r>
          </w:p>
        </w:tc>
      </w:tr>
      <w:tr w:rsidR="005A1D9A" w:rsidRPr="005A1D9A" w:rsidTr="005A1D9A">
        <w:trPr>
          <w:trHeight w:val="594"/>
        </w:trPr>
        <w:tc>
          <w:tcPr>
            <w:tcW w:w="992" w:type="dxa"/>
            <w:vAlign w:val="center"/>
          </w:tcPr>
          <w:p w:rsidR="005A1D9A" w:rsidRPr="005A1D9A" w:rsidRDefault="005A1D9A" w:rsidP="005A1D9A">
            <w:pPr>
              <w:jc w:val="center"/>
            </w:pPr>
            <w:r w:rsidRPr="005A1D9A">
              <w:t>2.3.1.</w:t>
            </w:r>
          </w:p>
        </w:tc>
        <w:tc>
          <w:tcPr>
            <w:tcW w:w="1985" w:type="dxa"/>
          </w:tcPr>
          <w:p w:rsidR="005A1D9A" w:rsidRPr="005A1D9A" w:rsidRDefault="005A1D9A" w:rsidP="005A1D9A">
            <w:proofErr w:type="gramStart"/>
            <w:r w:rsidRPr="005A1D9A">
              <w:t>Потребитель-</w:t>
            </w:r>
            <w:proofErr w:type="spellStart"/>
            <w:r w:rsidRPr="005A1D9A">
              <w:t>ский</w:t>
            </w:r>
            <w:proofErr w:type="spellEnd"/>
            <w:proofErr w:type="gramEnd"/>
            <w:r w:rsidRPr="005A1D9A">
              <w:t xml:space="preserve"> рынок</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384817</w:t>
            </w:r>
          </w:p>
        </w:tc>
        <w:tc>
          <w:tcPr>
            <w:tcW w:w="1134" w:type="dxa"/>
            <w:vAlign w:val="center"/>
          </w:tcPr>
          <w:p w:rsidR="005A1D9A" w:rsidRPr="005A1D9A" w:rsidRDefault="005A1D9A" w:rsidP="005A1D9A">
            <w:pPr>
              <w:jc w:val="center"/>
            </w:pPr>
            <w:r w:rsidRPr="005A1D9A">
              <w:t>491112</w:t>
            </w:r>
          </w:p>
        </w:tc>
        <w:tc>
          <w:tcPr>
            <w:tcW w:w="1275" w:type="dxa"/>
            <w:vAlign w:val="center"/>
          </w:tcPr>
          <w:p w:rsidR="005A1D9A" w:rsidRPr="005A1D9A" w:rsidRDefault="005A1D9A" w:rsidP="005A1D9A">
            <w:pPr>
              <w:jc w:val="center"/>
            </w:pPr>
            <w:r w:rsidRPr="005A1D9A">
              <w:t>491112</w:t>
            </w:r>
          </w:p>
        </w:tc>
        <w:tc>
          <w:tcPr>
            <w:tcW w:w="1276" w:type="dxa"/>
            <w:vAlign w:val="center"/>
          </w:tcPr>
          <w:p w:rsidR="005A1D9A" w:rsidRPr="005A1D9A" w:rsidRDefault="005A1D9A" w:rsidP="005A1D9A">
            <w:pPr>
              <w:jc w:val="center"/>
            </w:pPr>
            <w:r w:rsidRPr="005A1D9A">
              <w:t>491112</w:t>
            </w:r>
          </w:p>
        </w:tc>
        <w:tc>
          <w:tcPr>
            <w:tcW w:w="1276" w:type="dxa"/>
            <w:vAlign w:val="center"/>
          </w:tcPr>
          <w:p w:rsidR="005A1D9A" w:rsidRPr="005A1D9A" w:rsidRDefault="005A1D9A" w:rsidP="005A1D9A">
            <w:pPr>
              <w:jc w:val="center"/>
            </w:pPr>
            <w:r w:rsidRPr="005A1D9A">
              <w:t>491112</w:t>
            </w:r>
          </w:p>
        </w:tc>
        <w:tc>
          <w:tcPr>
            <w:tcW w:w="1134" w:type="dxa"/>
            <w:vAlign w:val="center"/>
          </w:tcPr>
          <w:p w:rsidR="005A1D9A" w:rsidRPr="005A1D9A" w:rsidRDefault="005A1D9A" w:rsidP="005A1D9A">
            <w:pPr>
              <w:jc w:val="center"/>
            </w:pPr>
            <w:r w:rsidRPr="005A1D9A">
              <w:t>491112</w:t>
            </w:r>
          </w:p>
        </w:tc>
        <w:tc>
          <w:tcPr>
            <w:tcW w:w="1134" w:type="dxa"/>
            <w:vAlign w:val="center"/>
          </w:tcPr>
          <w:p w:rsidR="005A1D9A" w:rsidRPr="005A1D9A" w:rsidRDefault="005A1D9A" w:rsidP="005A1D9A">
            <w:pPr>
              <w:jc w:val="center"/>
            </w:pPr>
            <w:r w:rsidRPr="005A1D9A">
              <w:t>491112</w:t>
            </w:r>
          </w:p>
        </w:tc>
        <w:tc>
          <w:tcPr>
            <w:tcW w:w="1134" w:type="dxa"/>
            <w:vAlign w:val="center"/>
          </w:tcPr>
          <w:p w:rsidR="005A1D9A" w:rsidRPr="005A1D9A" w:rsidRDefault="005A1D9A" w:rsidP="005A1D9A">
            <w:pPr>
              <w:jc w:val="center"/>
            </w:pPr>
            <w:r w:rsidRPr="005A1D9A">
              <w:t>491112</w:t>
            </w:r>
          </w:p>
        </w:tc>
        <w:tc>
          <w:tcPr>
            <w:tcW w:w="1134" w:type="dxa"/>
            <w:vAlign w:val="center"/>
          </w:tcPr>
          <w:p w:rsidR="005A1D9A" w:rsidRPr="005A1D9A" w:rsidRDefault="005A1D9A" w:rsidP="005A1D9A">
            <w:pPr>
              <w:jc w:val="center"/>
            </w:pPr>
            <w:r w:rsidRPr="005A1D9A">
              <w:t>491112</w:t>
            </w:r>
          </w:p>
        </w:tc>
        <w:tc>
          <w:tcPr>
            <w:tcW w:w="1134" w:type="dxa"/>
            <w:vAlign w:val="center"/>
          </w:tcPr>
          <w:p w:rsidR="005A1D9A" w:rsidRPr="005A1D9A" w:rsidRDefault="005A1D9A" w:rsidP="005A1D9A">
            <w:pPr>
              <w:jc w:val="center"/>
            </w:pPr>
            <w:r w:rsidRPr="005A1D9A">
              <w:t>491112</w:t>
            </w:r>
          </w:p>
        </w:tc>
      </w:tr>
      <w:tr w:rsidR="005A1D9A" w:rsidRPr="005A1D9A" w:rsidTr="005A1D9A">
        <w:trPr>
          <w:trHeight w:val="377"/>
        </w:trPr>
        <w:tc>
          <w:tcPr>
            <w:tcW w:w="992" w:type="dxa"/>
            <w:vAlign w:val="center"/>
          </w:tcPr>
          <w:p w:rsidR="005A1D9A" w:rsidRPr="005A1D9A" w:rsidRDefault="005A1D9A" w:rsidP="005A1D9A">
            <w:pPr>
              <w:jc w:val="center"/>
            </w:pPr>
            <w:r w:rsidRPr="005A1D9A">
              <w:t>2.3.1.1.</w:t>
            </w:r>
          </w:p>
        </w:tc>
        <w:tc>
          <w:tcPr>
            <w:tcW w:w="1985" w:type="dxa"/>
          </w:tcPr>
          <w:p w:rsidR="005A1D9A" w:rsidRPr="005A1D9A" w:rsidRDefault="005A1D9A" w:rsidP="005A1D9A">
            <w:r w:rsidRPr="005A1D9A">
              <w:t>- население</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238695</w:t>
            </w:r>
          </w:p>
        </w:tc>
        <w:tc>
          <w:tcPr>
            <w:tcW w:w="1134" w:type="dxa"/>
            <w:vAlign w:val="center"/>
          </w:tcPr>
          <w:p w:rsidR="005A1D9A" w:rsidRPr="005A1D9A" w:rsidRDefault="005A1D9A" w:rsidP="005A1D9A">
            <w:pPr>
              <w:jc w:val="center"/>
            </w:pPr>
            <w:r w:rsidRPr="005A1D9A">
              <w:t>304629</w:t>
            </w:r>
          </w:p>
        </w:tc>
        <w:tc>
          <w:tcPr>
            <w:tcW w:w="1275" w:type="dxa"/>
            <w:vAlign w:val="center"/>
          </w:tcPr>
          <w:p w:rsidR="005A1D9A" w:rsidRPr="005A1D9A" w:rsidRDefault="005A1D9A" w:rsidP="005A1D9A">
            <w:pPr>
              <w:jc w:val="center"/>
            </w:pPr>
            <w:r w:rsidRPr="005A1D9A">
              <w:t>304629</w:t>
            </w:r>
          </w:p>
        </w:tc>
        <w:tc>
          <w:tcPr>
            <w:tcW w:w="1276" w:type="dxa"/>
            <w:vAlign w:val="center"/>
          </w:tcPr>
          <w:p w:rsidR="005A1D9A" w:rsidRPr="005A1D9A" w:rsidRDefault="005A1D9A" w:rsidP="005A1D9A">
            <w:pPr>
              <w:jc w:val="center"/>
            </w:pPr>
            <w:r w:rsidRPr="005A1D9A">
              <w:t>304629</w:t>
            </w:r>
          </w:p>
        </w:tc>
        <w:tc>
          <w:tcPr>
            <w:tcW w:w="1276" w:type="dxa"/>
            <w:vAlign w:val="center"/>
          </w:tcPr>
          <w:p w:rsidR="005A1D9A" w:rsidRPr="005A1D9A" w:rsidRDefault="005A1D9A" w:rsidP="005A1D9A">
            <w:pPr>
              <w:jc w:val="center"/>
            </w:pPr>
            <w:r w:rsidRPr="005A1D9A">
              <w:t>304629</w:t>
            </w:r>
          </w:p>
        </w:tc>
        <w:tc>
          <w:tcPr>
            <w:tcW w:w="1134" w:type="dxa"/>
            <w:vAlign w:val="center"/>
          </w:tcPr>
          <w:p w:rsidR="005A1D9A" w:rsidRPr="005A1D9A" w:rsidRDefault="005A1D9A" w:rsidP="005A1D9A">
            <w:pPr>
              <w:jc w:val="center"/>
            </w:pPr>
            <w:r w:rsidRPr="005A1D9A">
              <w:t>304629</w:t>
            </w:r>
          </w:p>
        </w:tc>
        <w:tc>
          <w:tcPr>
            <w:tcW w:w="1134" w:type="dxa"/>
            <w:vAlign w:val="center"/>
          </w:tcPr>
          <w:p w:rsidR="005A1D9A" w:rsidRPr="005A1D9A" w:rsidRDefault="005A1D9A" w:rsidP="005A1D9A">
            <w:pPr>
              <w:jc w:val="center"/>
            </w:pPr>
            <w:r w:rsidRPr="005A1D9A">
              <w:t>304629</w:t>
            </w:r>
          </w:p>
        </w:tc>
        <w:tc>
          <w:tcPr>
            <w:tcW w:w="1134" w:type="dxa"/>
            <w:vAlign w:val="center"/>
          </w:tcPr>
          <w:p w:rsidR="005A1D9A" w:rsidRPr="005A1D9A" w:rsidRDefault="005A1D9A" w:rsidP="005A1D9A">
            <w:pPr>
              <w:jc w:val="center"/>
            </w:pPr>
            <w:r w:rsidRPr="005A1D9A">
              <w:t>304629</w:t>
            </w:r>
          </w:p>
        </w:tc>
        <w:tc>
          <w:tcPr>
            <w:tcW w:w="1134" w:type="dxa"/>
            <w:vAlign w:val="center"/>
          </w:tcPr>
          <w:p w:rsidR="005A1D9A" w:rsidRPr="005A1D9A" w:rsidRDefault="005A1D9A" w:rsidP="005A1D9A">
            <w:pPr>
              <w:jc w:val="center"/>
            </w:pPr>
            <w:r w:rsidRPr="005A1D9A">
              <w:t>304629</w:t>
            </w:r>
          </w:p>
        </w:tc>
        <w:tc>
          <w:tcPr>
            <w:tcW w:w="1134" w:type="dxa"/>
            <w:vAlign w:val="center"/>
          </w:tcPr>
          <w:p w:rsidR="005A1D9A" w:rsidRPr="005A1D9A" w:rsidRDefault="005A1D9A" w:rsidP="005A1D9A">
            <w:pPr>
              <w:jc w:val="center"/>
            </w:pPr>
            <w:r w:rsidRPr="005A1D9A">
              <w:t>304629</w:t>
            </w:r>
          </w:p>
        </w:tc>
      </w:tr>
      <w:tr w:rsidR="005A1D9A" w:rsidRPr="005A1D9A" w:rsidTr="005A1D9A">
        <w:tc>
          <w:tcPr>
            <w:tcW w:w="992" w:type="dxa"/>
            <w:vAlign w:val="center"/>
          </w:tcPr>
          <w:p w:rsidR="005A1D9A" w:rsidRPr="005A1D9A" w:rsidRDefault="005A1D9A" w:rsidP="005A1D9A">
            <w:pPr>
              <w:jc w:val="center"/>
            </w:pPr>
            <w:r w:rsidRPr="005A1D9A">
              <w:t>2.3.1.2.</w:t>
            </w:r>
          </w:p>
        </w:tc>
        <w:tc>
          <w:tcPr>
            <w:tcW w:w="1985" w:type="dxa"/>
          </w:tcPr>
          <w:p w:rsidR="005A1D9A" w:rsidRPr="005A1D9A" w:rsidRDefault="005A1D9A" w:rsidP="005A1D9A">
            <w:r w:rsidRPr="005A1D9A">
              <w:t>- прочие потребители</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146121</w:t>
            </w:r>
          </w:p>
        </w:tc>
        <w:tc>
          <w:tcPr>
            <w:tcW w:w="1134" w:type="dxa"/>
            <w:vAlign w:val="center"/>
          </w:tcPr>
          <w:p w:rsidR="005A1D9A" w:rsidRPr="005A1D9A" w:rsidRDefault="005A1D9A" w:rsidP="005A1D9A">
            <w:pPr>
              <w:jc w:val="center"/>
            </w:pPr>
            <w:r w:rsidRPr="005A1D9A">
              <w:t>186484</w:t>
            </w:r>
          </w:p>
        </w:tc>
        <w:tc>
          <w:tcPr>
            <w:tcW w:w="1275" w:type="dxa"/>
            <w:vAlign w:val="center"/>
          </w:tcPr>
          <w:p w:rsidR="005A1D9A" w:rsidRPr="005A1D9A" w:rsidRDefault="005A1D9A" w:rsidP="005A1D9A">
            <w:pPr>
              <w:jc w:val="center"/>
            </w:pPr>
            <w:r w:rsidRPr="005A1D9A">
              <w:t>186484</w:t>
            </w:r>
          </w:p>
        </w:tc>
        <w:tc>
          <w:tcPr>
            <w:tcW w:w="1276" w:type="dxa"/>
            <w:vAlign w:val="center"/>
          </w:tcPr>
          <w:p w:rsidR="005A1D9A" w:rsidRPr="005A1D9A" w:rsidRDefault="005A1D9A" w:rsidP="005A1D9A">
            <w:pPr>
              <w:jc w:val="center"/>
            </w:pPr>
            <w:r w:rsidRPr="005A1D9A">
              <w:t>186484</w:t>
            </w:r>
          </w:p>
        </w:tc>
        <w:tc>
          <w:tcPr>
            <w:tcW w:w="1276" w:type="dxa"/>
            <w:vAlign w:val="center"/>
          </w:tcPr>
          <w:p w:rsidR="005A1D9A" w:rsidRPr="005A1D9A" w:rsidRDefault="005A1D9A" w:rsidP="005A1D9A">
            <w:pPr>
              <w:jc w:val="center"/>
            </w:pPr>
            <w:r w:rsidRPr="005A1D9A">
              <w:t>186484</w:t>
            </w:r>
          </w:p>
        </w:tc>
        <w:tc>
          <w:tcPr>
            <w:tcW w:w="1134" w:type="dxa"/>
            <w:vAlign w:val="center"/>
          </w:tcPr>
          <w:p w:rsidR="005A1D9A" w:rsidRPr="005A1D9A" w:rsidRDefault="005A1D9A" w:rsidP="005A1D9A">
            <w:pPr>
              <w:jc w:val="center"/>
            </w:pPr>
            <w:r w:rsidRPr="005A1D9A">
              <w:t>186484</w:t>
            </w:r>
          </w:p>
        </w:tc>
        <w:tc>
          <w:tcPr>
            <w:tcW w:w="1134" w:type="dxa"/>
            <w:vAlign w:val="center"/>
          </w:tcPr>
          <w:p w:rsidR="005A1D9A" w:rsidRPr="005A1D9A" w:rsidRDefault="005A1D9A" w:rsidP="005A1D9A">
            <w:pPr>
              <w:jc w:val="center"/>
            </w:pPr>
            <w:r w:rsidRPr="005A1D9A">
              <w:t>186484</w:t>
            </w:r>
          </w:p>
        </w:tc>
        <w:tc>
          <w:tcPr>
            <w:tcW w:w="1134" w:type="dxa"/>
            <w:vAlign w:val="center"/>
          </w:tcPr>
          <w:p w:rsidR="005A1D9A" w:rsidRPr="005A1D9A" w:rsidRDefault="005A1D9A" w:rsidP="005A1D9A">
            <w:pPr>
              <w:jc w:val="center"/>
            </w:pPr>
            <w:r w:rsidRPr="005A1D9A">
              <w:t>186484</w:t>
            </w:r>
          </w:p>
        </w:tc>
        <w:tc>
          <w:tcPr>
            <w:tcW w:w="1134" w:type="dxa"/>
            <w:vAlign w:val="center"/>
          </w:tcPr>
          <w:p w:rsidR="005A1D9A" w:rsidRPr="005A1D9A" w:rsidRDefault="005A1D9A" w:rsidP="005A1D9A">
            <w:pPr>
              <w:jc w:val="center"/>
            </w:pPr>
            <w:r w:rsidRPr="005A1D9A">
              <w:t>186484</w:t>
            </w:r>
          </w:p>
        </w:tc>
        <w:tc>
          <w:tcPr>
            <w:tcW w:w="1134" w:type="dxa"/>
            <w:vAlign w:val="center"/>
          </w:tcPr>
          <w:p w:rsidR="005A1D9A" w:rsidRPr="005A1D9A" w:rsidRDefault="005A1D9A" w:rsidP="005A1D9A">
            <w:pPr>
              <w:jc w:val="center"/>
            </w:pPr>
            <w:r w:rsidRPr="005A1D9A">
              <w:t>186484</w:t>
            </w:r>
          </w:p>
        </w:tc>
      </w:tr>
      <w:tr w:rsidR="005A1D9A" w:rsidRPr="005A1D9A" w:rsidTr="005A1D9A">
        <w:tc>
          <w:tcPr>
            <w:tcW w:w="992" w:type="dxa"/>
            <w:vAlign w:val="center"/>
          </w:tcPr>
          <w:p w:rsidR="005A1D9A" w:rsidRPr="005A1D9A" w:rsidRDefault="005A1D9A" w:rsidP="005A1D9A">
            <w:pPr>
              <w:jc w:val="center"/>
              <w:rPr>
                <w:sz w:val="28"/>
                <w:szCs w:val="28"/>
              </w:rPr>
            </w:pPr>
            <w:r w:rsidRPr="005A1D9A">
              <w:rPr>
                <w:sz w:val="28"/>
                <w:szCs w:val="28"/>
              </w:rPr>
              <w:lastRenderedPageBreak/>
              <w:t>1</w:t>
            </w:r>
          </w:p>
        </w:tc>
        <w:tc>
          <w:tcPr>
            <w:tcW w:w="1985" w:type="dxa"/>
            <w:vAlign w:val="center"/>
          </w:tcPr>
          <w:p w:rsidR="005A1D9A" w:rsidRPr="005A1D9A" w:rsidRDefault="005A1D9A" w:rsidP="005A1D9A">
            <w:pPr>
              <w:jc w:val="center"/>
              <w:rPr>
                <w:sz w:val="28"/>
                <w:szCs w:val="28"/>
              </w:rPr>
            </w:pPr>
            <w:r w:rsidRPr="005A1D9A">
              <w:rPr>
                <w:sz w:val="28"/>
                <w:szCs w:val="28"/>
              </w:rPr>
              <w:t>2</w:t>
            </w:r>
          </w:p>
        </w:tc>
        <w:tc>
          <w:tcPr>
            <w:tcW w:w="851" w:type="dxa"/>
            <w:vAlign w:val="center"/>
          </w:tcPr>
          <w:p w:rsidR="005A1D9A" w:rsidRPr="005A1D9A" w:rsidRDefault="005A1D9A" w:rsidP="005A1D9A">
            <w:pPr>
              <w:jc w:val="center"/>
              <w:rPr>
                <w:sz w:val="28"/>
                <w:szCs w:val="28"/>
              </w:rPr>
            </w:pPr>
            <w:r w:rsidRPr="005A1D9A">
              <w:rPr>
                <w:sz w:val="28"/>
                <w:szCs w:val="28"/>
              </w:rPr>
              <w:t>3</w:t>
            </w:r>
          </w:p>
        </w:tc>
        <w:tc>
          <w:tcPr>
            <w:tcW w:w="1134" w:type="dxa"/>
            <w:vAlign w:val="center"/>
          </w:tcPr>
          <w:p w:rsidR="005A1D9A" w:rsidRPr="005A1D9A" w:rsidRDefault="005A1D9A" w:rsidP="005A1D9A">
            <w:pPr>
              <w:jc w:val="center"/>
              <w:rPr>
                <w:sz w:val="28"/>
                <w:szCs w:val="28"/>
              </w:rPr>
            </w:pPr>
            <w:r w:rsidRPr="005A1D9A">
              <w:rPr>
                <w:sz w:val="28"/>
                <w:szCs w:val="28"/>
              </w:rPr>
              <w:t>4</w:t>
            </w:r>
          </w:p>
        </w:tc>
        <w:tc>
          <w:tcPr>
            <w:tcW w:w="1134" w:type="dxa"/>
            <w:vAlign w:val="center"/>
          </w:tcPr>
          <w:p w:rsidR="005A1D9A" w:rsidRPr="005A1D9A" w:rsidRDefault="005A1D9A" w:rsidP="005A1D9A">
            <w:pPr>
              <w:jc w:val="center"/>
              <w:rPr>
                <w:sz w:val="28"/>
                <w:szCs w:val="28"/>
              </w:rPr>
            </w:pPr>
            <w:r w:rsidRPr="005A1D9A">
              <w:rPr>
                <w:sz w:val="28"/>
                <w:szCs w:val="28"/>
              </w:rPr>
              <w:t>5</w:t>
            </w:r>
          </w:p>
        </w:tc>
        <w:tc>
          <w:tcPr>
            <w:tcW w:w="1275" w:type="dxa"/>
            <w:vAlign w:val="center"/>
          </w:tcPr>
          <w:p w:rsidR="005A1D9A" w:rsidRPr="005A1D9A" w:rsidRDefault="005A1D9A" w:rsidP="005A1D9A">
            <w:pPr>
              <w:jc w:val="center"/>
              <w:rPr>
                <w:sz w:val="28"/>
                <w:szCs w:val="28"/>
              </w:rPr>
            </w:pPr>
            <w:r w:rsidRPr="005A1D9A">
              <w:rPr>
                <w:sz w:val="28"/>
                <w:szCs w:val="28"/>
              </w:rPr>
              <w:t>6</w:t>
            </w:r>
          </w:p>
        </w:tc>
        <w:tc>
          <w:tcPr>
            <w:tcW w:w="1276" w:type="dxa"/>
            <w:vAlign w:val="center"/>
          </w:tcPr>
          <w:p w:rsidR="005A1D9A" w:rsidRPr="005A1D9A" w:rsidRDefault="005A1D9A" w:rsidP="005A1D9A">
            <w:pPr>
              <w:jc w:val="center"/>
              <w:rPr>
                <w:sz w:val="28"/>
                <w:szCs w:val="28"/>
              </w:rPr>
            </w:pPr>
            <w:r w:rsidRPr="005A1D9A">
              <w:rPr>
                <w:sz w:val="28"/>
                <w:szCs w:val="28"/>
              </w:rPr>
              <w:t>7</w:t>
            </w:r>
          </w:p>
        </w:tc>
        <w:tc>
          <w:tcPr>
            <w:tcW w:w="1276" w:type="dxa"/>
            <w:vAlign w:val="center"/>
          </w:tcPr>
          <w:p w:rsidR="005A1D9A" w:rsidRPr="005A1D9A" w:rsidRDefault="005A1D9A" w:rsidP="005A1D9A">
            <w:pPr>
              <w:jc w:val="center"/>
              <w:rPr>
                <w:sz w:val="28"/>
                <w:szCs w:val="28"/>
              </w:rPr>
            </w:pPr>
            <w:r w:rsidRPr="005A1D9A">
              <w:rPr>
                <w:sz w:val="28"/>
                <w:szCs w:val="28"/>
              </w:rPr>
              <w:t>8</w:t>
            </w:r>
          </w:p>
        </w:tc>
        <w:tc>
          <w:tcPr>
            <w:tcW w:w="1134" w:type="dxa"/>
            <w:vAlign w:val="center"/>
          </w:tcPr>
          <w:p w:rsidR="005A1D9A" w:rsidRPr="005A1D9A" w:rsidRDefault="005A1D9A" w:rsidP="005A1D9A">
            <w:pPr>
              <w:jc w:val="center"/>
              <w:rPr>
                <w:sz w:val="28"/>
                <w:szCs w:val="28"/>
              </w:rPr>
            </w:pPr>
            <w:r w:rsidRPr="005A1D9A">
              <w:rPr>
                <w:sz w:val="28"/>
                <w:szCs w:val="28"/>
              </w:rPr>
              <w:t>9</w:t>
            </w:r>
          </w:p>
        </w:tc>
        <w:tc>
          <w:tcPr>
            <w:tcW w:w="1134" w:type="dxa"/>
            <w:vAlign w:val="center"/>
          </w:tcPr>
          <w:p w:rsidR="005A1D9A" w:rsidRPr="005A1D9A" w:rsidRDefault="005A1D9A" w:rsidP="005A1D9A">
            <w:pPr>
              <w:jc w:val="center"/>
              <w:rPr>
                <w:sz w:val="28"/>
                <w:szCs w:val="28"/>
              </w:rPr>
            </w:pPr>
            <w:r w:rsidRPr="005A1D9A">
              <w:rPr>
                <w:sz w:val="28"/>
                <w:szCs w:val="28"/>
              </w:rPr>
              <w:t>10</w:t>
            </w:r>
          </w:p>
        </w:tc>
        <w:tc>
          <w:tcPr>
            <w:tcW w:w="1134" w:type="dxa"/>
            <w:vAlign w:val="center"/>
          </w:tcPr>
          <w:p w:rsidR="005A1D9A" w:rsidRPr="005A1D9A" w:rsidRDefault="005A1D9A" w:rsidP="005A1D9A">
            <w:pPr>
              <w:jc w:val="center"/>
              <w:rPr>
                <w:sz w:val="28"/>
                <w:szCs w:val="28"/>
              </w:rPr>
            </w:pPr>
            <w:r w:rsidRPr="005A1D9A">
              <w:rPr>
                <w:sz w:val="28"/>
                <w:szCs w:val="28"/>
              </w:rPr>
              <w:t>11</w:t>
            </w:r>
          </w:p>
        </w:tc>
        <w:tc>
          <w:tcPr>
            <w:tcW w:w="1134" w:type="dxa"/>
            <w:vAlign w:val="center"/>
          </w:tcPr>
          <w:p w:rsidR="005A1D9A" w:rsidRPr="005A1D9A" w:rsidRDefault="005A1D9A" w:rsidP="005A1D9A">
            <w:pPr>
              <w:jc w:val="center"/>
              <w:rPr>
                <w:sz w:val="28"/>
                <w:szCs w:val="28"/>
              </w:rPr>
            </w:pPr>
            <w:r w:rsidRPr="005A1D9A">
              <w:rPr>
                <w:sz w:val="28"/>
                <w:szCs w:val="28"/>
              </w:rPr>
              <w:t>12</w:t>
            </w:r>
          </w:p>
        </w:tc>
        <w:tc>
          <w:tcPr>
            <w:tcW w:w="1134" w:type="dxa"/>
            <w:vAlign w:val="center"/>
          </w:tcPr>
          <w:p w:rsidR="005A1D9A" w:rsidRPr="005A1D9A" w:rsidRDefault="005A1D9A" w:rsidP="005A1D9A">
            <w:pPr>
              <w:jc w:val="center"/>
              <w:rPr>
                <w:sz w:val="28"/>
                <w:szCs w:val="28"/>
              </w:rPr>
            </w:pPr>
            <w:r w:rsidRPr="005A1D9A">
              <w:rPr>
                <w:sz w:val="28"/>
                <w:szCs w:val="28"/>
              </w:rPr>
              <w:t>13</w:t>
            </w:r>
          </w:p>
        </w:tc>
      </w:tr>
      <w:tr w:rsidR="005A1D9A" w:rsidRPr="005A1D9A" w:rsidTr="005A1D9A">
        <w:tc>
          <w:tcPr>
            <w:tcW w:w="992" w:type="dxa"/>
            <w:vAlign w:val="center"/>
          </w:tcPr>
          <w:p w:rsidR="005A1D9A" w:rsidRPr="005A1D9A" w:rsidRDefault="005A1D9A" w:rsidP="005A1D9A">
            <w:pPr>
              <w:jc w:val="center"/>
            </w:pPr>
            <w:r w:rsidRPr="005A1D9A">
              <w:t>2.3.2.</w:t>
            </w:r>
          </w:p>
        </w:tc>
        <w:tc>
          <w:tcPr>
            <w:tcW w:w="1985" w:type="dxa"/>
          </w:tcPr>
          <w:p w:rsidR="005A1D9A" w:rsidRPr="005A1D9A" w:rsidRDefault="005A1D9A" w:rsidP="005A1D9A">
            <w:r w:rsidRPr="005A1D9A">
              <w:t>Собственные нужды производства</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8985</w:t>
            </w:r>
          </w:p>
        </w:tc>
        <w:tc>
          <w:tcPr>
            <w:tcW w:w="1134" w:type="dxa"/>
            <w:vAlign w:val="center"/>
          </w:tcPr>
          <w:p w:rsidR="005A1D9A" w:rsidRPr="005A1D9A" w:rsidRDefault="005A1D9A" w:rsidP="005A1D9A">
            <w:pPr>
              <w:jc w:val="center"/>
            </w:pPr>
            <w:r w:rsidRPr="005A1D9A">
              <w:t>11467</w:t>
            </w:r>
          </w:p>
        </w:tc>
        <w:tc>
          <w:tcPr>
            <w:tcW w:w="1275" w:type="dxa"/>
            <w:vAlign w:val="center"/>
          </w:tcPr>
          <w:p w:rsidR="005A1D9A" w:rsidRPr="005A1D9A" w:rsidRDefault="005A1D9A" w:rsidP="005A1D9A">
            <w:pPr>
              <w:jc w:val="center"/>
            </w:pPr>
            <w:r w:rsidRPr="005A1D9A">
              <w:t>11467</w:t>
            </w:r>
          </w:p>
        </w:tc>
        <w:tc>
          <w:tcPr>
            <w:tcW w:w="1276" w:type="dxa"/>
            <w:vAlign w:val="center"/>
          </w:tcPr>
          <w:p w:rsidR="005A1D9A" w:rsidRPr="005A1D9A" w:rsidRDefault="005A1D9A" w:rsidP="005A1D9A">
            <w:pPr>
              <w:jc w:val="center"/>
            </w:pPr>
            <w:r w:rsidRPr="005A1D9A">
              <w:t>11467</w:t>
            </w:r>
          </w:p>
        </w:tc>
        <w:tc>
          <w:tcPr>
            <w:tcW w:w="1276" w:type="dxa"/>
            <w:vAlign w:val="center"/>
          </w:tcPr>
          <w:p w:rsidR="005A1D9A" w:rsidRPr="005A1D9A" w:rsidRDefault="005A1D9A" w:rsidP="005A1D9A">
            <w:pPr>
              <w:jc w:val="center"/>
            </w:pPr>
            <w:r w:rsidRPr="005A1D9A">
              <w:t>11467</w:t>
            </w:r>
          </w:p>
        </w:tc>
        <w:tc>
          <w:tcPr>
            <w:tcW w:w="1134" w:type="dxa"/>
            <w:vAlign w:val="center"/>
          </w:tcPr>
          <w:p w:rsidR="005A1D9A" w:rsidRPr="005A1D9A" w:rsidRDefault="005A1D9A" w:rsidP="005A1D9A">
            <w:pPr>
              <w:jc w:val="center"/>
            </w:pPr>
            <w:r w:rsidRPr="005A1D9A">
              <w:t>11467</w:t>
            </w:r>
          </w:p>
        </w:tc>
        <w:tc>
          <w:tcPr>
            <w:tcW w:w="1134" w:type="dxa"/>
            <w:vAlign w:val="center"/>
          </w:tcPr>
          <w:p w:rsidR="005A1D9A" w:rsidRPr="005A1D9A" w:rsidRDefault="005A1D9A" w:rsidP="005A1D9A">
            <w:pPr>
              <w:jc w:val="center"/>
            </w:pPr>
            <w:r w:rsidRPr="005A1D9A">
              <w:t>11467</w:t>
            </w:r>
          </w:p>
        </w:tc>
        <w:tc>
          <w:tcPr>
            <w:tcW w:w="1134" w:type="dxa"/>
            <w:vAlign w:val="center"/>
          </w:tcPr>
          <w:p w:rsidR="005A1D9A" w:rsidRPr="005A1D9A" w:rsidRDefault="005A1D9A" w:rsidP="005A1D9A">
            <w:pPr>
              <w:jc w:val="center"/>
            </w:pPr>
            <w:r w:rsidRPr="005A1D9A">
              <w:t>11467</w:t>
            </w:r>
          </w:p>
        </w:tc>
        <w:tc>
          <w:tcPr>
            <w:tcW w:w="1134" w:type="dxa"/>
            <w:vAlign w:val="center"/>
          </w:tcPr>
          <w:p w:rsidR="005A1D9A" w:rsidRPr="005A1D9A" w:rsidRDefault="005A1D9A" w:rsidP="005A1D9A">
            <w:pPr>
              <w:jc w:val="center"/>
            </w:pPr>
            <w:r w:rsidRPr="005A1D9A">
              <w:t>11467</w:t>
            </w:r>
          </w:p>
        </w:tc>
        <w:tc>
          <w:tcPr>
            <w:tcW w:w="1134" w:type="dxa"/>
            <w:vAlign w:val="center"/>
          </w:tcPr>
          <w:p w:rsidR="005A1D9A" w:rsidRPr="005A1D9A" w:rsidRDefault="005A1D9A" w:rsidP="005A1D9A">
            <w:pPr>
              <w:jc w:val="center"/>
            </w:pPr>
            <w:r w:rsidRPr="005A1D9A">
              <w:t>11467</w:t>
            </w:r>
          </w:p>
        </w:tc>
      </w:tr>
      <w:tr w:rsidR="005A1D9A" w:rsidRPr="005A1D9A" w:rsidTr="005A1D9A">
        <w:tc>
          <w:tcPr>
            <w:tcW w:w="992" w:type="dxa"/>
            <w:vAlign w:val="center"/>
          </w:tcPr>
          <w:p w:rsidR="005A1D9A" w:rsidRPr="005A1D9A" w:rsidRDefault="005A1D9A" w:rsidP="005A1D9A">
            <w:pPr>
              <w:jc w:val="center"/>
            </w:pPr>
            <w:r w:rsidRPr="005A1D9A">
              <w:t>2.4.</w:t>
            </w:r>
          </w:p>
        </w:tc>
        <w:tc>
          <w:tcPr>
            <w:tcW w:w="1985" w:type="dxa"/>
          </w:tcPr>
          <w:p w:rsidR="005A1D9A" w:rsidRPr="005A1D9A" w:rsidRDefault="005A1D9A" w:rsidP="005A1D9A">
            <w:r w:rsidRPr="005A1D9A">
              <w:t>Пропущено через собственные очистные сооружения</w:t>
            </w:r>
          </w:p>
        </w:tc>
        <w:tc>
          <w:tcPr>
            <w:tcW w:w="851" w:type="dxa"/>
            <w:vAlign w:val="center"/>
          </w:tcPr>
          <w:p w:rsidR="005A1D9A" w:rsidRPr="005A1D9A" w:rsidRDefault="005A1D9A" w:rsidP="005A1D9A">
            <w:pPr>
              <w:jc w:val="center"/>
            </w:pPr>
            <w:r w:rsidRPr="005A1D9A">
              <w:t>м</w:t>
            </w:r>
            <w:r w:rsidRPr="005A1D9A">
              <w:rPr>
                <w:vertAlign w:val="superscript"/>
              </w:rPr>
              <w:t>3</w:t>
            </w:r>
          </w:p>
        </w:tc>
        <w:tc>
          <w:tcPr>
            <w:tcW w:w="1134" w:type="dxa"/>
            <w:vAlign w:val="center"/>
          </w:tcPr>
          <w:p w:rsidR="005A1D9A" w:rsidRPr="005A1D9A" w:rsidRDefault="005A1D9A" w:rsidP="005A1D9A">
            <w:pPr>
              <w:jc w:val="center"/>
            </w:pPr>
            <w:r w:rsidRPr="005A1D9A">
              <w:t>498819</w:t>
            </w:r>
          </w:p>
        </w:tc>
        <w:tc>
          <w:tcPr>
            <w:tcW w:w="1134" w:type="dxa"/>
            <w:vAlign w:val="center"/>
          </w:tcPr>
          <w:p w:rsidR="005A1D9A" w:rsidRPr="005A1D9A" w:rsidRDefault="005A1D9A" w:rsidP="005A1D9A">
            <w:pPr>
              <w:jc w:val="center"/>
            </w:pPr>
            <w:r w:rsidRPr="005A1D9A">
              <w:t>636605</w:t>
            </w:r>
          </w:p>
        </w:tc>
        <w:tc>
          <w:tcPr>
            <w:tcW w:w="1275" w:type="dxa"/>
            <w:vAlign w:val="center"/>
          </w:tcPr>
          <w:p w:rsidR="005A1D9A" w:rsidRPr="005A1D9A" w:rsidRDefault="005A1D9A" w:rsidP="005A1D9A">
            <w:pPr>
              <w:jc w:val="center"/>
            </w:pPr>
            <w:r w:rsidRPr="005A1D9A">
              <w:t>636605</w:t>
            </w:r>
          </w:p>
        </w:tc>
        <w:tc>
          <w:tcPr>
            <w:tcW w:w="1276" w:type="dxa"/>
            <w:vAlign w:val="center"/>
          </w:tcPr>
          <w:p w:rsidR="005A1D9A" w:rsidRPr="005A1D9A" w:rsidRDefault="005A1D9A" w:rsidP="005A1D9A">
            <w:pPr>
              <w:jc w:val="center"/>
            </w:pPr>
            <w:r w:rsidRPr="005A1D9A">
              <w:t>636605</w:t>
            </w:r>
          </w:p>
        </w:tc>
        <w:tc>
          <w:tcPr>
            <w:tcW w:w="1276" w:type="dxa"/>
            <w:vAlign w:val="center"/>
          </w:tcPr>
          <w:p w:rsidR="005A1D9A" w:rsidRPr="005A1D9A" w:rsidRDefault="005A1D9A" w:rsidP="005A1D9A">
            <w:pPr>
              <w:jc w:val="center"/>
            </w:pPr>
            <w:r w:rsidRPr="005A1D9A">
              <w:t>636605</w:t>
            </w:r>
          </w:p>
        </w:tc>
        <w:tc>
          <w:tcPr>
            <w:tcW w:w="1134" w:type="dxa"/>
            <w:vAlign w:val="center"/>
          </w:tcPr>
          <w:p w:rsidR="005A1D9A" w:rsidRPr="005A1D9A" w:rsidRDefault="005A1D9A" w:rsidP="005A1D9A">
            <w:pPr>
              <w:jc w:val="center"/>
            </w:pPr>
            <w:r w:rsidRPr="005A1D9A">
              <w:t>636605</w:t>
            </w:r>
          </w:p>
        </w:tc>
        <w:tc>
          <w:tcPr>
            <w:tcW w:w="1134" w:type="dxa"/>
            <w:vAlign w:val="center"/>
          </w:tcPr>
          <w:p w:rsidR="005A1D9A" w:rsidRPr="005A1D9A" w:rsidRDefault="005A1D9A" w:rsidP="005A1D9A">
            <w:pPr>
              <w:jc w:val="center"/>
            </w:pPr>
            <w:r w:rsidRPr="005A1D9A">
              <w:t>636605</w:t>
            </w:r>
          </w:p>
        </w:tc>
        <w:tc>
          <w:tcPr>
            <w:tcW w:w="1134" w:type="dxa"/>
            <w:vAlign w:val="center"/>
          </w:tcPr>
          <w:p w:rsidR="005A1D9A" w:rsidRPr="005A1D9A" w:rsidRDefault="005A1D9A" w:rsidP="005A1D9A">
            <w:pPr>
              <w:jc w:val="center"/>
            </w:pPr>
            <w:r w:rsidRPr="005A1D9A">
              <w:t>636605</w:t>
            </w:r>
          </w:p>
        </w:tc>
        <w:tc>
          <w:tcPr>
            <w:tcW w:w="1134" w:type="dxa"/>
            <w:vAlign w:val="center"/>
          </w:tcPr>
          <w:p w:rsidR="005A1D9A" w:rsidRPr="005A1D9A" w:rsidRDefault="005A1D9A" w:rsidP="005A1D9A">
            <w:pPr>
              <w:jc w:val="center"/>
            </w:pPr>
            <w:r w:rsidRPr="005A1D9A">
              <w:t>636605</w:t>
            </w:r>
          </w:p>
        </w:tc>
        <w:tc>
          <w:tcPr>
            <w:tcW w:w="1134" w:type="dxa"/>
            <w:vAlign w:val="center"/>
          </w:tcPr>
          <w:p w:rsidR="005A1D9A" w:rsidRPr="005A1D9A" w:rsidRDefault="005A1D9A" w:rsidP="005A1D9A">
            <w:pPr>
              <w:jc w:val="center"/>
            </w:pPr>
            <w:r w:rsidRPr="005A1D9A">
              <w:t>636605</w:t>
            </w:r>
          </w:p>
        </w:tc>
      </w:tr>
    </w:tbl>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rPr>
          <w:color w:val="000000"/>
          <w:lang w:eastAsia="en-US"/>
        </w:rPr>
      </w:pPr>
    </w:p>
    <w:p w:rsidR="005A1D9A" w:rsidRPr="005A1D9A" w:rsidRDefault="005A1D9A" w:rsidP="005A1D9A">
      <w:pPr>
        <w:ind w:left="-567"/>
        <w:jc w:val="center"/>
        <w:rPr>
          <w:bCs/>
          <w:color w:val="000000"/>
          <w:sz w:val="28"/>
          <w:szCs w:val="28"/>
        </w:rPr>
      </w:pPr>
      <w:r w:rsidRPr="005A1D9A">
        <w:rPr>
          <w:bCs/>
          <w:color w:val="000000"/>
          <w:sz w:val="28"/>
          <w:szCs w:val="28"/>
        </w:rPr>
        <w:t xml:space="preserve">         Раздел 6. Объем финансовых потребностей, необходимых для реализации производственной программы</w:t>
      </w:r>
    </w:p>
    <w:p w:rsidR="005A1D9A" w:rsidRPr="005A1D9A" w:rsidRDefault="005A1D9A" w:rsidP="005A1D9A">
      <w:pPr>
        <w:ind w:left="-567"/>
        <w:jc w:val="center"/>
        <w:rPr>
          <w:bCs/>
          <w:color w:val="000000"/>
          <w:sz w:val="28"/>
          <w:szCs w:val="28"/>
        </w:rPr>
      </w:pPr>
    </w:p>
    <w:tbl>
      <w:tblPr>
        <w:tblStyle w:val="251"/>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5A1D9A" w:rsidRPr="005A1D9A" w:rsidTr="005A1D9A">
        <w:tc>
          <w:tcPr>
            <w:tcW w:w="595" w:type="dxa"/>
            <w:vMerge w:val="restart"/>
            <w:vAlign w:val="center"/>
          </w:tcPr>
          <w:p w:rsidR="005A1D9A" w:rsidRPr="005A1D9A" w:rsidRDefault="005A1D9A" w:rsidP="005A1D9A">
            <w:pPr>
              <w:jc w:val="center"/>
              <w:rPr>
                <w:bCs/>
                <w:color w:val="000000"/>
                <w:sz w:val="28"/>
                <w:szCs w:val="28"/>
              </w:rPr>
            </w:pPr>
            <w:r w:rsidRPr="005A1D9A">
              <w:rPr>
                <w:bCs/>
                <w:color w:val="000000"/>
                <w:sz w:val="28"/>
                <w:szCs w:val="28"/>
              </w:rPr>
              <w:t>№ п/п</w:t>
            </w:r>
          </w:p>
        </w:tc>
        <w:tc>
          <w:tcPr>
            <w:tcW w:w="2668" w:type="dxa"/>
            <w:vMerge w:val="restart"/>
            <w:vAlign w:val="center"/>
          </w:tcPr>
          <w:p w:rsidR="005A1D9A" w:rsidRPr="005A1D9A" w:rsidRDefault="005A1D9A" w:rsidP="005A1D9A">
            <w:pPr>
              <w:jc w:val="center"/>
              <w:rPr>
                <w:bCs/>
                <w:color w:val="000000"/>
                <w:sz w:val="28"/>
                <w:szCs w:val="28"/>
              </w:rPr>
            </w:pPr>
            <w:r w:rsidRPr="005A1D9A">
              <w:rPr>
                <w:bCs/>
                <w:color w:val="000000"/>
                <w:sz w:val="28"/>
                <w:szCs w:val="28"/>
              </w:rPr>
              <w:t>Наименование показателя</w:t>
            </w:r>
          </w:p>
        </w:tc>
        <w:tc>
          <w:tcPr>
            <w:tcW w:w="2416" w:type="dxa"/>
            <w:gridSpan w:val="2"/>
          </w:tcPr>
          <w:p w:rsidR="005A1D9A" w:rsidRPr="005A1D9A" w:rsidRDefault="005A1D9A" w:rsidP="005A1D9A">
            <w:pPr>
              <w:jc w:val="center"/>
              <w:rPr>
                <w:bCs/>
                <w:color w:val="000000"/>
                <w:sz w:val="28"/>
                <w:szCs w:val="28"/>
              </w:rPr>
            </w:pPr>
            <w:r w:rsidRPr="005A1D9A">
              <w:rPr>
                <w:bCs/>
                <w:color w:val="000000"/>
                <w:sz w:val="28"/>
                <w:szCs w:val="28"/>
              </w:rPr>
              <w:t>2019 год</w:t>
            </w:r>
          </w:p>
        </w:tc>
        <w:tc>
          <w:tcPr>
            <w:tcW w:w="2415" w:type="dxa"/>
            <w:gridSpan w:val="2"/>
          </w:tcPr>
          <w:p w:rsidR="005A1D9A" w:rsidRPr="005A1D9A" w:rsidRDefault="005A1D9A" w:rsidP="005A1D9A">
            <w:pPr>
              <w:jc w:val="center"/>
              <w:rPr>
                <w:bCs/>
                <w:color w:val="000000"/>
                <w:sz w:val="28"/>
                <w:szCs w:val="28"/>
              </w:rPr>
            </w:pPr>
            <w:r w:rsidRPr="005A1D9A">
              <w:rPr>
                <w:bCs/>
                <w:color w:val="000000"/>
                <w:sz w:val="28"/>
                <w:szCs w:val="28"/>
              </w:rPr>
              <w:t>2020 год</w:t>
            </w:r>
          </w:p>
        </w:tc>
        <w:tc>
          <w:tcPr>
            <w:tcW w:w="2415" w:type="dxa"/>
            <w:gridSpan w:val="2"/>
          </w:tcPr>
          <w:p w:rsidR="005A1D9A" w:rsidRPr="005A1D9A" w:rsidRDefault="005A1D9A" w:rsidP="005A1D9A">
            <w:pPr>
              <w:jc w:val="center"/>
              <w:rPr>
                <w:bCs/>
                <w:color w:val="000000"/>
                <w:sz w:val="28"/>
                <w:szCs w:val="28"/>
              </w:rPr>
            </w:pPr>
            <w:r w:rsidRPr="005A1D9A">
              <w:rPr>
                <w:bCs/>
                <w:color w:val="000000"/>
                <w:sz w:val="28"/>
                <w:szCs w:val="28"/>
              </w:rPr>
              <w:t>2021 год</w:t>
            </w:r>
          </w:p>
        </w:tc>
        <w:tc>
          <w:tcPr>
            <w:tcW w:w="2390" w:type="dxa"/>
            <w:gridSpan w:val="2"/>
          </w:tcPr>
          <w:p w:rsidR="005A1D9A" w:rsidRPr="005A1D9A" w:rsidRDefault="005A1D9A" w:rsidP="005A1D9A">
            <w:pPr>
              <w:jc w:val="center"/>
              <w:rPr>
                <w:bCs/>
                <w:color w:val="000000"/>
                <w:sz w:val="28"/>
                <w:szCs w:val="28"/>
              </w:rPr>
            </w:pPr>
            <w:r w:rsidRPr="005A1D9A">
              <w:rPr>
                <w:bCs/>
                <w:color w:val="000000"/>
                <w:sz w:val="28"/>
                <w:szCs w:val="28"/>
              </w:rPr>
              <w:t>2022 год</w:t>
            </w:r>
          </w:p>
        </w:tc>
        <w:tc>
          <w:tcPr>
            <w:tcW w:w="2268" w:type="dxa"/>
            <w:gridSpan w:val="2"/>
          </w:tcPr>
          <w:p w:rsidR="005A1D9A" w:rsidRPr="005A1D9A" w:rsidRDefault="005A1D9A" w:rsidP="005A1D9A">
            <w:pPr>
              <w:jc w:val="center"/>
              <w:rPr>
                <w:bCs/>
                <w:color w:val="000000"/>
                <w:sz w:val="28"/>
                <w:szCs w:val="28"/>
              </w:rPr>
            </w:pPr>
            <w:r w:rsidRPr="005A1D9A">
              <w:rPr>
                <w:bCs/>
                <w:color w:val="000000"/>
                <w:sz w:val="28"/>
                <w:szCs w:val="28"/>
              </w:rPr>
              <w:t>2023 год</w:t>
            </w:r>
          </w:p>
        </w:tc>
      </w:tr>
      <w:tr w:rsidR="005A1D9A" w:rsidRPr="005A1D9A" w:rsidTr="005A1D9A">
        <w:trPr>
          <w:trHeight w:val="554"/>
        </w:trPr>
        <w:tc>
          <w:tcPr>
            <w:tcW w:w="595" w:type="dxa"/>
            <w:vMerge/>
          </w:tcPr>
          <w:p w:rsidR="005A1D9A" w:rsidRPr="005A1D9A" w:rsidRDefault="005A1D9A" w:rsidP="005A1D9A">
            <w:pPr>
              <w:jc w:val="center"/>
              <w:rPr>
                <w:bCs/>
                <w:color w:val="000000"/>
                <w:sz w:val="28"/>
                <w:szCs w:val="28"/>
              </w:rPr>
            </w:pPr>
          </w:p>
        </w:tc>
        <w:tc>
          <w:tcPr>
            <w:tcW w:w="2668" w:type="dxa"/>
            <w:vMerge/>
          </w:tcPr>
          <w:p w:rsidR="005A1D9A" w:rsidRPr="005A1D9A" w:rsidRDefault="005A1D9A" w:rsidP="005A1D9A">
            <w:pPr>
              <w:jc w:val="center"/>
              <w:rPr>
                <w:bCs/>
                <w:color w:val="000000"/>
                <w:sz w:val="28"/>
                <w:szCs w:val="28"/>
              </w:rPr>
            </w:pPr>
          </w:p>
        </w:tc>
        <w:tc>
          <w:tcPr>
            <w:tcW w:w="1208" w:type="dxa"/>
            <w:vAlign w:val="center"/>
          </w:tcPr>
          <w:p w:rsidR="005A1D9A" w:rsidRPr="005A1D9A" w:rsidRDefault="005A1D9A" w:rsidP="005A1D9A">
            <w:pPr>
              <w:jc w:val="center"/>
            </w:pPr>
            <w:r w:rsidRPr="005A1D9A">
              <w:t>с 09.02.    по 30.06.</w:t>
            </w:r>
          </w:p>
        </w:tc>
        <w:tc>
          <w:tcPr>
            <w:tcW w:w="1208" w:type="dxa"/>
            <w:vAlign w:val="center"/>
          </w:tcPr>
          <w:p w:rsidR="005A1D9A" w:rsidRPr="005A1D9A" w:rsidRDefault="005A1D9A" w:rsidP="005A1D9A">
            <w:pPr>
              <w:jc w:val="center"/>
              <w:rPr>
                <w:bCs/>
                <w:color w:val="000000"/>
                <w:sz w:val="28"/>
                <w:szCs w:val="28"/>
              </w:rPr>
            </w:pPr>
            <w:r w:rsidRPr="005A1D9A">
              <w:t>с 01.07.     по 31.12.</w:t>
            </w:r>
          </w:p>
        </w:tc>
        <w:tc>
          <w:tcPr>
            <w:tcW w:w="1208" w:type="dxa"/>
            <w:vAlign w:val="center"/>
          </w:tcPr>
          <w:p w:rsidR="005A1D9A" w:rsidRPr="005A1D9A" w:rsidRDefault="005A1D9A" w:rsidP="005A1D9A">
            <w:pPr>
              <w:jc w:val="center"/>
            </w:pPr>
            <w:r w:rsidRPr="005A1D9A">
              <w:t>с 01.01.    по 30.06.</w:t>
            </w:r>
          </w:p>
        </w:tc>
        <w:tc>
          <w:tcPr>
            <w:tcW w:w="1207" w:type="dxa"/>
            <w:vAlign w:val="center"/>
          </w:tcPr>
          <w:p w:rsidR="005A1D9A" w:rsidRPr="005A1D9A" w:rsidRDefault="005A1D9A" w:rsidP="005A1D9A">
            <w:pPr>
              <w:jc w:val="center"/>
              <w:rPr>
                <w:bCs/>
                <w:color w:val="000000"/>
                <w:sz w:val="28"/>
                <w:szCs w:val="28"/>
              </w:rPr>
            </w:pPr>
            <w:r w:rsidRPr="005A1D9A">
              <w:t>с 01.07.     по 31.12.</w:t>
            </w:r>
          </w:p>
        </w:tc>
        <w:tc>
          <w:tcPr>
            <w:tcW w:w="1207" w:type="dxa"/>
            <w:vAlign w:val="center"/>
          </w:tcPr>
          <w:p w:rsidR="005A1D9A" w:rsidRPr="005A1D9A" w:rsidRDefault="005A1D9A" w:rsidP="005A1D9A">
            <w:pPr>
              <w:jc w:val="center"/>
            </w:pPr>
            <w:r w:rsidRPr="005A1D9A">
              <w:t>с 01.01.    по 30.06.</w:t>
            </w:r>
          </w:p>
        </w:tc>
        <w:tc>
          <w:tcPr>
            <w:tcW w:w="1208" w:type="dxa"/>
            <w:vAlign w:val="center"/>
          </w:tcPr>
          <w:p w:rsidR="005A1D9A" w:rsidRPr="005A1D9A" w:rsidRDefault="005A1D9A" w:rsidP="005A1D9A">
            <w:pPr>
              <w:jc w:val="center"/>
              <w:rPr>
                <w:bCs/>
                <w:color w:val="000000"/>
                <w:sz w:val="28"/>
                <w:szCs w:val="28"/>
              </w:rPr>
            </w:pPr>
            <w:r w:rsidRPr="005A1D9A">
              <w:t>с 01.07.     по 31.12.</w:t>
            </w:r>
          </w:p>
        </w:tc>
        <w:tc>
          <w:tcPr>
            <w:tcW w:w="1256" w:type="dxa"/>
            <w:vAlign w:val="center"/>
          </w:tcPr>
          <w:p w:rsidR="005A1D9A" w:rsidRPr="005A1D9A" w:rsidRDefault="005A1D9A" w:rsidP="005A1D9A">
            <w:pPr>
              <w:jc w:val="center"/>
            </w:pPr>
            <w:r w:rsidRPr="005A1D9A">
              <w:t>с 01.01.    по 30.06.</w:t>
            </w:r>
          </w:p>
        </w:tc>
        <w:tc>
          <w:tcPr>
            <w:tcW w:w="1134" w:type="dxa"/>
            <w:vAlign w:val="center"/>
          </w:tcPr>
          <w:p w:rsidR="005A1D9A" w:rsidRPr="005A1D9A" w:rsidRDefault="005A1D9A" w:rsidP="005A1D9A">
            <w:pPr>
              <w:jc w:val="center"/>
              <w:rPr>
                <w:bCs/>
                <w:color w:val="000000"/>
                <w:sz w:val="28"/>
                <w:szCs w:val="28"/>
              </w:rPr>
            </w:pPr>
            <w:r w:rsidRPr="005A1D9A">
              <w:t>с 01.07.     по 31.12.</w:t>
            </w:r>
          </w:p>
        </w:tc>
        <w:tc>
          <w:tcPr>
            <w:tcW w:w="1134" w:type="dxa"/>
            <w:vAlign w:val="center"/>
          </w:tcPr>
          <w:p w:rsidR="005A1D9A" w:rsidRPr="005A1D9A" w:rsidRDefault="005A1D9A" w:rsidP="005A1D9A">
            <w:pPr>
              <w:jc w:val="center"/>
            </w:pPr>
            <w:r w:rsidRPr="005A1D9A">
              <w:t>с 01.01.    по 30.06.</w:t>
            </w:r>
          </w:p>
        </w:tc>
        <w:tc>
          <w:tcPr>
            <w:tcW w:w="1134" w:type="dxa"/>
            <w:vAlign w:val="center"/>
          </w:tcPr>
          <w:p w:rsidR="005A1D9A" w:rsidRPr="005A1D9A" w:rsidRDefault="005A1D9A" w:rsidP="005A1D9A">
            <w:pPr>
              <w:jc w:val="center"/>
              <w:rPr>
                <w:bCs/>
                <w:color w:val="000000"/>
                <w:sz w:val="28"/>
                <w:szCs w:val="28"/>
              </w:rPr>
            </w:pPr>
            <w:r w:rsidRPr="005A1D9A">
              <w:t>с 01.07.     по 31.12.</w:t>
            </w:r>
          </w:p>
        </w:tc>
      </w:tr>
      <w:tr w:rsidR="005A1D9A" w:rsidRPr="005A1D9A" w:rsidTr="005A1D9A">
        <w:tc>
          <w:tcPr>
            <w:tcW w:w="595" w:type="dxa"/>
          </w:tcPr>
          <w:p w:rsidR="005A1D9A" w:rsidRPr="005A1D9A" w:rsidRDefault="005A1D9A" w:rsidP="005A1D9A">
            <w:pPr>
              <w:jc w:val="center"/>
              <w:rPr>
                <w:bCs/>
                <w:color w:val="000000"/>
                <w:sz w:val="28"/>
                <w:szCs w:val="28"/>
              </w:rPr>
            </w:pPr>
            <w:r w:rsidRPr="005A1D9A">
              <w:rPr>
                <w:bCs/>
                <w:color w:val="000000"/>
                <w:sz w:val="28"/>
                <w:szCs w:val="28"/>
              </w:rPr>
              <w:t>1</w:t>
            </w:r>
          </w:p>
        </w:tc>
        <w:tc>
          <w:tcPr>
            <w:tcW w:w="2668" w:type="dxa"/>
          </w:tcPr>
          <w:p w:rsidR="005A1D9A" w:rsidRPr="005A1D9A" w:rsidRDefault="005A1D9A" w:rsidP="005A1D9A">
            <w:pPr>
              <w:jc w:val="center"/>
              <w:rPr>
                <w:bCs/>
                <w:color w:val="000000"/>
                <w:sz w:val="28"/>
                <w:szCs w:val="28"/>
              </w:rPr>
            </w:pPr>
            <w:r w:rsidRPr="005A1D9A">
              <w:rPr>
                <w:bCs/>
                <w:color w:val="000000"/>
                <w:sz w:val="28"/>
                <w:szCs w:val="28"/>
              </w:rPr>
              <w:t>2</w:t>
            </w:r>
          </w:p>
        </w:tc>
        <w:tc>
          <w:tcPr>
            <w:tcW w:w="1208" w:type="dxa"/>
          </w:tcPr>
          <w:p w:rsidR="005A1D9A" w:rsidRPr="005A1D9A" w:rsidRDefault="005A1D9A" w:rsidP="005A1D9A">
            <w:pPr>
              <w:jc w:val="center"/>
              <w:rPr>
                <w:bCs/>
                <w:color w:val="000000"/>
                <w:sz w:val="28"/>
                <w:szCs w:val="28"/>
              </w:rPr>
            </w:pPr>
            <w:r w:rsidRPr="005A1D9A">
              <w:rPr>
                <w:bCs/>
                <w:color w:val="000000"/>
                <w:sz w:val="28"/>
                <w:szCs w:val="28"/>
              </w:rPr>
              <w:t>3</w:t>
            </w:r>
          </w:p>
        </w:tc>
        <w:tc>
          <w:tcPr>
            <w:tcW w:w="1208" w:type="dxa"/>
          </w:tcPr>
          <w:p w:rsidR="005A1D9A" w:rsidRPr="005A1D9A" w:rsidRDefault="005A1D9A" w:rsidP="005A1D9A">
            <w:pPr>
              <w:jc w:val="center"/>
              <w:rPr>
                <w:bCs/>
                <w:color w:val="000000"/>
                <w:sz w:val="28"/>
                <w:szCs w:val="28"/>
              </w:rPr>
            </w:pPr>
            <w:r w:rsidRPr="005A1D9A">
              <w:rPr>
                <w:bCs/>
                <w:color w:val="000000"/>
                <w:sz w:val="28"/>
                <w:szCs w:val="28"/>
              </w:rPr>
              <w:t>4</w:t>
            </w:r>
          </w:p>
        </w:tc>
        <w:tc>
          <w:tcPr>
            <w:tcW w:w="1208" w:type="dxa"/>
          </w:tcPr>
          <w:p w:rsidR="005A1D9A" w:rsidRPr="005A1D9A" w:rsidRDefault="005A1D9A" w:rsidP="005A1D9A">
            <w:pPr>
              <w:jc w:val="center"/>
              <w:rPr>
                <w:bCs/>
                <w:color w:val="000000"/>
                <w:sz w:val="28"/>
                <w:szCs w:val="28"/>
              </w:rPr>
            </w:pPr>
            <w:r w:rsidRPr="005A1D9A">
              <w:rPr>
                <w:bCs/>
                <w:color w:val="000000"/>
                <w:sz w:val="28"/>
                <w:szCs w:val="28"/>
              </w:rPr>
              <w:t>5</w:t>
            </w:r>
          </w:p>
        </w:tc>
        <w:tc>
          <w:tcPr>
            <w:tcW w:w="1207" w:type="dxa"/>
          </w:tcPr>
          <w:p w:rsidR="005A1D9A" w:rsidRPr="005A1D9A" w:rsidRDefault="005A1D9A" w:rsidP="005A1D9A">
            <w:pPr>
              <w:jc w:val="center"/>
              <w:rPr>
                <w:bCs/>
                <w:color w:val="000000"/>
                <w:sz w:val="28"/>
                <w:szCs w:val="28"/>
              </w:rPr>
            </w:pPr>
            <w:r w:rsidRPr="005A1D9A">
              <w:rPr>
                <w:bCs/>
                <w:color w:val="000000"/>
                <w:sz w:val="28"/>
                <w:szCs w:val="28"/>
              </w:rPr>
              <w:t>6</w:t>
            </w:r>
          </w:p>
        </w:tc>
        <w:tc>
          <w:tcPr>
            <w:tcW w:w="1207" w:type="dxa"/>
          </w:tcPr>
          <w:p w:rsidR="005A1D9A" w:rsidRPr="005A1D9A" w:rsidRDefault="005A1D9A" w:rsidP="005A1D9A">
            <w:pPr>
              <w:jc w:val="center"/>
              <w:rPr>
                <w:bCs/>
                <w:color w:val="000000"/>
                <w:sz w:val="28"/>
                <w:szCs w:val="28"/>
              </w:rPr>
            </w:pPr>
            <w:r w:rsidRPr="005A1D9A">
              <w:rPr>
                <w:bCs/>
                <w:color w:val="000000"/>
                <w:sz w:val="28"/>
                <w:szCs w:val="28"/>
              </w:rPr>
              <w:t>7</w:t>
            </w:r>
          </w:p>
        </w:tc>
        <w:tc>
          <w:tcPr>
            <w:tcW w:w="1208" w:type="dxa"/>
          </w:tcPr>
          <w:p w:rsidR="005A1D9A" w:rsidRPr="005A1D9A" w:rsidRDefault="005A1D9A" w:rsidP="005A1D9A">
            <w:pPr>
              <w:jc w:val="center"/>
              <w:rPr>
                <w:bCs/>
                <w:color w:val="000000"/>
                <w:sz w:val="28"/>
                <w:szCs w:val="28"/>
              </w:rPr>
            </w:pPr>
            <w:r w:rsidRPr="005A1D9A">
              <w:rPr>
                <w:bCs/>
                <w:color w:val="000000"/>
                <w:sz w:val="28"/>
                <w:szCs w:val="28"/>
              </w:rPr>
              <w:t>8</w:t>
            </w:r>
          </w:p>
        </w:tc>
        <w:tc>
          <w:tcPr>
            <w:tcW w:w="1256" w:type="dxa"/>
          </w:tcPr>
          <w:p w:rsidR="005A1D9A" w:rsidRPr="005A1D9A" w:rsidRDefault="005A1D9A" w:rsidP="005A1D9A">
            <w:pPr>
              <w:jc w:val="center"/>
              <w:rPr>
                <w:bCs/>
                <w:color w:val="000000"/>
                <w:sz w:val="28"/>
                <w:szCs w:val="28"/>
              </w:rPr>
            </w:pPr>
            <w:r w:rsidRPr="005A1D9A">
              <w:rPr>
                <w:bCs/>
                <w:color w:val="000000"/>
                <w:sz w:val="28"/>
                <w:szCs w:val="28"/>
              </w:rPr>
              <w:t>9</w:t>
            </w:r>
          </w:p>
        </w:tc>
        <w:tc>
          <w:tcPr>
            <w:tcW w:w="1134" w:type="dxa"/>
          </w:tcPr>
          <w:p w:rsidR="005A1D9A" w:rsidRPr="005A1D9A" w:rsidRDefault="005A1D9A" w:rsidP="005A1D9A">
            <w:pPr>
              <w:jc w:val="center"/>
              <w:rPr>
                <w:bCs/>
                <w:color w:val="000000"/>
                <w:sz w:val="28"/>
                <w:szCs w:val="28"/>
              </w:rPr>
            </w:pPr>
            <w:r w:rsidRPr="005A1D9A">
              <w:rPr>
                <w:bCs/>
                <w:color w:val="000000"/>
                <w:sz w:val="28"/>
                <w:szCs w:val="28"/>
              </w:rPr>
              <w:t>10</w:t>
            </w:r>
          </w:p>
        </w:tc>
        <w:tc>
          <w:tcPr>
            <w:tcW w:w="1134" w:type="dxa"/>
          </w:tcPr>
          <w:p w:rsidR="005A1D9A" w:rsidRPr="005A1D9A" w:rsidRDefault="005A1D9A" w:rsidP="005A1D9A">
            <w:pPr>
              <w:jc w:val="center"/>
              <w:rPr>
                <w:bCs/>
                <w:color w:val="000000"/>
                <w:sz w:val="28"/>
                <w:szCs w:val="28"/>
              </w:rPr>
            </w:pPr>
            <w:r w:rsidRPr="005A1D9A">
              <w:rPr>
                <w:bCs/>
                <w:color w:val="000000"/>
                <w:sz w:val="28"/>
                <w:szCs w:val="28"/>
              </w:rPr>
              <w:t>11</w:t>
            </w:r>
          </w:p>
        </w:tc>
        <w:tc>
          <w:tcPr>
            <w:tcW w:w="1134" w:type="dxa"/>
          </w:tcPr>
          <w:p w:rsidR="005A1D9A" w:rsidRPr="005A1D9A" w:rsidRDefault="005A1D9A" w:rsidP="005A1D9A">
            <w:pPr>
              <w:jc w:val="center"/>
              <w:rPr>
                <w:bCs/>
                <w:color w:val="000000"/>
                <w:sz w:val="28"/>
                <w:szCs w:val="28"/>
              </w:rPr>
            </w:pPr>
            <w:r w:rsidRPr="005A1D9A">
              <w:rPr>
                <w:bCs/>
                <w:color w:val="000000"/>
                <w:sz w:val="28"/>
                <w:szCs w:val="28"/>
              </w:rPr>
              <w:t>12</w:t>
            </w:r>
          </w:p>
        </w:tc>
      </w:tr>
      <w:tr w:rsidR="005A1D9A" w:rsidRPr="005A1D9A" w:rsidTr="005A1D9A">
        <w:tc>
          <w:tcPr>
            <w:tcW w:w="595" w:type="dxa"/>
            <w:vAlign w:val="center"/>
          </w:tcPr>
          <w:p w:rsidR="005A1D9A" w:rsidRPr="005A1D9A" w:rsidRDefault="005A1D9A" w:rsidP="005A1D9A">
            <w:pPr>
              <w:jc w:val="center"/>
              <w:rPr>
                <w:bCs/>
                <w:color w:val="000000"/>
                <w:sz w:val="28"/>
                <w:szCs w:val="28"/>
              </w:rPr>
            </w:pPr>
            <w:r w:rsidRPr="005A1D9A">
              <w:rPr>
                <w:bCs/>
                <w:color w:val="000000"/>
                <w:sz w:val="28"/>
                <w:szCs w:val="28"/>
              </w:rPr>
              <w:t>1.</w:t>
            </w:r>
          </w:p>
        </w:tc>
        <w:tc>
          <w:tcPr>
            <w:tcW w:w="2668" w:type="dxa"/>
            <w:vAlign w:val="center"/>
          </w:tcPr>
          <w:p w:rsidR="005A1D9A" w:rsidRPr="005A1D9A" w:rsidRDefault="005A1D9A" w:rsidP="005A1D9A">
            <w:pPr>
              <w:rPr>
                <w:bCs/>
                <w:color w:val="000000"/>
                <w:sz w:val="28"/>
                <w:szCs w:val="28"/>
              </w:rPr>
            </w:pPr>
            <w:r w:rsidRPr="005A1D9A">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rsidR="005A1D9A" w:rsidRPr="005A1D9A" w:rsidRDefault="005A1D9A" w:rsidP="005A1D9A">
            <w:pPr>
              <w:jc w:val="center"/>
              <w:rPr>
                <w:bCs/>
                <w:color w:val="000000"/>
              </w:rPr>
            </w:pPr>
            <w:r w:rsidRPr="005A1D9A">
              <w:rPr>
                <w:bCs/>
                <w:color w:val="000000"/>
              </w:rPr>
              <w:t>7409,75</w:t>
            </w:r>
          </w:p>
        </w:tc>
        <w:tc>
          <w:tcPr>
            <w:tcW w:w="1208" w:type="dxa"/>
            <w:vAlign w:val="center"/>
          </w:tcPr>
          <w:p w:rsidR="005A1D9A" w:rsidRPr="005A1D9A" w:rsidRDefault="005A1D9A" w:rsidP="005A1D9A">
            <w:pPr>
              <w:jc w:val="center"/>
              <w:rPr>
                <w:bCs/>
                <w:color w:val="000000"/>
              </w:rPr>
            </w:pPr>
            <w:r w:rsidRPr="005A1D9A">
              <w:rPr>
                <w:bCs/>
                <w:color w:val="000000"/>
              </w:rPr>
              <w:t>10630,77</w:t>
            </w:r>
          </w:p>
        </w:tc>
        <w:tc>
          <w:tcPr>
            <w:tcW w:w="1208" w:type="dxa"/>
            <w:vAlign w:val="center"/>
          </w:tcPr>
          <w:p w:rsidR="005A1D9A" w:rsidRPr="005A1D9A" w:rsidRDefault="005A1D9A" w:rsidP="005A1D9A">
            <w:pPr>
              <w:jc w:val="center"/>
              <w:rPr>
                <w:bCs/>
                <w:color w:val="000000"/>
              </w:rPr>
            </w:pPr>
            <w:r w:rsidRPr="005A1D9A">
              <w:rPr>
                <w:bCs/>
                <w:color w:val="000000"/>
              </w:rPr>
              <w:t>10630,77</w:t>
            </w:r>
          </w:p>
        </w:tc>
        <w:tc>
          <w:tcPr>
            <w:tcW w:w="1207" w:type="dxa"/>
            <w:vAlign w:val="center"/>
          </w:tcPr>
          <w:p w:rsidR="005A1D9A" w:rsidRPr="005A1D9A" w:rsidRDefault="005A1D9A" w:rsidP="005A1D9A">
            <w:pPr>
              <w:jc w:val="center"/>
              <w:rPr>
                <w:bCs/>
                <w:color w:val="000000"/>
              </w:rPr>
            </w:pPr>
            <w:r w:rsidRPr="005A1D9A">
              <w:rPr>
                <w:bCs/>
                <w:color w:val="000000"/>
              </w:rPr>
              <w:t>11093,20</w:t>
            </w:r>
          </w:p>
        </w:tc>
        <w:tc>
          <w:tcPr>
            <w:tcW w:w="1207" w:type="dxa"/>
            <w:vAlign w:val="center"/>
          </w:tcPr>
          <w:p w:rsidR="005A1D9A" w:rsidRPr="005A1D9A" w:rsidRDefault="005A1D9A" w:rsidP="005A1D9A">
            <w:pPr>
              <w:jc w:val="center"/>
              <w:rPr>
                <w:bCs/>
                <w:color w:val="000000"/>
              </w:rPr>
            </w:pPr>
            <w:r w:rsidRPr="005A1D9A">
              <w:rPr>
                <w:bCs/>
                <w:color w:val="000000"/>
              </w:rPr>
              <w:t>11093,20</w:t>
            </w:r>
          </w:p>
        </w:tc>
        <w:tc>
          <w:tcPr>
            <w:tcW w:w="1208" w:type="dxa"/>
            <w:vAlign w:val="center"/>
          </w:tcPr>
          <w:p w:rsidR="005A1D9A" w:rsidRPr="005A1D9A" w:rsidRDefault="005A1D9A" w:rsidP="005A1D9A">
            <w:pPr>
              <w:jc w:val="center"/>
              <w:rPr>
                <w:bCs/>
                <w:color w:val="000000"/>
              </w:rPr>
            </w:pPr>
            <w:r w:rsidRPr="005A1D9A">
              <w:rPr>
                <w:bCs/>
                <w:color w:val="000000"/>
              </w:rPr>
              <w:t>11503,68</w:t>
            </w:r>
          </w:p>
        </w:tc>
        <w:tc>
          <w:tcPr>
            <w:tcW w:w="1256" w:type="dxa"/>
            <w:vAlign w:val="center"/>
          </w:tcPr>
          <w:p w:rsidR="005A1D9A" w:rsidRPr="005A1D9A" w:rsidRDefault="005A1D9A" w:rsidP="005A1D9A">
            <w:pPr>
              <w:jc w:val="center"/>
              <w:rPr>
                <w:bCs/>
                <w:color w:val="000000"/>
              </w:rPr>
            </w:pPr>
            <w:r w:rsidRPr="005A1D9A">
              <w:rPr>
                <w:bCs/>
                <w:color w:val="000000"/>
              </w:rPr>
              <w:t>11503,68</w:t>
            </w:r>
          </w:p>
        </w:tc>
        <w:tc>
          <w:tcPr>
            <w:tcW w:w="1134" w:type="dxa"/>
            <w:vAlign w:val="center"/>
          </w:tcPr>
          <w:p w:rsidR="005A1D9A" w:rsidRPr="005A1D9A" w:rsidRDefault="005A1D9A" w:rsidP="005A1D9A">
            <w:pPr>
              <w:jc w:val="center"/>
              <w:rPr>
                <w:bCs/>
                <w:color w:val="000000"/>
              </w:rPr>
            </w:pPr>
            <w:r w:rsidRPr="005A1D9A">
              <w:rPr>
                <w:bCs/>
                <w:color w:val="000000"/>
              </w:rPr>
              <w:t>12012,87</w:t>
            </w:r>
          </w:p>
        </w:tc>
        <w:tc>
          <w:tcPr>
            <w:tcW w:w="1134" w:type="dxa"/>
            <w:vAlign w:val="center"/>
          </w:tcPr>
          <w:p w:rsidR="005A1D9A" w:rsidRPr="005A1D9A" w:rsidRDefault="005A1D9A" w:rsidP="005A1D9A">
            <w:pPr>
              <w:jc w:val="center"/>
              <w:rPr>
                <w:bCs/>
                <w:color w:val="000000"/>
              </w:rPr>
            </w:pPr>
            <w:r w:rsidRPr="005A1D9A">
              <w:rPr>
                <w:bCs/>
                <w:color w:val="000000"/>
              </w:rPr>
              <w:t>12012,87</w:t>
            </w:r>
          </w:p>
        </w:tc>
        <w:tc>
          <w:tcPr>
            <w:tcW w:w="1134" w:type="dxa"/>
            <w:vAlign w:val="center"/>
          </w:tcPr>
          <w:p w:rsidR="005A1D9A" w:rsidRPr="005A1D9A" w:rsidRDefault="005A1D9A" w:rsidP="005A1D9A">
            <w:pPr>
              <w:jc w:val="center"/>
              <w:rPr>
                <w:bCs/>
                <w:color w:val="000000"/>
              </w:rPr>
            </w:pPr>
            <w:r w:rsidRPr="005A1D9A">
              <w:rPr>
                <w:bCs/>
                <w:color w:val="000000"/>
              </w:rPr>
              <w:t>12548,05</w:t>
            </w:r>
          </w:p>
        </w:tc>
      </w:tr>
      <w:tr w:rsidR="005A1D9A" w:rsidRPr="005A1D9A" w:rsidTr="005A1D9A">
        <w:tc>
          <w:tcPr>
            <w:tcW w:w="595" w:type="dxa"/>
            <w:vAlign w:val="center"/>
          </w:tcPr>
          <w:p w:rsidR="005A1D9A" w:rsidRPr="005A1D9A" w:rsidRDefault="005A1D9A" w:rsidP="005A1D9A">
            <w:pPr>
              <w:jc w:val="center"/>
              <w:rPr>
                <w:bCs/>
                <w:color w:val="000000"/>
                <w:sz w:val="28"/>
                <w:szCs w:val="28"/>
              </w:rPr>
            </w:pPr>
            <w:r w:rsidRPr="005A1D9A">
              <w:rPr>
                <w:bCs/>
                <w:color w:val="000000"/>
                <w:sz w:val="28"/>
                <w:szCs w:val="28"/>
              </w:rPr>
              <w:t>2.</w:t>
            </w:r>
          </w:p>
        </w:tc>
        <w:tc>
          <w:tcPr>
            <w:tcW w:w="2668" w:type="dxa"/>
            <w:vAlign w:val="center"/>
          </w:tcPr>
          <w:p w:rsidR="005A1D9A" w:rsidRPr="005A1D9A" w:rsidRDefault="005A1D9A" w:rsidP="005A1D9A">
            <w:pPr>
              <w:rPr>
                <w:bCs/>
                <w:color w:val="000000"/>
                <w:sz w:val="28"/>
                <w:szCs w:val="28"/>
              </w:rPr>
            </w:pPr>
            <w:r w:rsidRPr="005A1D9A">
              <w:rPr>
                <w:bCs/>
                <w:color w:val="000000"/>
                <w:sz w:val="28"/>
                <w:szCs w:val="28"/>
              </w:rPr>
              <w:t>Финансовые потребности, необходимые для реализации производственной программы в сфере водоотведения,</w:t>
            </w:r>
          </w:p>
          <w:p w:rsidR="005A1D9A" w:rsidRPr="005A1D9A" w:rsidRDefault="005A1D9A" w:rsidP="005A1D9A">
            <w:pPr>
              <w:rPr>
                <w:bCs/>
                <w:color w:val="000000"/>
                <w:sz w:val="28"/>
                <w:szCs w:val="28"/>
              </w:rPr>
            </w:pPr>
            <w:r w:rsidRPr="005A1D9A">
              <w:rPr>
                <w:bCs/>
                <w:color w:val="000000"/>
                <w:sz w:val="28"/>
                <w:szCs w:val="28"/>
              </w:rPr>
              <w:t>тыс. руб.</w:t>
            </w:r>
          </w:p>
        </w:tc>
        <w:tc>
          <w:tcPr>
            <w:tcW w:w="1208" w:type="dxa"/>
            <w:vAlign w:val="center"/>
          </w:tcPr>
          <w:p w:rsidR="005A1D9A" w:rsidRPr="005A1D9A" w:rsidRDefault="005A1D9A" w:rsidP="005A1D9A">
            <w:pPr>
              <w:jc w:val="center"/>
              <w:rPr>
                <w:bCs/>
                <w:color w:val="000000"/>
              </w:rPr>
            </w:pPr>
            <w:r w:rsidRPr="005A1D9A">
              <w:rPr>
                <w:bCs/>
                <w:color w:val="000000"/>
              </w:rPr>
              <w:t>10364,86</w:t>
            </w:r>
          </w:p>
        </w:tc>
        <w:tc>
          <w:tcPr>
            <w:tcW w:w="1208" w:type="dxa"/>
            <w:vAlign w:val="center"/>
          </w:tcPr>
          <w:p w:rsidR="005A1D9A" w:rsidRPr="005A1D9A" w:rsidRDefault="005A1D9A" w:rsidP="005A1D9A">
            <w:pPr>
              <w:jc w:val="center"/>
              <w:rPr>
                <w:bCs/>
                <w:color w:val="000000"/>
              </w:rPr>
            </w:pPr>
            <w:r w:rsidRPr="005A1D9A">
              <w:rPr>
                <w:bCs/>
                <w:color w:val="000000"/>
              </w:rPr>
              <w:t>13227,88</w:t>
            </w:r>
          </w:p>
        </w:tc>
        <w:tc>
          <w:tcPr>
            <w:tcW w:w="1208" w:type="dxa"/>
            <w:vAlign w:val="center"/>
          </w:tcPr>
          <w:p w:rsidR="005A1D9A" w:rsidRPr="005A1D9A" w:rsidRDefault="005A1D9A" w:rsidP="005A1D9A">
            <w:pPr>
              <w:jc w:val="center"/>
              <w:rPr>
                <w:bCs/>
                <w:color w:val="000000"/>
              </w:rPr>
            </w:pPr>
            <w:r w:rsidRPr="005A1D9A">
              <w:rPr>
                <w:bCs/>
                <w:color w:val="000000"/>
              </w:rPr>
              <w:t>13227,88</w:t>
            </w:r>
          </w:p>
        </w:tc>
        <w:tc>
          <w:tcPr>
            <w:tcW w:w="1207" w:type="dxa"/>
            <w:vAlign w:val="center"/>
          </w:tcPr>
          <w:p w:rsidR="005A1D9A" w:rsidRPr="005A1D9A" w:rsidRDefault="005A1D9A" w:rsidP="005A1D9A">
            <w:pPr>
              <w:jc w:val="center"/>
              <w:rPr>
                <w:bCs/>
                <w:color w:val="000000"/>
              </w:rPr>
            </w:pPr>
            <w:r w:rsidRPr="005A1D9A">
              <w:rPr>
                <w:bCs/>
                <w:color w:val="000000"/>
              </w:rPr>
              <w:t>13981,75</w:t>
            </w:r>
          </w:p>
        </w:tc>
        <w:tc>
          <w:tcPr>
            <w:tcW w:w="1207" w:type="dxa"/>
            <w:vAlign w:val="center"/>
          </w:tcPr>
          <w:p w:rsidR="005A1D9A" w:rsidRPr="005A1D9A" w:rsidRDefault="005A1D9A" w:rsidP="005A1D9A">
            <w:pPr>
              <w:jc w:val="center"/>
              <w:rPr>
                <w:bCs/>
                <w:color w:val="000000"/>
              </w:rPr>
            </w:pPr>
            <w:r w:rsidRPr="005A1D9A">
              <w:rPr>
                <w:bCs/>
                <w:color w:val="000000"/>
              </w:rPr>
              <w:t>13981,75</w:t>
            </w:r>
          </w:p>
        </w:tc>
        <w:tc>
          <w:tcPr>
            <w:tcW w:w="1208" w:type="dxa"/>
            <w:vAlign w:val="center"/>
          </w:tcPr>
          <w:p w:rsidR="005A1D9A" w:rsidRPr="005A1D9A" w:rsidRDefault="005A1D9A" w:rsidP="005A1D9A">
            <w:pPr>
              <w:jc w:val="center"/>
              <w:rPr>
                <w:bCs/>
                <w:color w:val="000000"/>
              </w:rPr>
            </w:pPr>
            <w:r w:rsidRPr="005A1D9A">
              <w:rPr>
                <w:bCs/>
                <w:color w:val="000000"/>
              </w:rPr>
              <w:t>14765,78</w:t>
            </w:r>
          </w:p>
        </w:tc>
        <w:tc>
          <w:tcPr>
            <w:tcW w:w="1256" w:type="dxa"/>
            <w:vAlign w:val="center"/>
          </w:tcPr>
          <w:p w:rsidR="005A1D9A" w:rsidRPr="005A1D9A" w:rsidRDefault="005A1D9A" w:rsidP="005A1D9A">
            <w:pPr>
              <w:jc w:val="center"/>
              <w:rPr>
                <w:bCs/>
                <w:color w:val="000000"/>
              </w:rPr>
            </w:pPr>
            <w:r w:rsidRPr="005A1D9A">
              <w:rPr>
                <w:bCs/>
                <w:color w:val="000000"/>
              </w:rPr>
              <w:t>14765,78</w:t>
            </w:r>
          </w:p>
        </w:tc>
        <w:tc>
          <w:tcPr>
            <w:tcW w:w="1134" w:type="dxa"/>
            <w:vAlign w:val="center"/>
          </w:tcPr>
          <w:p w:rsidR="005A1D9A" w:rsidRPr="005A1D9A" w:rsidRDefault="005A1D9A" w:rsidP="005A1D9A">
            <w:pPr>
              <w:jc w:val="center"/>
              <w:rPr>
                <w:bCs/>
                <w:color w:val="000000"/>
              </w:rPr>
            </w:pPr>
            <w:r w:rsidRPr="005A1D9A">
              <w:rPr>
                <w:bCs/>
                <w:color w:val="000000"/>
              </w:rPr>
              <w:t>16203,15</w:t>
            </w:r>
          </w:p>
        </w:tc>
        <w:tc>
          <w:tcPr>
            <w:tcW w:w="1134" w:type="dxa"/>
            <w:vAlign w:val="center"/>
          </w:tcPr>
          <w:p w:rsidR="005A1D9A" w:rsidRPr="005A1D9A" w:rsidRDefault="005A1D9A" w:rsidP="005A1D9A">
            <w:pPr>
              <w:jc w:val="center"/>
              <w:rPr>
                <w:bCs/>
                <w:color w:val="000000"/>
              </w:rPr>
            </w:pPr>
            <w:r w:rsidRPr="005A1D9A">
              <w:rPr>
                <w:bCs/>
                <w:color w:val="000000"/>
              </w:rPr>
              <w:t>16203,15</w:t>
            </w:r>
          </w:p>
        </w:tc>
        <w:tc>
          <w:tcPr>
            <w:tcW w:w="1134" w:type="dxa"/>
            <w:vAlign w:val="center"/>
          </w:tcPr>
          <w:p w:rsidR="005A1D9A" w:rsidRPr="005A1D9A" w:rsidRDefault="005A1D9A" w:rsidP="005A1D9A">
            <w:pPr>
              <w:jc w:val="center"/>
              <w:rPr>
                <w:bCs/>
                <w:color w:val="000000"/>
              </w:rPr>
            </w:pPr>
            <w:r w:rsidRPr="005A1D9A">
              <w:rPr>
                <w:bCs/>
                <w:color w:val="000000"/>
              </w:rPr>
              <w:t>16931,89</w:t>
            </w:r>
          </w:p>
        </w:tc>
      </w:tr>
    </w:tbl>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sectPr w:rsidR="005A1D9A" w:rsidRPr="005A1D9A" w:rsidSect="005A1D9A">
          <w:pgSz w:w="16838" w:h="11906" w:orient="landscape"/>
          <w:pgMar w:top="851" w:right="851" w:bottom="709" w:left="709" w:header="709" w:footer="709" w:gutter="0"/>
          <w:cols w:space="708"/>
          <w:titlePg/>
          <w:docGrid w:linePitch="360"/>
        </w:sectPr>
      </w:pPr>
    </w:p>
    <w:p w:rsidR="005A1D9A" w:rsidRPr="005A1D9A" w:rsidRDefault="005A1D9A" w:rsidP="005A1D9A">
      <w:pPr>
        <w:ind w:left="-567"/>
        <w:jc w:val="center"/>
        <w:rPr>
          <w:bCs/>
          <w:color w:val="000000"/>
          <w:sz w:val="28"/>
          <w:szCs w:val="28"/>
        </w:rPr>
      </w:pPr>
      <w:r w:rsidRPr="005A1D9A">
        <w:rPr>
          <w:bCs/>
          <w:color w:val="000000"/>
          <w:sz w:val="28"/>
          <w:szCs w:val="28"/>
        </w:rPr>
        <w:lastRenderedPageBreak/>
        <w:t>Раздел 7. График реализации мероприятий производственной программы</w:t>
      </w:r>
    </w:p>
    <w:p w:rsidR="005A1D9A" w:rsidRPr="005A1D9A" w:rsidRDefault="005A1D9A" w:rsidP="005A1D9A">
      <w:pPr>
        <w:ind w:left="-567"/>
        <w:jc w:val="center"/>
        <w:rPr>
          <w:bCs/>
          <w:color w:val="000000"/>
          <w:sz w:val="28"/>
          <w:szCs w:val="28"/>
        </w:rPr>
      </w:pPr>
    </w:p>
    <w:tbl>
      <w:tblPr>
        <w:tblStyle w:val="251"/>
        <w:tblW w:w="10060" w:type="dxa"/>
        <w:tblInd w:w="-567" w:type="dxa"/>
        <w:tblLook w:val="04A0" w:firstRow="1" w:lastRow="0" w:firstColumn="1" w:lastColumn="0" w:noHBand="0" w:noVBand="1"/>
      </w:tblPr>
      <w:tblGrid>
        <w:gridCol w:w="3539"/>
        <w:gridCol w:w="3260"/>
        <w:gridCol w:w="3261"/>
      </w:tblGrid>
      <w:tr w:rsidR="005A1D9A" w:rsidRPr="005A1D9A" w:rsidTr="005A1D9A">
        <w:trPr>
          <w:trHeight w:val="914"/>
        </w:trPr>
        <w:tc>
          <w:tcPr>
            <w:tcW w:w="3539" w:type="dxa"/>
            <w:vAlign w:val="center"/>
          </w:tcPr>
          <w:p w:rsidR="005A1D9A" w:rsidRPr="005A1D9A" w:rsidRDefault="005A1D9A" w:rsidP="005A1D9A">
            <w:pPr>
              <w:jc w:val="center"/>
              <w:rPr>
                <w:bCs/>
                <w:color w:val="000000"/>
                <w:sz w:val="28"/>
                <w:szCs w:val="28"/>
              </w:rPr>
            </w:pPr>
            <w:r w:rsidRPr="005A1D9A">
              <w:rPr>
                <w:bCs/>
                <w:color w:val="000000"/>
                <w:sz w:val="28"/>
                <w:szCs w:val="28"/>
              </w:rPr>
              <w:t>Наименование мероприятия</w:t>
            </w:r>
          </w:p>
        </w:tc>
        <w:tc>
          <w:tcPr>
            <w:tcW w:w="3260" w:type="dxa"/>
            <w:vAlign w:val="center"/>
          </w:tcPr>
          <w:p w:rsidR="005A1D9A" w:rsidRPr="005A1D9A" w:rsidRDefault="005A1D9A" w:rsidP="005A1D9A">
            <w:pPr>
              <w:jc w:val="center"/>
              <w:rPr>
                <w:bCs/>
                <w:color w:val="000000"/>
                <w:sz w:val="28"/>
                <w:szCs w:val="28"/>
              </w:rPr>
            </w:pPr>
            <w:r w:rsidRPr="005A1D9A">
              <w:rPr>
                <w:bCs/>
                <w:color w:val="000000"/>
                <w:sz w:val="28"/>
                <w:szCs w:val="28"/>
              </w:rPr>
              <w:t>Дата начала    реализации мероприятий</w:t>
            </w:r>
          </w:p>
        </w:tc>
        <w:tc>
          <w:tcPr>
            <w:tcW w:w="3261" w:type="dxa"/>
            <w:vAlign w:val="center"/>
          </w:tcPr>
          <w:p w:rsidR="005A1D9A" w:rsidRPr="005A1D9A" w:rsidRDefault="005A1D9A" w:rsidP="005A1D9A">
            <w:pPr>
              <w:jc w:val="center"/>
              <w:rPr>
                <w:bCs/>
                <w:color w:val="000000"/>
                <w:sz w:val="28"/>
                <w:szCs w:val="28"/>
              </w:rPr>
            </w:pPr>
            <w:r w:rsidRPr="005A1D9A">
              <w:rPr>
                <w:bCs/>
                <w:color w:val="000000"/>
                <w:sz w:val="28"/>
                <w:szCs w:val="28"/>
              </w:rPr>
              <w:t>Дата окончания реализации мероприятий</w:t>
            </w:r>
          </w:p>
        </w:tc>
      </w:tr>
      <w:tr w:rsidR="005A1D9A" w:rsidRPr="005A1D9A" w:rsidTr="005A1D9A">
        <w:trPr>
          <w:trHeight w:val="1409"/>
        </w:trPr>
        <w:tc>
          <w:tcPr>
            <w:tcW w:w="3539" w:type="dxa"/>
            <w:vAlign w:val="center"/>
          </w:tcPr>
          <w:p w:rsidR="005A1D9A" w:rsidRPr="005A1D9A" w:rsidRDefault="005A1D9A" w:rsidP="005A1D9A">
            <w:pPr>
              <w:jc w:val="center"/>
              <w:rPr>
                <w:bCs/>
                <w:color w:val="000000"/>
                <w:sz w:val="28"/>
                <w:szCs w:val="28"/>
              </w:rPr>
            </w:pPr>
            <w:r w:rsidRPr="005A1D9A">
              <w:rPr>
                <w:bCs/>
                <w:color w:val="000000"/>
                <w:sz w:val="28"/>
                <w:szCs w:val="28"/>
              </w:rPr>
              <w:t xml:space="preserve">Бесперебойное </w:t>
            </w:r>
            <w:r w:rsidRPr="005A1D9A">
              <w:rPr>
                <w:bCs/>
                <w:sz w:val="28"/>
                <w:szCs w:val="28"/>
              </w:rPr>
              <w:t>холодное водоснабжение и водоотведение</w:t>
            </w:r>
          </w:p>
        </w:tc>
        <w:tc>
          <w:tcPr>
            <w:tcW w:w="3260" w:type="dxa"/>
            <w:vAlign w:val="center"/>
          </w:tcPr>
          <w:p w:rsidR="005A1D9A" w:rsidRPr="005A1D9A" w:rsidRDefault="005A1D9A" w:rsidP="005A1D9A">
            <w:pPr>
              <w:jc w:val="center"/>
              <w:rPr>
                <w:bCs/>
                <w:color w:val="000000"/>
                <w:sz w:val="28"/>
                <w:szCs w:val="28"/>
              </w:rPr>
            </w:pPr>
            <w:r w:rsidRPr="005A1D9A">
              <w:rPr>
                <w:bCs/>
                <w:color w:val="000000"/>
                <w:sz w:val="28"/>
                <w:szCs w:val="28"/>
              </w:rPr>
              <w:t>09.02.2019</w:t>
            </w:r>
          </w:p>
        </w:tc>
        <w:tc>
          <w:tcPr>
            <w:tcW w:w="3261" w:type="dxa"/>
            <w:vAlign w:val="center"/>
          </w:tcPr>
          <w:p w:rsidR="005A1D9A" w:rsidRPr="005A1D9A" w:rsidRDefault="005A1D9A" w:rsidP="005A1D9A">
            <w:pPr>
              <w:jc w:val="center"/>
              <w:rPr>
                <w:bCs/>
                <w:color w:val="000000"/>
                <w:sz w:val="28"/>
                <w:szCs w:val="28"/>
              </w:rPr>
            </w:pPr>
            <w:r w:rsidRPr="005A1D9A">
              <w:rPr>
                <w:bCs/>
                <w:color w:val="000000"/>
                <w:sz w:val="28"/>
                <w:szCs w:val="28"/>
              </w:rPr>
              <w:t>31.12.2023</w:t>
            </w:r>
          </w:p>
        </w:tc>
      </w:tr>
    </w:tbl>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sectPr w:rsidR="005A1D9A" w:rsidRPr="005A1D9A" w:rsidSect="005A1D9A">
          <w:pgSz w:w="11906" w:h="16838"/>
          <w:pgMar w:top="851" w:right="709" w:bottom="709" w:left="1559" w:header="709" w:footer="709" w:gutter="0"/>
          <w:cols w:space="708"/>
          <w:titlePg/>
          <w:docGrid w:linePitch="360"/>
        </w:sectPr>
      </w:pPr>
    </w:p>
    <w:p w:rsidR="005A1D9A" w:rsidRPr="005A1D9A" w:rsidRDefault="005A1D9A" w:rsidP="005A1D9A">
      <w:pPr>
        <w:ind w:left="-567"/>
        <w:jc w:val="center"/>
        <w:rPr>
          <w:bCs/>
          <w:color w:val="000000"/>
          <w:sz w:val="28"/>
          <w:szCs w:val="28"/>
        </w:rPr>
      </w:pPr>
      <w:r w:rsidRPr="005A1D9A">
        <w:rPr>
          <w:bCs/>
          <w:color w:val="000000"/>
          <w:sz w:val="28"/>
          <w:szCs w:val="28"/>
        </w:rPr>
        <w:lastRenderedPageBreak/>
        <w:t>Раздел 8. Показатели надежности, качества, энергетической эффективности</w:t>
      </w:r>
    </w:p>
    <w:p w:rsidR="005A1D9A" w:rsidRPr="005A1D9A" w:rsidRDefault="005A1D9A" w:rsidP="005A1D9A">
      <w:pPr>
        <w:ind w:left="-567"/>
        <w:jc w:val="center"/>
        <w:rPr>
          <w:bCs/>
          <w:sz w:val="28"/>
          <w:szCs w:val="28"/>
        </w:rPr>
      </w:pPr>
      <w:r w:rsidRPr="005A1D9A">
        <w:rPr>
          <w:bCs/>
          <w:color w:val="000000"/>
          <w:sz w:val="28"/>
          <w:szCs w:val="28"/>
        </w:rPr>
        <w:t xml:space="preserve"> объектов централизованных систем </w:t>
      </w:r>
      <w:r w:rsidRPr="005A1D9A">
        <w:rPr>
          <w:bCs/>
          <w:sz w:val="28"/>
          <w:szCs w:val="28"/>
        </w:rPr>
        <w:t>холодного водоснабжения и водоотведения</w:t>
      </w:r>
    </w:p>
    <w:p w:rsidR="005A1D9A" w:rsidRPr="005A1D9A" w:rsidRDefault="005A1D9A" w:rsidP="005A1D9A">
      <w:pPr>
        <w:ind w:left="-567"/>
        <w:jc w:val="center"/>
        <w:rPr>
          <w:bCs/>
          <w:color w:val="000000"/>
          <w:sz w:val="28"/>
          <w:szCs w:val="28"/>
        </w:rPr>
      </w:pPr>
    </w:p>
    <w:tbl>
      <w:tblPr>
        <w:tblStyle w:val="25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5A1D9A" w:rsidRPr="005A1D9A" w:rsidTr="005A1D9A">
        <w:trPr>
          <w:trHeight w:val="1154"/>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 п/п</w:t>
            </w:r>
          </w:p>
        </w:tc>
        <w:tc>
          <w:tcPr>
            <w:tcW w:w="3375" w:type="dxa"/>
            <w:vAlign w:val="center"/>
          </w:tcPr>
          <w:p w:rsidR="005A1D9A" w:rsidRPr="005A1D9A" w:rsidRDefault="005A1D9A" w:rsidP="005A1D9A">
            <w:pPr>
              <w:jc w:val="center"/>
              <w:rPr>
                <w:bCs/>
                <w:color w:val="000000"/>
                <w:sz w:val="28"/>
                <w:szCs w:val="28"/>
              </w:rPr>
            </w:pPr>
            <w:r w:rsidRPr="005A1D9A">
              <w:rPr>
                <w:bCs/>
                <w:color w:val="000000"/>
                <w:sz w:val="28"/>
                <w:szCs w:val="28"/>
              </w:rPr>
              <w:t>Наименование показателя</w:t>
            </w:r>
          </w:p>
        </w:tc>
        <w:tc>
          <w:tcPr>
            <w:tcW w:w="993" w:type="dxa"/>
            <w:vAlign w:val="center"/>
          </w:tcPr>
          <w:p w:rsidR="005A1D9A" w:rsidRPr="005A1D9A" w:rsidRDefault="005A1D9A" w:rsidP="005A1D9A">
            <w:pPr>
              <w:jc w:val="center"/>
              <w:rPr>
                <w:bCs/>
                <w:color w:val="000000"/>
                <w:sz w:val="28"/>
                <w:szCs w:val="28"/>
              </w:rPr>
            </w:pPr>
            <w:r w:rsidRPr="005A1D9A">
              <w:rPr>
                <w:bCs/>
                <w:color w:val="000000"/>
                <w:sz w:val="28"/>
                <w:szCs w:val="28"/>
              </w:rPr>
              <w:t>Факт 2017 год</w:t>
            </w:r>
          </w:p>
        </w:tc>
        <w:tc>
          <w:tcPr>
            <w:tcW w:w="1701" w:type="dxa"/>
            <w:vAlign w:val="center"/>
          </w:tcPr>
          <w:p w:rsidR="005A1D9A" w:rsidRPr="005A1D9A" w:rsidRDefault="005A1D9A" w:rsidP="005A1D9A">
            <w:pPr>
              <w:jc w:val="center"/>
              <w:rPr>
                <w:bCs/>
                <w:color w:val="000000"/>
                <w:sz w:val="28"/>
                <w:szCs w:val="28"/>
              </w:rPr>
            </w:pPr>
            <w:r w:rsidRPr="005A1D9A">
              <w:rPr>
                <w:bCs/>
                <w:color w:val="000000"/>
                <w:sz w:val="28"/>
                <w:szCs w:val="28"/>
              </w:rPr>
              <w:t>Ожидаемые значения 2018 год</w:t>
            </w:r>
          </w:p>
        </w:tc>
        <w:tc>
          <w:tcPr>
            <w:tcW w:w="992" w:type="dxa"/>
            <w:vAlign w:val="center"/>
          </w:tcPr>
          <w:p w:rsidR="005A1D9A" w:rsidRPr="005A1D9A" w:rsidRDefault="005A1D9A" w:rsidP="005A1D9A">
            <w:pPr>
              <w:jc w:val="center"/>
              <w:rPr>
                <w:bCs/>
                <w:color w:val="000000"/>
                <w:sz w:val="28"/>
                <w:szCs w:val="28"/>
              </w:rPr>
            </w:pPr>
            <w:r w:rsidRPr="005A1D9A">
              <w:rPr>
                <w:bCs/>
                <w:color w:val="000000"/>
                <w:sz w:val="28"/>
                <w:szCs w:val="28"/>
              </w:rPr>
              <w:t>План 2019 год</w:t>
            </w:r>
          </w:p>
        </w:tc>
        <w:tc>
          <w:tcPr>
            <w:tcW w:w="1134" w:type="dxa"/>
            <w:vAlign w:val="center"/>
          </w:tcPr>
          <w:p w:rsidR="005A1D9A" w:rsidRPr="005A1D9A" w:rsidRDefault="005A1D9A" w:rsidP="005A1D9A">
            <w:pPr>
              <w:jc w:val="center"/>
              <w:rPr>
                <w:bCs/>
                <w:color w:val="000000"/>
                <w:sz w:val="28"/>
                <w:szCs w:val="28"/>
              </w:rPr>
            </w:pPr>
            <w:r w:rsidRPr="005A1D9A">
              <w:rPr>
                <w:bCs/>
                <w:color w:val="000000"/>
                <w:sz w:val="28"/>
                <w:szCs w:val="28"/>
              </w:rPr>
              <w:t>План 2020 год</w:t>
            </w:r>
          </w:p>
        </w:tc>
        <w:tc>
          <w:tcPr>
            <w:tcW w:w="1134" w:type="dxa"/>
            <w:vAlign w:val="center"/>
          </w:tcPr>
          <w:p w:rsidR="005A1D9A" w:rsidRPr="005A1D9A" w:rsidRDefault="005A1D9A" w:rsidP="005A1D9A">
            <w:pPr>
              <w:jc w:val="center"/>
              <w:rPr>
                <w:bCs/>
                <w:color w:val="000000"/>
                <w:sz w:val="28"/>
                <w:szCs w:val="28"/>
              </w:rPr>
            </w:pPr>
            <w:r w:rsidRPr="005A1D9A">
              <w:rPr>
                <w:bCs/>
                <w:color w:val="000000"/>
                <w:sz w:val="28"/>
                <w:szCs w:val="28"/>
              </w:rPr>
              <w:t>План 2021 год</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План 2022 год</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План 2023 год</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План 2024 год</w:t>
            </w:r>
          </w:p>
        </w:tc>
      </w:tr>
      <w:tr w:rsidR="005A1D9A" w:rsidRPr="005A1D9A" w:rsidTr="005A1D9A">
        <w:tc>
          <w:tcPr>
            <w:tcW w:w="822" w:type="dxa"/>
          </w:tcPr>
          <w:p w:rsidR="005A1D9A" w:rsidRPr="005A1D9A" w:rsidRDefault="005A1D9A" w:rsidP="005A1D9A">
            <w:pPr>
              <w:jc w:val="center"/>
              <w:rPr>
                <w:bCs/>
                <w:color w:val="000000"/>
                <w:sz w:val="28"/>
                <w:szCs w:val="28"/>
              </w:rPr>
            </w:pPr>
            <w:r w:rsidRPr="005A1D9A">
              <w:rPr>
                <w:bCs/>
                <w:color w:val="000000"/>
                <w:sz w:val="28"/>
                <w:szCs w:val="28"/>
              </w:rPr>
              <w:t>1</w:t>
            </w:r>
          </w:p>
        </w:tc>
        <w:tc>
          <w:tcPr>
            <w:tcW w:w="3375" w:type="dxa"/>
          </w:tcPr>
          <w:p w:rsidR="005A1D9A" w:rsidRPr="005A1D9A" w:rsidRDefault="005A1D9A" w:rsidP="005A1D9A">
            <w:pPr>
              <w:jc w:val="center"/>
              <w:rPr>
                <w:bCs/>
                <w:color w:val="000000"/>
                <w:sz w:val="28"/>
                <w:szCs w:val="28"/>
              </w:rPr>
            </w:pPr>
            <w:r w:rsidRPr="005A1D9A">
              <w:rPr>
                <w:bCs/>
                <w:color w:val="000000"/>
                <w:sz w:val="28"/>
                <w:szCs w:val="28"/>
              </w:rPr>
              <w:t>2</w:t>
            </w:r>
          </w:p>
        </w:tc>
        <w:tc>
          <w:tcPr>
            <w:tcW w:w="993" w:type="dxa"/>
          </w:tcPr>
          <w:p w:rsidR="005A1D9A" w:rsidRPr="005A1D9A" w:rsidRDefault="005A1D9A" w:rsidP="005A1D9A">
            <w:pPr>
              <w:jc w:val="center"/>
              <w:rPr>
                <w:bCs/>
                <w:color w:val="000000"/>
                <w:sz w:val="28"/>
                <w:szCs w:val="28"/>
              </w:rPr>
            </w:pPr>
            <w:r w:rsidRPr="005A1D9A">
              <w:rPr>
                <w:bCs/>
                <w:color w:val="000000"/>
                <w:sz w:val="28"/>
                <w:szCs w:val="28"/>
              </w:rPr>
              <w:t>3</w:t>
            </w:r>
          </w:p>
        </w:tc>
        <w:tc>
          <w:tcPr>
            <w:tcW w:w="1701" w:type="dxa"/>
          </w:tcPr>
          <w:p w:rsidR="005A1D9A" w:rsidRPr="005A1D9A" w:rsidRDefault="005A1D9A" w:rsidP="005A1D9A">
            <w:pPr>
              <w:jc w:val="center"/>
              <w:rPr>
                <w:bCs/>
                <w:color w:val="000000"/>
                <w:sz w:val="28"/>
                <w:szCs w:val="28"/>
              </w:rPr>
            </w:pPr>
            <w:r w:rsidRPr="005A1D9A">
              <w:rPr>
                <w:bCs/>
                <w:color w:val="000000"/>
                <w:sz w:val="28"/>
                <w:szCs w:val="28"/>
              </w:rPr>
              <w:t>4</w:t>
            </w:r>
          </w:p>
        </w:tc>
        <w:tc>
          <w:tcPr>
            <w:tcW w:w="992" w:type="dxa"/>
          </w:tcPr>
          <w:p w:rsidR="005A1D9A" w:rsidRPr="005A1D9A" w:rsidRDefault="005A1D9A" w:rsidP="005A1D9A">
            <w:pPr>
              <w:jc w:val="center"/>
              <w:rPr>
                <w:bCs/>
                <w:color w:val="000000"/>
                <w:sz w:val="28"/>
                <w:szCs w:val="28"/>
              </w:rPr>
            </w:pPr>
            <w:r w:rsidRPr="005A1D9A">
              <w:rPr>
                <w:bCs/>
                <w:color w:val="000000"/>
                <w:sz w:val="28"/>
                <w:szCs w:val="28"/>
              </w:rPr>
              <w:t>5</w:t>
            </w:r>
          </w:p>
        </w:tc>
        <w:tc>
          <w:tcPr>
            <w:tcW w:w="1134" w:type="dxa"/>
          </w:tcPr>
          <w:p w:rsidR="005A1D9A" w:rsidRPr="005A1D9A" w:rsidRDefault="005A1D9A" w:rsidP="005A1D9A">
            <w:pPr>
              <w:jc w:val="center"/>
              <w:rPr>
                <w:bCs/>
                <w:color w:val="000000"/>
                <w:sz w:val="28"/>
                <w:szCs w:val="28"/>
              </w:rPr>
            </w:pPr>
            <w:r w:rsidRPr="005A1D9A">
              <w:rPr>
                <w:bCs/>
                <w:color w:val="000000"/>
                <w:sz w:val="28"/>
                <w:szCs w:val="28"/>
              </w:rPr>
              <w:t>6</w:t>
            </w:r>
          </w:p>
        </w:tc>
        <w:tc>
          <w:tcPr>
            <w:tcW w:w="1134" w:type="dxa"/>
          </w:tcPr>
          <w:p w:rsidR="005A1D9A" w:rsidRPr="005A1D9A" w:rsidRDefault="005A1D9A" w:rsidP="005A1D9A">
            <w:pPr>
              <w:jc w:val="center"/>
              <w:rPr>
                <w:bCs/>
                <w:color w:val="000000"/>
                <w:sz w:val="28"/>
                <w:szCs w:val="28"/>
              </w:rPr>
            </w:pPr>
            <w:r w:rsidRPr="005A1D9A">
              <w:rPr>
                <w:bCs/>
                <w:color w:val="000000"/>
                <w:sz w:val="28"/>
                <w:szCs w:val="28"/>
              </w:rPr>
              <w:t>7</w:t>
            </w:r>
          </w:p>
        </w:tc>
        <w:tc>
          <w:tcPr>
            <w:tcW w:w="1105" w:type="dxa"/>
          </w:tcPr>
          <w:p w:rsidR="005A1D9A" w:rsidRPr="005A1D9A" w:rsidRDefault="005A1D9A" w:rsidP="005A1D9A">
            <w:pPr>
              <w:jc w:val="center"/>
              <w:rPr>
                <w:bCs/>
                <w:color w:val="000000"/>
                <w:sz w:val="28"/>
                <w:szCs w:val="28"/>
              </w:rPr>
            </w:pPr>
            <w:r w:rsidRPr="005A1D9A">
              <w:rPr>
                <w:bCs/>
                <w:color w:val="000000"/>
                <w:sz w:val="28"/>
                <w:szCs w:val="28"/>
              </w:rPr>
              <w:t>8</w:t>
            </w:r>
          </w:p>
        </w:tc>
        <w:tc>
          <w:tcPr>
            <w:tcW w:w="1105" w:type="dxa"/>
          </w:tcPr>
          <w:p w:rsidR="005A1D9A" w:rsidRPr="005A1D9A" w:rsidRDefault="005A1D9A" w:rsidP="005A1D9A">
            <w:pPr>
              <w:jc w:val="center"/>
              <w:rPr>
                <w:bCs/>
                <w:color w:val="000000"/>
                <w:sz w:val="28"/>
                <w:szCs w:val="28"/>
              </w:rPr>
            </w:pPr>
            <w:r w:rsidRPr="005A1D9A">
              <w:rPr>
                <w:bCs/>
                <w:color w:val="000000"/>
                <w:sz w:val="28"/>
                <w:szCs w:val="28"/>
              </w:rPr>
              <w:t>9</w:t>
            </w:r>
          </w:p>
        </w:tc>
        <w:tc>
          <w:tcPr>
            <w:tcW w:w="1105" w:type="dxa"/>
          </w:tcPr>
          <w:p w:rsidR="005A1D9A" w:rsidRPr="005A1D9A" w:rsidRDefault="005A1D9A" w:rsidP="005A1D9A">
            <w:pPr>
              <w:jc w:val="center"/>
              <w:rPr>
                <w:bCs/>
                <w:color w:val="000000"/>
                <w:sz w:val="28"/>
                <w:szCs w:val="28"/>
              </w:rPr>
            </w:pPr>
            <w:r w:rsidRPr="005A1D9A">
              <w:rPr>
                <w:bCs/>
                <w:color w:val="000000"/>
                <w:sz w:val="28"/>
                <w:szCs w:val="28"/>
              </w:rPr>
              <w:t>10</w:t>
            </w:r>
          </w:p>
        </w:tc>
      </w:tr>
      <w:tr w:rsidR="005A1D9A" w:rsidRPr="005A1D9A" w:rsidTr="005A1D9A">
        <w:trPr>
          <w:trHeight w:val="387"/>
        </w:trPr>
        <w:tc>
          <w:tcPr>
            <w:tcW w:w="13466" w:type="dxa"/>
            <w:gridSpan w:val="10"/>
            <w:vAlign w:val="center"/>
          </w:tcPr>
          <w:p w:rsidR="005A1D9A" w:rsidRPr="005A1D9A" w:rsidRDefault="005A1D9A" w:rsidP="009B4C27">
            <w:pPr>
              <w:numPr>
                <w:ilvl w:val="0"/>
                <w:numId w:val="11"/>
              </w:numPr>
              <w:contextualSpacing/>
              <w:jc w:val="center"/>
              <w:rPr>
                <w:bCs/>
                <w:color w:val="000000"/>
                <w:sz w:val="28"/>
                <w:szCs w:val="28"/>
              </w:rPr>
            </w:pPr>
            <w:r w:rsidRPr="005A1D9A">
              <w:rPr>
                <w:bCs/>
                <w:color w:val="000000"/>
                <w:sz w:val="28"/>
                <w:szCs w:val="28"/>
              </w:rPr>
              <w:t>Показатели качества воды</w:t>
            </w:r>
          </w:p>
        </w:tc>
      </w:tr>
      <w:tr w:rsidR="005A1D9A" w:rsidRPr="005A1D9A" w:rsidTr="005A1D9A">
        <w:trPr>
          <w:trHeight w:val="3987"/>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1.1.</w:t>
            </w:r>
          </w:p>
        </w:tc>
        <w:tc>
          <w:tcPr>
            <w:tcW w:w="3375" w:type="dxa"/>
            <w:vAlign w:val="center"/>
          </w:tcPr>
          <w:p w:rsidR="005A1D9A" w:rsidRPr="005A1D9A" w:rsidRDefault="005A1D9A" w:rsidP="005A1D9A">
            <w:pPr>
              <w:rPr>
                <w:color w:val="000000"/>
                <w:sz w:val="22"/>
                <w:szCs w:val="22"/>
              </w:rPr>
            </w:pPr>
            <w:r w:rsidRPr="005A1D9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5A1D9A" w:rsidRPr="005A1D9A" w:rsidRDefault="005A1D9A" w:rsidP="005A1D9A">
            <w:pPr>
              <w:jc w:val="center"/>
              <w:rPr>
                <w:bCs/>
                <w:sz w:val="28"/>
                <w:szCs w:val="28"/>
              </w:rPr>
            </w:pPr>
            <w:r w:rsidRPr="005A1D9A">
              <w:rPr>
                <w:bCs/>
                <w:sz w:val="28"/>
                <w:szCs w:val="28"/>
              </w:rPr>
              <w:t>0,00</w:t>
            </w:r>
          </w:p>
        </w:tc>
        <w:tc>
          <w:tcPr>
            <w:tcW w:w="1701" w:type="dxa"/>
            <w:vAlign w:val="center"/>
          </w:tcPr>
          <w:p w:rsidR="005A1D9A" w:rsidRPr="005A1D9A" w:rsidRDefault="005A1D9A" w:rsidP="005A1D9A">
            <w:pPr>
              <w:jc w:val="center"/>
              <w:rPr>
                <w:bCs/>
                <w:sz w:val="28"/>
                <w:szCs w:val="28"/>
              </w:rPr>
            </w:pPr>
            <w:r w:rsidRPr="005A1D9A">
              <w:rPr>
                <w:bCs/>
                <w:sz w:val="28"/>
                <w:szCs w:val="28"/>
              </w:rPr>
              <w:t>0,00</w:t>
            </w:r>
          </w:p>
        </w:tc>
        <w:tc>
          <w:tcPr>
            <w:tcW w:w="992" w:type="dxa"/>
            <w:vAlign w:val="center"/>
          </w:tcPr>
          <w:p w:rsidR="005A1D9A" w:rsidRPr="005A1D9A" w:rsidRDefault="005A1D9A" w:rsidP="005A1D9A">
            <w:pPr>
              <w:jc w:val="center"/>
              <w:rPr>
                <w:bCs/>
                <w:sz w:val="28"/>
                <w:szCs w:val="28"/>
              </w:rPr>
            </w:pPr>
            <w:r w:rsidRPr="005A1D9A">
              <w:rPr>
                <w:bCs/>
                <w:sz w:val="28"/>
                <w:szCs w:val="28"/>
              </w:rPr>
              <w:t>0,00</w:t>
            </w:r>
          </w:p>
        </w:tc>
        <w:tc>
          <w:tcPr>
            <w:tcW w:w="1134" w:type="dxa"/>
            <w:vAlign w:val="center"/>
          </w:tcPr>
          <w:p w:rsidR="005A1D9A" w:rsidRPr="005A1D9A" w:rsidRDefault="005A1D9A" w:rsidP="005A1D9A">
            <w:pPr>
              <w:jc w:val="center"/>
              <w:rPr>
                <w:bCs/>
                <w:sz w:val="28"/>
                <w:szCs w:val="28"/>
              </w:rPr>
            </w:pPr>
            <w:r w:rsidRPr="005A1D9A">
              <w:rPr>
                <w:bCs/>
                <w:sz w:val="28"/>
                <w:szCs w:val="28"/>
              </w:rPr>
              <w:t>0,00</w:t>
            </w:r>
          </w:p>
        </w:tc>
        <w:tc>
          <w:tcPr>
            <w:tcW w:w="1134" w:type="dxa"/>
            <w:vAlign w:val="center"/>
          </w:tcPr>
          <w:p w:rsidR="005A1D9A" w:rsidRPr="005A1D9A" w:rsidRDefault="005A1D9A" w:rsidP="005A1D9A">
            <w:pPr>
              <w:jc w:val="center"/>
              <w:rPr>
                <w:bCs/>
                <w:sz w:val="28"/>
                <w:szCs w:val="28"/>
              </w:rPr>
            </w:pPr>
            <w:r w:rsidRPr="005A1D9A">
              <w:rPr>
                <w:bCs/>
                <w:sz w:val="28"/>
                <w:szCs w:val="28"/>
              </w:rPr>
              <w:t>0,00</w:t>
            </w:r>
          </w:p>
        </w:tc>
        <w:tc>
          <w:tcPr>
            <w:tcW w:w="1105" w:type="dxa"/>
            <w:vAlign w:val="center"/>
          </w:tcPr>
          <w:p w:rsidR="005A1D9A" w:rsidRPr="005A1D9A" w:rsidRDefault="005A1D9A" w:rsidP="005A1D9A">
            <w:pPr>
              <w:jc w:val="center"/>
              <w:rPr>
                <w:bCs/>
                <w:sz w:val="28"/>
                <w:szCs w:val="28"/>
              </w:rPr>
            </w:pPr>
            <w:r w:rsidRPr="005A1D9A">
              <w:rPr>
                <w:bCs/>
                <w:sz w:val="28"/>
                <w:szCs w:val="28"/>
              </w:rPr>
              <w:t>0,00</w:t>
            </w:r>
          </w:p>
        </w:tc>
        <w:tc>
          <w:tcPr>
            <w:tcW w:w="1105" w:type="dxa"/>
            <w:vAlign w:val="center"/>
          </w:tcPr>
          <w:p w:rsidR="005A1D9A" w:rsidRPr="005A1D9A" w:rsidRDefault="005A1D9A" w:rsidP="005A1D9A">
            <w:pPr>
              <w:jc w:val="center"/>
              <w:rPr>
                <w:bCs/>
                <w:sz w:val="28"/>
                <w:szCs w:val="28"/>
              </w:rPr>
            </w:pPr>
            <w:r w:rsidRPr="005A1D9A">
              <w:rPr>
                <w:bCs/>
                <w:sz w:val="28"/>
                <w:szCs w:val="28"/>
              </w:rPr>
              <w:t>0,00</w:t>
            </w:r>
          </w:p>
        </w:tc>
        <w:tc>
          <w:tcPr>
            <w:tcW w:w="1105" w:type="dxa"/>
            <w:vAlign w:val="center"/>
          </w:tcPr>
          <w:p w:rsidR="005A1D9A" w:rsidRPr="005A1D9A" w:rsidRDefault="005A1D9A" w:rsidP="005A1D9A">
            <w:pPr>
              <w:jc w:val="center"/>
              <w:rPr>
                <w:bCs/>
                <w:sz w:val="28"/>
                <w:szCs w:val="28"/>
              </w:rPr>
            </w:pPr>
            <w:r w:rsidRPr="005A1D9A">
              <w:rPr>
                <w:bCs/>
                <w:sz w:val="28"/>
                <w:szCs w:val="28"/>
              </w:rPr>
              <w:t>0,00</w:t>
            </w:r>
          </w:p>
        </w:tc>
      </w:tr>
      <w:tr w:rsidR="005A1D9A" w:rsidRPr="005A1D9A" w:rsidTr="005A1D9A">
        <w:trPr>
          <w:trHeight w:val="70"/>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1.2.</w:t>
            </w:r>
          </w:p>
        </w:tc>
        <w:tc>
          <w:tcPr>
            <w:tcW w:w="3375" w:type="dxa"/>
          </w:tcPr>
          <w:p w:rsidR="005A1D9A" w:rsidRPr="005A1D9A" w:rsidRDefault="005A1D9A" w:rsidP="005A1D9A">
            <w:pPr>
              <w:rPr>
                <w:bCs/>
                <w:color w:val="000000"/>
                <w:sz w:val="28"/>
                <w:szCs w:val="28"/>
              </w:rPr>
            </w:pPr>
            <w:r w:rsidRPr="005A1D9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5A1D9A" w:rsidRPr="005A1D9A" w:rsidRDefault="005A1D9A" w:rsidP="005A1D9A">
            <w:pPr>
              <w:jc w:val="center"/>
              <w:rPr>
                <w:bCs/>
                <w:sz w:val="28"/>
                <w:szCs w:val="28"/>
              </w:rPr>
            </w:pPr>
            <w:r w:rsidRPr="005A1D9A">
              <w:rPr>
                <w:bCs/>
                <w:sz w:val="28"/>
                <w:szCs w:val="28"/>
              </w:rPr>
              <w:t>0,00</w:t>
            </w:r>
          </w:p>
        </w:tc>
        <w:tc>
          <w:tcPr>
            <w:tcW w:w="1701" w:type="dxa"/>
            <w:vAlign w:val="center"/>
          </w:tcPr>
          <w:p w:rsidR="005A1D9A" w:rsidRPr="005A1D9A" w:rsidRDefault="005A1D9A" w:rsidP="005A1D9A">
            <w:pPr>
              <w:jc w:val="center"/>
              <w:rPr>
                <w:bCs/>
                <w:sz w:val="28"/>
                <w:szCs w:val="28"/>
              </w:rPr>
            </w:pPr>
            <w:r w:rsidRPr="005A1D9A">
              <w:rPr>
                <w:bCs/>
                <w:sz w:val="28"/>
                <w:szCs w:val="28"/>
              </w:rPr>
              <w:t>0,00</w:t>
            </w:r>
          </w:p>
        </w:tc>
        <w:tc>
          <w:tcPr>
            <w:tcW w:w="992" w:type="dxa"/>
            <w:vAlign w:val="center"/>
          </w:tcPr>
          <w:p w:rsidR="005A1D9A" w:rsidRPr="005A1D9A" w:rsidRDefault="005A1D9A" w:rsidP="005A1D9A">
            <w:pPr>
              <w:jc w:val="center"/>
              <w:rPr>
                <w:bCs/>
                <w:sz w:val="28"/>
                <w:szCs w:val="28"/>
              </w:rPr>
            </w:pPr>
            <w:r w:rsidRPr="005A1D9A">
              <w:rPr>
                <w:bCs/>
                <w:sz w:val="28"/>
                <w:szCs w:val="28"/>
              </w:rPr>
              <w:t>0,00</w:t>
            </w:r>
          </w:p>
        </w:tc>
        <w:tc>
          <w:tcPr>
            <w:tcW w:w="1134" w:type="dxa"/>
            <w:vAlign w:val="center"/>
          </w:tcPr>
          <w:p w:rsidR="005A1D9A" w:rsidRPr="005A1D9A" w:rsidRDefault="005A1D9A" w:rsidP="005A1D9A">
            <w:pPr>
              <w:jc w:val="center"/>
              <w:rPr>
                <w:bCs/>
                <w:sz w:val="28"/>
                <w:szCs w:val="28"/>
              </w:rPr>
            </w:pPr>
            <w:r w:rsidRPr="005A1D9A">
              <w:rPr>
                <w:bCs/>
                <w:sz w:val="28"/>
                <w:szCs w:val="28"/>
              </w:rPr>
              <w:t>0,00</w:t>
            </w:r>
          </w:p>
        </w:tc>
        <w:tc>
          <w:tcPr>
            <w:tcW w:w="1134" w:type="dxa"/>
            <w:vAlign w:val="center"/>
          </w:tcPr>
          <w:p w:rsidR="005A1D9A" w:rsidRPr="005A1D9A" w:rsidRDefault="005A1D9A" w:rsidP="005A1D9A">
            <w:pPr>
              <w:jc w:val="center"/>
              <w:rPr>
                <w:bCs/>
                <w:sz w:val="28"/>
                <w:szCs w:val="28"/>
              </w:rPr>
            </w:pPr>
            <w:r w:rsidRPr="005A1D9A">
              <w:rPr>
                <w:bCs/>
                <w:sz w:val="28"/>
                <w:szCs w:val="28"/>
              </w:rPr>
              <w:t>0,00</w:t>
            </w:r>
          </w:p>
        </w:tc>
        <w:tc>
          <w:tcPr>
            <w:tcW w:w="1105" w:type="dxa"/>
            <w:vAlign w:val="center"/>
          </w:tcPr>
          <w:p w:rsidR="005A1D9A" w:rsidRPr="005A1D9A" w:rsidRDefault="005A1D9A" w:rsidP="005A1D9A">
            <w:pPr>
              <w:jc w:val="center"/>
              <w:rPr>
                <w:bCs/>
                <w:sz w:val="28"/>
                <w:szCs w:val="28"/>
              </w:rPr>
            </w:pPr>
            <w:r w:rsidRPr="005A1D9A">
              <w:rPr>
                <w:bCs/>
                <w:sz w:val="28"/>
                <w:szCs w:val="28"/>
              </w:rPr>
              <w:t>0,00</w:t>
            </w:r>
          </w:p>
        </w:tc>
        <w:tc>
          <w:tcPr>
            <w:tcW w:w="1105" w:type="dxa"/>
            <w:vAlign w:val="center"/>
          </w:tcPr>
          <w:p w:rsidR="005A1D9A" w:rsidRPr="005A1D9A" w:rsidRDefault="005A1D9A" w:rsidP="005A1D9A">
            <w:pPr>
              <w:jc w:val="center"/>
              <w:rPr>
                <w:bCs/>
                <w:sz w:val="28"/>
                <w:szCs w:val="28"/>
              </w:rPr>
            </w:pPr>
            <w:r w:rsidRPr="005A1D9A">
              <w:rPr>
                <w:bCs/>
                <w:sz w:val="28"/>
                <w:szCs w:val="28"/>
              </w:rPr>
              <w:t>0,00</w:t>
            </w:r>
          </w:p>
        </w:tc>
        <w:tc>
          <w:tcPr>
            <w:tcW w:w="1105" w:type="dxa"/>
            <w:vAlign w:val="center"/>
          </w:tcPr>
          <w:p w:rsidR="005A1D9A" w:rsidRPr="005A1D9A" w:rsidRDefault="005A1D9A" w:rsidP="005A1D9A">
            <w:pPr>
              <w:jc w:val="center"/>
              <w:rPr>
                <w:bCs/>
                <w:sz w:val="28"/>
                <w:szCs w:val="28"/>
              </w:rPr>
            </w:pPr>
            <w:r w:rsidRPr="005A1D9A">
              <w:rPr>
                <w:bCs/>
                <w:sz w:val="28"/>
                <w:szCs w:val="28"/>
              </w:rPr>
              <w:t>0,00</w:t>
            </w:r>
          </w:p>
        </w:tc>
      </w:tr>
      <w:tr w:rsidR="005A1D9A" w:rsidRPr="005A1D9A" w:rsidTr="005A1D9A">
        <w:trPr>
          <w:trHeight w:val="438"/>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lastRenderedPageBreak/>
              <w:t>1</w:t>
            </w:r>
          </w:p>
        </w:tc>
        <w:tc>
          <w:tcPr>
            <w:tcW w:w="3375" w:type="dxa"/>
            <w:vAlign w:val="center"/>
          </w:tcPr>
          <w:p w:rsidR="005A1D9A" w:rsidRPr="005A1D9A" w:rsidRDefault="005A1D9A" w:rsidP="005A1D9A">
            <w:pPr>
              <w:jc w:val="center"/>
              <w:rPr>
                <w:bCs/>
                <w:color w:val="000000"/>
                <w:sz w:val="28"/>
                <w:szCs w:val="28"/>
              </w:rPr>
            </w:pPr>
            <w:r w:rsidRPr="005A1D9A">
              <w:rPr>
                <w:bCs/>
                <w:color w:val="000000"/>
                <w:sz w:val="28"/>
                <w:szCs w:val="28"/>
              </w:rPr>
              <w:t>2</w:t>
            </w:r>
          </w:p>
        </w:tc>
        <w:tc>
          <w:tcPr>
            <w:tcW w:w="993" w:type="dxa"/>
            <w:vAlign w:val="center"/>
          </w:tcPr>
          <w:p w:rsidR="005A1D9A" w:rsidRPr="005A1D9A" w:rsidRDefault="005A1D9A" w:rsidP="005A1D9A">
            <w:pPr>
              <w:jc w:val="center"/>
              <w:rPr>
                <w:bCs/>
                <w:color w:val="000000"/>
                <w:sz w:val="28"/>
                <w:szCs w:val="28"/>
              </w:rPr>
            </w:pPr>
            <w:r w:rsidRPr="005A1D9A">
              <w:rPr>
                <w:bCs/>
                <w:color w:val="000000"/>
                <w:sz w:val="28"/>
                <w:szCs w:val="28"/>
              </w:rPr>
              <w:t>3</w:t>
            </w:r>
          </w:p>
        </w:tc>
        <w:tc>
          <w:tcPr>
            <w:tcW w:w="1701" w:type="dxa"/>
            <w:vAlign w:val="center"/>
          </w:tcPr>
          <w:p w:rsidR="005A1D9A" w:rsidRPr="005A1D9A" w:rsidRDefault="005A1D9A" w:rsidP="005A1D9A">
            <w:pPr>
              <w:jc w:val="center"/>
              <w:rPr>
                <w:bCs/>
                <w:color w:val="000000"/>
                <w:sz w:val="28"/>
                <w:szCs w:val="28"/>
              </w:rPr>
            </w:pPr>
            <w:r w:rsidRPr="005A1D9A">
              <w:rPr>
                <w:bCs/>
                <w:color w:val="000000"/>
                <w:sz w:val="28"/>
                <w:szCs w:val="28"/>
              </w:rPr>
              <w:t>4</w:t>
            </w:r>
          </w:p>
        </w:tc>
        <w:tc>
          <w:tcPr>
            <w:tcW w:w="992" w:type="dxa"/>
            <w:vAlign w:val="center"/>
          </w:tcPr>
          <w:p w:rsidR="005A1D9A" w:rsidRPr="005A1D9A" w:rsidRDefault="005A1D9A" w:rsidP="005A1D9A">
            <w:pPr>
              <w:jc w:val="center"/>
              <w:rPr>
                <w:bCs/>
                <w:color w:val="000000"/>
                <w:sz w:val="28"/>
                <w:szCs w:val="28"/>
              </w:rPr>
            </w:pPr>
            <w:r w:rsidRPr="005A1D9A">
              <w:rPr>
                <w:bCs/>
                <w:color w:val="000000"/>
                <w:sz w:val="28"/>
                <w:szCs w:val="28"/>
              </w:rPr>
              <w:t>5</w:t>
            </w:r>
          </w:p>
        </w:tc>
        <w:tc>
          <w:tcPr>
            <w:tcW w:w="1134" w:type="dxa"/>
            <w:vAlign w:val="center"/>
          </w:tcPr>
          <w:p w:rsidR="005A1D9A" w:rsidRPr="005A1D9A" w:rsidRDefault="005A1D9A" w:rsidP="005A1D9A">
            <w:pPr>
              <w:jc w:val="center"/>
              <w:rPr>
                <w:bCs/>
                <w:color w:val="000000"/>
                <w:sz w:val="28"/>
                <w:szCs w:val="28"/>
              </w:rPr>
            </w:pPr>
            <w:r w:rsidRPr="005A1D9A">
              <w:rPr>
                <w:bCs/>
                <w:color w:val="000000"/>
                <w:sz w:val="28"/>
                <w:szCs w:val="28"/>
              </w:rPr>
              <w:t>6</w:t>
            </w:r>
          </w:p>
        </w:tc>
        <w:tc>
          <w:tcPr>
            <w:tcW w:w="1134" w:type="dxa"/>
            <w:vAlign w:val="center"/>
          </w:tcPr>
          <w:p w:rsidR="005A1D9A" w:rsidRPr="005A1D9A" w:rsidRDefault="005A1D9A" w:rsidP="005A1D9A">
            <w:pPr>
              <w:jc w:val="center"/>
              <w:rPr>
                <w:bCs/>
                <w:color w:val="000000"/>
                <w:sz w:val="28"/>
                <w:szCs w:val="28"/>
              </w:rPr>
            </w:pPr>
            <w:r w:rsidRPr="005A1D9A">
              <w:rPr>
                <w:bCs/>
                <w:color w:val="000000"/>
                <w:sz w:val="28"/>
                <w:szCs w:val="28"/>
              </w:rPr>
              <w:t>7</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8</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9</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10</w:t>
            </w:r>
          </w:p>
        </w:tc>
      </w:tr>
      <w:tr w:rsidR="005A1D9A" w:rsidRPr="005A1D9A" w:rsidTr="005A1D9A">
        <w:trPr>
          <w:trHeight w:val="514"/>
        </w:trPr>
        <w:tc>
          <w:tcPr>
            <w:tcW w:w="13466" w:type="dxa"/>
            <w:gridSpan w:val="10"/>
            <w:vAlign w:val="center"/>
          </w:tcPr>
          <w:p w:rsidR="005A1D9A" w:rsidRPr="005A1D9A" w:rsidRDefault="005A1D9A" w:rsidP="009B4C27">
            <w:pPr>
              <w:numPr>
                <w:ilvl w:val="0"/>
                <w:numId w:val="11"/>
              </w:numPr>
              <w:contextualSpacing/>
              <w:jc w:val="center"/>
              <w:rPr>
                <w:bCs/>
                <w:color w:val="000000"/>
                <w:sz w:val="28"/>
                <w:szCs w:val="28"/>
              </w:rPr>
            </w:pPr>
            <w:r w:rsidRPr="005A1D9A">
              <w:rPr>
                <w:bCs/>
                <w:color w:val="000000"/>
                <w:sz w:val="28"/>
                <w:szCs w:val="28"/>
              </w:rPr>
              <w:t>Показатели надежности и бесперебойности водоснабжения и водоотведения</w:t>
            </w:r>
          </w:p>
        </w:tc>
      </w:tr>
      <w:tr w:rsidR="005A1D9A" w:rsidRPr="005A1D9A" w:rsidTr="005A1D9A">
        <w:trPr>
          <w:trHeight w:val="4519"/>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2.1.</w:t>
            </w:r>
          </w:p>
        </w:tc>
        <w:tc>
          <w:tcPr>
            <w:tcW w:w="3375" w:type="dxa"/>
            <w:vAlign w:val="center"/>
          </w:tcPr>
          <w:p w:rsidR="005A1D9A" w:rsidRPr="005A1D9A" w:rsidRDefault="005A1D9A" w:rsidP="005A1D9A">
            <w:pPr>
              <w:rPr>
                <w:bCs/>
                <w:color w:val="000000"/>
                <w:sz w:val="28"/>
                <w:szCs w:val="28"/>
              </w:rPr>
            </w:pPr>
            <w:r w:rsidRPr="005A1D9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5A1D9A" w:rsidRPr="005A1D9A" w:rsidRDefault="005A1D9A" w:rsidP="005A1D9A">
            <w:pPr>
              <w:jc w:val="center"/>
              <w:rPr>
                <w:bCs/>
                <w:sz w:val="28"/>
                <w:szCs w:val="28"/>
              </w:rPr>
            </w:pPr>
            <w:r w:rsidRPr="005A1D9A">
              <w:rPr>
                <w:bCs/>
                <w:sz w:val="28"/>
                <w:szCs w:val="28"/>
              </w:rPr>
              <w:t>1,70</w:t>
            </w:r>
          </w:p>
        </w:tc>
        <w:tc>
          <w:tcPr>
            <w:tcW w:w="1701" w:type="dxa"/>
            <w:vAlign w:val="center"/>
          </w:tcPr>
          <w:p w:rsidR="005A1D9A" w:rsidRPr="005A1D9A" w:rsidRDefault="005A1D9A" w:rsidP="005A1D9A">
            <w:pPr>
              <w:jc w:val="center"/>
              <w:rPr>
                <w:bCs/>
                <w:sz w:val="28"/>
                <w:szCs w:val="28"/>
              </w:rPr>
            </w:pPr>
            <w:r w:rsidRPr="005A1D9A">
              <w:rPr>
                <w:bCs/>
                <w:sz w:val="28"/>
                <w:szCs w:val="28"/>
              </w:rPr>
              <w:t>1,70</w:t>
            </w:r>
          </w:p>
        </w:tc>
        <w:tc>
          <w:tcPr>
            <w:tcW w:w="992" w:type="dxa"/>
            <w:vAlign w:val="center"/>
          </w:tcPr>
          <w:p w:rsidR="005A1D9A" w:rsidRPr="005A1D9A" w:rsidRDefault="005A1D9A" w:rsidP="005A1D9A">
            <w:pPr>
              <w:jc w:val="center"/>
              <w:rPr>
                <w:bCs/>
                <w:sz w:val="28"/>
                <w:szCs w:val="28"/>
              </w:rPr>
            </w:pPr>
            <w:r w:rsidRPr="005A1D9A">
              <w:rPr>
                <w:bCs/>
                <w:sz w:val="28"/>
                <w:szCs w:val="28"/>
              </w:rPr>
              <w:t>1,70</w:t>
            </w:r>
          </w:p>
        </w:tc>
        <w:tc>
          <w:tcPr>
            <w:tcW w:w="1134" w:type="dxa"/>
            <w:vAlign w:val="center"/>
          </w:tcPr>
          <w:p w:rsidR="005A1D9A" w:rsidRPr="005A1D9A" w:rsidRDefault="005A1D9A" w:rsidP="005A1D9A">
            <w:pPr>
              <w:jc w:val="center"/>
              <w:rPr>
                <w:bCs/>
                <w:sz w:val="28"/>
                <w:szCs w:val="28"/>
              </w:rPr>
            </w:pPr>
            <w:r w:rsidRPr="005A1D9A">
              <w:rPr>
                <w:bCs/>
                <w:sz w:val="28"/>
                <w:szCs w:val="28"/>
              </w:rPr>
              <w:t>1,68</w:t>
            </w:r>
          </w:p>
        </w:tc>
        <w:tc>
          <w:tcPr>
            <w:tcW w:w="1134" w:type="dxa"/>
            <w:vAlign w:val="center"/>
          </w:tcPr>
          <w:p w:rsidR="005A1D9A" w:rsidRPr="005A1D9A" w:rsidRDefault="005A1D9A" w:rsidP="005A1D9A">
            <w:pPr>
              <w:jc w:val="center"/>
              <w:rPr>
                <w:bCs/>
                <w:sz w:val="28"/>
                <w:szCs w:val="28"/>
              </w:rPr>
            </w:pPr>
            <w:r w:rsidRPr="005A1D9A">
              <w:rPr>
                <w:bCs/>
                <w:sz w:val="28"/>
                <w:szCs w:val="28"/>
              </w:rPr>
              <w:t>1,66</w:t>
            </w:r>
          </w:p>
        </w:tc>
        <w:tc>
          <w:tcPr>
            <w:tcW w:w="1105" w:type="dxa"/>
            <w:vAlign w:val="center"/>
          </w:tcPr>
          <w:p w:rsidR="005A1D9A" w:rsidRPr="005A1D9A" w:rsidRDefault="005A1D9A" w:rsidP="005A1D9A">
            <w:pPr>
              <w:jc w:val="center"/>
              <w:rPr>
                <w:bCs/>
                <w:sz w:val="28"/>
                <w:szCs w:val="28"/>
              </w:rPr>
            </w:pPr>
            <w:r w:rsidRPr="005A1D9A">
              <w:rPr>
                <w:bCs/>
                <w:sz w:val="28"/>
                <w:szCs w:val="28"/>
              </w:rPr>
              <w:t>1,64</w:t>
            </w:r>
          </w:p>
        </w:tc>
        <w:tc>
          <w:tcPr>
            <w:tcW w:w="1105" w:type="dxa"/>
            <w:vAlign w:val="center"/>
          </w:tcPr>
          <w:p w:rsidR="005A1D9A" w:rsidRPr="005A1D9A" w:rsidRDefault="005A1D9A" w:rsidP="005A1D9A">
            <w:pPr>
              <w:jc w:val="center"/>
              <w:rPr>
                <w:bCs/>
                <w:sz w:val="28"/>
                <w:szCs w:val="28"/>
              </w:rPr>
            </w:pPr>
            <w:r w:rsidRPr="005A1D9A">
              <w:rPr>
                <w:bCs/>
                <w:sz w:val="28"/>
                <w:szCs w:val="28"/>
              </w:rPr>
              <w:t>1,60</w:t>
            </w:r>
          </w:p>
        </w:tc>
        <w:tc>
          <w:tcPr>
            <w:tcW w:w="1105" w:type="dxa"/>
            <w:vAlign w:val="center"/>
          </w:tcPr>
          <w:p w:rsidR="005A1D9A" w:rsidRPr="005A1D9A" w:rsidRDefault="005A1D9A" w:rsidP="005A1D9A">
            <w:pPr>
              <w:jc w:val="center"/>
              <w:rPr>
                <w:bCs/>
                <w:sz w:val="28"/>
                <w:szCs w:val="28"/>
              </w:rPr>
            </w:pPr>
            <w:r w:rsidRPr="005A1D9A">
              <w:rPr>
                <w:bCs/>
                <w:sz w:val="28"/>
                <w:szCs w:val="28"/>
              </w:rPr>
              <w:t>1,60</w:t>
            </w:r>
          </w:p>
        </w:tc>
      </w:tr>
      <w:tr w:rsidR="005A1D9A" w:rsidRPr="005A1D9A" w:rsidTr="005A1D9A">
        <w:trPr>
          <w:trHeight w:val="1167"/>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2.2.</w:t>
            </w:r>
          </w:p>
        </w:tc>
        <w:tc>
          <w:tcPr>
            <w:tcW w:w="3375" w:type="dxa"/>
            <w:vAlign w:val="center"/>
          </w:tcPr>
          <w:p w:rsidR="005A1D9A" w:rsidRPr="005A1D9A" w:rsidRDefault="005A1D9A" w:rsidP="005A1D9A">
            <w:pPr>
              <w:rPr>
                <w:bCs/>
                <w:color w:val="000000"/>
                <w:sz w:val="28"/>
                <w:szCs w:val="28"/>
              </w:rPr>
            </w:pPr>
            <w:r w:rsidRPr="005A1D9A">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5A1D9A" w:rsidRPr="005A1D9A" w:rsidRDefault="005A1D9A" w:rsidP="005A1D9A">
            <w:pPr>
              <w:jc w:val="center"/>
              <w:rPr>
                <w:bCs/>
                <w:sz w:val="28"/>
                <w:szCs w:val="28"/>
              </w:rPr>
            </w:pPr>
            <w:r w:rsidRPr="005A1D9A">
              <w:rPr>
                <w:bCs/>
                <w:sz w:val="28"/>
                <w:szCs w:val="28"/>
              </w:rPr>
              <w:t>4,11</w:t>
            </w:r>
          </w:p>
        </w:tc>
        <w:tc>
          <w:tcPr>
            <w:tcW w:w="1701" w:type="dxa"/>
            <w:vAlign w:val="center"/>
          </w:tcPr>
          <w:p w:rsidR="005A1D9A" w:rsidRPr="005A1D9A" w:rsidRDefault="005A1D9A" w:rsidP="005A1D9A">
            <w:pPr>
              <w:jc w:val="center"/>
              <w:rPr>
                <w:bCs/>
                <w:sz w:val="28"/>
                <w:szCs w:val="28"/>
              </w:rPr>
            </w:pPr>
            <w:r w:rsidRPr="005A1D9A">
              <w:rPr>
                <w:bCs/>
                <w:sz w:val="28"/>
                <w:szCs w:val="28"/>
              </w:rPr>
              <w:t>4,11</w:t>
            </w:r>
          </w:p>
        </w:tc>
        <w:tc>
          <w:tcPr>
            <w:tcW w:w="992" w:type="dxa"/>
            <w:vAlign w:val="center"/>
          </w:tcPr>
          <w:p w:rsidR="005A1D9A" w:rsidRPr="005A1D9A" w:rsidRDefault="005A1D9A" w:rsidP="005A1D9A">
            <w:pPr>
              <w:jc w:val="center"/>
              <w:rPr>
                <w:bCs/>
                <w:sz w:val="28"/>
                <w:szCs w:val="28"/>
              </w:rPr>
            </w:pPr>
            <w:r w:rsidRPr="005A1D9A">
              <w:rPr>
                <w:bCs/>
                <w:sz w:val="28"/>
                <w:szCs w:val="28"/>
              </w:rPr>
              <w:t>4,11</w:t>
            </w:r>
          </w:p>
        </w:tc>
        <w:tc>
          <w:tcPr>
            <w:tcW w:w="1134" w:type="dxa"/>
            <w:vAlign w:val="center"/>
          </w:tcPr>
          <w:p w:rsidR="005A1D9A" w:rsidRPr="005A1D9A" w:rsidRDefault="005A1D9A" w:rsidP="005A1D9A">
            <w:pPr>
              <w:jc w:val="center"/>
              <w:rPr>
                <w:bCs/>
                <w:sz w:val="28"/>
                <w:szCs w:val="28"/>
              </w:rPr>
            </w:pPr>
            <w:r w:rsidRPr="005A1D9A">
              <w:rPr>
                <w:bCs/>
                <w:sz w:val="28"/>
                <w:szCs w:val="28"/>
              </w:rPr>
              <w:t>4,11</w:t>
            </w:r>
          </w:p>
        </w:tc>
        <w:tc>
          <w:tcPr>
            <w:tcW w:w="1134" w:type="dxa"/>
            <w:vAlign w:val="center"/>
          </w:tcPr>
          <w:p w:rsidR="005A1D9A" w:rsidRPr="005A1D9A" w:rsidRDefault="005A1D9A" w:rsidP="005A1D9A">
            <w:pPr>
              <w:jc w:val="center"/>
              <w:rPr>
                <w:bCs/>
                <w:sz w:val="28"/>
                <w:szCs w:val="28"/>
              </w:rPr>
            </w:pPr>
            <w:r w:rsidRPr="005A1D9A">
              <w:rPr>
                <w:bCs/>
                <w:sz w:val="28"/>
                <w:szCs w:val="28"/>
              </w:rPr>
              <w:t>4,11</w:t>
            </w:r>
          </w:p>
        </w:tc>
        <w:tc>
          <w:tcPr>
            <w:tcW w:w="1105" w:type="dxa"/>
            <w:vAlign w:val="center"/>
          </w:tcPr>
          <w:p w:rsidR="005A1D9A" w:rsidRPr="005A1D9A" w:rsidRDefault="005A1D9A" w:rsidP="005A1D9A">
            <w:pPr>
              <w:jc w:val="center"/>
              <w:rPr>
                <w:bCs/>
                <w:sz w:val="28"/>
                <w:szCs w:val="28"/>
              </w:rPr>
            </w:pPr>
            <w:r w:rsidRPr="005A1D9A">
              <w:rPr>
                <w:bCs/>
                <w:sz w:val="28"/>
                <w:szCs w:val="28"/>
              </w:rPr>
              <w:t>4,11</w:t>
            </w:r>
          </w:p>
        </w:tc>
        <w:tc>
          <w:tcPr>
            <w:tcW w:w="1105" w:type="dxa"/>
            <w:vAlign w:val="center"/>
          </w:tcPr>
          <w:p w:rsidR="005A1D9A" w:rsidRPr="005A1D9A" w:rsidRDefault="005A1D9A" w:rsidP="005A1D9A">
            <w:pPr>
              <w:jc w:val="center"/>
              <w:rPr>
                <w:bCs/>
                <w:sz w:val="28"/>
                <w:szCs w:val="28"/>
              </w:rPr>
            </w:pPr>
            <w:r w:rsidRPr="005A1D9A">
              <w:rPr>
                <w:bCs/>
                <w:sz w:val="28"/>
                <w:szCs w:val="28"/>
              </w:rPr>
              <w:t>4,11</w:t>
            </w:r>
          </w:p>
        </w:tc>
        <w:tc>
          <w:tcPr>
            <w:tcW w:w="1105" w:type="dxa"/>
            <w:vAlign w:val="center"/>
          </w:tcPr>
          <w:p w:rsidR="005A1D9A" w:rsidRPr="005A1D9A" w:rsidRDefault="005A1D9A" w:rsidP="005A1D9A">
            <w:pPr>
              <w:jc w:val="center"/>
              <w:rPr>
                <w:bCs/>
                <w:sz w:val="28"/>
                <w:szCs w:val="28"/>
              </w:rPr>
            </w:pPr>
            <w:r w:rsidRPr="005A1D9A">
              <w:rPr>
                <w:bCs/>
                <w:sz w:val="28"/>
                <w:szCs w:val="28"/>
              </w:rPr>
              <w:t>4,11</w:t>
            </w:r>
          </w:p>
        </w:tc>
      </w:tr>
      <w:tr w:rsidR="005A1D9A" w:rsidRPr="005A1D9A" w:rsidTr="005A1D9A">
        <w:trPr>
          <w:trHeight w:val="630"/>
        </w:trPr>
        <w:tc>
          <w:tcPr>
            <w:tcW w:w="13466" w:type="dxa"/>
            <w:gridSpan w:val="10"/>
            <w:vAlign w:val="center"/>
          </w:tcPr>
          <w:p w:rsidR="005A1D9A" w:rsidRPr="005A1D9A" w:rsidRDefault="005A1D9A" w:rsidP="009B4C27">
            <w:pPr>
              <w:numPr>
                <w:ilvl w:val="0"/>
                <w:numId w:val="11"/>
              </w:numPr>
              <w:contextualSpacing/>
              <w:jc w:val="center"/>
              <w:rPr>
                <w:bCs/>
                <w:color w:val="000000"/>
                <w:sz w:val="28"/>
                <w:szCs w:val="28"/>
              </w:rPr>
            </w:pPr>
            <w:r w:rsidRPr="005A1D9A">
              <w:rPr>
                <w:bCs/>
                <w:color w:val="000000"/>
                <w:sz w:val="28"/>
                <w:szCs w:val="28"/>
              </w:rPr>
              <w:t>Показатели качества очистки сточных вод</w:t>
            </w:r>
          </w:p>
        </w:tc>
      </w:tr>
      <w:tr w:rsidR="005A1D9A" w:rsidRPr="005A1D9A" w:rsidTr="005A1D9A">
        <w:trPr>
          <w:trHeight w:val="2166"/>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3.1.</w:t>
            </w:r>
          </w:p>
        </w:tc>
        <w:tc>
          <w:tcPr>
            <w:tcW w:w="3375" w:type="dxa"/>
            <w:vAlign w:val="center"/>
          </w:tcPr>
          <w:p w:rsidR="005A1D9A" w:rsidRPr="005A1D9A" w:rsidRDefault="005A1D9A" w:rsidP="005A1D9A">
            <w:pPr>
              <w:rPr>
                <w:color w:val="000000"/>
                <w:sz w:val="22"/>
                <w:szCs w:val="22"/>
              </w:rPr>
            </w:pPr>
            <w:r w:rsidRPr="005A1D9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5A1D9A" w:rsidRPr="005A1D9A" w:rsidRDefault="005A1D9A" w:rsidP="005A1D9A">
            <w:pPr>
              <w:jc w:val="center"/>
              <w:rPr>
                <w:bCs/>
                <w:sz w:val="28"/>
                <w:szCs w:val="28"/>
              </w:rPr>
            </w:pPr>
            <w:r w:rsidRPr="005A1D9A">
              <w:rPr>
                <w:bCs/>
                <w:sz w:val="28"/>
                <w:szCs w:val="28"/>
              </w:rPr>
              <w:t>0,00</w:t>
            </w:r>
          </w:p>
        </w:tc>
        <w:tc>
          <w:tcPr>
            <w:tcW w:w="1701" w:type="dxa"/>
            <w:vAlign w:val="center"/>
          </w:tcPr>
          <w:p w:rsidR="005A1D9A" w:rsidRPr="005A1D9A" w:rsidRDefault="005A1D9A" w:rsidP="005A1D9A">
            <w:pPr>
              <w:jc w:val="center"/>
              <w:rPr>
                <w:bCs/>
                <w:sz w:val="28"/>
                <w:szCs w:val="28"/>
              </w:rPr>
            </w:pPr>
            <w:r w:rsidRPr="005A1D9A">
              <w:rPr>
                <w:bCs/>
                <w:sz w:val="28"/>
                <w:szCs w:val="28"/>
              </w:rPr>
              <w:t>0,00</w:t>
            </w:r>
          </w:p>
        </w:tc>
        <w:tc>
          <w:tcPr>
            <w:tcW w:w="992" w:type="dxa"/>
            <w:vAlign w:val="center"/>
          </w:tcPr>
          <w:p w:rsidR="005A1D9A" w:rsidRPr="005A1D9A" w:rsidRDefault="005A1D9A" w:rsidP="005A1D9A">
            <w:pPr>
              <w:jc w:val="center"/>
              <w:rPr>
                <w:bCs/>
                <w:sz w:val="28"/>
                <w:szCs w:val="28"/>
              </w:rPr>
            </w:pPr>
            <w:r w:rsidRPr="005A1D9A">
              <w:rPr>
                <w:bCs/>
                <w:sz w:val="28"/>
                <w:szCs w:val="28"/>
              </w:rPr>
              <w:t>0,00</w:t>
            </w:r>
          </w:p>
        </w:tc>
        <w:tc>
          <w:tcPr>
            <w:tcW w:w="1134" w:type="dxa"/>
            <w:vAlign w:val="center"/>
          </w:tcPr>
          <w:p w:rsidR="005A1D9A" w:rsidRPr="005A1D9A" w:rsidRDefault="005A1D9A" w:rsidP="005A1D9A">
            <w:pPr>
              <w:jc w:val="center"/>
              <w:rPr>
                <w:bCs/>
                <w:sz w:val="28"/>
                <w:szCs w:val="28"/>
              </w:rPr>
            </w:pPr>
            <w:r w:rsidRPr="005A1D9A">
              <w:rPr>
                <w:bCs/>
                <w:sz w:val="28"/>
                <w:szCs w:val="28"/>
              </w:rPr>
              <w:t>0,00</w:t>
            </w:r>
          </w:p>
        </w:tc>
        <w:tc>
          <w:tcPr>
            <w:tcW w:w="1134" w:type="dxa"/>
            <w:vAlign w:val="center"/>
          </w:tcPr>
          <w:p w:rsidR="005A1D9A" w:rsidRPr="005A1D9A" w:rsidRDefault="005A1D9A" w:rsidP="005A1D9A">
            <w:pPr>
              <w:jc w:val="center"/>
              <w:rPr>
                <w:bCs/>
                <w:sz w:val="28"/>
                <w:szCs w:val="28"/>
              </w:rPr>
            </w:pPr>
            <w:r w:rsidRPr="005A1D9A">
              <w:rPr>
                <w:bCs/>
                <w:sz w:val="28"/>
                <w:szCs w:val="28"/>
              </w:rPr>
              <w:t>0,00</w:t>
            </w:r>
          </w:p>
        </w:tc>
        <w:tc>
          <w:tcPr>
            <w:tcW w:w="1105" w:type="dxa"/>
            <w:vAlign w:val="center"/>
          </w:tcPr>
          <w:p w:rsidR="005A1D9A" w:rsidRPr="005A1D9A" w:rsidRDefault="005A1D9A" w:rsidP="005A1D9A">
            <w:pPr>
              <w:jc w:val="center"/>
              <w:rPr>
                <w:bCs/>
                <w:sz w:val="28"/>
                <w:szCs w:val="28"/>
              </w:rPr>
            </w:pPr>
            <w:r w:rsidRPr="005A1D9A">
              <w:rPr>
                <w:bCs/>
                <w:sz w:val="28"/>
                <w:szCs w:val="28"/>
              </w:rPr>
              <w:t>0,00</w:t>
            </w:r>
          </w:p>
        </w:tc>
        <w:tc>
          <w:tcPr>
            <w:tcW w:w="1105" w:type="dxa"/>
            <w:vAlign w:val="center"/>
          </w:tcPr>
          <w:p w:rsidR="005A1D9A" w:rsidRPr="005A1D9A" w:rsidRDefault="005A1D9A" w:rsidP="005A1D9A">
            <w:pPr>
              <w:jc w:val="center"/>
              <w:rPr>
                <w:bCs/>
                <w:sz w:val="28"/>
                <w:szCs w:val="28"/>
              </w:rPr>
            </w:pPr>
            <w:r w:rsidRPr="005A1D9A">
              <w:rPr>
                <w:bCs/>
                <w:sz w:val="28"/>
                <w:szCs w:val="28"/>
              </w:rPr>
              <w:t>0,00</w:t>
            </w:r>
          </w:p>
        </w:tc>
        <w:tc>
          <w:tcPr>
            <w:tcW w:w="1105" w:type="dxa"/>
            <w:vAlign w:val="center"/>
          </w:tcPr>
          <w:p w:rsidR="005A1D9A" w:rsidRPr="005A1D9A" w:rsidRDefault="005A1D9A" w:rsidP="005A1D9A">
            <w:pPr>
              <w:jc w:val="center"/>
              <w:rPr>
                <w:bCs/>
                <w:sz w:val="28"/>
                <w:szCs w:val="28"/>
              </w:rPr>
            </w:pPr>
            <w:r w:rsidRPr="005A1D9A">
              <w:rPr>
                <w:bCs/>
                <w:sz w:val="28"/>
                <w:szCs w:val="28"/>
              </w:rPr>
              <w:t>0,00</w:t>
            </w:r>
          </w:p>
        </w:tc>
      </w:tr>
      <w:tr w:rsidR="005A1D9A" w:rsidRPr="005A1D9A" w:rsidTr="005A1D9A">
        <w:trPr>
          <w:trHeight w:val="438"/>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lastRenderedPageBreak/>
              <w:t>1</w:t>
            </w:r>
          </w:p>
        </w:tc>
        <w:tc>
          <w:tcPr>
            <w:tcW w:w="3375" w:type="dxa"/>
            <w:vAlign w:val="center"/>
          </w:tcPr>
          <w:p w:rsidR="005A1D9A" w:rsidRPr="005A1D9A" w:rsidRDefault="005A1D9A" w:rsidP="005A1D9A">
            <w:pPr>
              <w:jc w:val="center"/>
              <w:rPr>
                <w:bCs/>
                <w:color w:val="000000"/>
                <w:sz w:val="28"/>
                <w:szCs w:val="28"/>
              </w:rPr>
            </w:pPr>
            <w:r w:rsidRPr="005A1D9A">
              <w:rPr>
                <w:bCs/>
                <w:color w:val="000000"/>
                <w:sz w:val="28"/>
                <w:szCs w:val="28"/>
              </w:rPr>
              <w:t>2</w:t>
            </w:r>
          </w:p>
        </w:tc>
        <w:tc>
          <w:tcPr>
            <w:tcW w:w="993" w:type="dxa"/>
            <w:vAlign w:val="center"/>
          </w:tcPr>
          <w:p w:rsidR="005A1D9A" w:rsidRPr="005A1D9A" w:rsidRDefault="005A1D9A" w:rsidP="005A1D9A">
            <w:pPr>
              <w:jc w:val="center"/>
              <w:rPr>
                <w:bCs/>
                <w:color w:val="000000"/>
                <w:sz w:val="28"/>
                <w:szCs w:val="28"/>
              </w:rPr>
            </w:pPr>
            <w:r w:rsidRPr="005A1D9A">
              <w:rPr>
                <w:bCs/>
                <w:color w:val="000000"/>
                <w:sz w:val="28"/>
                <w:szCs w:val="28"/>
              </w:rPr>
              <w:t>3</w:t>
            </w:r>
          </w:p>
        </w:tc>
        <w:tc>
          <w:tcPr>
            <w:tcW w:w="1701" w:type="dxa"/>
            <w:vAlign w:val="center"/>
          </w:tcPr>
          <w:p w:rsidR="005A1D9A" w:rsidRPr="005A1D9A" w:rsidRDefault="005A1D9A" w:rsidP="005A1D9A">
            <w:pPr>
              <w:jc w:val="center"/>
              <w:rPr>
                <w:bCs/>
                <w:color w:val="000000"/>
                <w:sz w:val="28"/>
                <w:szCs w:val="28"/>
              </w:rPr>
            </w:pPr>
            <w:r w:rsidRPr="005A1D9A">
              <w:rPr>
                <w:bCs/>
                <w:color w:val="000000"/>
                <w:sz w:val="28"/>
                <w:szCs w:val="28"/>
              </w:rPr>
              <w:t>4</w:t>
            </w:r>
          </w:p>
        </w:tc>
        <w:tc>
          <w:tcPr>
            <w:tcW w:w="992" w:type="dxa"/>
            <w:vAlign w:val="center"/>
          </w:tcPr>
          <w:p w:rsidR="005A1D9A" w:rsidRPr="005A1D9A" w:rsidRDefault="005A1D9A" w:rsidP="005A1D9A">
            <w:pPr>
              <w:jc w:val="center"/>
              <w:rPr>
                <w:bCs/>
                <w:color w:val="000000"/>
                <w:sz w:val="28"/>
                <w:szCs w:val="28"/>
              </w:rPr>
            </w:pPr>
            <w:r w:rsidRPr="005A1D9A">
              <w:rPr>
                <w:bCs/>
                <w:color w:val="000000"/>
                <w:sz w:val="28"/>
                <w:szCs w:val="28"/>
              </w:rPr>
              <w:t>5</w:t>
            </w:r>
          </w:p>
        </w:tc>
        <w:tc>
          <w:tcPr>
            <w:tcW w:w="1134" w:type="dxa"/>
            <w:vAlign w:val="center"/>
          </w:tcPr>
          <w:p w:rsidR="005A1D9A" w:rsidRPr="005A1D9A" w:rsidRDefault="005A1D9A" w:rsidP="005A1D9A">
            <w:pPr>
              <w:jc w:val="center"/>
              <w:rPr>
                <w:bCs/>
                <w:color w:val="000000"/>
                <w:sz w:val="28"/>
                <w:szCs w:val="28"/>
              </w:rPr>
            </w:pPr>
            <w:r w:rsidRPr="005A1D9A">
              <w:rPr>
                <w:bCs/>
                <w:color w:val="000000"/>
                <w:sz w:val="28"/>
                <w:szCs w:val="28"/>
              </w:rPr>
              <w:t>6</w:t>
            </w:r>
          </w:p>
        </w:tc>
        <w:tc>
          <w:tcPr>
            <w:tcW w:w="1134" w:type="dxa"/>
            <w:vAlign w:val="center"/>
          </w:tcPr>
          <w:p w:rsidR="005A1D9A" w:rsidRPr="005A1D9A" w:rsidRDefault="005A1D9A" w:rsidP="005A1D9A">
            <w:pPr>
              <w:jc w:val="center"/>
              <w:rPr>
                <w:bCs/>
                <w:color w:val="000000"/>
                <w:sz w:val="28"/>
                <w:szCs w:val="28"/>
              </w:rPr>
            </w:pPr>
            <w:r w:rsidRPr="005A1D9A">
              <w:rPr>
                <w:bCs/>
                <w:color w:val="000000"/>
                <w:sz w:val="28"/>
                <w:szCs w:val="28"/>
              </w:rPr>
              <w:t>7</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8</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9</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10</w:t>
            </w:r>
          </w:p>
        </w:tc>
      </w:tr>
      <w:tr w:rsidR="005A1D9A" w:rsidRPr="005A1D9A" w:rsidTr="005A1D9A">
        <w:trPr>
          <w:trHeight w:val="2244"/>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3.2.</w:t>
            </w:r>
          </w:p>
        </w:tc>
        <w:tc>
          <w:tcPr>
            <w:tcW w:w="3375" w:type="dxa"/>
            <w:vAlign w:val="center"/>
          </w:tcPr>
          <w:p w:rsidR="005A1D9A" w:rsidRPr="005A1D9A" w:rsidRDefault="005A1D9A" w:rsidP="005A1D9A">
            <w:pPr>
              <w:rPr>
                <w:bCs/>
                <w:color w:val="000000"/>
                <w:sz w:val="28"/>
                <w:szCs w:val="28"/>
              </w:rPr>
            </w:pPr>
            <w:r w:rsidRPr="005A1D9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5A1D9A" w:rsidRPr="005A1D9A" w:rsidRDefault="005A1D9A" w:rsidP="005A1D9A">
            <w:pPr>
              <w:jc w:val="center"/>
              <w:rPr>
                <w:bCs/>
                <w:sz w:val="28"/>
                <w:szCs w:val="28"/>
              </w:rPr>
            </w:pPr>
            <w:r w:rsidRPr="005A1D9A">
              <w:rPr>
                <w:bCs/>
                <w:sz w:val="28"/>
                <w:szCs w:val="28"/>
              </w:rPr>
              <w:t>-</w:t>
            </w:r>
          </w:p>
        </w:tc>
        <w:tc>
          <w:tcPr>
            <w:tcW w:w="1701" w:type="dxa"/>
            <w:vAlign w:val="center"/>
          </w:tcPr>
          <w:p w:rsidR="005A1D9A" w:rsidRPr="005A1D9A" w:rsidRDefault="005A1D9A" w:rsidP="005A1D9A">
            <w:pPr>
              <w:jc w:val="center"/>
              <w:rPr>
                <w:bCs/>
                <w:sz w:val="28"/>
                <w:szCs w:val="28"/>
              </w:rPr>
            </w:pPr>
            <w:r w:rsidRPr="005A1D9A">
              <w:rPr>
                <w:bCs/>
                <w:sz w:val="28"/>
                <w:szCs w:val="28"/>
              </w:rPr>
              <w:t>-</w:t>
            </w:r>
          </w:p>
        </w:tc>
        <w:tc>
          <w:tcPr>
            <w:tcW w:w="992" w:type="dxa"/>
            <w:vAlign w:val="center"/>
          </w:tcPr>
          <w:p w:rsidR="005A1D9A" w:rsidRPr="005A1D9A" w:rsidRDefault="005A1D9A" w:rsidP="005A1D9A">
            <w:pPr>
              <w:jc w:val="center"/>
              <w:rPr>
                <w:bCs/>
                <w:sz w:val="28"/>
                <w:szCs w:val="28"/>
              </w:rPr>
            </w:pPr>
            <w:r w:rsidRPr="005A1D9A">
              <w:rPr>
                <w:bCs/>
                <w:sz w:val="28"/>
                <w:szCs w:val="28"/>
              </w:rPr>
              <w:t>-</w:t>
            </w:r>
          </w:p>
        </w:tc>
        <w:tc>
          <w:tcPr>
            <w:tcW w:w="1134" w:type="dxa"/>
            <w:vAlign w:val="center"/>
          </w:tcPr>
          <w:p w:rsidR="005A1D9A" w:rsidRPr="005A1D9A" w:rsidRDefault="005A1D9A" w:rsidP="005A1D9A">
            <w:pPr>
              <w:jc w:val="center"/>
              <w:rPr>
                <w:bCs/>
                <w:sz w:val="28"/>
                <w:szCs w:val="28"/>
              </w:rPr>
            </w:pPr>
            <w:r w:rsidRPr="005A1D9A">
              <w:rPr>
                <w:bCs/>
                <w:sz w:val="28"/>
                <w:szCs w:val="28"/>
              </w:rPr>
              <w:t>-</w:t>
            </w:r>
          </w:p>
        </w:tc>
        <w:tc>
          <w:tcPr>
            <w:tcW w:w="1134"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rPr>
          <w:trHeight w:val="3393"/>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3.3.</w:t>
            </w:r>
          </w:p>
        </w:tc>
        <w:tc>
          <w:tcPr>
            <w:tcW w:w="3375" w:type="dxa"/>
            <w:vAlign w:val="center"/>
          </w:tcPr>
          <w:p w:rsidR="005A1D9A" w:rsidRPr="005A1D9A" w:rsidRDefault="005A1D9A" w:rsidP="005A1D9A">
            <w:pPr>
              <w:rPr>
                <w:color w:val="000000"/>
                <w:sz w:val="22"/>
                <w:szCs w:val="22"/>
              </w:rPr>
            </w:pPr>
            <w:r w:rsidRPr="005A1D9A">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5A1D9A" w:rsidRPr="005A1D9A" w:rsidRDefault="005A1D9A" w:rsidP="005A1D9A">
            <w:pPr>
              <w:jc w:val="center"/>
              <w:rPr>
                <w:bCs/>
                <w:sz w:val="28"/>
                <w:szCs w:val="28"/>
              </w:rPr>
            </w:pPr>
            <w:r w:rsidRPr="005A1D9A">
              <w:rPr>
                <w:bCs/>
                <w:sz w:val="28"/>
                <w:szCs w:val="28"/>
              </w:rPr>
              <w:t>58,80</w:t>
            </w:r>
          </w:p>
        </w:tc>
        <w:tc>
          <w:tcPr>
            <w:tcW w:w="1701" w:type="dxa"/>
            <w:vAlign w:val="center"/>
          </w:tcPr>
          <w:p w:rsidR="005A1D9A" w:rsidRPr="005A1D9A" w:rsidRDefault="005A1D9A" w:rsidP="005A1D9A">
            <w:pPr>
              <w:jc w:val="center"/>
              <w:rPr>
                <w:bCs/>
                <w:sz w:val="28"/>
                <w:szCs w:val="28"/>
              </w:rPr>
            </w:pPr>
            <w:r w:rsidRPr="005A1D9A">
              <w:rPr>
                <w:bCs/>
                <w:sz w:val="28"/>
                <w:szCs w:val="28"/>
              </w:rPr>
              <w:t>55,00</w:t>
            </w:r>
          </w:p>
        </w:tc>
        <w:tc>
          <w:tcPr>
            <w:tcW w:w="992" w:type="dxa"/>
            <w:vAlign w:val="center"/>
          </w:tcPr>
          <w:p w:rsidR="005A1D9A" w:rsidRPr="005A1D9A" w:rsidRDefault="005A1D9A" w:rsidP="005A1D9A">
            <w:pPr>
              <w:jc w:val="center"/>
              <w:rPr>
                <w:bCs/>
                <w:sz w:val="28"/>
                <w:szCs w:val="28"/>
              </w:rPr>
            </w:pPr>
            <w:r w:rsidRPr="005A1D9A">
              <w:rPr>
                <w:bCs/>
                <w:sz w:val="28"/>
                <w:szCs w:val="28"/>
              </w:rPr>
              <w:t>46,40</w:t>
            </w:r>
          </w:p>
        </w:tc>
        <w:tc>
          <w:tcPr>
            <w:tcW w:w="1134" w:type="dxa"/>
            <w:vAlign w:val="center"/>
          </w:tcPr>
          <w:p w:rsidR="005A1D9A" w:rsidRPr="005A1D9A" w:rsidRDefault="005A1D9A" w:rsidP="005A1D9A">
            <w:pPr>
              <w:jc w:val="center"/>
              <w:rPr>
                <w:bCs/>
                <w:sz w:val="28"/>
                <w:szCs w:val="28"/>
              </w:rPr>
            </w:pPr>
            <w:r w:rsidRPr="005A1D9A">
              <w:rPr>
                <w:bCs/>
                <w:sz w:val="28"/>
                <w:szCs w:val="28"/>
              </w:rPr>
              <w:t>46,40</w:t>
            </w:r>
          </w:p>
        </w:tc>
        <w:tc>
          <w:tcPr>
            <w:tcW w:w="1134" w:type="dxa"/>
            <w:vAlign w:val="center"/>
          </w:tcPr>
          <w:p w:rsidR="005A1D9A" w:rsidRPr="005A1D9A" w:rsidRDefault="005A1D9A" w:rsidP="005A1D9A">
            <w:pPr>
              <w:jc w:val="center"/>
              <w:rPr>
                <w:bCs/>
                <w:sz w:val="28"/>
                <w:szCs w:val="28"/>
              </w:rPr>
            </w:pPr>
            <w:r w:rsidRPr="005A1D9A">
              <w:rPr>
                <w:bCs/>
                <w:sz w:val="28"/>
                <w:szCs w:val="28"/>
              </w:rPr>
              <w:t>46,40</w:t>
            </w:r>
          </w:p>
        </w:tc>
        <w:tc>
          <w:tcPr>
            <w:tcW w:w="1105" w:type="dxa"/>
            <w:vAlign w:val="center"/>
          </w:tcPr>
          <w:p w:rsidR="005A1D9A" w:rsidRPr="005A1D9A" w:rsidRDefault="005A1D9A" w:rsidP="005A1D9A">
            <w:pPr>
              <w:jc w:val="center"/>
              <w:rPr>
                <w:bCs/>
                <w:sz w:val="28"/>
                <w:szCs w:val="28"/>
              </w:rPr>
            </w:pPr>
            <w:r w:rsidRPr="005A1D9A">
              <w:rPr>
                <w:bCs/>
                <w:sz w:val="28"/>
                <w:szCs w:val="28"/>
              </w:rPr>
              <w:t>46,40</w:t>
            </w:r>
          </w:p>
        </w:tc>
        <w:tc>
          <w:tcPr>
            <w:tcW w:w="1105" w:type="dxa"/>
            <w:vAlign w:val="center"/>
          </w:tcPr>
          <w:p w:rsidR="005A1D9A" w:rsidRPr="005A1D9A" w:rsidRDefault="005A1D9A" w:rsidP="005A1D9A">
            <w:pPr>
              <w:jc w:val="center"/>
              <w:rPr>
                <w:bCs/>
                <w:sz w:val="28"/>
                <w:szCs w:val="28"/>
              </w:rPr>
            </w:pPr>
            <w:r w:rsidRPr="005A1D9A">
              <w:rPr>
                <w:bCs/>
                <w:sz w:val="28"/>
                <w:szCs w:val="28"/>
              </w:rPr>
              <w:t>46,40</w:t>
            </w:r>
          </w:p>
        </w:tc>
        <w:tc>
          <w:tcPr>
            <w:tcW w:w="1105" w:type="dxa"/>
            <w:vAlign w:val="center"/>
          </w:tcPr>
          <w:p w:rsidR="005A1D9A" w:rsidRPr="005A1D9A" w:rsidRDefault="005A1D9A" w:rsidP="005A1D9A">
            <w:pPr>
              <w:jc w:val="center"/>
              <w:rPr>
                <w:bCs/>
                <w:sz w:val="28"/>
                <w:szCs w:val="28"/>
              </w:rPr>
            </w:pPr>
            <w:r w:rsidRPr="005A1D9A">
              <w:rPr>
                <w:bCs/>
                <w:sz w:val="28"/>
                <w:szCs w:val="28"/>
              </w:rPr>
              <w:t>31,90</w:t>
            </w:r>
          </w:p>
        </w:tc>
      </w:tr>
      <w:tr w:rsidR="005A1D9A" w:rsidRPr="005A1D9A" w:rsidTr="005A1D9A">
        <w:trPr>
          <w:trHeight w:val="1133"/>
        </w:trPr>
        <w:tc>
          <w:tcPr>
            <w:tcW w:w="13466" w:type="dxa"/>
            <w:gridSpan w:val="10"/>
            <w:vAlign w:val="center"/>
          </w:tcPr>
          <w:p w:rsidR="005A1D9A" w:rsidRPr="005A1D9A" w:rsidRDefault="005A1D9A" w:rsidP="009B4C27">
            <w:pPr>
              <w:numPr>
                <w:ilvl w:val="0"/>
                <w:numId w:val="11"/>
              </w:numPr>
              <w:contextualSpacing/>
              <w:jc w:val="center"/>
              <w:rPr>
                <w:bCs/>
                <w:color w:val="000000"/>
                <w:sz w:val="28"/>
                <w:szCs w:val="28"/>
              </w:rPr>
            </w:pPr>
            <w:r w:rsidRPr="005A1D9A">
              <w:rPr>
                <w:bCs/>
                <w:color w:val="000000"/>
                <w:sz w:val="28"/>
                <w:szCs w:val="28"/>
              </w:rPr>
              <w:t>Показатели энергетической эффективности использования ресурсов, в том числе уровень потерь воды</w:t>
            </w:r>
          </w:p>
        </w:tc>
      </w:tr>
      <w:tr w:rsidR="005A1D9A" w:rsidRPr="005A1D9A" w:rsidTr="005A1D9A">
        <w:trPr>
          <w:trHeight w:val="2255"/>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4.1.</w:t>
            </w:r>
          </w:p>
        </w:tc>
        <w:tc>
          <w:tcPr>
            <w:tcW w:w="3375" w:type="dxa"/>
            <w:vAlign w:val="center"/>
          </w:tcPr>
          <w:p w:rsidR="005A1D9A" w:rsidRPr="005A1D9A" w:rsidRDefault="005A1D9A" w:rsidP="005A1D9A">
            <w:pPr>
              <w:rPr>
                <w:bCs/>
                <w:color w:val="000000"/>
                <w:sz w:val="28"/>
                <w:szCs w:val="28"/>
              </w:rPr>
            </w:pPr>
            <w:r w:rsidRPr="005A1D9A">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5A1D9A" w:rsidRPr="005A1D9A" w:rsidRDefault="005A1D9A" w:rsidP="005A1D9A">
            <w:pPr>
              <w:jc w:val="center"/>
              <w:rPr>
                <w:bCs/>
                <w:sz w:val="28"/>
                <w:szCs w:val="28"/>
              </w:rPr>
            </w:pPr>
            <w:r w:rsidRPr="005A1D9A">
              <w:rPr>
                <w:bCs/>
                <w:sz w:val="28"/>
                <w:szCs w:val="28"/>
              </w:rPr>
              <w:t>13,76</w:t>
            </w:r>
          </w:p>
        </w:tc>
        <w:tc>
          <w:tcPr>
            <w:tcW w:w="1701" w:type="dxa"/>
            <w:vAlign w:val="center"/>
          </w:tcPr>
          <w:p w:rsidR="005A1D9A" w:rsidRPr="005A1D9A" w:rsidRDefault="005A1D9A" w:rsidP="005A1D9A">
            <w:pPr>
              <w:jc w:val="center"/>
              <w:rPr>
                <w:bCs/>
                <w:sz w:val="28"/>
                <w:szCs w:val="28"/>
              </w:rPr>
            </w:pPr>
            <w:r w:rsidRPr="005A1D9A">
              <w:rPr>
                <w:bCs/>
                <w:sz w:val="28"/>
                <w:szCs w:val="28"/>
              </w:rPr>
              <w:t>13,76</w:t>
            </w:r>
          </w:p>
        </w:tc>
        <w:tc>
          <w:tcPr>
            <w:tcW w:w="992" w:type="dxa"/>
            <w:vAlign w:val="center"/>
          </w:tcPr>
          <w:p w:rsidR="005A1D9A" w:rsidRPr="005A1D9A" w:rsidRDefault="005A1D9A" w:rsidP="005A1D9A">
            <w:pPr>
              <w:jc w:val="center"/>
              <w:rPr>
                <w:bCs/>
                <w:sz w:val="28"/>
                <w:szCs w:val="28"/>
              </w:rPr>
            </w:pPr>
            <w:r w:rsidRPr="005A1D9A">
              <w:rPr>
                <w:bCs/>
                <w:sz w:val="28"/>
                <w:szCs w:val="28"/>
              </w:rPr>
              <w:t>13,48</w:t>
            </w:r>
          </w:p>
        </w:tc>
        <w:tc>
          <w:tcPr>
            <w:tcW w:w="1134" w:type="dxa"/>
            <w:vAlign w:val="center"/>
          </w:tcPr>
          <w:p w:rsidR="005A1D9A" w:rsidRPr="005A1D9A" w:rsidRDefault="005A1D9A" w:rsidP="005A1D9A">
            <w:pPr>
              <w:jc w:val="center"/>
              <w:rPr>
                <w:bCs/>
                <w:sz w:val="28"/>
                <w:szCs w:val="28"/>
              </w:rPr>
            </w:pPr>
            <w:r w:rsidRPr="005A1D9A">
              <w:rPr>
                <w:bCs/>
                <w:sz w:val="28"/>
                <w:szCs w:val="28"/>
              </w:rPr>
              <w:t>13,40</w:t>
            </w:r>
          </w:p>
        </w:tc>
        <w:tc>
          <w:tcPr>
            <w:tcW w:w="1134" w:type="dxa"/>
            <w:vAlign w:val="center"/>
          </w:tcPr>
          <w:p w:rsidR="005A1D9A" w:rsidRPr="005A1D9A" w:rsidRDefault="005A1D9A" w:rsidP="005A1D9A">
            <w:pPr>
              <w:jc w:val="center"/>
              <w:rPr>
                <w:bCs/>
                <w:sz w:val="28"/>
                <w:szCs w:val="28"/>
              </w:rPr>
            </w:pPr>
            <w:r w:rsidRPr="005A1D9A">
              <w:rPr>
                <w:bCs/>
                <w:sz w:val="28"/>
                <w:szCs w:val="28"/>
              </w:rPr>
              <w:t>13,38</w:t>
            </w:r>
          </w:p>
        </w:tc>
        <w:tc>
          <w:tcPr>
            <w:tcW w:w="1105" w:type="dxa"/>
            <w:vAlign w:val="center"/>
          </w:tcPr>
          <w:p w:rsidR="005A1D9A" w:rsidRPr="005A1D9A" w:rsidRDefault="005A1D9A" w:rsidP="005A1D9A">
            <w:pPr>
              <w:jc w:val="center"/>
              <w:rPr>
                <w:bCs/>
                <w:sz w:val="28"/>
                <w:szCs w:val="28"/>
              </w:rPr>
            </w:pPr>
            <w:r w:rsidRPr="005A1D9A">
              <w:rPr>
                <w:bCs/>
                <w:sz w:val="28"/>
                <w:szCs w:val="28"/>
              </w:rPr>
              <w:t>13,35</w:t>
            </w:r>
          </w:p>
        </w:tc>
        <w:tc>
          <w:tcPr>
            <w:tcW w:w="1105" w:type="dxa"/>
            <w:vAlign w:val="center"/>
          </w:tcPr>
          <w:p w:rsidR="005A1D9A" w:rsidRPr="005A1D9A" w:rsidRDefault="005A1D9A" w:rsidP="005A1D9A">
            <w:pPr>
              <w:jc w:val="center"/>
              <w:rPr>
                <w:bCs/>
                <w:sz w:val="28"/>
                <w:szCs w:val="28"/>
              </w:rPr>
            </w:pPr>
            <w:r w:rsidRPr="005A1D9A">
              <w:rPr>
                <w:bCs/>
                <w:sz w:val="28"/>
                <w:szCs w:val="28"/>
              </w:rPr>
              <w:t>13,30</w:t>
            </w:r>
          </w:p>
        </w:tc>
        <w:tc>
          <w:tcPr>
            <w:tcW w:w="1105" w:type="dxa"/>
            <w:vAlign w:val="center"/>
          </w:tcPr>
          <w:p w:rsidR="005A1D9A" w:rsidRPr="005A1D9A" w:rsidRDefault="005A1D9A" w:rsidP="005A1D9A">
            <w:pPr>
              <w:jc w:val="center"/>
              <w:rPr>
                <w:bCs/>
                <w:sz w:val="28"/>
                <w:szCs w:val="28"/>
              </w:rPr>
            </w:pPr>
            <w:r w:rsidRPr="005A1D9A">
              <w:rPr>
                <w:bCs/>
                <w:sz w:val="28"/>
                <w:szCs w:val="28"/>
              </w:rPr>
              <w:t>13,30</w:t>
            </w:r>
          </w:p>
        </w:tc>
      </w:tr>
      <w:tr w:rsidR="005A1D9A" w:rsidRPr="005A1D9A" w:rsidTr="005A1D9A">
        <w:trPr>
          <w:trHeight w:val="438"/>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lastRenderedPageBreak/>
              <w:t>1</w:t>
            </w:r>
          </w:p>
        </w:tc>
        <w:tc>
          <w:tcPr>
            <w:tcW w:w="3375" w:type="dxa"/>
            <w:vAlign w:val="center"/>
          </w:tcPr>
          <w:p w:rsidR="005A1D9A" w:rsidRPr="005A1D9A" w:rsidRDefault="005A1D9A" w:rsidP="005A1D9A">
            <w:pPr>
              <w:jc w:val="center"/>
              <w:rPr>
                <w:bCs/>
                <w:color w:val="000000"/>
                <w:sz w:val="28"/>
                <w:szCs w:val="28"/>
              </w:rPr>
            </w:pPr>
            <w:r w:rsidRPr="005A1D9A">
              <w:rPr>
                <w:bCs/>
                <w:color w:val="000000"/>
                <w:sz w:val="28"/>
                <w:szCs w:val="28"/>
              </w:rPr>
              <w:t>2</w:t>
            </w:r>
          </w:p>
        </w:tc>
        <w:tc>
          <w:tcPr>
            <w:tcW w:w="993" w:type="dxa"/>
            <w:vAlign w:val="center"/>
          </w:tcPr>
          <w:p w:rsidR="005A1D9A" w:rsidRPr="005A1D9A" w:rsidRDefault="005A1D9A" w:rsidP="005A1D9A">
            <w:pPr>
              <w:jc w:val="center"/>
              <w:rPr>
                <w:bCs/>
                <w:color w:val="000000"/>
                <w:sz w:val="28"/>
                <w:szCs w:val="28"/>
              </w:rPr>
            </w:pPr>
            <w:r w:rsidRPr="005A1D9A">
              <w:rPr>
                <w:bCs/>
                <w:color w:val="000000"/>
                <w:sz w:val="28"/>
                <w:szCs w:val="28"/>
              </w:rPr>
              <w:t>3</w:t>
            </w:r>
          </w:p>
        </w:tc>
        <w:tc>
          <w:tcPr>
            <w:tcW w:w="1701" w:type="dxa"/>
            <w:vAlign w:val="center"/>
          </w:tcPr>
          <w:p w:rsidR="005A1D9A" w:rsidRPr="005A1D9A" w:rsidRDefault="005A1D9A" w:rsidP="005A1D9A">
            <w:pPr>
              <w:jc w:val="center"/>
              <w:rPr>
                <w:bCs/>
                <w:color w:val="000000"/>
                <w:sz w:val="28"/>
                <w:szCs w:val="28"/>
              </w:rPr>
            </w:pPr>
            <w:r w:rsidRPr="005A1D9A">
              <w:rPr>
                <w:bCs/>
                <w:color w:val="000000"/>
                <w:sz w:val="28"/>
                <w:szCs w:val="28"/>
              </w:rPr>
              <w:t>4</w:t>
            </w:r>
          </w:p>
        </w:tc>
        <w:tc>
          <w:tcPr>
            <w:tcW w:w="992" w:type="dxa"/>
            <w:vAlign w:val="center"/>
          </w:tcPr>
          <w:p w:rsidR="005A1D9A" w:rsidRPr="005A1D9A" w:rsidRDefault="005A1D9A" w:rsidP="005A1D9A">
            <w:pPr>
              <w:jc w:val="center"/>
              <w:rPr>
                <w:bCs/>
                <w:color w:val="000000"/>
                <w:sz w:val="28"/>
                <w:szCs w:val="28"/>
              </w:rPr>
            </w:pPr>
            <w:r w:rsidRPr="005A1D9A">
              <w:rPr>
                <w:bCs/>
                <w:color w:val="000000"/>
                <w:sz w:val="28"/>
                <w:szCs w:val="28"/>
              </w:rPr>
              <w:t>5</w:t>
            </w:r>
          </w:p>
        </w:tc>
        <w:tc>
          <w:tcPr>
            <w:tcW w:w="1134" w:type="dxa"/>
            <w:vAlign w:val="center"/>
          </w:tcPr>
          <w:p w:rsidR="005A1D9A" w:rsidRPr="005A1D9A" w:rsidRDefault="005A1D9A" w:rsidP="005A1D9A">
            <w:pPr>
              <w:jc w:val="center"/>
              <w:rPr>
                <w:bCs/>
                <w:color w:val="000000"/>
                <w:sz w:val="28"/>
                <w:szCs w:val="28"/>
              </w:rPr>
            </w:pPr>
            <w:r w:rsidRPr="005A1D9A">
              <w:rPr>
                <w:bCs/>
                <w:color w:val="000000"/>
                <w:sz w:val="28"/>
                <w:szCs w:val="28"/>
              </w:rPr>
              <w:t>6</w:t>
            </w:r>
          </w:p>
        </w:tc>
        <w:tc>
          <w:tcPr>
            <w:tcW w:w="1134" w:type="dxa"/>
            <w:vAlign w:val="center"/>
          </w:tcPr>
          <w:p w:rsidR="005A1D9A" w:rsidRPr="005A1D9A" w:rsidRDefault="005A1D9A" w:rsidP="005A1D9A">
            <w:pPr>
              <w:jc w:val="center"/>
              <w:rPr>
                <w:bCs/>
                <w:color w:val="000000"/>
                <w:sz w:val="28"/>
                <w:szCs w:val="28"/>
              </w:rPr>
            </w:pPr>
            <w:r w:rsidRPr="005A1D9A">
              <w:rPr>
                <w:bCs/>
                <w:color w:val="000000"/>
                <w:sz w:val="28"/>
                <w:szCs w:val="28"/>
              </w:rPr>
              <w:t>7</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8</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9</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10</w:t>
            </w:r>
          </w:p>
        </w:tc>
      </w:tr>
      <w:tr w:rsidR="005A1D9A" w:rsidRPr="005A1D9A" w:rsidTr="005A1D9A">
        <w:trPr>
          <w:trHeight w:val="2263"/>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4.2.</w:t>
            </w:r>
          </w:p>
        </w:tc>
        <w:tc>
          <w:tcPr>
            <w:tcW w:w="3375" w:type="dxa"/>
            <w:vAlign w:val="center"/>
          </w:tcPr>
          <w:p w:rsidR="005A1D9A" w:rsidRPr="005A1D9A" w:rsidRDefault="005A1D9A" w:rsidP="005A1D9A">
            <w:pPr>
              <w:rPr>
                <w:bCs/>
                <w:color w:val="000000"/>
                <w:sz w:val="28"/>
                <w:szCs w:val="28"/>
              </w:rPr>
            </w:pPr>
            <w:r w:rsidRPr="005A1D9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A1D9A">
              <w:rPr>
                <w:sz w:val="22"/>
                <w:szCs w:val="22"/>
              </w:rPr>
              <w:t>м</w:t>
            </w:r>
            <w:r w:rsidRPr="005A1D9A">
              <w:rPr>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по водоподготовке</w:t>
            </w:r>
          </w:p>
        </w:tc>
        <w:tc>
          <w:tcPr>
            <w:tcW w:w="993" w:type="dxa"/>
            <w:vAlign w:val="center"/>
          </w:tcPr>
          <w:p w:rsidR="005A1D9A" w:rsidRPr="005A1D9A" w:rsidRDefault="005A1D9A" w:rsidP="005A1D9A">
            <w:pPr>
              <w:jc w:val="center"/>
              <w:rPr>
                <w:bCs/>
                <w:sz w:val="28"/>
                <w:szCs w:val="28"/>
              </w:rPr>
            </w:pPr>
            <w:r w:rsidRPr="005A1D9A">
              <w:rPr>
                <w:bCs/>
                <w:sz w:val="28"/>
                <w:szCs w:val="28"/>
              </w:rPr>
              <w:t>-</w:t>
            </w:r>
          </w:p>
        </w:tc>
        <w:tc>
          <w:tcPr>
            <w:tcW w:w="1701" w:type="dxa"/>
            <w:vAlign w:val="center"/>
          </w:tcPr>
          <w:p w:rsidR="005A1D9A" w:rsidRPr="005A1D9A" w:rsidRDefault="005A1D9A" w:rsidP="005A1D9A">
            <w:pPr>
              <w:jc w:val="center"/>
              <w:rPr>
                <w:bCs/>
                <w:sz w:val="28"/>
                <w:szCs w:val="28"/>
              </w:rPr>
            </w:pPr>
            <w:r w:rsidRPr="005A1D9A">
              <w:rPr>
                <w:bCs/>
                <w:sz w:val="28"/>
                <w:szCs w:val="28"/>
              </w:rPr>
              <w:t>-</w:t>
            </w:r>
          </w:p>
        </w:tc>
        <w:tc>
          <w:tcPr>
            <w:tcW w:w="992" w:type="dxa"/>
            <w:vAlign w:val="center"/>
          </w:tcPr>
          <w:p w:rsidR="005A1D9A" w:rsidRPr="005A1D9A" w:rsidRDefault="005A1D9A" w:rsidP="005A1D9A">
            <w:pPr>
              <w:jc w:val="center"/>
              <w:rPr>
                <w:bCs/>
                <w:sz w:val="28"/>
                <w:szCs w:val="28"/>
              </w:rPr>
            </w:pPr>
            <w:r w:rsidRPr="005A1D9A">
              <w:rPr>
                <w:bCs/>
                <w:sz w:val="28"/>
                <w:szCs w:val="28"/>
              </w:rPr>
              <w:t>-</w:t>
            </w:r>
          </w:p>
        </w:tc>
        <w:tc>
          <w:tcPr>
            <w:tcW w:w="1134" w:type="dxa"/>
            <w:vAlign w:val="center"/>
          </w:tcPr>
          <w:p w:rsidR="005A1D9A" w:rsidRPr="005A1D9A" w:rsidRDefault="005A1D9A" w:rsidP="005A1D9A">
            <w:pPr>
              <w:jc w:val="center"/>
              <w:rPr>
                <w:bCs/>
                <w:sz w:val="28"/>
                <w:szCs w:val="28"/>
              </w:rPr>
            </w:pPr>
            <w:r w:rsidRPr="005A1D9A">
              <w:rPr>
                <w:bCs/>
                <w:sz w:val="28"/>
                <w:szCs w:val="28"/>
              </w:rPr>
              <w:t>-</w:t>
            </w:r>
          </w:p>
        </w:tc>
        <w:tc>
          <w:tcPr>
            <w:tcW w:w="1134"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4.3.</w:t>
            </w:r>
          </w:p>
        </w:tc>
        <w:tc>
          <w:tcPr>
            <w:tcW w:w="3375" w:type="dxa"/>
            <w:vAlign w:val="center"/>
          </w:tcPr>
          <w:p w:rsidR="005A1D9A" w:rsidRPr="005A1D9A" w:rsidRDefault="005A1D9A" w:rsidP="005A1D9A">
            <w:pPr>
              <w:rPr>
                <w:color w:val="000000"/>
                <w:sz w:val="22"/>
                <w:szCs w:val="22"/>
              </w:rPr>
            </w:pPr>
            <w:r w:rsidRPr="005A1D9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A1D9A">
              <w:rPr>
                <w:sz w:val="22"/>
                <w:szCs w:val="22"/>
              </w:rPr>
              <w:t>м</w:t>
            </w:r>
            <w:r w:rsidRPr="005A1D9A">
              <w:rPr>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по транспортировке</w:t>
            </w:r>
          </w:p>
        </w:tc>
        <w:tc>
          <w:tcPr>
            <w:tcW w:w="993" w:type="dxa"/>
            <w:vAlign w:val="center"/>
          </w:tcPr>
          <w:p w:rsidR="005A1D9A" w:rsidRPr="005A1D9A" w:rsidRDefault="005A1D9A" w:rsidP="005A1D9A">
            <w:pPr>
              <w:jc w:val="center"/>
              <w:rPr>
                <w:bCs/>
                <w:sz w:val="28"/>
                <w:szCs w:val="28"/>
              </w:rPr>
            </w:pPr>
            <w:r w:rsidRPr="005A1D9A">
              <w:rPr>
                <w:bCs/>
                <w:sz w:val="28"/>
                <w:szCs w:val="28"/>
              </w:rPr>
              <w:t>-</w:t>
            </w:r>
          </w:p>
        </w:tc>
        <w:tc>
          <w:tcPr>
            <w:tcW w:w="1701" w:type="dxa"/>
            <w:vAlign w:val="center"/>
          </w:tcPr>
          <w:p w:rsidR="005A1D9A" w:rsidRPr="005A1D9A" w:rsidRDefault="005A1D9A" w:rsidP="005A1D9A">
            <w:pPr>
              <w:jc w:val="center"/>
              <w:rPr>
                <w:bCs/>
                <w:sz w:val="28"/>
                <w:szCs w:val="28"/>
              </w:rPr>
            </w:pPr>
            <w:r w:rsidRPr="005A1D9A">
              <w:rPr>
                <w:bCs/>
                <w:sz w:val="28"/>
                <w:szCs w:val="28"/>
              </w:rPr>
              <w:t>-</w:t>
            </w:r>
          </w:p>
        </w:tc>
        <w:tc>
          <w:tcPr>
            <w:tcW w:w="992" w:type="dxa"/>
            <w:vAlign w:val="center"/>
          </w:tcPr>
          <w:p w:rsidR="005A1D9A" w:rsidRPr="005A1D9A" w:rsidRDefault="005A1D9A" w:rsidP="005A1D9A">
            <w:pPr>
              <w:jc w:val="center"/>
              <w:rPr>
                <w:bCs/>
                <w:sz w:val="28"/>
                <w:szCs w:val="28"/>
              </w:rPr>
            </w:pPr>
            <w:r w:rsidRPr="005A1D9A">
              <w:rPr>
                <w:bCs/>
                <w:sz w:val="28"/>
                <w:szCs w:val="28"/>
              </w:rPr>
              <w:t>-</w:t>
            </w:r>
          </w:p>
        </w:tc>
        <w:tc>
          <w:tcPr>
            <w:tcW w:w="1134" w:type="dxa"/>
            <w:vAlign w:val="center"/>
          </w:tcPr>
          <w:p w:rsidR="005A1D9A" w:rsidRPr="005A1D9A" w:rsidRDefault="005A1D9A" w:rsidP="005A1D9A">
            <w:pPr>
              <w:jc w:val="center"/>
              <w:rPr>
                <w:bCs/>
                <w:sz w:val="28"/>
                <w:szCs w:val="28"/>
              </w:rPr>
            </w:pPr>
            <w:r w:rsidRPr="005A1D9A">
              <w:rPr>
                <w:bCs/>
                <w:sz w:val="28"/>
                <w:szCs w:val="28"/>
              </w:rPr>
              <w:t>-</w:t>
            </w:r>
          </w:p>
        </w:tc>
        <w:tc>
          <w:tcPr>
            <w:tcW w:w="1134"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4.4.</w:t>
            </w:r>
          </w:p>
        </w:tc>
        <w:tc>
          <w:tcPr>
            <w:tcW w:w="3375" w:type="dxa"/>
          </w:tcPr>
          <w:p w:rsidR="005A1D9A" w:rsidRPr="005A1D9A" w:rsidRDefault="005A1D9A" w:rsidP="005A1D9A">
            <w:pPr>
              <w:rPr>
                <w:bCs/>
                <w:color w:val="000000"/>
                <w:sz w:val="28"/>
                <w:szCs w:val="28"/>
              </w:rPr>
            </w:pPr>
            <w:r w:rsidRPr="005A1D9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A1D9A">
              <w:rPr>
                <w:sz w:val="22"/>
                <w:szCs w:val="22"/>
              </w:rPr>
              <w:t>м</w:t>
            </w:r>
            <w:r w:rsidRPr="005A1D9A">
              <w:rPr>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водоснабжения (полный цикл)</w:t>
            </w:r>
          </w:p>
        </w:tc>
        <w:tc>
          <w:tcPr>
            <w:tcW w:w="993" w:type="dxa"/>
            <w:vAlign w:val="center"/>
          </w:tcPr>
          <w:p w:rsidR="005A1D9A" w:rsidRPr="005A1D9A" w:rsidRDefault="005A1D9A" w:rsidP="005A1D9A">
            <w:pPr>
              <w:jc w:val="center"/>
              <w:rPr>
                <w:bCs/>
                <w:sz w:val="28"/>
                <w:szCs w:val="28"/>
              </w:rPr>
            </w:pPr>
            <w:r w:rsidRPr="005A1D9A">
              <w:rPr>
                <w:bCs/>
                <w:sz w:val="28"/>
                <w:szCs w:val="28"/>
              </w:rPr>
              <w:t>1,48</w:t>
            </w:r>
          </w:p>
        </w:tc>
        <w:tc>
          <w:tcPr>
            <w:tcW w:w="1701" w:type="dxa"/>
            <w:vAlign w:val="center"/>
          </w:tcPr>
          <w:p w:rsidR="005A1D9A" w:rsidRPr="005A1D9A" w:rsidRDefault="005A1D9A" w:rsidP="005A1D9A">
            <w:pPr>
              <w:jc w:val="center"/>
              <w:rPr>
                <w:bCs/>
                <w:sz w:val="28"/>
                <w:szCs w:val="28"/>
              </w:rPr>
            </w:pPr>
            <w:r w:rsidRPr="005A1D9A">
              <w:rPr>
                <w:bCs/>
                <w:sz w:val="28"/>
                <w:szCs w:val="28"/>
              </w:rPr>
              <w:t>1,48</w:t>
            </w:r>
          </w:p>
        </w:tc>
        <w:tc>
          <w:tcPr>
            <w:tcW w:w="992" w:type="dxa"/>
            <w:vAlign w:val="center"/>
          </w:tcPr>
          <w:p w:rsidR="005A1D9A" w:rsidRPr="005A1D9A" w:rsidRDefault="005A1D9A" w:rsidP="005A1D9A">
            <w:pPr>
              <w:jc w:val="center"/>
              <w:rPr>
                <w:bCs/>
                <w:sz w:val="28"/>
                <w:szCs w:val="28"/>
              </w:rPr>
            </w:pPr>
            <w:r w:rsidRPr="005A1D9A">
              <w:rPr>
                <w:bCs/>
                <w:sz w:val="28"/>
                <w:szCs w:val="28"/>
              </w:rPr>
              <w:t>1,47</w:t>
            </w:r>
          </w:p>
        </w:tc>
        <w:tc>
          <w:tcPr>
            <w:tcW w:w="1134" w:type="dxa"/>
            <w:vAlign w:val="center"/>
          </w:tcPr>
          <w:p w:rsidR="005A1D9A" w:rsidRPr="005A1D9A" w:rsidRDefault="005A1D9A" w:rsidP="005A1D9A">
            <w:pPr>
              <w:jc w:val="center"/>
              <w:rPr>
                <w:bCs/>
                <w:sz w:val="28"/>
                <w:szCs w:val="28"/>
              </w:rPr>
            </w:pPr>
            <w:r w:rsidRPr="005A1D9A">
              <w:rPr>
                <w:bCs/>
                <w:sz w:val="28"/>
                <w:szCs w:val="28"/>
              </w:rPr>
              <w:t>1,47</w:t>
            </w:r>
          </w:p>
        </w:tc>
        <w:tc>
          <w:tcPr>
            <w:tcW w:w="1134" w:type="dxa"/>
            <w:vAlign w:val="center"/>
          </w:tcPr>
          <w:p w:rsidR="005A1D9A" w:rsidRPr="005A1D9A" w:rsidRDefault="005A1D9A" w:rsidP="005A1D9A">
            <w:pPr>
              <w:jc w:val="center"/>
              <w:rPr>
                <w:bCs/>
                <w:sz w:val="28"/>
                <w:szCs w:val="28"/>
              </w:rPr>
            </w:pPr>
            <w:r w:rsidRPr="005A1D9A">
              <w:rPr>
                <w:bCs/>
                <w:sz w:val="28"/>
                <w:szCs w:val="28"/>
              </w:rPr>
              <w:t>1,47</w:t>
            </w:r>
          </w:p>
        </w:tc>
        <w:tc>
          <w:tcPr>
            <w:tcW w:w="1105" w:type="dxa"/>
            <w:vAlign w:val="center"/>
          </w:tcPr>
          <w:p w:rsidR="005A1D9A" w:rsidRPr="005A1D9A" w:rsidRDefault="005A1D9A" w:rsidP="005A1D9A">
            <w:pPr>
              <w:jc w:val="center"/>
              <w:rPr>
                <w:bCs/>
                <w:sz w:val="28"/>
                <w:szCs w:val="28"/>
              </w:rPr>
            </w:pPr>
            <w:r w:rsidRPr="005A1D9A">
              <w:rPr>
                <w:bCs/>
                <w:sz w:val="28"/>
                <w:szCs w:val="28"/>
              </w:rPr>
              <w:t>1,47</w:t>
            </w:r>
          </w:p>
        </w:tc>
        <w:tc>
          <w:tcPr>
            <w:tcW w:w="1105" w:type="dxa"/>
            <w:vAlign w:val="center"/>
          </w:tcPr>
          <w:p w:rsidR="005A1D9A" w:rsidRPr="005A1D9A" w:rsidRDefault="005A1D9A" w:rsidP="005A1D9A">
            <w:pPr>
              <w:jc w:val="center"/>
              <w:rPr>
                <w:bCs/>
                <w:sz w:val="28"/>
                <w:szCs w:val="28"/>
              </w:rPr>
            </w:pPr>
            <w:r w:rsidRPr="005A1D9A">
              <w:rPr>
                <w:bCs/>
                <w:sz w:val="28"/>
                <w:szCs w:val="28"/>
              </w:rPr>
              <w:t>1,47</w:t>
            </w:r>
          </w:p>
        </w:tc>
        <w:tc>
          <w:tcPr>
            <w:tcW w:w="1105" w:type="dxa"/>
            <w:vAlign w:val="center"/>
          </w:tcPr>
          <w:p w:rsidR="005A1D9A" w:rsidRPr="005A1D9A" w:rsidRDefault="005A1D9A" w:rsidP="005A1D9A">
            <w:pPr>
              <w:jc w:val="center"/>
              <w:rPr>
                <w:bCs/>
                <w:sz w:val="28"/>
                <w:szCs w:val="28"/>
              </w:rPr>
            </w:pPr>
            <w:r w:rsidRPr="005A1D9A">
              <w:rPr>
                <w:bCs/>
                <w:sz w:val="28"/>
                <w:szCs w:val="28"/>
              </w:rPr>
              <w:t>1,47</w:t>
            </w:r>
          </w:p>
        </w:tc>
      </w:tr>
      <w:tr w:rsidR="005A1D9A" w:rsidRPr="005A1D9A" w:rsidTr="005A1D9A">
        <w:trPr>
          <w:trHeight w:val="1288"/>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4.5.</w:t>
            </w:r>
          </w:p>
        </w:tc>
        <w:tc>
          <w:tcPr>
            <w:tcW w:w="3375" w:type="dxa"/>
          </w:tcPr>
          <w:p w:rsidR="005A1D9A" w:rsidRPr="005A1D9A" w:rsidRDefault="005A1D9A" w:rsidP="005A1D9A">
            <w:pPr>
              <w:rPr>
                <w:bCs/>
                <w:color w:val="000000"/>
                <w:sz w:val="28"/>
                <w:szCs w:val="28"/>
              </w:rPr>
            </w:pPr>
            <w:r w:rsidRPr="005A1D9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A1D9A">
              <w:rPr>
                <w:color w:val="000000"/>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по очистке сточных вод</w:t>
            </w:r>
          </w:p>
        </w:tc>
        <w:tc>
          <w:tcPr>
            <w:tcW w:w="993" w:type="dxa"/>
            <w:vAlign w:val="center"/>
          </w:tcPr>
          <w:p w:rsidR="005A1D9A" w:rsidRPr="005A1D9A" w:rsidRDefault="005A1D9A" w:rsidP="005A1D9A">
            <w:pPr>
              <w:jc w:val="center"/>
              <w:rPr>
                <w:bCs/>
                <w:sz w:val="28"/>
                <w:szCs w:val="28"/>
              </w:rPr>
            </w:pPr>
            <w:r w:rsidRPr="005A1D9A">
              <w:rPr>
                <w:bCs/>
                <w:sz w:val="28"/>
                <w:szCs w:val="28"/>
              </w:rPr>
              <w:t>-</w:t>
            </w:r>
          </w:p>
        </w:tc>
        <w:tc>
          <w:tcPr>
            <w:tcW w:w="1701" w:type="dxa"/>
            <w:vAlign w:val="center"/>
          </w:tcPr>
          <w:p w:rsidR="005A1D9A" w:rsidRPr="005A1D9A" w:rsidRDefault="005A1D9A" w:rsidP="005A1D9A">
            <w:pPr>
              <w:jc w:val="center"/>
              <w:rPr>
                <w:bCs/>
                <w:sz w:val="28"/>
                <w:szCs w:val="28"/>
              </w:rPr>
            </w:pPr>
            <w:r w:rsidRPr="005A1D9A">
              <w:rPr>
                <w:bCs/>
                <w:sz w:val="28"/>
                <w:szCs w:val="28"/>
              </w:rPr>
              <w:t>-</w:t>
            </w:r>
          </w:p>
        </w:tc>
        <w:tc>
          <w:tcPr>
            <w:tcW w:w="992" w:type="dxa"/>
            <w:vAlign w:val="center"/>
          </w:tcPr>
          <w:p w:rsidR="005A1D9A" w:rsidRPr="005A1D9A" w:rsidRDefault="005A1D9A" w:rsidP="005A1D9A">
            <w:pPr>
              <w:jc w:val="center"/>
              <w:rPr>
                <w:bCs/>
                <w:sz w:val="28"/>
                <w:szCs w:val="28"/>
              </w:rPr>
            </w:pPr>
            <w:r w:rsidRPr="005A1D9A">
              <w:rPr>
                <w:bCs/>
                <w:sz w:val="28"/>
                <w:szCs w:val="28"/>
              </w:rPr>
              <w:t>-</w:t>
            </w:r>
          </w:p>
        </w:tc>
        <w:tc>
          <w:tcPr>
            <w:tcW w:w="1134" w:type="dxa"/>
            <w:vAlign w:val="center"/>
          </w:tcPr>
          <w:p w:rsidR="005A1D9A" w:rsidRPr="005A1D9A" w:rsidRDefault="005A1D9A" w:rsidP="005A1D9A">
            <w:pPr>
              <w:jc w:val="center"/>
              <w:rPr>
                <w:bCs/>
                <w:sz w:val="28"/>
                <w:szCs w:val="28"/>
              </w:rPr>
            </w:pPr>
            <w:r w:rsidRPr="005A1D9A">
              <w:rPr>
                <w:bCs/>
                <w:sz w:val="28"/>
                <w:szCs w:val="28"/>
              </w:rPr>
              <w:t>-</w:t>
            </w:r>
          </w:p>
        </w:tc>
        <w:tc>
          <w:tcPr>
            <w:tcW w:w="1134"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lastRenderedPageBreak/>
              <w:t>1</w:t>
            </w:r>
          </w:p>
        </w:tc>
        <w:tc>
          <w:tcPr>
            <w:tcW w:w="3375" w:type="dxa"/>
            <w:vAlign w:val="center"/>
          </w:tcPr>
          <w:p w:rsidR="005A1D9A" w:rsidRPr="005A1D9A" w:rsidRDefault="005A1D9A" w:rsidP="005A1D9A">
            <w:pPr>
              <w:jc w:val="center"/>
              <w:rPr>
                <w:bCs/>
                <w:color w:val="000000"/>
                <w:sz w:val="28"/>
                <w:szCs w:val="28"/>
              </w:rPr>
            </w:pPr>
            <w:r w:rsidRPr="005A1D9A">
              <w:rPr>
                <w:bCs/>
                <w:color w:val="000000"/>
                <w:sz w:val="28"/>
                <w:szCs w:val="28"/>
              </w:rPr>
              <w:t>2</w:t>
            </w:r>
          </w:p>
        </w:tc>
        <w:tc>
          <w:tcPr>
            <w:tcW w:w="993" w:type="dxa"/>
            <w:vAlign w:val="center"/>
          </w:tcPr>
          <w:p w:rsidR="005A1D9A" w:rsidRPr="005A1D9A" w:rsidRDefault="005A1D9A" w:rsidP="005A1D9A">
            <w:pPr>
              <w:jc w:val="center"/>
              <w:rPr>
                <w:bCs/>
                <w:color w:val="000000"/>
                <w:sz w:val="28"/>
                <w:szCs w:val="28"/>
              </w:rPr>
            </w:pPr>
            <w:r w:rsidRPr="005A1D9A">
              <w:rPr>
                <w:bCs/>
                <w:color w:val="000000"/>
                <w:sz w:val="28"/>
                <w:szCs w:val="28"/>
              </w:rPr>
              <w:t>3</w:t>
            </w:r>
          </w:p>
        </w:tc>
        <w:tc>
          <w:tcPr>
            <w:tcW w:w="1701" w:type="dxa"/>
            <w:vAlign w:val="center"/>
          </w:tcPr>
          <w:p w:rsidR="005A1D9A" w:rsidRPr="005A1D9A" w:rsidRDefault="005A1D9A" w:rsidP="005A1D9A">
            <w:pPr>
              <w:jc w:val="center"/>
              <w:rPr>
                <w:bCs/>
                <w:color w:val="000000"/>
                <w:sz w:val="28"/>
                <w:szCs w:val="28"/>
              </w:rPr>
            </w:pPr>
            <w:r w:rsidRPr="005A1D9A">
              <w:rPr>
                <w:bCs/>
                <w:color w:val="000000"/>
                <w:sz w:val="28"/>
                <w:szCs w:val="28"/>
              </w:rPr>
              <w:t>4</w:t>
            </w:r>
          </w:p>
        </w:tc>
        <w:tc>
          <w:tcPr>
            <w:tcW w:w="992" w:type="dxa"/>
            <w:vAlign w:val="center"/>
          </w:tcPr>
          <w:p w:rsidR="005A1D9A" w:rsidRPr="005A1D9A" w:rsidRDefault="005A1D9A" w:rsidP="005A1D9A">
            <w:pPr>
              <w:jc w:val="center"/>
              <w:rPr>
                <w:bCs/>
                <w:color w:val="000000"/>
                <w:sz w:val="28"/>
                <w:szCs w:val="28"/>
              </w:rPr>
            </w:pPr>
            <w:r w:rsidRPr="005A1D9A">
              <w:rPr>
                <w:bCs/>
                <w:color w:val="000000"/>
                <w:sz w:val="28"/>
                <w:szCs w:val="28"/>
              </w:rPr>
              <w:t>5</w:t>
            </w:r>
          </w:p>
        </w:tc>
        <w:tc>
          <w:tcPr>
            <w:tcW w:w="1134" w:type="dxa"/>
            <w:vAlign w:val="center"/>
          </w:tcPr>
          <w:p w:rsidR="005A1D9A" w:rsidRPr="005A1D9A" w:rsidRDefault="005A1D9A" w:rsidP="005A1D9A">
            <w:pPr>
              <w:jc w:val="center"/>
              <w:rPr>
                <w:bCs/>
                <w:color w:val="000000"/>
                <w:sz w:val="28"/>
                <w:szCs w:val="28"/>
              </w:rPr>
            </w:pPr>
            <w:r w:rsidRPr="005A1D9A">
              <w:rPr>
                <w:bCs/>
                <w:color w:val="000000"/>
                <w:sz w:val="28"/>
                <w:szCs w:val="28"/>
              </w:rPr>
              <w:t>6</w:t>
            </w:r>
          </w:p>
        </w:tc>
        <w:tc>
          <w:tcPr>
            <w:tcW w:w="1134" w:type="dxa"/>
            <w:vAlign w:val="center"/>
          </w:tcPr>
          <w:p w:rsidR="005A1D9A" w:rsidRPr="005A1D9A" w:rsidRDefault="005A1D9A" w:rsidP="005A1D9A">
            <w:pPr>
              <w:jc w:val="center"/>
              <w:rPr>
                <w:bCs/>
                <w:color w:val="000000"/>
                <w:sz w:val="28"/>
                <w:szCs w:val="28"/>
              </w:rPr>
            </w:pPr>
            <w:r w:rsidRPr="005A1D9A">
              <w:rPr>
                <w:bCs/>
                <w:color w:val="000000"/>
                <w:sz w:val="28"/>
                <w:szCs w:val="28"/>
              </w:rPr>
              <w:t>7</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8</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9</w:t>
            </w:r>
          </w:p>
        </w:tc>
        <w:tc>
          <w:tcPr>
            <w:tcW w:w="1105" w:type="dxa"/>
            <w:vAlign w:val="center"/>
          </w:tcPr>
          <w:p w:rsidR="005A1D9A" w:rsidRPr="005A1D9A" w:rsidRDefault="005A1D9A" w:rsidP="005A1D9A">
            <w:pPr>
              <w:jc w:val="center"/>
              <w:rPr>
                <w:bCs/>
                <w:color w:val="000000"/>
                <w:sz w:val="28"/>
                <w:szCs w:val="28"/>
              </w:rPr>
            </w:pPr>
            <w:r w:rsidRPr="005A1D9A">
              <w:rPr>
                <w:bCs/>
                <w:color w:val="000000"/>
                <w:sz w:val="28"/>
                <w:szCs w:val="28"/>
              </w:rPr>
              <w:t>10</w:t>
            </w:r>
          </w:p>
        </w:tc>
      </w:tr>
      <w:tr w:rsidR="005A1D9A" w:rsidRPr="005A1D9A" w:rsidTr="005A1D9A">
        <w:trPr>
          <w:trHeight w:val="2512"/>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4.6.</w:t>
            </w:r>
          </w:p>
        </w:tc>
        <w:tc>
          <w:tcPr>
            <w:tcW w:w="3375" w:type="dxa"/>
            <w:vAlign w:val="center"/>
          </w:tcPr>
          <w:p w:rsidR="005A1D9A" w:rsidRPr="005A1D9A" w:rsidRDefault="005A1D9A" w:rsidP="005A1D9A">
            <w:pPr>
              <w:rPr>
                <w:color w:val="000000"/>
                <w:sz w:val="22"/>
                <w:szCs w:val="22"/>
              </w:rPr>
            </w:pPr>
            <w:r w:rsidRPr="005A1D9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A1D9A">
              <w:rPr>
                <w:color w:val="000000"/>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по транспортировке сточных вод</w:t>
            </w:r>
          </w:p>
        </w:tc>
        <w:tc>
          <w:tcPr>
            <w:tcW w:w="993" w:type="dxa"/>
            <w:vAlign w:val="center"/>
          </w:tcPr>
          <w:p w:rsidR="005A1D9A" w:rsidRPr="005A1D9A" w:rsidRDefault="005A1D9A" w:rsidP="005A1D9A">
            <w:pPr>
              <w:jc w:val="center"/>
              <w:rPr>
                <w:bCs/>
                <w:sz w:val="28"/>
                <w:szCs w:val="28"/>
              </w:rPr>
            </w:pPr>
            <w:r w:rsidRPr="005A1D9A">
              <w:rPr>
                <w:bCs/>
                <w:sz w:val="28"/>
                <w:szCs w:val="28"/>
              </w:rPr>
              <w:t>-</w:t>
            </w:r>
          </w:p>
        </w:tc>
        <w:tc>
          <w:tcPr>
            <w:tcW w:w="1701" w:type="dxa"/>
            <w:vAlign w:val="center"/>
          </w:tcPr>
          <w:p w:rsidR="005A1D9A" w:rsidRPr="005A1D9A" w:rsidRDefault="005A1D9A" w:rsidP="005A1D9A">
            <w:pPr>
              <w:jc w:val="center"/>
              <w:rPr>
                <w:bCs/>
                <w:sz w:val="28"/>
                <w:szCs w:val="28"/>
              </w:rPr>
            </w:pPr>
            <w:r w:rsidRPr="005A1D9A">
              <w:rPr>
                <w:bCs/>
                <w:sz w:val="28"/>
                <w:szCs w:val="28"/>
              </w:rPr>
              <w:t>-</w:t>
            </w:r>
          </w:p>
        </w:tc>
        <w:tc>
          <w:tcPr>
            <w:tcW w:w="992" w:type="dxa"/>
            <w:vAlign w:val="center"/>
          </w:tcPr>
          <w:p w:rsidR="005A1D9A" w:rsidRPr="005A1D9A" w:rsidRDefault="005A1D9A" w:rsidP="005A1D9A">
            <w:pPr>
              <w:jc w:val="center"/>
              <w:rPr>
                <w:bCs/>
                <w:sz w:val="28"/>
                <w:szCs w:val="28"/>
              </w:rPr>
            </w:pPr>
            <w:r w:rsidRPr="005A1D9A">
              <w:rPr>
                <w:bCs/>
                <w:sz w:val="28"/>
                <w:szCs w:val="28"/>
              </w:rPr>
              <w:t>-</w:t>
            </w:r>
          </w:p>
        </w:tc>
        <w:tc>
          <w:tcPr>
            <w:tcW w:w="1134" w:type="dxa"/>
            <w:vAlign w:val="center"/>
          </w:tcPr>
          <w:p w:rsidR="005A1D9A" w:rsidRPr="005A1D9A" w:rsidRDefault="005A1D9A" w:rsidP="005A1D9A">
            <w:pPr>
              <w:jc w:val="center"/>
              <w:rPr>
                <w:bCs/>
                <w:sz w:val="28"/>
                <w:szCs w:val="28"/>
              </w:rPr>
            </w:pPr>
            <w:r w:rsidRPr="005A1D9A">
              <w:rPr>
                <w:bCs/>
                <w:sz w:val="28"/>
                <w:szCs w:val="28"/>
              </w:rPr>
              <w:t>-</w:t>
            </w:r>
          </w:p>
        </w:tc>
        <w:tc>
          <w:tcPr>
            <w:tcW w:w="1134"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c>
          <w:tcPr>
            <w:tcW w:w="110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rPr>
          <w:trHeight w:val="2264"/>
        </w:trPr>
        <w:tc>
          <w:tcPr>
            <w:tcW w:w="822" w:type="dxa"/>
            <w:vAlign w:val="center"/>
          </w:tcPr>
          <w:p w:rsidR="005A1D9A" w:rsidRPr="005A1D9A" w:rsidRDefault="005A1D9A" w:rsidP="005A1D9A">
            <w:pPr>
              <w:jc w:val="center"/>
              <w:rPr>
                <w:bCs/>
                <w:color w:val="000000"/>
                <w:sz w:val="28"/>
                <w:szCs w:val="28"/>
              </w:rPr>
            </w:pPr>
            <w:r w:rsidRPr="005A1D9A">
              <w:rPr>
                <w:bCs/>
                <w:color w:val="000000"/>
                <w:sz w:val="28"/>
                <w:szCs w:val="28"/>
              </w:rPr>
              <w:t>4.7.</w:t>
            </w:r>
          </w:p>
        </w:tc>
        <w:tc>
          <w:tcPr>
            <w:tcW w:w="3375" w:type="dxa"/>
            <w:vAlign w:val="center"/>
          </w:tcPr>
          <w:p w:rsidR="005A1D9A" w:rsidRPr="005A1D9A" w:rsidRDefault="005A1D9A" w:rsidP="005A1D9A">
            <w:pPr>
              <w:rPr>
                <w:color w:val="000000"/>
                <w:sz w:val="22"/>
                <w:szCs w:val="22"/>
              </w:rPr>
            </w:pPr>
            <w:r w:rsidRPr="005A1D9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A1D9A">
              <w:rPr>
                <w:color w:val="000000"/>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по водоотведению</w:t>
            </w:r>
          </w:p>
        </w:tc>
        <w:tc>
          <w:tcPr>
            <w:tcW w:w="993" w:type="dxa"/>
            <w:vAlign w:val="center"/>
          </w:tcPr>
          <w:p w:rsidR="005A1D9A" w:rsidRPr="005A1D9A" w:rsidRDefault="005A1D9A" w:rsidP="005A1D9A">
            <w:pPr>
              <w:jc w:val="center"/>
              <w:rPr>
                <w:bCs/>
                <w:sz w:val="28"/>
                <w:szCs w:val="28"/>
              </w:rPr>
            </w:pPr>
            <w:r w:rsidRPr="005A1D9A">
              <w:rPr>
                <w:bCs/>
                <w:sz w:val="28"/>
                <w:szCs w:val="28"/>
              </w:rPr>
              <w:t>0,25</w:t>
            </w:r>
          </w:p>
        </w:tc>
        <w:tc>
          <w:tcPr>
            <w:tcW w:w="1701" w:type="dxa"/>
            <w:vAlign w:val="center"/>
          </w:tcPr>
          <w:p w:rsidR="005A1D9A" w:rsidRPr="005A1D9A" w:rsidRDefault="005A1D9A" w:rsidP="005A1D9A">
            <w:pPr>
              <w:jc w:val="center"/>
              <w:rPr>
                <w:bCs/>
                <w:sz w:val="28"/>
                <w:szCs w:val="28"/>
              </w:rPr>
            </w:pPr>
            <w:r w:rsidRPr="005A1D9A">
              <w:rPr>
                <w:bCs/>
                <w:sz w:val="28"/>
                <w:szCs w:val="28"/>
              </w:rPr>
              <w:t>0,25</w:t>
            </w:r>
          </w:p>
        </w:tc>
        <w:tc>
          <w:tcPr>
            <w:tcW w:w="992" w:type="dxa"/>
            <w:vAlign w:val="center"/>
          </w:tcPr>
          <w:p w:rsidR="005A1D9A" w:rsidRPr="005A1D9A" w:rsidRDefault="005A1D9A" w:rsidP="005A1D9A">
            <w:pPr>
              <w:jc w:val="center"/>
              <w:rPr>
                <w:bCs/>
                <w:sz w:val="28"/>
                <w:szCs w:val="28"/>
              </w:rPr>
            </w:pPr>
            <w:r w:rsidRPr="005A1D9A">
              <w:rPr>
                <w:bCs/>
                <w:sz w:val="28"/>
                <w:szCs w:val="28"/>
              </w:rPr>
              <w:t>0,25</w:t>
            </w:r>
          </w:p>
        </w:tc>
        <w:tc>
          <w:tcPr>
            <w:tcW w:w="1134" w:type="dxa"/>
            <w:vAlign w:val="center"/>
          </w:tcPr>
          <w:p w:rsidR="005A1D9A" w:rsidRPr="005A1D9A" w:rsidRDefault="005A1D9A" w:rsidP="005A1D9A">
            <w:pPr>
              <w:jc w:val="center"/>
              <w:rPr>
                <w:bCs/>
                <w:sz w:val="28"/>
                <w:szCs w:val="28"/>
              </w:rPr>
            </w:pPr>
            <w:r w:rsidRPr="005A1D9A">
              <w:rPr>
                <w:bCs/>
                <w:sz w:val="28"/>
                <w:szCs w:val="28"/>
              </w:rPr>
              <w:t>0,25</w:t>
            </w:r>
          </w:p>
        </w:tc>
        <w:tc>
          <w:tcPr>
            <w:tcW w:w="1134" w:type="dxa"/>
            <w:vAlign w:val="center"/>
          </w:tcPr>
          <w:p w:rsidR="005A1D9A" w:rsidRPr="005A1D9A" w:rsidRDefault="005A1D9A" w:rsidP="005A1D9A">
            <w:pPr>
              <w:jc w:val="center"/>
              <w:rPr>
                <w:bCs/>
                <w:sz w:val="28"/>
                <w:szCs w:val="28"/>
              </w:rPr>
            </w:pPr>
            <w:r w:rsidRPr="005A1D9A">
              <w:rPr>
                <w:bCs/>
                <w:sz w:val="28"/>
                <w:szCs w:val="28"/>
              </w:rPr>
              <w:t>0,25</w:t>
            </w:r>
          </w:p>
        </w:tc>
        <w:tc>
          <w:tcPr>
            <w:tcW w:w="1105" w:type="dxa"/>
            <w:vAlign w:val="center"/>
          </w:tcPr>
          <w:p w:rsidR="005A1D9A" w:rsidRPr="005A1D9A" w:rsidRDefault="005A1D9A" w:rsidP="005A1D9A">
            <w:pPr>
              <w:jc w:val="center"/>
              <w:rPr>
                <w:bCs/>
                <w:sz w:val="28"/>
                <w:szCs w:val="28"/>
              </w:rPr>
            </w:pPr>
            <w:r w:rsidRPr="005A1D9A">
              <w:rPr>
                <w:bCs/>
                <w:sz w:val="28"/>
                <w:szCs w:val="28"/>
              </w:rPr>
              <w:t>0,25</w:t>
            </w:r>
          </w:p>
        </w:tc>
        <w:tc>
          <w:tcPr>
            <w:tcW w:w="1105" w:type="dxa"/>
            <w:vAlign w:val="center"/>
          </w:tcPr>
          <w:p w:rsidR="005A1D9A" w:rsidRPr="005A1D9A" w:rsidRDefault="005A1D9A" w:rsidP="005A1D9A">
            <w:pPr>
              <w:jc w:val="center"/>
              <w:rPr>
                <w:bCs/>
                <w:sz w:val="28"/>
                <w:szCs w:val="28"/>
              </w:rPr>
            </w:pPr>
            <w:r w:rsidRPr="005A1D9A">
              <w:rPr>
                <w:bCs/>
                <w:sz w:val="28"/>
                <w:szCs w:val="28"/>
              </w:rPr>
              <w:t>0,25</w:t>
            </w:r>
          </w:p>
        </w:tc>
        <w:tc>
          <w:tcPr>
            <w:tcW w:w="1105" w:type="dxa"/>
            <w:vAlign w:val="center"/>
          </w:tcPr>
          <w:p w:rsidR="005A1D9A" w:rsidRPr="005A1D9A" w:rsidRDefault="005A1D9A" w:rsidP="005A1D9A">
            <w:pPr>
              <w:jc w:val="center"/>
              <w:rPr>
                <w:bCs/>
                <w:sz w:val="28"/>
                <w:szCs w:val="28"/>
              </w:rPr>
            </w:pPr>
            <w:r w:rsidRPr="005A1D9A">
              <w:rPr>
                <w:bCs/>
                <w:sz w:val="28"/>
                <w:szCs w:val="28"/>
              </w:rPr>
              <w:t>0,25</w:t>
            </w:r>
          </w:p>
        </w:tc>
      </w:tr>
    </w:tbl>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sectPr w:rsidR="005A1D9A" w:rsidRPr="005A1D9A" w:rsidSect="005A1D9A">
          <w:pgSz w:w="16838" w:h="11906" w:orient="landscape"/>
          <w:pgMar w:top="851" w:right="851" w:bottom="709" w:left="709" w:header="709" w:footer="709" w:gutter="0"/>
          <w:cols w:space="708"/>
          <w:titlePg/>
          <w:docGrid w:linePitch="360"/>
        </w:sectPr>
      </w:pPr>
    </w:p>
    <w:p w:rsidR="005A1D9A" w:rsidRPr="005A1D9A" w:rsidRDefault="005A1D9A" w:rsidP="005A1D9A">
      <w:pPr>
        <w:ind w:left="-567"/>
        <w:jc w:val="center"/>
        <w:rPr>
          <w:bCs/>
          <w:color w:val="000000"/>
          <w:sz w:val="28"/>
          <w:szCs w:val="28"/>
        </w:rPr>
      </w:pPr>
      <w:r w:rsidRPr="005A1D9A">
        <w:rPr>
          <w:bCs/>
          <w:color w:val="000000"/>
          <w:sz w:val="28"/>
          <w:szCs w:val="28"/>
        </w:rPr>
        <w:lastRenderedPageBreak/>
        <w:t>Раздел 9. Расчет эффективности производственной программы</w:t>
      </w:r>
    </w:p>
    <w:p w:rsidR="005A1D9A" w:rsidRPr="005A1D9A" w:rsidRDefault="005A1D9A" w:rsidP="005A1D9A">
      <w:pPr>
        <w:ind w:left="-567"/>
        <w:jc w:val="center"/>
        <w:rPr>
          <w:bCs/>
          <w:color w:val="000000"/>
          <w:sz w:val="28"/>
          <w:szCs w:val="28"/>
        </w:rPr>
      </w:pPr>
    </w:p>
    <w:tbl>
      <w:tblPr>
        <w:tblStyle w:val="251"/>
        <w:tblW w:w="10630" w:type="dxa"/>
        <w:tblInd w:w="-856" w:type="dxa"/>
        <w:tblLayout w:type="fixed"/>
        <w:tblLook w:val="04A0" w:firstRow="1" w:lastRow="0" w:firstColumn="1" w:lastColumn="0" w:noHBand="0" w:noVBand="1"/>
      </w:tblPr>
      <w:tblGrid>
        <w:gridCol w:w="736"/>
        <w:gridCol w:w="3659"/>
        <w:gridCol w:w="1559"/>
        <w:gridCol w:w="2551"/>
        <w:gridCol w:w="2125"/>
      </w:tblGrid>
      <w:tr w:rsidR="005A1D9A" w:rsidRPr="005A1D9A" w:rsidTr="005A1D9A">
        <w:trPr>
          <w:trHeight w:val="2430"/>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 п/п</w:t>
            </w:r>
          </w:p>
        </w:tc>
        <w:tc>
          <w:tcPr>
            <w:tcW w:w="3659" w:type="dxa"/>
            <w:vAlign w:val="center"/>
          </w:tcPr>
          <w:p w:rsidR="005A1D9A" w:rsidRPr="005A1D9A" w:rsidRDefault="005A1D9A" w:rsidP="005A1D9A">
            <w:pPr>
              <w:jc w:val="center"/>
              <w:rPr>
                <w:bCs/>
                <w:color w:val="000000"/>
                <w:sz w:val="28"/>
                <w:szCs w:val="28"/>
              </w:rPr>
            </w:pPr>
            <w:r w:rsidRPr="005A1D9A">
              <w:rPr>
                <w:bCs/>
                <w:color w:val="000000"/>
                <w:sz w:val="28"/>
                <w:szCs w:val="28"/>
              </w:rPr>
              <w:t>Наименование показателя</w:t>
            </w:r>
          </w:p>
        </w:tc>
        <w:tc>
          <w:tcPr>
            <w:tcW w:w="1559" w:type="dxa"/>
            <w:vAlign w:val="center"/>
          </w:tcPr>
          <w:p w:rsidR="005A1D9A" w:rsidRPr="005A1D9A" w:rsidRDefault="005A1D9A" w:rsidP="005A1D9A">
            <w:pPr>
              <w:jc w:val="center"/>
              <w:rPr>
                <w:bCs/>
                <w:color w:val="000000"/>
                <w:sz w:val="28"/>
                <w:szCs w:val="28"/>
              </w:rPr>
            </w:pPr>
            <w:r w:rsidRPr="005A1D9A">
              <w:rPr>
                <w:bCs/>
                <w:color w:val="000000"/>
                <w:sz w:val="28"/>
                <w:szCs w:val="28"/>
              </w:rPr>
              <w:t>Значение показателя в базовом периоде    2019 год</w:t>
            </w:r>
          </w:p>
        </w:tc>
        <w:tc>
          <w:tcPr>
            <w:tcW w:w="2551" w:type="dxa"/>
            <w:vAlign w:val="center"/>
          </w:tcPr>
          <w:p w:rsidR="005A1D9A" w:rsidRPr="005A1D9A" w:rsidRDefault="005A1D9A" w:rsidP="005A1D9A">
            <w:pPr>
              <w:jc w:val="center"/>
              <w:rPr>
                <w:bCs/>
                <w:color w:val="000000"/>
                <w:sz w:val="28"/>
                <w:szCs w:val="28"/>
              </w:rPr>
            </w:pPr>
            <w:r w:rsidRPr="005A1D9A">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rsidR="005A1D9A" w:rsidRPr="005A1D9A" w:rsidRDefault="005A1D9A" w:rsidP="005A1D9A">
            <w:pPr>
              <w:jc w:val="center"/>
              <w:rPr>
                <w:bCs/>
                <w:color w:val="000000"/>
                <w:sz w:val="28"/>
                <w:szCs w:val="28"/>
              </w:rPr>
            </w:pPr>
            <w:r w:rsidRPr="005A1D9A">
              <w:rPr>
                <w:bCs/>
                <w:color w:val="000000"/>
                <w:sz w:val="28"/>
                <w:szCs w:val="28"/>
              </w:rPr>
              <w:t xml:space="preserve">Эффективность </w:t>
            </w:r>
            <w:proofErr w:type="spellStart"/>
            <w:proofErr w:type="gramStart"/>
            <w:r w:rsidRPr="005A1D9A">
              <w:rPr>
                <w:bCs/>
                <w:color w:val="000000"/>
                <w:sz w:val="28"/>
                <w:szCs w:val="28"/>
              </w:rPr>
              <w:t>производствен</w:t>
            </w:r>
            <w:proofErr w:type="spellEnd"/>
            <w:r w:rsidRPr="005A1D9A">
              <w:rPr>
                <w:bCs/>
                <w:color w:val="000000"/>
                <w:sz w:val="28"/>
                <w:szCs w:val="28"/>
              </w:rPr>
              <w:t>-ной</w:t>
            </w:r>
            <w:proofErr w:type="gramEnd"/>
            <w:r w:rsidRPr="005A1D9A">
              <w:rPr>
                <w:bCs/>
                <w:color w:val="000000"/>
                <w:sz w:val="28"/>
                <w:szCs w:val="28"/>
              </w:rPr>
              <w:t xml:space="preserve"> программы, тыс. руб.</w:t>
            </w:r>
          </w:p>
        </w:tc>
      </w:tr>
      <w:tr w:rsidR="005A1D9A" w:rsidRPr="005A1D9A" w:rsidTr="005A1D9A">
        <w:tc>
          <w:tcPr>
            <w:tcW w:w="736" w:type="dxa"/>
          </w:tcPr>
          <w:p w:rsidR="005A1D9A" w:rsidRPr="005A1D9A" w:rsidRDefault="005A1D9A" w:rsidP="005A1D9A">
            <w:pPr>
              <w:jc w:val="center"/>
              <w:rPr>
                <w:bCs/>
                <w:color w:val="000000"/>
                <w:sz w:val="28"/>
                <w:szCs w:val="28"/>
              </w:rPr>
            </w:pPr>
            <w:r w:rsidRPr="005A1D9A">
              <w:rPr>
                <w:bCs/>
                <w:color w:val="000000"/>
                <w:sz w:val="28"/>
                <w:szCs w:val="28"/>
              </w:rPr>
              <w:t>1</w:t>
            </w:r>
          </w:p>
        </w:tc>
        <w:tc>
          <w:tcPr>
            <w:tcW w:w="3659" w:type="dxa"/>
          </w:tcPr>
          <w:p w:rsidR="005A1D9A" w:rsidRPr="005A1D9A" w:rsidRDefault="005A1D9A" w:rsidP="005A1D9A">
            <w:pPr>
              <w:jc w:val="center"/>
              <w:rPr>
                <w:bCs/>
                <w:color w:val="000000"/>
                <w:sz w:val="28"/>
                <w:szCs w:val="28"/>
              </w:rPr>
            </w:pPr>
            <w:r w:rsidRPr="005A1D9A">
              <w:rPr>
                <w:bCs/>
                <w:color w:val="000000"/>
                <w:sz w:val="28"/>
                <w:szCs w:val="28"/>
              </w:rPr>
              <w:t>2</w:t>
            </w:r>
          </w:p>
        </w:tc>
        <w:tc>
          <w:tcPr>
            <w:tcW w:w="1559" w:type="dxa"/>
          </w:tcPr>
          <w:p w:rsidR="005A1D9A" w:rsidRPr="005A1D9A" w:rsidRDefault="005A1D9A" w:rsidP="005A1D9A">
            <w:pPr>
              <w:jc w:val="center"/>
              <w:rPr>
                <w:bCs/>
                <w:color w:val="000000"/>
                <w:sz w:val="28"/>
                <w:szCs w:val="28"/>
              </w:rPr>
            </w:pPr>
            <w:r w:rsidRPr="005A1D9A">
              <w:rPr>
                <w:bCs/>
                <w:color w:val="000000"/>
                <w:sz w:val="28"/>
                <w:szCs w:val="28"/>
              </w:rPr>
              <w:t>3</w:t>
            </w:r>
          </w:p>
        </w:tc>
        <w:tc>
          <w:tcPr>
            <w:tcW w:w="2551" w:type="dxa"/>
          </w:tcPr>
          <w:p w:rsidR="005A1D9A" w:rsidRPr="005A1D9A" w:rsidRDefault="005A1D9A" w:rsidP="005A1D9A">
            <w:pPr>
              <w:jc w:val="center"/>
              <w:rPr>
                <w:bCs/>
                <w:color w:val="000000"/>
                <w:sz w:val="28"/>
                <w:szCs w:val="28"/>
              </w:rPr>
            </w:pPr>
            <w:r w:rsidRPr="005A1D9A">
              <w:rPr>
                <w:bCs/>
                <w:color w:val="000000"/>
                <w:sz w:val="28"/>
                <w:szCs w:val="28"/>
              </w:rPr>
              <w:t>4</w:t>
            </w:r>
          </w:p>
        </w:tc>
        <w:tc>
          <w:tcPr>
            <w:tcW w:w="2125" w:type="dxa"/>
          </w:tcPr>
          <w:p w:rsidR="005A1D9A" w:rsidRPr="005A1D9A" w:rsidRDefault="005A1D9A" w:rsidP="005A1D9A">
            <w:pPr>
              <w:jc w:val="center"/>
              <w:rPr>
                <w:bCs/>
                <w:color w:val="000000"/>
                <w:sz w:val="28"/>
                <w:szCs w:val="28"/>
              </w:rPr>
            </w:pPr>
            <w:r w:rsidRPr="005A1D9A">
              <w:rPr>
                <w:bCs/>
                <w:color w:val="000000"/>
                <w:sz w:val="28"/>
                <w:szCs w:val="28"/>
              </w:rPr>
              <w:t>5</w:t>
            </w:r>
          </w:p>
        </w:tc>
      </w:tr>
      <w:tr w:rsidR="005A1D9A" w:rsidRPr="005A1D9A" w:rsidTr="005A1D9A">
        <w:trPr>
          <w:trHeight w:val="538"/>
        </w:trPr>
        <w:tc>
          <w:tcPr>
            <w:tcW w:w="10630" w:type="dxa"/>
            <w:gridSpan w:val="5"/>
            <w:vAlign w:val="center"/>
          </w:tcPr>
          <w:p w:rsidR="005A1D9A" w:rsidRPr="005A1D9A" w:rsidRDefault="005A1D9A" w:rsidP="009B4C27">
            <w:pPr>
              <w:numPr>
                <w:ilvl w:val="0"/>
                <w:numId w:val="12"/>
              </w:numPr>
              <w:contextualSpacing/>
              <w:jc w:val="center"/>
              <w:rPr>
                <w:bCs/>
                <w:color w:val="000000"/>
                <w:sz w:val="28"/>
                <w:szCs w:val="28"/>
              </w:rPr>
            </w:pPr>
            <w:r w:rsidRPr="005A1D9A">
              <w:rPr>
                <w:bCs/>
                <w:color w:val="000000"/>
                <w:sz w:val="28"/>
                <w:szCs w:val="28"/>
              </w:rPr>
              <w:t>Показатели качества воды</w:t>
            </w:r>
          </w:p>
        </w:tc>
      </w:tr>
      <w:tr w:rsidR="005A1D9A" w:rsidRPr="005A1D9A" w:rsidTr="005A1D9A">
        <w:trPr>
          <w:trHeight w:val="3565"/>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1.1.</w:t>
            </w:r>
          </w:p>
        </w:tc>
        <w:tc>
          <w:tcPr>
            <w:tcW w:w="3659" w:type="dxa"/>
            <w:vAlign w:val="center"/>
          </w:tcPr>
          <w:p w:rsidR="005A1D9A" w:rsidRPr="005A1D9A" w:rsidRDefault="005A1D9A" w:rsidP="005A1D9A">
            <w:pPr>
              <w:rPr>
                <w:color w:val="000000"/>
                <w:sz w:val="22"/>
                <w:szCs w:val="22"/>
              </w:rPr>
            </w:pPr>
            <w:r w:rsidRPr="005A1D9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5A1D9A" w:rsidRPr="005A1D9A" w:rsidRDefault="005A1D9A" w:rsidP="005A1D9A">
            <w:pPr>
              <w:jc w:val="center"/>
              <w:rPr>
                <w:bCs/>
                <w:sz w:val="28"/>
                <w:szCs w:val="28"/>
              </w:rPr>
            </w:pPr>
            <w:r w:rsidRPr="005A1D9A">
              <w:rPr>
                <w:bCs/>
                <w:sz w:val="28"/>
                <w:szCs w:val="28"/>
              </w:rPr>
              <w:t>0,00</w:t>
            </w:r>
          </w:p>
        </w:tc>
        <w:tc>
          <w:tcPr>
            <w:tcW w:w="2551" w:type="dxa"/>
            <w:vAlign w:val="center"/>
          </w:tcPr>
          <w:p w:rsidR="005A1D9A" w:rsidRPr="005A1D9A" w:rsidRDefault="005A1D9A" w:rsidP="005A1D9A">
            <w:pPr>
              <w:jc w:val="center"/>
              <w:rPr>
                <w:bCs/>
                <w:sz w:val="28"/>
                <w:szCs w:val="28"/>
              </w:rPr>
            </w:pPr>
            <w:r w:rsidRPr="005A1D9A">
              <w:rPr>
                <w:bCs/>
                <w:sz w:val="28"/>
                <w:szCs w:val="28"/>
              </w:rPr>
              <w:t>0,00</w:t>
            </w:r>
          </w:p>
        </w:tc>
        <w:tc>
          <w:tcPr>
            <w:tcW w:w="2125" w:type="dxa"/>
            <w:vAlign w:val="center"/>
          </w:tcPr>
          <w:p w:rsidR="005A1D9A" w:rsidRPr="005A1D9A" w:rsidRDefault="005A1D9A" w:rsidP="005A1D9A">
            <w:pPr>
              <w:jc w:val="center"/>
              <w:rPr>
                <w:bCs/>
                <w:sz w:val="28"/>
                <w:szCs w:val="28"/>
              </w:rPr>
            </w:pPr>
            <w:r w:rsidRPr="005A1D9A">
              <w:rPr>
                <w:bCs/>
                <w:sz w:val="28"/>
                <w:szCs w:val="28"/>
              </w:rPr>
              <w:t>0,00</w:t>
            </w:r>
          </w:p>
        </w:tc>
      </w:tr>
      <w:tr w:rsidR="005A1D9A" w:rsidRPr="005A1D9A" w:rsidTr="005A1D9A">
        <w:trPr>
          <w:trHeight w:val="2387"/>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1.2.</w:t>
            </w:r>
          </w:p>
        </w:tc>
        <w:tc>
          <w:tcPr>
            <w:tcW w:w="3659" w:type="dxa"/>
            <w:vAlign w:val="center"/>
          </w:tcPr>
          <w:p w:rsidR="005A1D9A" w:rsidRPr="005A1D9A" w:rsidRDefault="005A1D9A" w:rsidP="005A1D9A">
            <w:pPr>
              <w:rPr>
                <w:bCs/>
                <w:color w:val="000000"/>
                <w:sz w:val="28"/>
                <w:szCs w:val="28"/>
              </w:rPr>
            </w:pPr>
            <w:r w:rsidRPr="005A1D9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5A1D9A" w:rsidRPr="005A1D9A" w:rsidRDefault="005A1D9A" w:rsidP="005A1D9A">
            <w:pPr>
              <w:jc w:val="center"/>
              <w:rPr>
                <w:bCs/>
                <w:sz w:val="28"/>
                <w:szCs w:val="28"/>
              </w:rPr>
            </w:pPr>
            <w:r w:rsidRPr="005A1D9A">
              <w:rPr>
                <w:bCs/>
                <w:sz w:val="28"/>
                <w:szCs w:val="28"/>
              </w:rPr>
              <w:t>0,00</w:t>
            </w:r>
          </w:p>
        </w:tc>
        <w:tc>
          <w:tcPr>
            <w:tcW w:w="2551" w:type="dxa"/>
            <w:vAlign w:val="center"/>
          </w:tcPr>
          <w:p w:rsidR="005A1D9A" w:rsidRPr="005A1D9A" w:rsidRDefault="005A1D9A" w:rsidP="005A1D9A">
            <w:pPr>
              <w:jc w:val="center"/>
              <w:rPr>
                <w:bCs/>
                <w:sz w:val="28"/>
                <w:szCs w:val="28"/>
              </w:rPr>
            </w:pPr>
            <w:r w:rsidRPr="005A1D9A">
              <w:rPr>
                <w:bCs/>
                <w:sz w:val="28"/>
                <w:szCs w:val="28"/>
              </w:rPr>
              <w:t>0,00</w:t>
            </w:r>
          </w:p>
        </w:tc>
        <w:tc>
          <w:tcPr>
            <w:tcW w:w="2125" w:type="dxa"/>
            <w:vAlign w:val="center"/>
          </w:tcPr>
          <w:p w:rsidR="005A1D9A" w:rsidRPr="005A1D9A" w:rsidRDefault="005A1D9A" w:rsidP="005A1D9A">
            <w:pPr>
              <w:jc w:val="center"/>
              <w:rPr>
                <w:bCs/>
                <w:sz w:val="28"/>
                <w:szCs w:val="28"/>
              </w:rPr>
            </w:pPr>
            <w:r w:rsidRPr="005A1D9A">
              <w:rPr>
                <w:bCs/>
                <w:sz w:val="28"/>
                <w:szCs w:val="28"/>
              </w:rPr>
              <w:t>0,00</w:t>
            </w:r>
          </w:p>
        </w:tc>
      </w:tr>
      <w:tr w:rsidR="005A1D9A" w:rsidRPr="005A1D9A" w:rsidTr="005A1D9A">
        <w:trPr>
          <w:trHeight w:val="704"/>
        </w:trPr>
        <w:tc>
          <w:tcPr>
            <w:tcW w:w="10630" w:type="dxa"/>
            <w:gridSpan w:val="5"/>
            <w:vAlign w:val="center"/>
          </w:tcPr>
          <w:p w:rsidR="005A1D9A" w:rsidRPr="005A1D9A" w:rsidRDefault="005A1D9A" w:rsidP="009B4C27">
            <w:pPr>
              <w:numPr>
                <w:ilvl w:val="0"/>
                <w:numId w:val="12"/>
              </w:numPr>
              <w:contextualSpacing/>
              <w:jc w:val="center"/>
              <w:rPr>
                <w:bCs/>
                <w:color w:val="000000"/>
                <w:sz w:val="28"/>
                <w:szCs w:val="28"/>
              </w:rPr>
            </w:pPr>
            <w:r w:rsidRPr="005A1D9A">
              <w:rPr>
                <w:bCs/>
                <w:color w:val="000000"/>
                <w:sz w:val="28"/>
                <w:szCs w:val="28"/>
              </w:rPr>
              <w:t>Показатели надежности и бесперебойности водоснабжения и водоотведения</w:t>
            </w:r>
          </w:p>
        </w:tc>
      </w:tr>
      <w:tr w:rsidR="005A1D9A" w:rsidRPr="005A1D9A" w:rsidTr="005A1D9A">
        <w:trPr>
          <w:trHeight w:val="3131"/>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2.1.</w:t>
            </w:r>
          </w:p>
        </w:tc>
        <w:tc>
          <w:tcPr>
            <w:tcW w:w="3659" w:type="dxa"/>
            <w:vAlign w:val="center"/>
          </w:tcPr>
          <w:p w:rsidR="005A1D9A" w:rsidRPr="005A1D9A" w:rsidRDefault="005A1D9A" w:rsidP="005A1D9A">
            <w:pPr>
              <w:rPr>
                <w:bCs/>
                <w:color w:val="000000"/>
                <w:sz w:val="28"/>
                <w:szCs w:val="28"/>
              </w:rPr>
            </w:pPr>
            <w:r w:rsidRPr="005A1D9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5A1D9A" w:rsidRPr="005A1D9A" w:rsidRDefault="005A1D9A" w:rsidP="005A1D9A">
            <w:pPr>
              <w:jc w:val="center"/>
              <w:rPr>
                <w:bCs/>
                <w:sz w:val="28"/>
                <w:szCs w:val="28"/>
              </w:rPr>
            </w:pPr>
            <w:r w:rsidRPr="005A1D9A">
              <w:rPr>
                <w:bCs/>
                <w:sz w:val="28"/>
                <w:szCs w:val="28"/>
              </w:rPr>
              <w:t>1,70</w:t>
            </w:r>
          </w:p>
        </w:tc>
        <w:tc>
          <w:tcPr>
            <w:tcW w:w="2551" w:type="dxa"/>
            <w:vAlign w:val="center"/>
          </w:tcPr>
          <w:p w:rsidR="005A1D9A" w:rsidRPr="005A1D9A" w:rsidRDefault="005A1D9A" w:rsidP="005A1D9A">
            <w:pPr>
              <w:jc w:val="center"/>
              <w:rPr>
                <w:bCs/>
                <w:sz w:val="28"/>
                <w:szCs w:val="28"/>
              </w:rPr>
            </w:pPr>
            <w:r w:rsidRPr="005A1D9A">
              <w:rPr>
                <w:bCs/>
                <w:sz w:val="28"/>
                <w:szCs w:val="28"/>
              </w:rPr>
              <w:t>1,60</w:t>
            </w:r>
          </w:p>
        </w:tc>
        <w:tc>
          <w:tcPr>
            <w:tcW w:w="2125" w:type="dxa"/>
            <w:vAlign w:val="center"/>
          </w:tcPr>
          <w:p w:rsidR="005A1D9A" w:rsidRPr="005A1D9A" w:rsidRDefault="005A1D9A" w:rsidP="005A1D9A">
            <w:pPr>
              <w:jc w:val="center"/>
              <w:rPr>
                <w:bCs/>
                <w:sz w:val="28"/>
                <w:szCs w:val="28"/>
              </w:rPr>
            </w:pPr>
            <w:r w:rsidRPr="005A1D9A">
              <w:rPr>
                <w:bCs/>
                <w:sz w:val="28"/>
                <w:szCs w:val="28"/>
              </w:rPr>
              <w:t>100,00</w:t>
            </w:r>
          </w:p>
        </w:tc>
      </w:tr>
      <w:tr w:rsidR="005A1D9A" w:rsidRPr="005A1D9A" w:rsidTr="005A1D9A">
        <w:tc>
          <w:tcPr>
            <w:tcW w:w="736" w:type="dxa"/>
          </w:tcPr>
          <w:p w:rsidR="005A1D9A" w:rsidRPr="005A1D9A" w:rsidRDefault="005A1D9A" w:rsidP="005A1D9A">
            <w:pPr>
              <w:jc w:val="center"/>
              <w:rPr>
                <w:bCs/>
                <w:color w:val="000000"/>
                <w:sz w:val="28"/>
                <w:szCs w:val="28"/>
              </w:rPr>
            </w:pPr>
            <w:r w:rsidRPr="005A1D9A">
              <w:rPr>
                <w:bCs/>
                <w:color w:val="000000"/>
                <w:sz w:val="28"/>
                <w:szCs w:val="28"/>
              </w:rPr>
              <w:lastRenderedPageBreak/>
              <w:t>1</w:t>
            </w:r>
          </w:p>
        </w:tc>
        <w:tc>
          <w:tcPr>
            <w:tcW w:w="3659" w:type="dxa"/>
          </w:tcPr>
          <w:p w:rsidR="005A1D9A" w:rsidRPr="005A1D9A" w:rsidRDefault="005A1D9A" w:rsidP="005A1D9A">
            <w:pPr>
              <w:jc w:val="center"/>
              <w:rPr>
                <w:bCs/>
                <w:color w:val="000000"/>
                <w:sz w:val="28"/>
                <w:szCs w:val="28"/>
              </w:rPr>
            </w:pPr>
            <w:r w:rsidRPr="005A1D9A">
              <w:rPr>
                <w:bCs/>
                <w:color w:val="000000"/>
                <w:sz w:val="28"/>
                <w:szCs w:val="28"/>
              </w:rPr>
              <w:t>2</w:t>
            </w:r>
          </w:p>
        </w:tc>
        <w:tc>
          <w:tcPr>
            <w:tcW w:w="1559" w:type="dxa"/>
          </w:tcPr>
          <w:p w:rsidR="005A1D9A" w:rsidRPr="005A1D9A" w:rsidRDefault="005A1D9A" w:rsidP="005A1D9A">
            <w:pPr>
              <w:jc w:val="center"/>
              <w:rPr>
                <w:bCs/>
                <w:color w:val="000000"/>
                <w:sz w:val="28"/>
                <w:szCs w:val="28"/>
              </w:rPr>
            </w:pPr>
            <w:r w:rsidRPr="005A1D9A">
              <w:rPr>
                <w:bCs/>
                <w:color w:val="000000"/>
                <w:sz w:val="28"/>
                <w:szCs w:val="28"/>
              </w:rPr>
              <w:t>3</w:t>
            </w:r>
          </w:p>
        </w:tc>
        <w:tc>
          <w:tcPr>
            <w:tcW w:w="2551" w:type="dxa"/>
          </w:tcPr>
          <w:p w:rsidR="005A1D9A" w:rsidRPr="005A1D9A" w:rsidRDefault="005A1D9A" w:rsidP="005A1D9A">
            <w:pPr>
              <w:jc w:val="center"/>
              <w:rPr>
                <w:bCs/>
                <w:color w:val="000000"/>
                <w:sz w:val="28"/>
                <w:szCs w:val="28"/>
              </w:rPr>
            </w:pPr>
            <w:r w:rsidRPr="005A1D9A">
              <w:rPr>
                <w:bCs/>
                <w:color w:val="000000"/>
                <w:sz w:val="28"/>
                <w:szCs w:val="28"/>
              </w:rPr>
              <w:t>4</w:t>
            </w:r>
          </w:p>
        </w:tc>
        <w:tc>
          <w:tcPr>
            <w:tcW w:w="2125" w:type="dxa"/>
          </w:tcPr>
          <w:p w:rsidR="005A1D9A" w:rsidRPr="005A1D9A" w:rsidRDefault="005A1D9A" w:rsidP="005A1D9A">
            <w:pPr>
              <w:jc w:val="center"/>
              <w:rPr>
                <w:bCs/>
                <w:color w:val="000000"/>
                <w:sz w:val="28"/>
                <w:szCs w:val="28"/>
              </w:rPr>
            </w:pPr>
            <w:r w:rsidRPr="005A1D9A">
              <w:rPr>
                <w:bCs/>
                <w:color w:val="000000"/>
                <w:sz w:val="28"/>
                <w:szCs w:val="28"/>
              </w:rPr>
              <w:t>5</w:t>
            </w:r>
          </w:p>
        </w:tc>
      </w:tr>
      <w:tr w:rsidR="005A1D9A" w:rsidRPr="005A1D9A" w:rsidTr="005A1D9A">
        <w:trPr>
          <w:trHeight w:val="953"/>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2.2.</w:t>
            </w:r>
          </w:p>
        </w:tc>
        <w:tc>
          <w:tcPr>
            <w:tcW w:w="3659" w:type="dxa"/>
            <w:vAlign w:val="center"/>
          </w:tcPr>
          <w:p w:rsidR="005A1D9A" w:rsidRPr="005A1D9A" w:rsidRDefault="005A1D9A" w:rsidP="005A1D9A">
            <w:pPr>
              <w:rPr>
                <w:bCs/>
                <w:color w:val="000000"/>
                <w:sz w:val="28"/>
                <w:szCs w:val="28"/>
              </w:rPr>
            </w:pPr>
            <w:r w:rsidRPr="005A1D9A">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5A1D9A" w:rsidRPr="005A1D9A" w:rsidRDefault="005A1D9A" w:rsidP="005A1D9A">
            <w:pPr>
              <w:jc w:val="center"/>
              <w:rPr>
                <w:bCs/>
                <w:sz w:val="28"/>
                <w:szCs w:val="28"/>
              </w:rPr>
            </w:pPr>
            <w:r w:rsidRPr="005A1D9A">
              <w:rPr>
                <w:bCs/>
                <w:sz w:val="28"/>
                <w:szCs w:val="28"/>
              </w:rPr>
              <w:t>4,11</w:t>
            </w:r>
          </w:p>
        </w:tc>
        <w:tc>
          <w:tcPr>
            <w:tcW w:w="2551" w:type="dxa"/>
            <w:vAlign w:val="center"/>
          </w:tcPr>
          <w:p w:rsidR="005A1D9A" w:rsidRPr="005A1D9A" w:rsidRDefault="005A1D9A" w:rsidP="005A1D9A">
            <w:pPr>
              <w:jc w:val="center"/>
              <w:rPr>
                <w:bCs/>
                <w:sz w:val="28"/>
                <w:szCs w:val="28"/>
              </w:rPr>
            </w:pPr>
            <w:r w:rsidRPr="005A1D9A">
              <w:rPr>
                <w:bCs/>
                <w:sz w:val="28"/>
                <w:szCs w:val="28"/>
              </w:rPr>
              <w:t>4,11</w:t>
            </w:r>
          </w:p>
        </w:tc>
        <w:tc>
          <w:tcPr>
            <w:tcW w:w="212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rPr>
          <w:trHeight w:val="498"/>
        </w:trPr>
        <w:tc>
          <w:tcPr>
            <w:tcW w:w="10630" w:type="dxa"/>
            <w:gridSpan w:val="5"/>
            <w:vAlign w:val="center"/>
          </w:tcPr>
          <w:p w:rsidR="005A1D9A" w:rsidRPr="005A1D9A" w:rsidRDefault="005A1D9A" w:rsidP="009B4C27">
            <w:pPr>
              <w:numPr>
                <w:ilvl w:val="0"/>
                <w:numId w:val="12"/>
              </w:numPr>
              <w:contextualSpacing/>
              <w:jc w:val="center"/>
              <w:rPr>
                <w:bCs/>
                <w:color w:val="000000"/>
                <w:sz w:val="28"/>
                <w:szCs w:val="28"/>
              </w:rPr>
            </w:pPr>
            <w:r w:rsidRPr="005A1D9A">
              <w:rPr>
                <w:bCs/>
                <w:color w:val="000000"/>
                <w:sz w:val="28"/>
                <w:szCs w:val="28"/>
              </w:rPr>
              <w:t>Показатели качества очистки сточных вод</w:t>
            </w:r>
          </w:p>
        </w:tc>
      </w:tr>
      <w:tr w:rsidR="005A1D9A" w:rsidRPr="005A1D9A" w:rsidTr="005A1D9A">
        <w:trPr>
          <w:trHeight w:val="1894"/>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3.1.</w:t>
            </w:r>
          </w:p>
        </w:tc>
        <w:tc>
          <w:tcPr>
            <w:tcW w:w="3659" w:type="dxa"/>
            <w:vAlign w:val="center"/>
          </w:tcPr>
          <w:p w:rsidR="005A1D9A" w:rsidRPr="005A1D9A" w:rsidRDefault="005A1D9A" w:rsidP="005A1D9A">
            <w:pPr>
              <w:rPr>
                <w:color w:val="000000"/>
                <w:sz w:val="22"/>
                <w:szCs w:val="22"/>
              </w:rPr>
            </w:pPr>
            <w:r w:rsidRPr="005A1D9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5A1D9A" w:rsidRPr="005A1D9A" w:rsidRDefault="005A1D9A" w:rsidP="005A1D9A">
            <w:pPr>
              <w:jc w:val="center"/>
              <w:rPr>
                <w:bCs/>
                <w:sz w:val="28"/>
                <w:szCs w:val="28"/>
              </w:rPr>
            </w:pPr>
            <w:r w:rsidRPr="005A1D9A">
              <w:rPr>
                <w:bCs/>
                <w:sz w:val="28"/>
                <w:szCs w:val="28"/>
              </w:rPr>
              <w:t>0,00</w:t>
            </w:r>
          </w:p>
        </w:tc>
        <w:tc>
          <w:tcPr>
            <w:tcW w:w="2551" w:type="dxa"/>
            <w:vAlign w:val="center"/>
          </w:tcPr>
          <w:p w:rsidR="005A1D9A" w:rsidRPr="005A1D9A" w:rsidRDefault="005A1D9A" w:rsidP="005A1D9A">
            <w:pPr>
              <w:jc w:val="center"/>
              <w:rPr>
                <w:bCs/>
                <w:sz w:val="28"/>
                <w:szCs w:val="28"/>
              </w:rPr>
            </w:pPr>
            <w:r w:rsidRPr="005A1D9A">
              <w:rPr>
                <w:bCs/>
                <w:sz w:val="28"/>
                <w:szCs w:val="28"/>
              </w:rPr>
              <w:t>0,00</w:t>
            </w:r>
          </w:p>
        </w:tc>
        <w:tc>
          <w:tcPr>
            <w:tcW w:w="212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rPr>
          <w:trHeight w:val="2120"/>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3.2.</w:t>
            </w:r>
          </w:p>
        </w:tc>
        <w:tc>
          <w:tcPr>
            <w:tcW w:w="3659" w:type="dxa"/>
            <w:vAlign w:val="center"/>
          </w:tcPr>
          <w:p w:rsidR="005A1D9A" w:rsidRPr="005A1D9A" w:rsidRDefault="005A1D9A" w:rsidP="005A1D9A">
            <w:pPr>
              <w:rPr>
                <w:bCs/>
                <w:color w:val="000000"/>
                <w:sz w:val="28"/>
                <w:szCs w:val="28"/>
              </w:rPr>
            </w:pPr>
            <w:r w:rsidRPr="005A1D9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5A1D9A" w:rsidRPr="005A1D9A" w:rsidRDefault="005A1D9A" w:rsidP="005A1D9A">
            <w:pPr>
              <w:jc w:val="center"/>
              <w:rPr>
                <w:bCs/>
                <w:sz w:val="28"/>
                <w:szCs w:val="28"/>
              </w:rPr>
            </w:pPr>
            <w:r w:rsidRPr="005A1D9A">
              <w:rPr>
                <w:bCs/>
                <w:sz w:val="28"/>
                <w:szCs w:val="28"/>
              </w:rPr>
              <w:t>-</w:t>
            </w:r>
          </w:p>
        </w:tc>
        <w:tc>
          <w:tcPr>
            <w:tcW w:w="2551" w:type="dxa"/>
            <w:vAlign w:val="center"/>
          </w:tcPr>
          <w:p w:rsidR="005A1D9A" w:rsidRPr="005A1D9A" w:rsidRDefault="005A1D9A" w:rsidP="005A1D9A">
            <w:pPr>
              <w:jc w:val="center"/>
              <w:rPr>
                <w:bCs/>
                <w:sz w:val="28"/>
                <w:szCs w:val="28"/>
              </w:rPr>
            </w:pPr>
            <w:r w:rsidRPr="005A1D9A">
              <w:rPr>
                <w:bCs/>
                <w:sz w:val="28"/>
                <w:szCs w:val="28"/>
              </w:rPr>
              <w:t>-</w:t>
            </w:r>
          </w:p>
        </w:tc>
        <w:tc>
          <w:tcPr>
            <w:tcW w:w="212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rPr>
          <w:trHeight w:val="3242"/>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3.3.</w:t>
            </w:r>
          </w:p>
        </w:tc>
        <w:tc>
          <w:tcPr>
            <w:tcW w:w="3659" w:type="dxa"/>
            <w:vAlign w:val="center"/>
          </w:tcPr>
          <w:p w:rsidR="005A1D9A" w:rsidRPr="005A1D9A" w:rsidRDefault="005A1D9A" w:rsidP="005A1D9A">
            <w:pPr>
              <w:rPr>
                <w:color w:val="000000"/>
                <w:sz w:val="22"/>
                <w:szCs w:val="22"/>
              </w:rPr>
            </w:pPr>
            <w:r w:rsidRPr="005A1D9A">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5A1D9A" w:rsidRPr="005A1D9A" w:rsidRDefault="005A1D9A" w:rsidP="005A1D9A">
            <w:pPr>
              <w:jc w:val="center"/>
              <w:rPr>
                <w:bCs/>
                <w:sz w:val="28"/>
                <w:szCs w:val="28"/>
              </w:rPr>
            </w:pPr>
            <w:r w:rsidRPr="005A1D9A">
              <w:rPr>
                <w:bCs/>
                <w:sz w:val="28"/>
                <w:szCs w:val="28"/>
              </w:rPr>
              <w:t>46,40</w:t>
            </w:r>
          </w:p>
        </w:tc>
        <w:tc>
          <w:tcPr>
            <w:tcW w:w="2551" w:type="dxa"/>
            <w:vAlign w:val="center"/>
          </w:tcPr>
          <w:p w:rsidR="005A1D9A" w:rsidRPr="005A1D9A" w:rsidRDefault="005A1D9A" w:rsidP="005A1D9A">
            <w:pPr>
              <w:jc w:val="center"/>
              <w:rPr>
                <w:bCs/>
                <w:sz w:val="28"/>
                <w:szCs w:val="28"/>
              </w:rPr>
            </w:pPr>
            <w:r w:rsidRPr="005A1D9A">
              <w:rPr>
                <w:bCs/>
                <w:sz w:val="28"/>
                <w:szCs w:val="28"/>
              </w:rPr>
              <w:t>31,90</w:t>
            </w:r>
          </w:p>
        </w:tc>
        <w:tc>
          <w:tcPr>
            <w:tcW w:w="2125" w:type="dxa"/>
            <w:vAlign w:val="center"/>
          </w:tcPr>
          <w:p w:rsidR="005A1D9A" w:rsidRPr="005A1D9A" w:rsidRDefault="005A1D9A" w:rsidP="005A1D9A">
            <w:pPr>
              <w:jc w:val="center"/>
              <w:rPr>
                <w:bCs/>
                <w:color w:val="FF0000"/>
                <w:sz w:val="28"/>
                <w:szCs w:val="28"/>
              </w:rPr>
            </w:pPr>
            <w:r w:rsidRPr="005A1D9A">
              <w:rPr>
                <w:bCs/>
                <w:color w:val="FF0000"/>
                <w:sz w:val="28"/>
                <w:szCs w:val="28"/>
              </w:rPr>
              <w:t>-</w:t>
            </w:r>
          </w:p>
        </w:tc>
      </w:tr>
      <w:tr w:rsidR="005A1D9A" w:rsidRPr="005A1D9A" w:rsidTr="005A1D9A">
        <w:trPr>
          <w:trHeight w:val="982"/>
        </w:trPr>
        <w:tc>
          <w:tcPr>
            <w:tcW w:w="10630" w:type="dxa"/>
            <w:gridSpan w:val="5"/>
            <w:vAlign w:val="center"/>
          </w:tcPr>
          <w:p w:rsidR="005A1D9A" w:rsidRPr="005A1D9A" w:rsidRDefault="005A1D9A" w:rsidP="009B4C27">
            <w:pPr>
              <w:numPr>
                <w:ilvl w:val="0"/>
                <w:numId w:val="12"/>
              </w:numPr>
              <w:contextualSpacing/>
              <w:jc w:val="center"/>
              <w:rPr>
                <w:bCs/>
                <w:color w:val="000000"/>
                <w:sz w:val="28"/>
                <w:szCs w:val="28"/>
              </w:rPr>
            </w:pPr>
            <w:r w:rsidRPr="005A1D9A">
              <w:rPr>
                <w:bCs/>
                <w:color w:val="000000"/>
                <w:sz w:val="28"/>
                <w:szCs w:val="28"/>
              </w:rPr>
              <w:t>Показатели энергетической эффективности использования ресурсов, в том числе уровень потерь воды</w:t>
            </w:r>
          </w:p>
        </w:tc>
      </w:tr>
      <w:tr w:rsidR="005A1D9A" w:rsidRPr="005A1D9A" w:rsidTr="005A1D9A">
        <w:trPr>
          <w:trHeight w:val="1980"/>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4.1.</w:t>
            </w:r>
          </w:p>
        </w:tc>
        <w:tc>
          <w:tcPr>
            <w:tcW w:w="3659" w:type="dxa"/>
            <w:vAlign w:val="center"/>
          </w:tcPr>
          <w:p w:rsidR="005A1D9A" w:rsidRPr="005A1D9A" w:rsidRDefault="005A1D9A" w:rsidP="005A1D9A">
            <w:pPr>
              <w:rPr>
                <w:bCs/>
                <w:color w:val="000000"/>
                <w:sz w:val="28"/>
                <w:szCs w:val="28"/>
              </w:rPr>
            </w:pPr>
            <w:r w:rsidRPr="005A1D9A">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5A1D9A" w:rsidRPr="005A1D9A" w:rsidRDefault="005A1D9A" w:rsidP="005A1D9A">
            <w:pPr>
              <w:jc w:val="center"/>
              <w:rPr>
                <w:bCs/>
                <w:sz w:val="28"/>
                <w:szCs w:val="28"/>
              </w:rPr>
            </w:pPr>
            <w:r w:rsidRPr="005A1D9A">
              <w:rPr>
                <w:bCs/>
                <w:sz w:val="28"/>
                <w:szCs w:val="28"/>
              </w:rPr>
              <w:t>13,48</w:t>
            </w:r>
          </w:p>
        </w:tc>
        <w:tc>
          <w:tcPr>
            <w:tcW w:w="2551" w:type="dxa"/>
            <w:vAlign w:val="center"/>
          </w:tcPr>
          <w:p w:rsidR="005A1D9A" w:rsidRPr="005A1D9A" w:rsidRDefault="005A1D9A" w:rsidP="005A1D9A">
            <w:pPr>
              <w:jc w:val="center"/>
              <w:rPr>
                <w:bCs/>
                <w:sz w:val="28"/>
                <w:szCs w:val="28"/>
              </w:rPr>
            </w:pPr>
            <w:r w:rsidRPr="005A1D9A">
              <w:rPr>
                <w:bCs/>
                <w:sz w:val="28"/>
                <w:szCs w:val="28"/>
              </w:rPr>
              <w:t>13,30</w:t>
            </w:r>
          </w:p>
        </w:tc>
        <w:tc>
          <w:tcPr>
            <w:tcW w:w="212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rPr>
          <w:trHeight w:val="2281"/>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4.2.</w:t>
            </w:r>
          </w:p>
        </w:tc>
        <w:tc>
          <w:tcPr>
            <w:tcW w:w="3659" w:type="dxa"/>
            <w:vAlign w:val="center"/>
          </w:tcPr>
          <w:p w:rsidR="005A1D9A" w:rsidRPr="005A1D9A" w:rsidRDefault="005A1D9A" w:rsidP="005A1D9A">
            <w:pPr>
              <w:rPr>
                <w:bCs/>
                <w:color w:val="000000"/>
                <w:sz w:val="28"/>
                <w:szCs w:val="28"/>
              </w:rPr>
            </w:pPr>
            <w:r w:rsidRPr="005A1D9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A1D9A">
              <w:rPr>
                <w:sz w:val="22"/>
                <w:szCs w:val="22"/>
              </w:rPr>
              <w:t>м</w:t>
            </w:r>
            <w:r w:rsidRPr="005A1D9A">
              <w:rPr>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по водоподготовке</w:t>
            </w:r>
          </w:p>
        </w:tc>
        <w:tc>
          <w:tcPr>
            <w:tcW w:w="1559" w:type="dxa"/>
            <w:vAlign w:val="center"/>
          </w:tcPr>
          <w:p w:rsidR="005A1D9A" w:rsidRPr="005A1D9A" w:rsidRDefault="005A1D9A" w:rsidP="005A1D9A">
            <w:pPr>
              <w:jc w:val="center"/>
              <w:rPr>
                <w:bCs/>
                <w:sz w:val="28"/>
                <w:szCs w:val="28"/>
              </w:rPr>
            </w:pPr>
            <w:r w:rsidRPr="005A1D9A">
              <w:rPr>
                <w:bCs/>
                <w:sz w:val="28"/>
                <w:szCs w:val="28"/>
              </w:rPr>
              <w:t>-</w:t>
            </w:r>
          </w:p>
        </w:tc>
        <w:tc>
          <w:tcPr>
            <w:tcW w:w="2551" w:type="dxa"/>
            <w:vAlign w:val="center"/>
          </w:tcPr>
          <w:p w:rsidR="005A1D9A" w:rsidRPr="005A1D9A" w:rsidRDefault="005A1D9A" w:rsidP="005A1D9A">
            <w:pPr>
              <w:jc w:val="center"/>
              <w:rPr>
                <w:bCs/>
                <w:sz w:val="28"/>
                <w:szCs w:val="28"/>
              </w:rPr>
            </w:pPr>
            <w:r w:rsidRPr="005A1D9A">
              <w:rPr>
                <w:bCs/>
                <w:sz w:val="28"/>
                <w:szCs w:val="28"/>
              </w:rPr>
              <w:t>-</w:t>
            </w:r>
          </w:p>
        </w:tc>
        <w:tc>
          <w:tcPr>
            <w:tcW w:w="212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lastRenderedPageBreak/>
              <w:t>1</w:t>
            </w:r>
          </w:p>
        </w:tc>
        <w:tc>
          <w:tcPr>
            <w:tcW w:w="3659" w:type="dxa"/>
            <w:vAlign w:val="center"/>
          </w:tcPr>
          <w:p w:rsidR="005A1D9A" w:rsidRPr="005A1D9A" w:rsidRDefault="005A1D9A" w:rsidP="005A1D9A">
            <w:pPr>
              <w:jc w:val="center"/>
              <w:rPr>
                <w:color w:val="000000"/>
                <w:sz w:val="28"/>
                <w:szCs w:val="28"/>
              </w:rPr>
            </w:pPr>
            <w:r w:rsidRPr="005A1D9A">
              <w:rPr>
                <w:color w:val="000000"/>
                <w:sz w:val="28"/>
                <w:szCs w:val="28"/>
              </w:rPr>
              <w:t>2</w:t>
            </w:r>
          </w:p>
        </w:tc>
        <w:tc>
          <w:tcPr>
            <w:tcW w:w="1559" w:type="dxa"/>
            <w:vAlign w:val="center"/>
          </w:tcPr>
          <w:p w:rsidR="005A1D9A" w:rsidRPr="005A1D9A" w:rsidRDefault="005A1D9A" w:rsidP="005A1D9A">
            <w:pPr>
              <w:jc w:val="center"/>
              <w:rPr>
                <w:bCs/>
                <w:color w:val="000000"/>
                <w:sz w:val="28"/>
                <w:szCs w:val="28"/>
              </w:rPr>
            </w:pPr>
            <w:r w:rsidRPr="005A1D9A">
              <w:rPr>
                <w:bCs/>
                <w:color w:val="000000"/>
                <w:sz w:val="28"/>
                <w:szCs w:val="28"/>
              </w:rPr>
              <w:t>3</w:t>
            </w:r>
          </w:p>
        </w:tc>
        <w:tc>
          <w:tcPr>
            <w:tcW w:w="2551" w:type="dxa"/>
            <w:vAlign w:val="center"/>
          </w:tcPr>
          <w:p w:rsidR="005A1D9A" w:rsidRPr="005A1D9A" w:rsidRDefault="005A1D9A" w:rsidP="005A1D9A">
            <w:pPr>
              <w:jc w:val="center"/>
              <w:rPr>
                <w:bCs/>
                <w:color w:val="000000"/>
                <w:sz w:val="28"/>
                <w:szCs w:val="28"/>
              </w:rPr>
            </w:pPr>
            <w:r w:rsidRPr="005A1D9A">
              <w:rPr>
                <w:bCs/>
                <w:color w:val="000000"/>
                <w:sz w:val="28"/>
                <w:szCs w:val="28"/>
              </w:rPr>
              <w:t>4</w:t>
            </w:r>
          </w:p>
        </w:tc>
        <w:tc>
          <w:tcPr>
            <w:tcW w:w="2125" w:type="dxa"/>
            <w:vAlign w:val="center"/>
          </w:tcPr>
          <w:p w:rsidR="005A1D9A" w:rsidRPr="005A1D9A" w:rsidRDefault="005A1D9A" w:rsidP="005A1D9A">
            <w:pPr>
              <w:jc w:val="center"/>
              <w:rPr>
                <w:bCs/>
                <w:color w:val="000000"/>
                <w:sz w:val="28"/>
                <w:szCs w:val="28"/>
              </w:rPr>
            </w:pPr>
            <w:r w:rsidRPr="005A1D9A">
              <w:rPr>
                <w:bCs/>
                <w:color w:val="000000"/>
                <w:sz w:val="28"/>
                <w:szCs w:val="28"/>
              </w:rPr>
              <w:t>5</w:t>
            </w:r>
          </w:p>
        </w:tc>
      </w:tr>
      <w:tr w:rsidR="005A1D9A" w:rsidRPr="005A1D9A" w:rsidTr="005A1D9A">
        <w:trPr>
          <w:trHeight w:val="2228"/>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4.3.</w:t>
            </w:r>
          </w:p>
        </w:tc>
        <w:tc>
          <w:tcPr>
            <w:tcW w:w="3659" w:type="dxa"/>
            <w:vAlign w:val="center"/>
          </w:tcPr>
          <w:p w:rsidR="005A1D9A" w:rsidRPr="005A1D9A" w:rsidRDefault="005A1D9A" w:rsidP="005A1D9A">
            <w:pPr>
              <w:rPr>
                <w:color w:val="000000"/>
                <w:sz w:val="22"/>
                <w:szCs w:val="22"/>
              </w:rPr>
            </w:pPr>
            <w:r w:rsidRPr="005A1D9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A1D9A">
              <w:rPr>
                <w:sz w:val="22"/>
                <w:szCs w:val="22"/>
              </w:rPr>
              <w:t>м</w:t>
            </w:r>
            <w:r w:rsidRPr="005A1D9A">
              <w:rPr>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по транспортировке</w:t>
            </w:r>
          </w:p>
        </w:tc>
        <w:tc>
          <w:tcPr>
            <w:tcW w:w="1559" w:type="dxa"/>
            <w:vAlign w:val="center"/>
          </w:tcPr>
          <w:p w:rsidR="005A1D9A" w:rsidRPr="005A1D9A" w:rsidRDefault="005A1D9A" w:rsidP="005A1D9A">
            <w:pPr>
              <w:jc w:val="center"/>
              <w:rPr>
                <w:bCs/>
                <w:sz w:val="28"/>
                <w:szCs w:val="28"/>
              </w:rPr>
            </w:pPr>
            <w:r w:rsidRPr="005A1D9A">
              <w:rPr>
                <w:bCs/>
                <w:sz w:val="28"/>
                <w:szCs w:val="28"/>
              </w:rPr>
              <w:t>-</w:t>
            </w:r>
          </w:p>
        </w:tc>
        <w:tc>
          <w:tcPr>
            <w:tcW w:w="2551" w:type="dxa"/>
            <w:vAlign w:val="center"/>
          </w:tcPr>
          <w:p w:rsidR="005A1D9A" w:rsidRPr="005A1D9A" w:rsidRDefault="005A1D9A" w:rsidP="005A1D9A">
            <w:pPr>
              <w:jc w:val="center"/>
              <w:rPr>
                <w:bCs/>
                <w:sz w:val="28"/>
                <w:szCs w:val="28"/>
              </w:rPr>
            </w:pPr>
            <w:r w:rsidRPr="005A1D9A">
              <w:rPr>
                <w:bCs/>
                <w:sz w:val="28"/>
                <w:szCs w:val="28"/>
              </w:rPr>
              <w:t>-</w:t>
            </w:r>
          </w:p>
        </w:tc>
        <w:tc>
          <w:tcPr>
            <w:tcW w:w="212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rPr>
          <w:trHeight w:val="2259"/>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4.4.</w:t>
            </w:r>
          </w:p>
        </w:tc>
        <w:tc>
          <w:tcPr>
            <w:tcW w:w="3659" w:type="dxa"/>
            <w:vAlign w:val="center"/>
          </w:tcPr>
          <w:p w:rsidR="005A1D9A" w:rsidRPr="005A1D9A" w:rsidRDefault="005A1D9A" w:rsidP="005A1D9A">
            <w:pPr>
              <w:rPr>
                <w:bCs/>
                <w:color w:val="000000"/>
                <w:sz w:val="28"/>
                <w:szCs w:val="28"/>
              </w:rPr>
            </w:pPr>
            <w:r w:rsidRPr="005A1D9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A1D9A">
              <w:rPr>
                <w:sz w:val="22"/>
                <w:szCs w:val="22"/>
              </w:rPr>
              <w:t>м</w:t>
            </w:r>
            <w:r w:rsidRPr="005A1D9A">
              <w:rPr>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водоснабжения (полный цикл)</w:t>
            </w:r>
          </w:p>
        </w:tc>
        <w:tc>
          <w:tcPr>
            <w:tcW w:w="1559" w:type="dxa"/>
            <w:vAlign w:val="center"/>
          </w:tcPr>
          <w:p w:rsidR="005A1D9A" w:rsidRPr="005A1D9A" w:rsidRDefault="005A1D9A" w:rsidP="005A1D9A">
            <w:pPr>
              <w:jc w:val="center"/>
              <w:rPr>
                <w:bCs/>
                <w:sz w:val="28"/>
                <w:szCs w:val="28"/>
              </w:rPr>
            </w:pPr>
            <w:r w:rsidRPr="005A1D9A">
              <w:rPr>
                <w:bCs/>
                <w:sz w:val="28"/>
                <w:szCs w:val="28"/>
              </w:rPr>
              <w:t>1,47</w:t>
            </w:r>
          </w:p>
        </w:tc>
        <w:tc>
          <w:tcPr>
            <w:tcW w:w="2551" w:type="dxa"/>
            <w:vAlign w:val="center"/>
          </w:tcPr>
          <w:p w:rsidR="005A1D9A" w:rsidRPr="005A1D9A" w:rsidRDefault="005A1D9A" w:rsidP="005A1D9A">
            <w:pPr>
              <w:jc w:val="center"/>
              <w:rPr>
                <w:bCs/>
                <w:sz w:val="28"/>
                <w:szCs w:val="28"/>
              </w:rPr>
            </w:pPr>
            <w:r w:rsidRPr="005A1D9A">
              <w:rPr>
                <w:bCs/>
                <w:sz w:val="28"/>
                <w:szCs w:val="28"/>
              </w:rPr>
              <w:t>1,47</w:t>
            </w:r>
          </w:p>
        </w:tc>
        <w:tc>
          <w:tcPr>
            <w:tcW w:w="212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rPr>
          <w:trHeight w:val="1978"/>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4.5.</w:t>
            </w:r>
          </w:p>
        </w:tc>
        <w:tc>
          <w:tcPr>
            <w:tcW w:w="3659" w:type="dxa"/>
            <w:vAlign w:val="center"/>
          </w:tcPr>
          <w:p w:rsidR="005A1D9A" w:rsidRPr="005A1D9A" w:rsidRDefault="005A1D9A" w:rsidP="005A1D9A">
            <w:pPr>
              <w:rPr>
                <w:bCs/>
                <w:color w:val="000000"/>
                <w:sz w:val="28"/>
                <w:szCs w:val="28"/>
              </w:rPr>
            </w:pPr>
            <w:r w:rsidRPr="005A1D9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A1D9A">
              <w:rPr>
                <w:color w:val="000000"/>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по очистке сточных вод</w:t>
            </w:r>
          </w:p>
        </w:tc>
        <w:tc>
          <w:tcPr>
            <w:tcW w:w="1559" w:type="dxa"/>
            <w:vAlign w:val="center"/>
          </w:tcPr>
          <w:p w:rsidR="005A1D9A" w:rsidRPr="005A1D9A" w:rsidRDefault="005A1D9A" w:rsidP="005A1D9A">
            <w:pPr>
              <w:jc w:val="center"/>
              <w:rPr>
                <w:bCs/>
                <w:sz w:val="28"/>
                <w:szCs w:val="28"/>
              </w:rPr>
            </w:pPr>
            <w:r w:rsidRPr="005A1D9A">
              <w:rPr>
                <w:bCs/>
                <w:sz w:val="28"/>
                <w:szCs w:val="28"/>
              </w:rPr>
              <w:t>-</w:t>
            </w:r>
          </w:p>
        </w:tc>
        <w:tc>
          <w:tcPr>
            <w:tcW w:w="2551" w:type="dxa"/>
            <w:vAlign w:val="center"/>
          </w:tcPr>
          <w:p w:rsidR="005A1D9A" w:rsidRPr="005A1D9A" w:rsidRDefault="005A1D9A" w:rsidP="005A1D9A">
            <w:pPr>
              <w:jc w:val="center"/>
              <w:rPr>
                <w:bCs/>
                <w:sz w:val="28"/>
                <w:szCs w:val="28"/>
              </w:rPr>
            </w:pPr>
            <w:r w:rsidRPr="005A1D9A">
              <w:rPr>
                <w:bCs/>
                <w:sz w:val="28"/>
                <w:szCs w:val="28"/>
              </w:rPr>
              <w:t>-</w:t>
            </w:r>
          </w:p>
        </w:tc>
        <w:tc>
          <w:tcPr>
            <w:tcW w:w="212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rPr>
          <w:trHeight w:val="2117"/>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4.6.</w:t>
            </w:r>
          </w:p>
        </w:tc>
        <w:tc>
          <w:tcPr>
            <w:tcW w:w="3659" w:type="dxa"/>
            <w:vAlign w:val="center"/>
          </w:tcPr>
          <w:p w:rsidR="005A1D9A" w:rsidRPr="005A1D9A" w:rsidRDefault="005A1D9A" w:rsidP="005A1D9A">
            <w:pPr>
              <w:rPr>
                <w:color w:val="000000"/>
                <w:sz w:val="22"/>
                <w:szCs w:val="22"/>
              </w:rPr>
            </w:pPr>
            <w:r w:rsidRPr="005A1D9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A1D9A">
              <w:rPr>
                <w:color w:val="000000"/>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по транспортировке сточных вод</w:t>
            </w:r>
          </w:p>
        </w:tc>
        <w:tc>
          <w:tcPr>
            <w:tcW w:w="1559" w:type="dxa"/>
            <w:vAlign w:val="center"/>
          </w:tcPr>
          <w:p w:rsidR="005A1D9A" w:rsidRPr="005A1D9A" w:rsidRDefault="005A1D9A" w:rsidP="005A1D9A">
            <w:pPr>
              <w:jc w:val="center"/>
              <w:rPr>
                <w:bCs/>
                <w:sz w:val="28"/>
                <w:szCs w:val="28"/>
              </w:rPr>
            </w:pPr>
            <w:r w:rsidRPr="005A1D9A">
              <w:rPr>
                <w:bCs/>
                <w:sz w:val="28"/>
                <w:szCs w:val="28"/>
              </w:rPr>
              <w:t>-</w:t>
            </w:r>
          </w:p>
        </w:tc>
        <w:tc>
          <w:tcPr>
            <w:tcW w:w="2551" w:type="dxa"/>
            <w:vAlign w:val="center"/>
          </w:tcPr>
          <w:p w:rsidR="005A1D9A" w:rsidRPr="005A1D9A" w:rsidRDefault="005A1D9A" w:rsidP="005A1D9A">
            <w:pPr>
              <w:jc w:val="center"/>
              <w:rPr>
                <w:bCs/>
                <w:sz w:val="28"/>
                <w:szCs w:val="28"/>
              </w:rPr>
            </w:pPr>
            <w:r w:rsidRPr="005A1D9A">
              <w:rPr>
                <w:bCs/>
                <w:sz w:val="28"/>
                <w:szCs w:val="28"/>
              </w:rPr>
              <w:t>-</w:t>
            </w:r>
          </w:p>
        </w:tc>
        <w:tc>
          <w:tcPr>
            <w:tcW w:w="2125" w:type="dxa"/>
            <w:vAlign w:val="center"/>
          </w:tcPr>
          <w:p w:rsidR="005A1D9A" w:rsidRPr="005A1D9A" w:rsidRDefault="005A1D9A" w:rsidP="005A1D9A">
            <w:pPr>
              <w:jc w:val="center"/>
              <w:rPr>
                <w:bCs/>
                <w:sz w:val="28"/>
                <w:szCs w:val="28"/>
              </w:rPr>
            </w:pPr>
            <w:r w:rsidRPr="005A1D9A">
              <w:rPr>
                <w:bCs/>
                <w:sz w:val="28"/>
                <w:szCs w:val="28"/>
              </w:rPr>
              <w:t>-</w:t>
            </w:r>
          </w:p>
        </w:tc>
      </w:tr>
      <w:tr w:rsidR="005A1D9A" w:rsidRPr="005A1D9A" w:rsidTr="005A1D9A">
        <w:trPr>
          <w:trHeight w:val="2248"/>
        </w:trPr>
        <w:tc>
          <w:tcPr>
            <w:tcW w:w="736" w:type="dxa"/>
            <w:vAlign w:val="center"/>
          </w:tcPr>
          <w:p w:rsidR="005A1D9A" w:rsidRPr="005A1D9A" w:rsidRDefault="005A1D9A" w:rsidP="005A1D9A">
            <w:pPr>
              <w:jc w:val="center"/>
              <w:rPr>
                <w:bCs/>
                <w:color w:val="000000"/>
                <w:sz w:val="28"/>
                <w:szCs w:val="28"/>
              </w:rPr>
            </w:pPr>
            <w:r w:rsidRPr="005A1D9A">
              <w:rPr>
                <w:bCs/>
                <w:color w:val="000000"/>
                <w:sz w:val="28"/>
                <w:szCs w:val="28"/>
              </w:rPr>
              <w:t>4.7.</w:t>
            </w:r>
          </w:p>
        </w:tc>
        <w:tc>
          <w:tcPr>
            <w:tcW w:w="3659" w:type="dxa"/>
            <w:vAlign w:val="center"/>
          </w:tcPr>
          <w:p w:rsidR="005A1D9A" w:rsidRPr="005A1D9A" w:rsidRDefault="005A1D9A" w:rsidP="005A1D9A">
            <w:pPr>
              <w:rPr>
                <w:color w:val="000000"/>
                <w:sz w:val="22"/>
                <w:szCs w:val="22"/>
              </w:rPr>
            </w:pPr>
            <w:r w:rsidRPr="005A1D9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A1D9A">
              <w:rPr>
                <w:color w:val="000000"/>
                <w:sz w:val="22"/>
                <w:szCs w:val="22"/>
                <w:vertAlign w:val="superscript"/>
              </w:rPr>
              <w:t>3</w:t>
            </w:r>
            <w:r w:rsidRPr="005A1D9A">
              <w:rPr>
                <w:color w:val="000000"/>
                <w:sz w:val="22"/>
                <w:szCs w:val="22"/>
              </w:rPr>
              <w:t xml:space="preserve">) – </w:t>
            </w:r>
            <w:r w:rsidRPr="005A1D9A">
              <w:rPr>
                <w:color w:val="000000"/>
                <w:sz w:val="22"/>
                <w:szCs w:val="22"/>
                <w:u w:val="single"/>
              </w:rPr>
              <w:t>для организаций, оказывающих услуги по водоотведению</w:t>
            </w:r>
          </w:p>
        </w:tc>
        <w:tc>
          <w:tcPr>
            <w:tcW w:w="1559" w:type="dxa"/>
            <w:vAlign w:val="center"/>
          </w:tcPr>
          <w:p w:rsidR="005A1D9A" w:rsidRPr="005A1D9A" w:rsidRDefault="005A1D9A" w:rsidP="005A1D9A">
            <w:pPr>
              <w:jc w:val="center"/>
              <w:rPr>
                <w:bCs/>
                <w:sz w:val="28"/>
                <w:szCs w:val="28"/>
              </w:rPr>
            </w:pPr>
            <w:r w:rsidRPr="005A1D9A">
              <w:rPr>
                <w:bCs/>
                <w:sz w:val="28"/>
                <w:szCs w:val="28"/>
              </w:rPr>
              <w:t>0,25</w:t>
            </w:r>
          </w:p>
        </w:tc>
        <w:tc>
          <w:tcPr>
            <w:tcW w:w="2551" w:type="dxa"/>
            <w:vAlign w:val="center"/>
          </w:tcPr>
          <w:p w:rsidR="005A1D9A" w:rsidRPr="005A1D9A" w:rsidRDefault="005A1D9A" w:rsidP="005A1D9A">
            <w:pPr>
              <w:jc w:val="center"/>
              <w:rPr>
                <w:bCs/>
                <w:sz w:val="28"/>
                <w:szCs w:val="28"/>
              </w:rPr>
            </w:pPr>
            <w:r w:rsidRPr="005A1D9A">
              <w:rPr>
                <w:bCs/>
                <w:sz w:val="28"/>
                <w:szCs w:val="28"/>
              </w:rPr>
              <w:t>0,25</w:t>
            </w:r>
          </w:p>
        </w:tc>
        <w:tc>
          <w:tcPr>
            <w:tcW w:w="2125" w:type="dxa"/>
            <w:vAlign w:val="center"/>
          </w:tcPr>
          <w:p w:rsidR="005A1D9A" w:rsidRPr="005A1D9A" w:rsidRDefault="005A1D9A" w:rsidP="005A1D9A">
            <w:pPr>
              <w:jc w:val="center"/>
              <w:rPr>
                <w:bCs/>
                <w:sz w:val="28"/>
                <w:szCs w:val="28"/>
              </w:rPr>
            </w:pPr>
            <w:r w:rsidRPr="005A1D9A">
              <w:rPr>
                <w:bCs/>
                <w:sz w:val="28"/>
                <w:szCs w:val="28"/>
              </w:rPr>
              <w:t>-</w:t>
            </w:r>
          </w:p>
        </w:tc>
      </w:tr>
    </w:tbl>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p>
    <w:p w:rsidR="005A1D9A" w:rsidRPr="005A1D9A" w:rsidRDefault="005A1D9A" w:rsidP="005A1D9A">
      <w:pPr>
        <w:ind w:left="-567"/>
        <w:jc w:val="center"/>
        <w:rPr>
          <w:bCs/>
          <w:color w:val="000000"/>
          <w:sz w:val="28"/>
          <w:szCs w:val="28"/>
        </w:rPr>
      </w:pPr>
      <w:r w:rsidRPr="005A1D9A">
        <w:rPr>
          <w:bCs/>
          <w:color w:val="000000"/>
          <w:sz w:val="28"/>
          <w:szCs w:val="28"/>
        </w:rPr>
        <w:t>Раздел 10. Отчет об исполнении производственной программы за 2017 год</w:t>
      </w:r>
    </w:p>
    <w:p w:rsidR="005A1D9A" w:rsidRPr="005A1D9A" w:rsidRDefault="005A1D9A" w:rsidP="005A1D9A">
      <w:pPr>
        <w:ind w:left="-567"/>
        <w:jc w:val="center"/>
        <w:rPr>
          <w:bCs/>
          <w:color w:val="000000"/>
          <w:sz w:val="28"/>
          <w:szCs w:val="28"/>
        </w:rPr>
      </w:pPr>
    </w:p>
    <w:tbl>
      <w:tblPr>
        <w:tblStyle w:val="251"/>
        <w:tblW w:w="10173" w:type="dxa"/>
        <w:tblInd w:w="-567" w:type="dxa"/>
        <w:tblLook w:val="04A0" w:firstRow="1" w:lastRow="0" w:firstColumn="1" w:lastColumn="0" w:noHBand="0" w:noVBand="1"/>
      </w:tblPr>
      <w:tblGrid>
        <w:gridCol w:w="706"/>
        <w:gridCol w:w="5935"/>
        <w:gridCol w:w="3532"/>
      </w:tblGrid>
      <w:tr w:rsidR="005A1D9A" w:rsidRPr="005A1D9A" w:rsidTr="005A1D9A">
        <w:tc>
          <w:tcPr>
            <w:tcW w:w="706" w:type="dxa"/>
          </w:tcPr>
          <w:p w:rsidR="005A1D9A" w:rsidRPr="005A1D9A" w:rsidRDefault="005A1D9A" w:rsidP="005A1D9A">
            <w:pPr>
              <w:jc w:val="center"/>
              <w:rPr>
                <w:bCs/>
                <w:color w:val="000000"/>
                <w:sz w:val="28"/>
                <w:szCs w:val="28"/>
              </w:rPr>
            </w:pPr>
            <w:r w:rsidRPr="005A1D9A">
              <w:rPr>
                <w:bCs/>
                <w:color w:val="000000"/>
                <w:sz w:val="28"/>
                <w:szCs w:val="28"/>
              </w:rPr>
              <w:t>№ п/п</w:t>
            </w:r>
          </w:p>
        </w:tc>
        <w:tc>
          <w:tcPr>
            <w:tcW w:w="5935" w:type="dxa"/>
            <w:vAlign w:val="center"/>
          </w:tcPr>
          <w:p w:rsidR="005A1D9A" w:rsidRPr="005A1D9A" w:rsidRDefault="005A1D9A" w:rsidP="005A1D9A">
            <w:pPr>
              <w:jc w:val="center"/>
              <w:rPr>
                <w:bCs/>
                <w:color w:val="000000"/>
                <w:sz w:val="28"/>
                <w:szCs w:val="28"/>
              </w:rPr>
            </w:pPr>
            <w:r w:rsidRPr="005A1D9A">
              <w:rPr>
                <w:bCs/>
                <w:color w:val="000000"/>
                <w:sz w:val="28"/>
                <w:szCs w:val="28"/>
              </w:rPr>
              <w:t>Наименование показателя</w:t>
            </w:r>
          </w:p>
        </w:tc>
        <w:tc>
          <w:tcPr>
            <w:tcW w:w="3532" w:type="dxa"/>
            <w:vAlign w:val="center"/>
          </w:tcPr>
          <w:p w:rsidR="005A1D9A" w:rsidRPr="005A1D9A" w:rsidRDefault="005A1D9A" w:rsidP="005A1D9A">
            <w:pPr>
              <w:jc w:val="center"/>
              <w:rPr>
                <w:bCs/>
                <w:color w:val="000000"/>
                <w:sz w:val="28"/>
                <w:szCs w:val="28"/>
              </w:rPr>
            </w:pPr>
            <w:r w:rsidRPr="005A1D9A">
              <w:rPr>
                <w:bCs/>
                <w:color w:val="000000"/>
                <w:sz w:val="28"/>
                <w:szCs w:val="28"/>
              </w:rPr>
              <w:t>Фактическое значение показателя, тыс. руб.</w:t>
            </w:r>
          </w:p>
        </w:tc>
      </w:tr>
      <w:tr w:rsidR="005A1D9A" w:rsidRPr="005A1D9A" w:rsidTr="005A1D9A">
        <w:trPr>
          <w:trHeight w:val="541"/>
        </w:trPr>
        <w:tc>
          <w:tcPr>
            <w:tcW w:w="10173" w:type="dxa"/>
            <w:gridSpan w:val="3"/>
            <w:vAlign w:val="center"/>
          </w:tcPr>
          <w:p w:rsidR="005A1D9A" w:rsidRPr="005A1D9A" w:rsidRDefault="005A1D9A" w:rsidP="005A1D9A">
            <w:pPr>
              <w:numPr>
                <w:ilvl w:val="0"/>
                <w:numId w:val="1"/>
              </w:numPr>
              <w:contextualSpacing/>
              <w:jc w:val="center"/>
              <w:rPr>
                <w:bCs/>
                <w:color w:val="000000"/>
                <w:sz w:val="28"/>
                <w:szCs w:val="28"/>
              </w:rPr>
            </w:pPr>
            <w:r w:rsidRPr="005A1D9A">
              <w:rPr>
                <w:bCs/>
                <w:color w:val="000000"/>
                <w:sz w:val="28"/>
                <w:szCs w:val="28"/>
              </w:rPr>
              <w:t>Холодное водоснабжение питьевой водой</w:t>
            </w:r>
          </w:p>
        </w:tc>
      </w:tr>
      <w:tr w:rsidR="005A1D9A" w:rsidRPr="005A1D9A" w:rsidTr="005A1D9A">
        <w:trPr>
          <w:trHeight w:val="718"/>
        </w:trPr>
        <w:tc>
          <w:tcPr>
            <w:tcW w:w="706" w:type="dxa"/>
            <w:vAlign w:val="center"/>
          </w:tcPr>
          <w:p w:rsidR="005A1D9A" w:rsidRPr="005A1D9A" w:rsidRDefault="005A1D9A" w:rsidP="005A1D9A">
            <w:pPr>
              <w:jc w:val="center"/>
              <w:rPr>
                <w:bCs/>
                <w:sz w:val="28"/>
                <w:szCs w:val="28"/>
              </w:rPr>
            </w:pPr>
            <w:r w:rsidRPr="005A1D9A">
              <w:rPr>
                <w:bCs/>
                <w:sz w:val="28"/>
                <w:szCs w:val="28"/>
              </w:rPr>
              <w:t>1.1.</w:t>
            </w:r>
          </w:p>
        </w:tc>
        <w:tc>
          <w:tcPr>
            <w:tcW w:w="5935" w:type="dxa"/>
            <w:vAlign w:val="center"/>
          </w:tcPr>
          <w:p w:rsidR="005A1D9A" w:rsidRPr="005A1D9A" w:rsidRDefault="005A1D9A" w:rsidP="005A1D9A">
            <w:pPr>
              <w:rPr>
                <w:bCs/>
                <w:sz w:val="28"/>
                <w:szCs w:val="28"/>
              </w:rPr>
            </w:pPr>
            <w:r w:rsidRPr="005A1D9A">
              <w:rPr>
                <w:bCs/>
                <w:sz w:val="28"/>
                <w:szCs w:val="28"/>
              </w:rPr>
              <w:t>Капитальный ремонт водовода по ул. Комсомольская 40-41, инвентарный № 2004</w:t>
            </w:r>
          </w:p>
        </w:tc>
        <w:tc>
          <w:tcPr>
            <w:tcW w:w="3532" w:type="dxa"/>
            <w:vAlign w:val="center"/>
          </w:tcPr>
          <w:p w:rsidR="005A1D9A" w:rsidRPr="005A1D9A" w:rsidRDefault="005A1D9A" w:rsidP="005A1D9A">
            <w:pPr>
              <w:jc w:val="center"/>
              <w:rPr>
                <w:bCs/>
                <w:sz w:val="28"/>
                <w:szCs w:val="28"/>
              </w:rPr>
            </w:pPr>
            <w:r w:rsidRPr="005A1D9A">
              <w:rPr>
                <w:bCs/>
                <w:sz w:val="28"/>
                <w:szCs w:val="28"/>
              </w:rPr>
              <w:t>31,64</w:t>
            </w:r>
          </w:p>
        </w:tc>
      </w:tr>
      <w:tr w:rsidR="005A1D9A" w:rsidRPr="005A1D9A" w:rsidTr="005A1D9A">
        <w:trPr>
          <w:trHeight w:val="756"/>
        </w:trPr>
        <w:tc>
          <w:tcPr>
            <w:tcW w:w="706" w:type="dxa"/>
            <w:vAlign w:val="center"/>
          </w:tcPr>
          <w:p w:rsidR="005A1D9A" w:rsidRPr="005A1D9A" w:rsidRDefault="005A1D9A" w:rsidP="005A1D9A">
            <w:pPr>
              <w:jc w:val="center"/>
              <w:rPr>
                <w:bCs/>
                <w:sz w:val="28"/>
                <w:szCs w:val="28"/>
              </w:rPr>
            </w:pPr>
            <w:r w:rsidRPr="005A1D9A">
              <w:rPr>
                <w:bCs/>
                <w:sz w:val="28"/>
                <w:szCs w:val="28"/>
              </w:rPr>
              <w:t>1.2.</w:t>
            </w:r>
          </w:p>
        </w:tc>
        <w:tc>
          <w:tcPr>
            <w:tcW w:w="5935" w:type="dxa"/>
            <w:vAlign w:val="center"/>
          </w:tcPr>
          <w:p w:rsidR="005A1D9A" w:rsidRPr="005A1D9A" w:rsidRDefault="005A1D9A" w:rsidP="005A1D9A">
            <w:pPr>
              <w:rPr>
                <w:bCs/>
                <w:sz w:val="28"/>
                <w:szCs w:val="28"/>
              </w:rPr>
            </w:pPr>
            <w:r w:rsidRPr="005A1D9A">
              <w:rPr>
                <w:bCs/>
                <w:sz w:val="28"/>
                <w:szCs w:val="28"/>
              </w:rPr>
              <w:t>Капитальный ремонт водовода по ул. Шевцовой 68, инвентарный № 606</w:t>
            </w:r>
          </w:p>
        </w:tc>
        <w:tc>
          <w:tcPr>
            <w:tcW w:w="3532" w:type="dxa"/>
            <w:vAlign w:val="center"/>
          </w:tcPr>
          <w:p w:rsidR="005A1D9A" w:rsidRPr="005A1D9A" w:rsidRDefault="005A1D9A" w:rsidP="005A1D9A">
            <w:pPr>
              <w:jc w:val="center"/>
              <w:rPr>
                <w:bCs/>
                <w:sz w:val="28"/>
                <w:szCs w:val="28"/>
              </w:rPr>
            </w:pPr>
            <w:r w:rsidRPr="005A1D9A">
              <w:rPr>
                <w:bCs/>
                <w:sz w:val="28"/>
                <w:szCs w:val="28"/>
              </w:rPr>
              <w:t>308,99</w:t>
            </w:r>
          </w:p>
        </w:tc>
      </w:tr>
      <w:tr w:rsidR="005A1D9A" w:rsidRPr="005A1D9A" w:rsidTr="005A1D9A">
        <w:trPr>
          <w:trHeight w:val="524"/>
        </w:trPr>
        <w:tc>
          <w:tcPr>
            <w:tcW w:w="706" w:type="dxa"/>
            <w:vAlign w:val="center"/>
          </w:tcPr>
          <w:p w:rsidR="005A1D9A" w:rsidRPr="005A1D9A" w:rsidRDefault="005A1D9A" w:rsidP="005A1D9A">
            <w:pPr>
              <w:jc w:val="center"/>
              <w:rPr>
                <w:bCs/>
                <w:sz w:val="28"/>
                <w:szCs w:val="28"/>
              </w:rPr>
            </w:pPr>
            <w:r w:rsidRPr="005A1D9A">
              <w:rPr>
                <w:bCs/>
                <w:sz w:val="28"/>
                <w:szCs w:val="28"/>
              </w:rPr>
              <w:t>1.3.</w:t>
            </w:r>
          </w:p>
        </w:tc>
        <w:tc>
          <w:tcPr>
            <w:tcW w:w="5935" w:type="dxa"/>
            <w:vAlign w:val="center"/>
          </w:tcPr>
          <w:p w:rsidR="005A1D9A" w:rsidRPr="005A1D9A" w:rsidRDefault="005A1D9A" w:rsidP="005A1D9A">
            <w:pPr>
              <w:rPr>
                <w:bCs/>
                <w:sz w:val="28"/>
                <w:szCs w:val="28"/>
              </w:rPr>
            </w:pPr>
            <w:r w:rsidRPr="005A1D9A">
              <w:rPr>
                <w:bCs/>
                <w:sz w:val="28"/>
                <w:szCs w:val="28"/>
              </w:rPr>
              <w:t>Восстановительный ремонт электродвигателей</w:t>
            </w:r>
          </w:p>
        </w:tc>
        <w:tc>
          <w:tcPr>
            <w:tcW w:w="3532" w:type="dxa"/>
            <w:vAlign w:val="center"/>
          </w:tcPr>
          <w:p w:rsidR="005A1D9A" w:rsidRPr="005A1D9A" w:rsidRDefault="005A1D9A" w:rsidP="005A1D9A">
            <w:pPr>
              <w:jc w:val="center"/>
              <w:rPr>
                <w:bCs/>
                <w:sz w:val="28"/>
                <w:szCs w:val="28"/>
              </w:rPr>
            </w:pPr>
            <w:r w:rsidRPr="005A1D9A">
              <w:rPr>
                <w:bCs/>
                <w:sz w:val="28"/>
                <w:szCs w:val="28"/>
              </w:rPr>
              <w:t>44,70</w:t>
            </w:r>
          </w:p>
        </w:tc>
      </w:tr>
      <w:tr w:rsidR="005A1D9A" w:rsidRPr="005A1D9A" w:rsidTr="005A1D9A">
        <w:trPr>
          <w:trHeight w:val="487"/>
        </w:trPr>
        <w:tc>
          <w:tcPr>
            <w:tcW w:w="6641" w:type="dxa"/>
            <w:gridSpan w:val="2"/>
            <w:vAlign w:val="center"/>
          </w:tcPr>
          <w:p w:rsidR="005A1D9A" w:rsidRPr="005A1D9A" w:rsidRDefault="005A1D9A" w:rsidP="005A1D9A">
            <w:pPr>
              <w:rPr>
                <w:bCs/>
                <w:sz w:val="28"/>
                <w:szCs w:val="28"/>
              </w:rPr>
            </w:pPr>
            <w:r w:rsidRPr="005A1D9A">
              <w:rPr>
                <w:bCs/>
                <w:sz w:val="28"/>
                <w:szCs w:val="28"/>
              </w:rPr>
              <w:t>Итого:</w:t>
            </w:r>
          </w:p>
        </w:tc>
        <w:tc>
          <w:tcPr>
            <w:tcW w:w="3532" w:type="dxa"/>
            <w:vAlign w:val="center"/>
          </w:tcPr>
          <w:p w:rsidR="005A1D9A" w:rsidRPr="005A1D9A" w:rsidRDefault="005A1D9A" w:rsidP="005A1D9A">
            <w:pPr>
              <w:jc w:val="center"/>
              <w:rPr>
                <w:bCs/>
                <w:sz w:val="28"/>
                <w:szCs w:val="28"/>
              </w:rPr>
            </w:pPr>
            <w:r w:rsidRPr="005A1D9A">
              <w:rPr>
                <w:bCs/>
                <w:sz w:val="28"/>
                <w:szCs w:val="28"/>
              </w:rPr>
              <w:t>385,33</w:t>
            </w:r>
          </w:p>
        </w:tc>
      </w:tr>
      <w:tr w:rsidR="005A1D9A" w:rsidRPr="005A1D9A" w:rsidTr="005A1D9A">
        <w:trPr>
          <w:trHeight w:val="514"/>
        </w:trPr>
        <w:tc>
          <w:tcPr>
            <w:tcW w:w="10173" w:type="dxa"/>
            <w:gridSpan w:val="3"/>
            <w:vAlign w:val="center"/>
          </w:tcPr>
          <w:p w:rsidR="005A1D9A" w:rsidRPr="005A1D9A" w:rsidRDefault="005A1D9A" w:rsidP="005A1D9A">
            <w:pPr>
              <w:numPr>
                <w:ilvl w:val="0"/>
                <w:numId w:val="1"/>
              </w:numPr>
              <w:contextualSpacing/>
              <w:jc w:val="center"/>
              <w:rPr>
                <w:bCs/>
                <w:color w:val="000000"/>
                <w:sz w:val="28"/>
                <w:szCs w:val="28"/>
              </w:rPr>
            </w:pPr>
            <w:r w:rsidRPr="005A1D9A">
              <w:rPr>
                <w:bCs/>
                <w:color w:val="000000"/>
                <w:sz w:val="28"/>
                <w:szCs w:val="28"/>
              </w:rPr>
              <w:t>Водоотведение</w:t>
            </w:r>
          </w:p>
        </w:tc>
      </w:tr>
      <w:tr w:rsidR="005A1D9A" w:rsidRPr="005A1D9A" w:rsidTr="005A1D9A">
        <w:tc>
          <w:tcPr>
            <w:tcW w:w="706" w:type="dxa"/>
            <w:vAlign w:val="center"/>
          </w:tcPr>
          <w:p w:rsidR="005A1D9A" w:rsidRPr="005A1D9A" w:rsidRDefault="005A1D9A" w:rsidP="005A1D9A">
            <w:pPr>
              <w:rPr>
                <w:bCs/>
                <w:sz w:val="28"/>
                <w:szCs w:val="28"/>
              </w:rPr>
            </w:pPr>
            <w:r w:rsidRPr="005A1D9A">
              <w:rPr>
                <w:bCs/>
                <w:sz w:val="28"/>
                <w:szCs w:val="28"/>
              </w:rPr>
              <w:t>2.1.</w:t>
            </w:r>
          </w:p>
        </w:tc>
        <w:tc>
          <w:tcPr>
            <w:tcW w:w="5935" w:type="dxa"/>
            <w:vAlign w:val="center"/>
          </w:tcPr>
          <w:p w:rsidR="005A1D9A" w:rsidRPr="005A1D9A" w:rsidRDefault="005A1D9A" w:rsidP="005A1D9A">
            <w:pPr>
              <w:rPr>
                <w:bCs/>
                <w:sz w:val="28"/>
                <w:szCs w:val="28"/>
              </w:rPr>
            </w:pPr>
            <w:r w:rsidRPr="005A1D9A">
              <w:rPr>
                <w:bCs/>
                <w:sz w:val="28"/>
                <w:szCs w:val="28"/>
              </w:rPr>
              <w:t xml:space="preserve">Капитальный ремонт кровли </w:t>
            </w:r>
            <w:proofErr w:type="spellStart"/>
            <w:r w:rsidRPr="005A1D9A">
              <w:rPr>
                <w:bCs/>
                <w:sz w:val="28"/>
                <w:szCs w:val="28"/>
              </w:rPr>
              <w:t>перекачной</w:t>
            </w:r>
            <w:proofErr w:type="spellEnd"/>
            <w:r w:rsidRPr="005A1D9A">
              <w:rPr>
                <w:bCs/>
                <w:sz w:val="28"/>
                <w:szCs w:val="28"/>
              </w:rPr>
              <w:t xml:space="preserve"> </w:t>
            </w:r>
            <w:proofErr w:type="gramStart"/>
            <w:r w:rsidRPr="005A1D9A">
              <w:rPr>
                <w:bCs/>
                <w:sz w:val="28"/>
                <w:szCs w:val="28"/>
              </w:rPr>
              <w:t>станции  в</w:t>
            </w:r>
            <w:proofErr w:type="gramEnd"/>
            <w:r w:rsidRPr="005A1D9A">
              <w:rPr>
                <w:bCs/>
                <w:sz w:val="28"/>
                <w:szCs w:val="28"/>
              </w:rPr>
              <w:t xml:space="preserve"> </w:t>
            </w:r>
            <w:proofErr w:type="spellStart"/>
            <w:r w:rsidRPr="005A1D9A">
              <w:rPr>
                <w:bCs/>
                <w:sz w:val="28"/>
                <w:szCs w:val="28"/>
              </w:rPr>
              <w:t>мкр</w:t>
            </w:r>
            <w:proofErr w:type="spellEnd"/>
            <w:r w:rsidRPr="005A1D9A">
              <w:rPr>
                <w:bCs/>
                <w:sz w:val="28"/>
                <w:szCs w:val="28"/>
              </w:rPr>
              <w:t>-не Греческий</w:t>
            </w:r>
          </w:p>
        </w:tc>
        <w:tc>
          <w:tcPr>
            <w:tcW w:w="3532" w:type="dxa"/>
            <w:vAlign w:val="center"/>
          </w:tcPr>
          <w:p w:rsidR="005A1D9A" w:rsidRPr="005A1D9A" w:rsidRDefault="005A1D9A" w:rsidP="005A1D9A">
            <w:pPr>
              <w:jc w:val="center"/>
              <w:rPr>
                <w:bCs/>
                <w:sz w:val="28"/>
                <w:szCs w:val="28"/>
              </w:rPr>
            </w:pPr>
            <w:r w:rsidRPr="005A1D9A">
              <w:rPr>
                <w:bCs/>
                <w:sz w:val="28"/>
                <w:szCs w:val="28"/>
              </w:rPr>
              <w:t>98,46</w:t>
            </w:r>
          </w:p>
        </w:tc>
      </w:tr>
      <w:tr w:rsidR="005A1D9A" w:rsidRPr="005A1D9A" w:rsidTr="005A1D9A">
        <w:trPr>
          <w:trHeight w:val="545"/>
        </w:trPr>
        <w:tc>
          <w:tcPr>
            <w:tcW w:w="706" w:type="dxa"/>
            <w:vAlign w:val="center"/>
          </w:tcPr>
          <w:p w:rsidR="005A1D9A" w:rsidRPr="005A1D9A" w:rsidRDefault="005A1D9A" w:rsidP="005A1D9A">
            <w:pPr>
              <w:rPr>
                <w:bCs/>
                <w:sz w:val="28"/>
                <w:szCs w:val="28"/>
              </w:rPr>
            </w:pPr>
            <w:r w:rsidRPr="005A1D9A">
              <w:rPr>
                <w:bCs/>
                <w:sz w:val="28"/>
                <w:szCs w:val="28"/>
              </w:rPr>
              <w:t>2.2.</w:t>
            </w:r>
          </w:p>
        </w:tc>
        <w:tc>
          <w:tcPr>
            <w:tcW w:w="5935" w:type="dxa"/>
            <w:vAlign w:val="center"/>
          </w:tcPr>
          <w:p w:rsidR="005A1D9A" w:rsidRPr="005A1D9A" w:rsidRDefault="005A1D9A" w:rsidP="005A1D9A">
            <w:pPr>
              <w:rPr>
                <w:bCs/>
                <w:sz w:val="28"/>
                <w:szCs w:val="28"/>
              </w:rPr>
            </w:pPr>
            <w:r w:rsidRPr="005A1D9A">
              <w:rPr>
                <w:bCs/>
                <w:sz w:val="28"/>
                <w:szCs w:val="28"/>
              </w:rPr>
              <w:t>Восстановительный ремонт электродвигателей</w:t>
            </w:r>
          </w:p>
        </w:tc>
        <w:tc>
          <w:tcPr>
            <w:tcW w:w="3532" w:type="dxa"/>
            <w:vAlign w:val="center"/>
          </w:tcPr>
          <w:p w:rsidR="005A1D9A" w:rsidRPr="005A1D9A" w:rsidRDefault="005A1D9A" w:rsidP="005A1D9A">
            <w:pPr>
              <w:jc w:val="center"/>
              <w:rPr>
                <w:bCs/>
                <w:sz w:val="28"/>
                <w:szCs w:val="28"/>
              </w:rPr>
            </w:pPr>
            <w:r w:rsidRPr="005A1D9A">
              <w:rPr>
                <w:bCs/>
                <w:sz w:val="28"/>
                <w:szCs w:val="28"/>
              </w:rPr>
              <w:t>348,68</w:t>
            </w:r>
          </w:p>
        </w:tc>
      </w:tr>
      <w:tr w:rsidR="005A1D9A" w:rsidRPr="005A1D9A" w:rsidTr="005A1D9A">
        <w:trPr>
          <w:trHeight w:val="566"/>
        </w:trPr>
        <w:tc>
          <w:tcPr>
            <w:tcW w:w="6641" w:type="dxa"/>
            <w:gridSpan w:val="2"/>
            <w:vAlign w:val="center"/>
          </w:tcPr>
          <w:p w:rsidR="005A1D9A" w:rsidRPr="005A1D9A" w:rsidRDefault="005A1D9A" w:rsidP="005A1D9A">
            <w:pPr>
              <w:rPr>
                <w:bCs/>
                <w:sz w:val="28"/>
                <w:szCs w:val="28"/>
              </w:rPr>
            </w:pPr>
            <w:r w:rsidRPr="005A1D9A">
              <w:rPr>
                <w:bCs/>
                <w:sz w:val="28"/>
                <w:szCs w:val="28"/>
              </w:rPr>
              <w:t>Итого:</w:t>
            </w:r>
          </w:p>
        </w:tc>
        <w:tc>
          <w:tcPr>
            <w:tcW w:w="3532" w:type="dxa"/>
            <w:vAlign w:val="center"/>
          </w:tcPr>
          <w:p w:rsidR="005A1D9A" w:rsidRPr="005A1D9A" w:rsidRDefault="005A1D9A" w:rsidP="005A1D9A">
            <w:pPr>
              <w:jc w:val="center"/>
              <w:rPr>
                <w:bCs/>
                <w:sz w:val="28"/>
                <w:szCs w:val="28"/>
              </w:rPr>
            </w:pPr>
            <w:r w:rsidRPr="005A1D9A">
              <w:rPr>
                <w:bCs/>
                <w:sz w:val="28"/>
                <w:szCs w:val="28"/>
              </w:rPr>
              <w:t>447,14</w:t>
            </w:r>
          </w:p>
        </w:tc>
      </w:tr>
    </w:tbl>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ind w:left="-567"/>
        <w:jc w:val="center"/>
        <w:rPr>
          <w:bCs/>
          <w:color w:val="000000"/>
          <w:sz w:val="28"/>
          <w:szCs w:val="28"/>
        </w:rPr>
      </w:pPr>
      <w:r w:rsidRPr="005A1D9A">
        <w:rPr>
          <w:bCs/>
          <w:color w:val="000000"/>
          <w:sz w:val="28"/>
          <w:szCs w:val="28"/>
        </w:rPr>
        <w:t>Раздел 11. Мероприятия, направленные на повышение качества обслуживания абонентов</w:t>
      </w:r>
    </w:p>
    <w:p w:rsidR="005A1D9A" w:rsidRPr="005A1D9A" w:rsidRDefault="005A1D9A" w:rsidP="005A1D9A">
      <w:pPr>
        <w:ind w:left="-567"/>
        <w:jc w:val="center"/>
        <w:rPr>
          <w:bCs/>
          <w:color w:val="000000"/>
          <w:sz w:val="28"/>
          <w:szCs w:val="28"/>
        </w:rPr>
      </w:pPr>
    </w:p>
    <w:tbl>
      <w:tblPr>
        <w:tblStyle w:val="251"/>
        <w:tblW w:w="9918" w:type="dxa"/>
        <w:tblInd w:w="-567" w:type="dxa"/>
        <w:tblLook w:val="04A0" w:firstRow="1" w:lastRow="0" w:firstColumn="1" w:lastColumn="0" w:noHBand="0" w:noVBand="1"/>
      </w:tblPr>
      <w:tblGrid>
        <w:gridCol w:w="5935"/>
        <w:gridCol w:w="3983"/>
      </w:tblGrid>
      <w:tr w:rsidR="005A1D9A" w:rsidRPr="005A1D9A" w:rsidTr="005A1D9A">
        <w:trPr>
          <w:trHeight w:val="748"/>
        </w:trPr>
        <w:tc>
          <w:tcPr>
            <w:tcW w:w="5935" w:type="dxa"/>
            <w:vAlign w:val="center"/>
          </w:tcPr>
          <w:p w:rsidR="005A1D9A" w:rsidRPr="005A1D9A" w:rsidRDefault="005A1D9A" w:rsidP="005A1D9A">
            <w:pPr>
              <w:jc w:val="center"/>
              <w:rPr>
                <w:bCs/>
                <w:color w:val="000000"/>
                <w:sz w:val="28"/>
                <w:szCs w:val="28"/>
              </w:rPr>
            </w:pPr>
            <w:r w:rsidRPr="005A1D9A">
              <w:rPr>
                <w:bCs/>
                <w:color w:val="000000"/>
                <w:sz w:val="28"/>
                <w:szCs w:val="28"/>
              </w:rPr>
              <w:t>Наименование мероприятия</w:t>
            </w:r>
          </w:p>
        </w:tc>
        <w:tc>
          <w:tcPr>
            <w:tcW w:w="3983" w:type="dxa"/>
            <w:vAlign w:val="center"/>
          </w:tcPr>
          <w:p w:rsidR="005A1D9A" w:rsidRPr="005A1D9A" w:rsidRDefault="005A1D9A" w:rsidP="005A1D9A">
            <w:pPr>
              <w:jc w:val="center"/>
              <w:rPr>
                <w:bCs/>
                <w:color w:val="000000"/>
                <w:sz w:val="28"/>
                <w:szCs w:val="28"/>
              </w:rPr>
            </w:pPr>
            <w:r w:rsidRPr="005A1D9A">
              <w:rPr>
                <w:bCs/>
                <w:color w:val="000000"/>
                <w:sz w:val="28"/>
                <w:szCs w:val="28"/>
              </w:rPr>
              <w:t>Период проведения мероприятий</w:t>
            </w:r>
          </w:p>
        </w:tc>
      </w:tr>
      <w:tr w:rsidR="005A1D9A" w:rsidRPr="005A1D9A" w:rsidTr="005A1D9A">
        <w:trPr>
          <w:trHeight w:val="517"/>
        </w:trPr>
        <w:tc>
          <w:tcPr>
            <w:tcW w:w="5935" w:type="dxa"/>
            <w:vAlign w:val="center"/>
          </w:tcPr>
          <w:p w:rsidR="005A1D9A" w:rsidRPr="005A1D9A" w:rsidRDefault="005A1D9A" w:rsidP="005A1D9A">
            <w:pPr>
              <w:jc w:val="center"/>
              <w:rPr>
                <w:bCs/>
                <w:sz w:val="28"/>
                <w:szCs w:val="28"/>
              </w:rPr>
            </w:pPr>
            <w:r w:rsidRPr="005A1D9A">
              <w:rPr>
                <w:bCs/>
                <w:sz w:val="28"/>
                <w:szCs w:val="28"/>
              </w:rPr>
              <w:t>-</w:t>
            </w:r>
          </w:p>
        </w:tc>
        <w:tc>
          <w:tcPr>
            <w:tcW w:w="3983" w:type="dxa"/>
            <w:vAlign w:val="center"/>
          </w:tcPr>
          <w:p w:rsidR="005A1D9A" w:rsidRPr="005A1D9A" w:rsidRDefault="005A1D9A" w:rsidP="005A1D9A">
            <w:pPr>
              <w:jc w:val="center"/>
              <w:rPr>
                <w:bCs/>
                <w:sz w:val="28"/>
                <w:szCs w:val="28"/>
              </w:rPr>
            </w:pPr>
            <w:r w:rsidRPr="005A1D9A">
              <w:rPr>
                <w:bCs/>
                <w:sz w:val="28"/>
                <w:szCs w:val="28"/>
              </w:rPr>
              <w:t>-</w:t>
            </w:r>
          </w:p>
        </w:tc>
      </w:tr>
    </w:tbl>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pPr>
    </w:p>
    <w:p w:rsidR="005A1D9A" w:rsidRPr="005A1D9A" w:rsidRDefault="005A1D9A" w:rsidP="005A1D9A">
      <w:pPr>
        <w:jc w:val="both"/>
        <w:rPr>
          <w:sz w:val="28"/>
          <w:szCs w:val="28"/>
          <w:lang w:eastAsia="en-US"/>
        </w:rPr>
        <w:sectPr w:rsidR="005A1D9A" w:rsidRPr="005A1D9A" w:rsidSect="005A1D9A">
          <w:pgSz w:w="11906" w:h="16838"/>
          <w:pgMar w:top="851" w:right="709" w:bottom="709" w:left="1559" w:header="709" w:footer="709" w:gutter="0"/>
          <w:cols w:space="708"/>
          <w:titlePg/>
          <w:docGrid w:linePitch="360"/>
        </w:sectPr>
      </w:pPr>
    </w:p>
    <w:p w:rsidR="005A1D9A" w:rsidRDefault="005A1D9A" w:rsidP="009B4C27">
      <w:pPr>
        <w:tabs>
          <w:tab w:val="left" w:pos="4253"/>
        </w:tabs>
        <w:ind w:left="4536" w:right="281" w:firstLine="5670"/>
      </w:pPr>
      <w:r>
        <w:lastRenderedPageBreak/>
        <w:t>Приложение № 6 к протоколу № 8</w:t>
      </w:r>
    </w:p>
    <w:p w:rsidR="009B4C27" w:rsidRDefault="005A1D9A" w:rsidP="009B4C27">
      <w:pPr>
        <w:tabs>
          <w:tab w:val="left" w:pos="4536"/>
        </w:tabs>
        <w:ind w:left="4536" w:right="281" w:firstLine="5670"/>
      </w:pPr>
      <w:r>
        <w:t xml:space="preserve">заседания правления региональной </w:t>
      </w:r>
    </w:p>
    <w:p w:rsidR="009B4C27" w:rsidRDefault="005A1D9A" w:rsidP="009B4C27">
      <w:pPr>
        <w:tabs>
          <w:tab w:val="left" w:pos="4536"/>
        </w:tabs>
        <w:ind w:left="4536" w:right="281" w:firstLine="5670"/>
      </w:pPr>
      <w:r>
        <w:t xml:space="preserve">энергетической комиссии </w:t>
      </w:r>
    </w:p>
    <w:p w:rsidR="005A1D9A" w:rsidRDefault="005A1D9A" w:rsidP="009B4C27">
      <w:pPr>
        <w:tabs>
          <w:tab w:val="left" w:pos="4536"/>
        </w:tabs>
        <w:ind w:left="4536" w:right="281" w:firstLine="5670"/>
      </w:pPr>
      <w:r>
        <w:t>Кемеровской области от 08.02.2019</w:t>
      </w:r>
    </w:p>
    <w:p w:rsidR="009B4C27" w:rsidRDefault="009B4C27" w:rsidP="009B4C27">
      <w:pPr>
        <w:tabs>
          <w:tab w:val="left" w:pos="4536"/>
        </w:tabs>
        <w:ind w:right="281" w:hanging="851"/>
      </w:pPr>
      <w:r w:rsidRPr="009B4C27">
        <w:drawing>
          <wp:inline distT="0" distB="0" distL="0" distR="0">
            <wp:extent cx="10277475" cy="1171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277475" cy="1171575"/>
                    </a:xfrm>
                    <a:prstGeom prst="rect">
                      <a:avLst/>
                    </a:prstGeom>
                    <a:noFill/>
                    <a:ln>
                      <a:noFill/>
                    </a:ln>
                  </pic:spPr>
                </pic:pic>
              </a:graphicData>
            </a:graphic>
          </wp:inline>
        </w:drawing>
      </w:r>
    </w:p>
    <w:p w:rsidR="009B4C27" w:rsidRDefault="009B4C27" w:rsidP="009B4C27">
      <w:pPr>
        <w:tabs>
          <w:tab w:val="left" w:pos="4536"/>
        </w:tabs>
        <w:ind w:right="281" w:hanging="851"/>
      </w:pPr>
      <w:r w:rsidRPr="009B4C27">
        <w:drawing>
          <wp:inline distT="0" distB="0" distL="0" distR="0">
            <wp:extent cx="10315575" cy="42100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315575" cy="4210050"/>
                    </a:xfrm>
                    <a:prstGeom prst="rect">
                      <a:avLst/>
                    </a:prstGeom>
                    <a:noFill/>
                    <a:ln>
                      <a:noFill/>
                    </a:ln>
                  </pic:spPr>
                </pic:pic>
              </a:graphicData>
            </a:graphic>
          </wp:inline>
        </w:drawing>
      </w:r>
    </w:p>
    <w:p w:rsidR="009B4C27" w:rsidRDefault="009B4C27" w:rsidP="009B4C27">
      <w:pPr>
        <w:tabs>
          <w:tab w:val="left" w:pos="4536"/>
        </w:tabs>
        <w:ind w:right="281" w:hanging="851"/>
      </w:pPr>
      <w:r w:rsidRPr="009B4C27">
        <w:lastRenderedPageBreak/>
        <w:drawing>
          <wp:inline distT="0" distB="0" distL="0" distR="0" wp14:anchorId="2CF725EE" wp14:editId="2076EBDC">
            <wp:extent cx="10306050" cy="1045845"/>
            <wp:effectExtent l="0" t="0" r="0" b="190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310279" cy="1046274"/>
                    </a:xfrm>
                    <a:prstGeom prst="rect">
                      <a:avLst/>
                    </a:prstGeom>
                    <a:noFill/>
                    <a:ln>
                      <a:noFill/>
                    </a:ln>
                  </pic:spPr>
                </pic:pic>
              </a:graphicData>
            </a:graphic>
          </wp:inline>
        </w:drawing>
      </w:r>
    </w:p>
    <w:p w:rsidR="009B4C27" w:rsidRDefault="009B4C27" w:rsidP="009B4C27">
      <w:pPr>
        <w:tabs>
          <w:tab w:val="left" w:pos="4536"/>
        </w:tabs>
        <w:ind w:right="281" w:hanging="851"/>
      </w:pPr>
      <w:r w:rsidRPr="009B4C27">
        <w:drawing>
          <wp:inline distT="0" distB="0" distL="0" distR="0">
            <wp:extent cx="10325100" cy="503872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325100" cy="5038725"/>
                    </a:xfrm>
                    <a:prstGeom prst="rect">
                      <a:avLst/>
                    </a:prstGeom>
                    <a:noFill/>
                    <a:ln>
                      <a:noFill/>
                    </a:ln>
                  </pic:spPr>
                </pic:pic>
              </a:graphicData>
            </a:graphic>
          </wp:inline>
        </w:drawing>
      </w:r>
    </w:p>
    <w:p w:rsidR="009B4C27" w:rsidRDefault="009B4C27" w:rsidP="009B4C27">
      <w:pPr>
        <w:tabs>
          <w:tab w:val="left" w:pos="4536"/>
        </w:tabs>
        <w:ind w:right="281" w:hanging="851"/>
      </w:pPr>
      <w:r w:rsidRPr="009B4C27">
        <w:lastRenderedPageBreak/>
        <w:drawing>
          <wp:inline distT="0" distB="0" distL="0" distR="0" wp14:anchorId="4E940477" wp14:editId="1F7C1702">
            <wp:extent cx="10287000" cy="930910"/>
            <wp:effectExtent l="0" t="0" r="0" b="254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292426" cy="931401"/>
                    </a:xfrm>
                    <a:prstGeom prst="rect">
                      <a:avLst/>
                    </a:prstGeom>
                    <a:noFill/>
                    <a:ln>
                      <a:noFill/>
                    </a:ln>
                  </pic:spPr>
                </pic:pic>
              </a:graphicData>
            </a:graphic>
          </wp:inline>
        </w:drawing>
      </w:r>
    </w:p>
    <w:p w:rsidR="009B4C27" w:rsidRDefault="009B4C27" w:rsidP="009B4C27">
      <w:pPr>
        <w:tabs>
          <w:tab w:val="left" w:pos="4536"/>
        </w:tabs>
        <w:ind w:right="281" w:hanging="851"/>
        <w:sectPr w:rsidR="009B4C27" w:rsidSect="009B4C27">
          <w:pgSz w:w="16838" w:h="11906" w:orient="landscape"/>
          <w:pgMar w:top="1276" w:right="1249" w:bottom="849" w:left="1135" w:header="709" w:footer="709" w:gutter="0"/>
          <w:cols w:space="708"/>
          <w:titlePg/>
          <w:docGrid w:linePitch="360"/>
        </w:sectPr>
      </w:pPr>
      <w:r w:rsidRPr="009B4C27">
        <w:drawing>
          <wp:inline distT="0" distB="0" distL="0" distR="0">
            <wp:extent cx="10306050" cy="51625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306050" cy="5162550"/>
                    </a:xfrm>
                    <a:prstGeom prst="rect">
                      <a:avLst/>
                    </a:prstGeom>
                    <a:noFill/>
                    <a:ln>
                      <a:noFill/>
                    </a:ln>
                  </pic:spPr>
                </pic:pic>
              </a:graphicData>
            </a:graphic>
          </wp:inline>
        </w:drawing>
      </w:r>
    </w:p>
    <w:p w:rsidR="009B4C27" w:rsidRDefault="009B4C27" w:rsidP="009B4C27">
      <w:pPr>
        <w:tabs>
          <w:tab w:val="left" w:pos="4536"/>
        </w:tabs>
        <w:ind w:right="281" w:hanging="851"/>
      </w:pPr>
      <w:r w:rsidRPr="009B4C27">
        <w:lastRenderedPageBreak/>
        <w:drawing>
          <wp:inline distT="0" distB="0" distL="0" distR="0" wp14:anchorId="4EDF3793" wp14:editId="6463CF94">
            <wp:extent cx="10334625" cy="829945"/>
            <wp:effectExtent l="0" t="0" r="9525" b="825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342520" cy="830579"/>
                    </a:xfrm>
                    <a:prstGeom prst="rect">
                      <a:avLst/>
                    </a:prstGeom>
                    <a:noFill/>
                    <a:ln>
                      <a:noFill/>
                    </a:ln>
                  </pic:spPr>
                </pic:pic>
              </a:graphicData>
            </a:graphic>
          </wp:inline>
        </w:drawing>
      </w:r>
    </w:p>
    <w:p w:rsidR="009B4C27" w:rsidRDefault="009B4C27" w:rsidP="009B4C27">
      <w:pPr>
        <w:tabs>
          <w:tab w:val="left" w:pos="4536"/>
        </w:tabs>
        <w:ind w:right="281" w:hanging="851"/>
      </w:pPr>
      <w:r w:rsidRPr="009B4C27">
        <w:drawing>
          <wp:inline distT="0" distB="0" distL="0" distR="0">
            <wp:extent cx="10334625" cy="52101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334625" cy="5210175"/>
                    </a:xfrm>
                    <a:prstGeom prst="rect">
                      <a:avLst/>
                    </a:prstGeom>
                    <a:noFill/>
                    <a:ln>
                      <a:noFill/>
                    </a:ln>
                  </pic:spPr>
                </pic:pic>
              </a:graphicData>
            </a:graphic>
          </wp:inline>
        </w:drawing>
      </w:r>
    </w:p>
    <w:p w:rsidR="009B4C27" w:rsidRDefault="009B4C27" w:rsidP="009B4C27">
      <w:pPr>
        <w:tabs>
          <w:tab w:val="left" w:pos="4536"/>
        </w:tabs>
        <w:ind w:right="281" w:hanging="851"/>
      </w:pPr>
      <w:r w:rsidRPr="009B4C27">
        <w:lastRenderedPageBreak/>
        <w:drawing>
          <wp:inline distT="0" distB="0" distL="0" distR="0" wp14:anchorId="4D324093" wp14:editId="1BE42DD5">
            <wp:extent cx="10287000" cy="8286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293753" cy="829219"/>
                    </a:xfrm>
                    <a:prstGeom prst="rect">
                      <a:avLst/>
                    </a:prstGeom>
                    <a:noFill/>
                    <a:ln>
                      <a:noFill/>
                    </a:ln>
                  </pic:spPr>
                </pic:pic>
              </a:graphicData>
            </a:graphic>
          </wp:inline>
        </w:drawing>
      </w:r>
    </w:p>
    <w:p w:rsidR="009B4C27" w:rsidRDefault="009B4C27" w:rsidP="009B4C27">
      <w:pPr>
        <w:tabs>
          <w:tab w:val="left" w:pos="4536"/>
        </w:tabs>
        <w:ind w:right="281" w:hanging="851"/>
      </w:pPr>
      <w:r w:rsidRPr="009B4C27">
        <w:drawing>
          <wp:inline distT="0" distB="0" distL="0" distR="0">
            <wp:extent cx="10325100" cy="38290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325100" cy="3829050"/>
                    </a:xfrm>
                    <a:prstGeom prst="rect">
                      <a:avLst/>
                    </a:prstGeom>
                    <a:noFill/>
                    <a:ln>
                      <a:noFill/>
                    </a:ln>
                  </pic:spPr>
                </pic:pic>
              </a:graphicData>
            </a:graphic>
          </wp:inline>
        </w:drawing>
      </w:r>
    </w:p>
    <w:p w:rsidR="009B4C27" w:rsidRDefault="009B4C27" w:rsidP="005A1D9A">
      <w:pPr>
        <w:tabs>
          <w:tab w:val="left" w:pos="4536"/>
        </w:tabs>
        <w:ind w:right="281"/>
        <w:sectPr w:rsidR="009B4C27" w:rsidSect="009B4C27">
          <w:pgSz w:w="16838" w:h="11906" w:orient="landscape"/>
          <w:pgMar w:top="1276" w:right="1249" w:bottom="849" w:left="1135" w:header="709" w:footer="709" w:gutter="0"/>
          <w:cols w:space="708"/>
          <w:titlePg/>
          <w:docGrid w:linePitch="360"/>
        </w:sectPr>
      </w:pPr>
    </w:p>
    <w:p w:rsidR="005A1D9A" w:rsidRDefault="009B4C27" w:rsidP="009B4C27">
      <w:pPr>
        <w:tabs>
          <w:tab w:val="left" w:pos="4536"/>
        </w:tabs>
        <w:ind w:right="281" w:hanging="851"/>
      </w:pPr>
      <w:r w:rsidRPr="009B4C27">
        <w:lastRenderedPageBreak/>
        <w:drawing>
          <wp:inline distT="0" distB="0" distL="0" distR="0">
            <wp:extent cx="10191750" cy="92392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191750" cy="923925"/>
                    </a:xfrm>
                    <a:prstGeom prst="rect">
                      <a:avLst/>
                    </a:prstGeom>
                    <a:noFill/>
                    <a:ln>
                      <a:noFill/>
                    </a:ln>
                  </pic:spPr>
                </pic:pic>
              </a:graphicData>
            </a:graphic>
          </wp:inline>
        </w:drawing>
      </w:r>
    </w:p>
    <w:p w:rsidR="009B4C27" w:rsidRDefault="009B4C27" w:rsidP="009B4C27">
      <w:pPr>
        <w:tabs>
          <w:tab w:val="left" w:pos="4536"/>
        </w:tabs>
        <w:ind w:right="281" w:hanging="851"/>
      </w:pPr>
      <w:r w:rsidRPr="009B4C27">
        <w:drawing>
          <wp:inline distT="0" distB="0" distL="0" distR="0">
            <wp:extent cx="10229850" cy="505777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229850" cy="5057775"/>
                    </a:xfrm>
                    <a:prstGeom prst="rect">
                      <a:avLst/>
                    </a:prstGeom>
                    <a:noFill/>
                    <a:ln>
                      <a:noFill/>
                    </a:ln>
                  </pic:spPr>
                </pic:pic>
              </a:graphicData>
            </a:graphic>
          </wp:inline>
        </w:drawing>
      </w:r>
    </w:p>
    <w:p w:rsidR="009B4C27" w:rsidRDefault="009B4C27" w:rsidP="009B4C27">
      <w:pPr>
        <w:tabs>
          <w:tab w:val="left" w:pos="4536"/>
        </w:tabs>
        <w:ind w:right="281" w:hanging="851"/>
      </w:pPr>
      <w:r w:rsidRPr="009B4C27">
        <w:lastRenderedPageBreak/>
        <w:drawing>
          <wp:inline distT="0" distB="0" distL="0" distR="0" wp14:anchorId="1740BD9E" wp14:editId="29B70D79">
            <wp:extent cx="10277475" cy="9334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279963" cy="933676"/>
                    </a:xfrm>
                    <a:prstGeom prst="rect">
                      <a:avLst/>
                    </a:prstGeom>
                    <a:noFill/>
                    <a:ln>
                      <a:noFill/>
                    </a:ln>
                  </pic:spPr>
                </pic:pic>
              </a:graphicData>
            </a:graphic>
          </wp:inline>
        </w:drawing>
      </w:r>
    </w:p>
    <w:p w:rsidR="009B4C27" w:rsidRDefault="009B4C27" w:rsidP="009B4C27">
      <w:pPr>
        <w:tabs>
          <w:tab w:val="left" w:pos="4536"/>
        </w:tabs>
        <w:ind w:right="281" w:hanging="851"/>
        <w:sectPr w:rsidR="009B4C27" w:rsidSect="009B4C27">
          <w:pgSz w:w="16838" w:h="11906" w:orient="landscape"/>
          <w:pgMar w:top="1276" w:right="1249" w:bottom="849" w:left="1135" w:header="709" w:footer="709" w:gutter="0"/>
          <w:cols w:space="708"/>
          <w:titlePg/>
          <w:docGrid w:linePitch="360"/>
        </w:sectPr>
      </w:pPr>
      <w:r w:rsidRPr="009B4C27">
        <w:drawing>
          <wp:inline distT="0" distB="0" distL="0" distR="0">
            <wp:extent cx="10306050" cy="5181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306050" cy="5181600"/>
                    </a:xfrm>
                    <a:prstGeom prst="rect">
                      <a:avLst/>
                    </a:prstGeom>
                    <a:noFill/>
                    <a:ln>
                      <a:noFill/>
                    </a:ln>
                  </pic:spPr>
                </pic:pic>
              </a:graphicData>
            </a:graphic>
          </wp:inline>
        </w:drawing>
      </w:r>
    </w:p>
    <w:p w:rsidR="009B4C27" w:rsidRDefault="009B4C27" w:rsidP="009B4C27">
      <w:pPr>
        <w:tabs>
          <w:tab w:val="left" w:pos="4536"/>
        </w:tabs>
        <w:ind w:right="281" w:hanging="851"/>
      </w:pPr>
      <w:r w:rsidRPr="009B4C27">
        <w:lastRenderedPageBreak/>
        <w:drawing>
          <wp:inline distT="0" distB="0" distL="0" distR="0" wp14:anchorId="0D1C542B" wp14:editId="12D5A833">
            <wp:extent cx="10315575" cy="833120"/>
            <wp:effectExtent l="0" t="0" r="9525" b="508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21729" cy="833617"/>
                    </a:xfrm>
                    <a:prstGeom prst="rect">
                      <a:avLst/>
                    </a:prstGeom>
                    <a:noFill/>
                    <a:ln>
                      <a:noFill/>
                    </a:ln>
                  </pic:spPr>
                </pic:pic>
              </a:graphicData>
            </a:graphic>
          </wp:inline>
        </w:drawing>
      </w:r>
    </w:p>
    <w:p w:rsidR="009B4C27" w:rsidRDefault="009B4C27" w:rsidP="009B4C27">
      <w:pPr>
        <w:tabs>
          <w:tab w:val="left" w:pos="4536"/>
        </w:tabs>
        <w:ind w:right="281" w:hanging="851"/>
        <w:sectPr w:rsidR="009B4C27" w:rsidSect="009B4C27">
          <w:pgSz w:w="16838" w:h="11906" w:orient="landscape"/>
          <w:pgMar w:top="1276" w:right="1249" w:bottom="849" w:left="1135" w:header="709" w:footer="709" w:gutter="0"/>
          <w:cols w:space="708"/>
          <w:titlePg/>
          <w:docGrid w:linePitch="360"/>
        </w:sectPr>
      </w:pPr>
      <w:r w:rsidRPr="009B4C27">
        <w:drawing>
          <wp:inline distT="0" distB="0" distL="0" distR="0">
            <wp:extent cx="10306050" cy="52578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306050" cy="5257800"/>
                    </a:xfrm>
                    <a:prstGeom prst="rect">
                      <a:avLst/>
                    </a:prstGeom>
                    <a:noFill/>
                    <a:ln>
                      <a:noFill/>
                    </a:ln>
                  </pic:spPr>
                </pic:pic>
              </a:graphicData>
            </a:graphic>
          </wp:inline>
        </w:drawing>
      </w:r>
    </w:p>
    <w:p w:rsidR="009B4C27" w:rsidRDefault="009B4C27" w:rsidP="009B4C27">
      <w:pPr>
        <w:tabs>
          <w:tab w:val="left" w:pos="4536"/>
        </w:tabs>
        <w:ind w:right="281" w:hanging="851"/>
      </w:pPr>
      <w:r w:rsidRPr="009B4C27">
        <w:lastRenderedPageBreak/>
        <w:drawing>
          <wp:inline distT="0" distB="0" distL="0" distR="0" wp14:anchorId="413A4261" wp14:editId="73116265">
            <wp:extent cx="10296525" cy="9429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299638" cy="943260"/>
                    </a:xfrm>
                    <a:prstGeom prst="rect">
                      <a:avLst/>
                    </a:prstGeom>
                    <a:noFill/>
                    <a:ln>
                      <a:noFill/>
                    </a:ln>
                  </pic:spPr>
                </pic:pic>
              </a:graphicData>
            </a:graphic>
          </wp:inline>
        </w:drawing>
      </w:r>
    </w:p>
    <w:p w:rsidR="009B4C27" w:rsidRDefault="009B4C27" w:rsidP="009B4C27">
      <w:pPr>
        <w:tabs>
          <w:tab w:val="left" w:pos="4536"/>
        </w:tabs>
        <w:ind w:right="281" w:hanging="851"/>
      </w:pPr>
      <w:r w:rsidRPr="009B4C27">
        <w:drawing>
          <wp:inline distT="0" distB="0" distL="0" distR="0">
            <wp:extent cx="10334625" cy="50863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0334625" cy="5086350"/>
                    </a:xfrm>
                    <a:prstGeom prst="rect">
                      <a:avLst/>
                    </a:prstGeom>
                    <a:noFill/>
                    <a:ln>
                      <a:noFill/>
                    </a:ln>
                  </pic:spPr>
                </pic:pic>
              </a:graphicData>
            </a:graphic>
          </wp:inline>
        </w:drawing>
      </w:r>
    </w:p>
    <w:p w:rsidR="009B4C27" w:rsidRDefault="009B4C27" w:rsidP="009B4C27">
      <w:pPr>
        <w:tabs>
          <w:tab w:val="left" w:pos="4536"/>
        </w:tabs>
        <w:ind w:right="281" w:hanging="851"/>
      </w:pPr>
      <w:r w:rsidRPr="009B4C27">
        <w:lastRenderedPageBreak/>
        <w:drawing>
          <wp:inline distT="0" distB="0" distL="0" distR="0" wp14:anchorId="1FD8AE93" wp14:editId="56AE0C00">
            <wp:extent cx="10267950" cy="84010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273572" cy="840565"/>
                    </a:xfrm>
                    <a:prstGeom prst="rect">
                      <a:avLst/>
                    </a:prstGeom>
                    <a:noFill/>
                    <a:ln>
                      <a:noFill/>
                    </a:ln>
                  </pic:spPr>
                </pic:pic>
              </a:graphicData>
            </a:graphic>
          </wp:inline>
        </w:drawing>
      </w:r>
    </w:p>
    <w:p w:rsidR="009B4C27" w:rsidRDefault="009B4C27" w:rsidP="009B4C27">
      <w:pPr>
        <w:tabs>
          <w:tab w:val="left" w:pos="4536"/>
        </w:tabs>
        <w:ind w:right="281" w:hanging="851"/>
      </w:pPr>
      <w:r w:rsidRPr="009B4C27">
        <w:drawing>
          <wp:inline distT="0" distB="0" distL="0" distR="0">
            <wp:extent cx="10277475" cy="44005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0277475" cy="4400550"/>
                    </a:xfrm>
                    <a:prstGeom prst="rect">
                      <a:avLst/>
                    </a:prstGeom>
                    <a:noFill/>
                    <a:ln>
                      <a:noFill/>
                    </a:ln>
                  </pic:spPr>
                </pic:pic>
              </a:graphicData>
            </a:graphic>
          </wp:inline>
        </w:drawing>
      </w:r>
    </w:p>
    <w:p w:rsidR="005A1D9A" w:rsidRDefault="005A1D9A" w:rsidP="005A1D9A">
      <w:pPr>
        <w:tabs>
          <w:tab w:val="left" w:pos="4536"/>
        </w:tabs>
        <w:ind w:left="4536" w:right="281"/>
      </w:pPr>
    </w:p>
    <w:p w:rsidR="005A1D9A" w:rsidRDefault="005A1D9A" w:rsidP="005A1D9A">
      <w:pPr>
        <w:tabs>
          <w:tab w:val="left" w:pos="4253"/>
        </w:tabs>
        <w:ind w:left="4536" w:right="281"/>
        <w:rPr>
          <w:lang w:eastAsia="en-US"/>
        </w:rPr>
        <w:sectPr w:rsidR="005A1D9A" w:rsidSect="009B4C27">
          <w:pgSz w:w="16838" w:h="11906" w:orient="landscape"/>
          <w:pgMar w:top="1276" w:right="1249" w:bottom="849" w:left="1135" w:header="709" w:footer="709" w:gutter="0"/>
          <w:cols w:space="708"/>
          <w:titlePg/>
          <w:docGrid w:linePitch="360"/>
        </w:sectPr>
      </w:pPr>
    </w:p>
    <w:p w:rsidR="005A1D9A" w:rsidRDefault="005A1D9A" w:rsidP="005A1D9A">
      <w:pPr>
        <w:tabs>
          <w:tab w:val="left" w:pos="4253"/>
        </w:tabs>
        <w:ind w:left="4536" w:right="281" w:firstLine="5245"/>
      </w:pPr>
      <w:r>
        <w:lastRenderedPageBreak/>
        <w:t>Приложение № 7 к протоколу № 8</w:t>
      </w:r>
    </w:p>
    <w:p w:rsidR="005A1D9A" w:rsidRDefault="005A1D9A" w:rsidP="005A1D9A">
      <w:pPr>
        <w:tabs>
          <w:tab w:val="left" w:pos="4536"/>
        </w:tabs>
        <w:ind w:left="4536" w:right="281" w:firstLine="5245"/>
      </w:pPr>
      <w:r>
        <w:t xml:space="preserve">заседания правления региональной </w:t>
      </w:r>
    </w:p>
    <w:p w:rsidR="005A1D9A" w:rsidRDefault="005A1D9A" w:rsidP="005A1D9A">
      <w:pPr>
        <w:tabs>
          <w:tab w:val="left" w:pos="4536"/>
        </w:tabs>
        <w:ind w:left="4536" w:right="281" w:firstLine="5245"/>
      </w:pPr>
      <w:r>
        <w:t xml:space="preserve">энергетической комиссии Кемеровской </w:t>
      </w:r>
    </w:p>
    <w:p w:rsidR="005A1D9A" w:rsidRDefault="005A1D9A" w:rsidP="005A1D9A">
      <w:pPr>
        <w:tabs>
          <w:tab w:val="left" w:pos="4536"/>
        </w:tabs>
        <w:ind w:left="4536" w:right="281" w:firstLine="5245"/>
      </w:pPr>
      <w:r>
        <w:t>области от 08.02.2019</w:t>
      </w:r>
    </w:p>
    <w:p w:rsidR="005A1D9A" w:rsidRPr="005A1D9A" w:rsidRDefault="005A1D9A" w:rsidP="005A1D9A">
      <w:pPr>
        <w:tabs>
          <w:tab w:val="left" w:pos="0"/>
          <w:tab w:val="left" w:pos="3052"/>
        </w:tabs>
        <w:ind w:left="3544"/>
        <w:rPr>
          <w:lang w:eastAsia="en-US"/>
        </w:rPr>
      </w:pPr>
    </w:p>
    <w:p w:rsidR="005A1D9A" w:rsidRPr="005A1D9A" w:rsidRDefault="005A1D9A" w:rsidP="005A1D9A">
      <w:pPr>
        <w:jc w:val="center"/>
        <w:rPr>
          <w:b/>
          <w:sz w:val="28"/>
          <w:szCs w:val="28"/>
          <w:lang w:eastAsia="en-US"/>
        </w:rPr>
      </w:pPr>
      <w:proofErr w:type="spellStart"/>
      <w:r w:rsidRPr="005A1D9A">
        <w:rPr>
          <w:b/>
          <w:sz w:val="28"/>
          <w:szCs w:val="28"/>
          <w:lang w:eastAsia="en-US"/>
        </w:rPr>
        <w:t>Одноставочные</w:t>
      </w:r>
      <w:proofErr w:type="spellEnd"/>
      <w:r w:rsidRPr="005A1D9A">
        <w:rPr>
          <w:b/>
          <w:sz w:val="28"/>
          <w:szCs w:val="28"/>
          <w:lang w:eastAsia="en-US"/>
        </w:rPr>
        <w:t xml:space="preserve"> тарифы на питьевую воду, водоотведение </w:t>
      </w:r>
    </w:p>
    <w:p w:rsidR="005A1D9A" w:rsidRPr="005A1D9A" w:rsidRDefault="005A1D9A" w:rsidP="005A1D9A">
      <w:pPr>
        <w:jc w:val="center"/>
        <w:rPr>
          <w:b/>
          <w:sz w:val="28"/>
          <w:szCs w:val="28"/>
          <w:lang w:eastAsia="en-US"/>
        </w:rPr>
      </w:pPr>
      <w:r w:rsidRPr="005A1D9A">
        <w:rPr>
          <w:b/>
          <w:sz w:val="28"/>
          <w:szCs w:val="28"/>
          <w:lang w:eastAsia="en-US"/>
        </w:rPr>
        <w:t>ООО «</w:t>
      </w:r>
      <w:proofErr w:type="spellStart"/>
      <w:r w:rsidRPr="005A1D9A">
        <w:rPr>
          <w:b/>
          <w:sz w:val="28"/>
          <w:szCs w:val="28"/>
          <w:lang w:eastAsia="en-US"/>
        </w:rPr>
        <w:t>ЭнергоКомпания</w:t>
      </w:r>
      <w:proofErr w:type="spellEnd"/>
      <w:r w:rsidRPr="005A1D9A">
        <w:rPr>
          <w:b/>
          <w:sz w:val="28"/>
          <w:szCs w:val="28"/>
          <w:lang w:eastAsia="en-US"/>
        </w:rPr>
        <w:t>» (г. Белово)</w:t>
      </w:r>
    </w:p>
    <w:p w:rsidR="005A1D9A" w:rsidRPr="005A1D9A" w:rsidRDefault="005A1D9A" w:rsidP="005A1D9A">
      <w:pPr>
        <w:jc w:val="center"/>
        <w:rPr>
          <w:b/>
          <w:sz w:val="28"/>
          <w:szCs w:val="28"/>
          <w:lang w:eastAsia="en-US"/>
        </w:rPr>
      </w:pPr>
      <w:r w:rsidRPr="005A1D9A">
        <w:rPr>
          <w:b/>
          <w:sz w:val="28"/>
          <w:szCs w:val="28"/>
          <w:lang w:eastAsia="en-US"/>
        </w:rPr>
        <w:t>на период с 09.02.2019 по 31.12.2023</w:t>
      </w:r>
    </w:p>
    <w:p w:rsidR="005A1D9A" w:rsidRPr="005A1D9A" w:rsidRDefault="005A1D9A" w:rsidP="005A1D9A">
      <w:pPr>
        <w:jc w:val="center"/>
        <w:rPr>
          <w:b/>
          <w:sz w:val="28"/>
          <w:szCs w:val="28"/>
          <w:lang w:eastAsia="en-US"/>
        </w:rPr>
      </w:pPr>
    </w:p>
    <w:tbl>
      <w:tblPr>
        <w:tblW w:w="15225" w:type="dxa"/>
        <w:tblInd w:w="-147" w:type="dxa"/>
        <w:tblLayout w:type="fixed"/>
        <w:tblLook w:val="04A0" w:firstRow="1" w:lastRow="0" w:firstColumn="1" w:lastColumn="0" w:noHBand="0" w:noVBand="1"/>
      </w:tblPr>
      <w:tblGrid>
        <w:gridCol w:w="615"/>
        <w:gridCol w:w="1990"/>
        <w:gridCol w:w="1234"/>
        <w:gridCol w:w="1235"/>
        <w:gridCol w:w="1234"/>
        <w:gridCol w:w="1235"/>
        <w:gridCol w:w="1234"/>
        <w:gridCol w:w="1371"/>
        <w:gridCol w:w="1234"/>
        <w:gridCol w:w="1235"/>
        <w:gridCol w:w="1235"/>
        <w:gridCol w:w="1373"/>
      </w:tblGrid>
      <w:tr w:rsidR="005A1D9A" w:rsidRPr="005A1D9A" w:rsidTr="005A1D9A">
        <w:trPr>
          <w:trHeight w:val="497"/>
        </w:trPr>
        <w:tc>
          <w:tcPr>
            <w:tcW w:w="6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jc w:val="center"/>
              <w:rPr>
                <w:color w:val="000000"/>
                <w:sz w:val="28"/>
                <w:szCs w:val="28"/>
              </w:rPr>
            </w:pPr>
            <w:r w:rsidRPr="005A1D9A">
              <w:rPr>
                <w:color w:val="000000"/>
                <w:sz w:val="28"/>
                <w:szCs w:val="28"/>
              </w:rPr>
              <w:t>№ п/п</w:t>
            </w:r>
          </w:p>
        </w:tc>
        <w:tc>
          <w:tcPr>
            <w:tcW w:w="19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jc w:val="center"/>
              <w:rPr>
                <w:color w:val="000000"/>
                <w:sz w:val="28"/>
                <w:szCs w:val="28"/>
              </w:rPr>
            </w:pPr>
            <w:r w:rsidRPr="005A1D9A">
              <w:rPr>
                <w:color w:val="000000"/>
                <w:sz w:val="28"/>
                <w:szCs w:val="28"/>
              </w:rPr>
              <w:t>Наименование услуг, потребителей</w:t>
            </w:r>
          </w:p>
        </w:tc>
        <w:tc>
          <w:tcPr>
            <w:tcW w:w="12619" w:type="dxa"/>
            <w:gridSpan w:val="10"/>
            <w:tcBorders>
              <w:top w:val="single" w:sz="4" w:space="0" w:color="auto"/>
              <w:left w:val="nil"/>
              <w:bottom w:val="single" w:sz="4" w:space="0" w:color="auto"/>
              <w:right w:val="single" w:sz="4" w:space="0" w:color="auto"/>
            </w:tcBorders>
            <w:shd w:val="clear" w:color="000000" w:fill="FFFFFF"/>
            <w:vAlign w:val="center"/>
            <w:hideMark/>
          </w:tcPr>
          <w:p w:rsidR="005A1D9A" w:rsidRPr="005A1D9A" w:rsidRDefault="005A1D9A" w:rsidP="005A1D9A">
            <w:pPr>
              <w:jc w:val="center"/>
              <w:rPr>
                <w:color w:val="000000"/>
                <w:sz w:val="28"/>
                <w:szCs w:val="28"/>
              </w:rPr>
            </w:pPr>
            <w:r w:rsidRPr="005A1D9A">
              <w:rPr>
                <w:color w:val="000000"/>
                <w:sz w:val="28"/>
                <w:szCs w:val="28"/>
              </w:rPr>
              <w:t>Тариф, руб./м</w:t>
            </w:r>
            <w:r w:rsidRPr="005A1D9A">
              <w:rPr>
                <w:color w:val="000000"/>
                <w:sz w:val="28"/>
                <w:szCs w:val="28"/>
                <w:vertAlign w:val="superscript"/>
              </w:rPr>
              <w:t>3</w:t>
            </w:r>
          </w:p>
        </w:tc>
      </w:tr>
      <w:tr w:rsidR="005A1D9A" w:rsidRPr="005A1D9A" w:rsidTr="005A1D9A">
        <w:trPr>
          <w:trHeight w:val="405"/>
        </w:trPr>
        <w:tc>
          <w:tcPr>
            <w:tcW w:w="615" w:type="dxa"/>
            <w:vMerge/>
            <w:tcBorders>
              <w:top w:val="single" w:sz="4" w:space="0" w:color="auto"/>
              <w:left w:val="single" w:sz="4" w:space="0" w:color="auto"/>
              <w:bottom w:val="single" w:sz="4" w:space="0" w:color="auto"/>
              <w:right w:val="single" w:sz="4" w:space="0" w:color="auto"/>
            </w:tcBorders>
            <w:vAlign w:val="center"/>
          </w:tcPr>
          <w:p w:rsidR="005A1D9A" w:rsidRPr="005A1D9A" w:rsidRDefault="005A1D9A" w:rsidP="005A1D9A">
            <w:pPr>
              <w:rPr>
                <w:color w:val="000000"/>
                <w:sz w:val="28"/>
                <w:szCs w:val="28"/>
              </w:rPr>
            </w:pPr>
          </w:p>
        </w:tc>
        <w:tc>
          <w:tcPr>
            <w:tcW w:w="1990" w:type="dxa"/>
            <w:vMerge/>
            <w:tcBorders>
              <w:top w:val="single" w:sz="4" w:space="0" w:color="auto"/>
              <w:left w:val="single" w:sz="4" w:space="0" w:color="auto"/>
              <w:bottom w:val="single" w:sz="4" w:space="0" w:color="auto"/>
              <w:right w:val="single" w:sz="4" w:space="0" w:color="auto"/>
            </w:tcBorders>
            <w:vAlign w:val="center"/>
          </w:tcPr>
          <w:p w:rsidR="005A1D9A" w:rsidRPr="005A1D9A" w:rsidRDefault="005A1D9A" w:rsidP="005A1D9A">
            <w:pPr>
              <w:rPr>
                <w:color w:val="000000"/>
                <w:sz w:val="28"/>
                <w:szCs w:val="28"/>
              </w:rPr>
            </w:pPr>
          </w:p>
        </w:tc>
        <w:tc>
          <w:tcPr>
            <w:tcW w:w="2469" w:type="dxa"/>
            <w:gridSpan w:val="2"/>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2019 год</w:t>
            </w:r>
          </w:p>
        </w:tc>
        <w:tc>
          <w:tcPr>
            <w:tcW w:w="2469" w:type="dxa"/>
            <w:gridSpan w:val="2"/>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2020 год</w:t>
            </w:r>
          </w:p>
        </w:tc>
        <w:tc>
          <w:tcPr>
            <w:tcW w:w="2605" w:type="dxa"/>
            <w:gridSpan w:val="2"/>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2021 год</w:t>
            </w:r>
          </w:p>
        </w:tc>
        <w:tc>
          <w:tcPr>
            <w:tcW w:w="2469" w:type="dxa"/>
            <w:gridSpan w:val="2"/>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2022 год</w:t>
            </w:r>
          </w:p>
        </w:tc>
        <w:tc>
          <w:tcPr>
            <w:tcW w:w="2605" w:type="dxa"/>
            <w:gridSpan w:val="2"/>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2023 год</w:t>
            </w:r>
          </w:p>
        </w:tc>
      </w:tr>
      <w:tr w:rsidR="005A1D9A" w:rsidRPr="005A1D9A" w:rsidTr="005A1D9A">
        <w:trPr>
          <w:trHeight w:val="889"/>
        </w:trPr>
        <w:tc>
          <w:tcPr>
            <w:tcW w:w="615" w:type="dxa"/>
            <w:vMerge/>
            <w:tcBorders>
              <w:top w:val="single" w:sz="4" w:space="0" w:color="auto"/>
              <w:left w:val="single" w:sz="4" w:space="0" w:color="auto"/>
              <w:bottom w:val="single" w:sz="4" w:space="0" w:color="auto"/>
              <w:right w:val="single" w:sz="4" w:space="0" w:color="auto"/>
            </w:tcBorders>
            <w:vAlign w:val="center"/>
            <w:hideMark/>
          </w:tcPr>
          <w:p w:rsidR="005A1D9A" w:rsidRPr="005A1D9A" w:rsidRDefault="005A1D9A" w:rsidP="005A1D9A">
            <w:pPr>
              <w:rPr>
                <w:color w:val="000000"/>
                <w:sz w:val="28"/>
                <w:szCs w:val="2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5A1D9A" w:rsidRPr="005A1D9A" w:rsidRDefault="005A1D9A" w:rsidP="005A1D9A">
            <w:pPr>
              <w:rPr>
                <w:color w:val="000000"/>
                <w:sz w:val="28"/>
                <w:szCs w:val="28"/>
              </w:rPr>
            </w:pPr>
          </w:p>
        </w:tc>
        <w:tc>
          <w:tcPr>
            <w:tcW w:w="1234" w:type="dxa"/>
            <w:tcBorders>
              <w:top w:val="nil"/>
              <w:left w:val="nil"/>
              <w:bottom w:val="single" w:sz="4" w:space="0" w:color="auto"/>
              <w:right w:val="single" w:sz="4" w:space="0" w:color="auto"/>
            </w:tcBorders>
            <w:shd w:val="clear" w:color="000000" w:fill="FFFFFF"/>
            <w:vAlign w:val="center"/>
            <w:hideMark/>
          </w:tcPr>
          <w:p w:rsidR="005A1D9A" w:rsidRPr="005A1D9A" w:rsidRDefault="005A1D9A" w:rsidP="005A1D9A">
            <w:pPr>
              <w:jc w:val="center"/>
              <w:rPr>
                <w:color w:val="000000"/>
                <w:sz w:val="28"/>
                <w:szCs w:val="28"/>
              </w:rPr>
            </w:pPr>
            <w:r w:rsidRPr="005A1D9A">
              <w:rPr>
                <w:color w:val="000000"/>
                <w:sz w:val="28"/>
                <w:szCs w:val="28"/>
              </w:rPr>
              <w:t xml:space="preserve">с 09.02. </w:t>
            </w:r>
          </w:p>
          <w:p w:rsidR="005A1D9A" w:rsidRPr="005A1D9A" w:rsidRDefault="005A1D9A" w:rsidP="005A1D9A">
            <w:pPr>
              <w:jc w:val="center"/>
              <w:rPr>
                <w:color w:val="000000"/>
                <w:sz w:val="28"/>
                <w:szCs w:val="28"/>
              </w:rPr>
            </w:pPr>
            <w:r w:rsidRPr="005A1D9A">
              <w:rPr>
                <w:color w:val="000000"/>
                <w:sz w:val="28"/>
                <w:szCs w:val="28"/>
              </w:rPr>
              <w:t>по 30.06.</w:t>
            </w:r>
          </w:p>
        </w:tc>
        <w:tc>
          <w:tcPr>
            <w:tcW w:w="1234" w:type="dxa"/>
            <w:tcBorders>
              <w:top w:val="nil"/>
              <w:left w:val="nil"/>
              <w:bottom w:val="single" w:sz="4" w:space="0" w:color="auto"/>
              <w:right w:val="single" w:sz="4" w:space="0" w:color="auto"/>
            </w:tcBorders>
            <w:shd w:val="clear" w:color="000000" w:fill="FFFFFF"/>
            <w:vAlign w:val="center"/>
            <w:hideMark/>
          </w:tcPr>
          <w:p w:rsidR="005A1D9A" w:rsidRPr="005A1D9A" w:rsidRDefault="005A1D9A" w:rsidP="005A1D9A">
            <w:pPr>
              <w:jc w:val="center"/>
              <w:rPr>
                <w:color w:val="000000"/>
                <w:sz w:val="28"/>
                <w:szCs w:val="28"/>
              </w:rPr>
            </w:pPr>
            <w:r w:rsidRPr="005A1D9A">
              <w:rPr>
                <w:color w:val="000000"/>
                <w:sz w:val="28"/>
                <w:szCs w:val="28"/>
              </w:rPr>
              <w:t>с 01.07. по 31.12.</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 xml:space="preserve">с 01.01. </w:t>
            </w:r>
          </w:p>
          <w:p w:rsidR="005A1D9A" w:rsidRPr="005A1D9A" w:rsidRDefault="005A1D9A" w:rsidP="005A1D9A">
            <w:pPr>
              <w:jc w:val="center"/>
              <w:rPr>
                <w:color w:val="000000"/>
                <w:sz w:val="28"/>
                <w:szCs w:val="28"/>
              </w:rPr>
            </w:pPr>
            <w:r w:rsidRPr="005A1D9A">
              <w:rPr>
                <w:color w:val="000000"/>
                <w:sz w:val="28"/>
                <w:szCs w:val="28"/>
              </w:rPr>
              <w:t>по 30.06.</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с 01.07. по 31.12.</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 xml:space="preserve">с 01.01. </w:t>
            </w:r>
          </w:p>
          <w:p w:rsidR="005A1D9A" w:rsidRPr="005A1D9A" w:rsidRDefault="005A1D9A" w:rsidP="005A1D9A">
            <w:pPr>
              <w:jc w:val="center"/>
              <w:rPr>
                <w:color w:val="000000"/>
                <w:sz w:val="28"/>
                <w:szCs w:val="28"/>
              </w:rPr>
            </w:pPr>
            <w:r w:rsidRPr="005A1D9A">
              <w:rPr>
                <w:color w:val="000000"/>
                <w:sz w:val="28"/>
                <w:szCs w:val="28"/>
              </w:rPr>
              <w:t>по 30.06.</w:t>
            </w:r>
          </w:p>
        </w:tc>
        <w:tc>
          <w:tcPr>
            <w:tcW w:w="1371"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с 01.07. по 31.12.</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 xml:space="preserve">с 01.01. </w:t>
            </w:r>
          </w:p>
          <w:p w:rsidR="005A1D9A" w:rsidRPr="005A1D9A" w:rsidRDefault="005A1D9A" w:rsidP="005A1D9A">
            <w:pPr>
              <w:jc w:val="center"/>
              <w:rPr>
                <w:color w:val="000000"/>
                <w:sz w:val="28"/>
                <w:szCs w:val="28"/>
              </w:rPr>
            </w:pPr>
            <w:r w:rsidRPr="005A1D9A">
              <w:rPr>
                <w:color w:val="000000"/>
                <w:sz w:val="28"/>
                <w:szCs w:val="28"/>
              </w:rPr>
              <w:t>по 30.06.</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с 01.07. по 31.12.</w:t>
            </w:r>
          </w:p>
        </w:tc>
        <w:tc>
          <w:tcPr>
            <w:tcW w:w="1235"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 xml:space="preserve">с 01.01. </w:t>
            </w:r>
          </w:p>
          <w:p w:rsidR="005A1D9A" w:rsidRPr="005A1D9A" w:rsidRDefault="005A1D9A" w:rsidP="005A1D9A">
            <w:pPr>
              <w:jc w:val="center"/>
              <w:rPr>
                <w:color w:val="000000"/>
                <w:sz w:val="28"/>
                <w:szCs w:val="28"/>
              </w:rPr>
            </w:pPr>
            <w:r w:rsidRPr="005A1D9A">
              <w:rPr>
                <w:color w:val="000000"/>
                <w:sz w:val="28"/>
                <w:szCs w:val="28"/>
              </w:rPr>
              <w:t>по 30.06.</w:t>
            </w:r>
          </w:p>
        </w:tc>
        <w:tc>
          <w:tcPr>
            <w:tcW w:w="1370"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с 01.07. по 31.12.</w:t>
            </w:r>
          </w:p>
        </w:tc>
      </w:tr>
      <w:tr w:rsidR="005A1D9A" w:rsidRPr="005A1D9A" w:rsidTr="005A1D9A">
        <w:trPr>
          <w:trHeight w:val="437"/>
        </w:trPr>
        <w:tc>
          <w:tcPr>
            <w:tcW w:w="1522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jc w:val="center"/>
              <w:rPr>
                <w:sz w:val="28"/>
                <w:szCs w:val="28"/>
              </w:rPr>
            </w:pPr>
            <w:r w:rsidRPr="005A1D9A">
              <w:rPr>
                <w:sz w:val="28"/>
                <w:szCs w:val="28"/>
              </w:rPr>
              <w:t xml:space="preserve">1. </w:t>
            </w:r>
            <w:r w:rsidRPr="005A1D9A">
              <w:rPr>
                <w:color w:val="000000"/>
                <w:sz w:val="28"/>
                <w:szCs w:val="28"/>
              </w:rPr>
              <w:t>Питьевая вода</w:t>
            </w:r>
          </w:p>
        </w:tc>
      </w:tr>
      <w:tr w:rsidR="005A1D9A" w:rsidRPr="005A1D9A" w:rsidTr="005A1D9A">
        <w:trPr>
          <w:trHeight w:val="494"/>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jc w:val="center"/>
              <w:rPr>
                <w:color w:val="000000"/>
                <w:sz w:val="28"/>
                <w:szCs w:val="28"/>
              </w:rPr>
            </w:pPr>
            <w:r w:rsidRPr="005A1D9A">
              <w:rPr>
                <w:color w:val="000000"/>
                <w:sz w:val="28"/>
                <w:szCs w:val="28"/>
              </w:rPr>
              <w:t>1.1.</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rPr>
                <w:color w:val="000000"/>
                <w:sz w:val="28"/>
                <w:szCs w:val="28"/>
              </w:rPr>
            </w:pPr>
            <w:r w:rsidRPr="005A1D9A">
              <w:rPr>
                <w:color w:val="000000"/>
                <w:sz w:val="28"/>
                <w:szCs w:val="28"/>
              </w:rPr>
              <w:t xml:space="preserve">Население      </w:t>
            </w:r>
          </w:p>
          <w:p w:rsidR="005A1D9A" w:rsidRPr="005A1D9A" w:rsidRDefault="005A1D9A" w:rsidP="005A1D9A">
            <w:pPr>
              <w:rPr>
                <w:color w:val="000000"/>
                <w:sz w:val="28"/>
                <w:szCs w:val="28"/>
              </w:rPr>
            </w:pPr>
            <w:r w:rsidRPr="005A1D9A">
              <w:rPr>
                <w:color w:val="000000"/>
                <w:sz w:val="28"/>
                <w:szCs w:val="28"/>
              </w:rPr>
              <w:t xml:space="preserve">(с </w:t>
            </w:r>
            <w:proofErr w:type="gramStart"/>
            <w:r w:rsidRPr="005A1D9A">
              <w:rPr>
                <w:color w:val="000000"/>
                <w:sz w:val="28"/>
                <w:szCs w:val="28"/>
              </w:rPr>
              <w:t>НДС)*</w:t>
            </w:r>
            <w:proofErr w:type="gramEnd"/>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21,84</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24,55</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24,55</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25,62</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25,62</w:t>
            </w:r>
          </w:p>
        </w:tc>
        <w:tc>
          <w:tcPr>
            <w:tcW w:w="1371"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26,57</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26,57</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27,74</w:t>
            </w:r>
          </w:p>
        </w:tc>
        <w:tc>
          <w:tcPr>
            <w:tcW w:w="1235"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27,74</w:t>
            </w:r>
          </w:p>
        </w:tc>
        <w:tc>
          <w:tcPr>
            <w:tcW w:w="1370"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28,98</w:t>
            </w:r>
          </w:p>
        </w:tc>
      </w:tr>
      <w:tr w:rsidR="005A1D9A" w:rsidRPr="005A1D9A" w:rsidTr="005A1D9A">
        <w:trPr>
          <w:trHeight w:val="559"/>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jc w:val="center"/>
              <w:rPr>
                <w:color w:val="000000"/>
                <w:sz w:val="28"/>
                <w:szCs w:val="28"/>
              </w:rPr>
            </w:pPr>
            <w:r w:rsidRPr="005A1D9A">
              <w:rPr>
                <w:color w:val="000000"/>
                <w:sz w:val="28"/>
                <w:szCs w:val="28"/>
              </w:rPr>
              <w:t>1.2.</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rPr>
                <w:color w:val="000000"/>
                <w:sz w:val="28"/>
                <w:szCs w:val="28"/>
              </w:rPr>
            </w:pPr>
            <w:r w:rsidRPr="005A1D9A">
              <w:rPr>
                <w:color w:val="000000"/>
                <w:sz w:val="28"/>
                <w:szCs w:val="28"/>
              </w:rPr>
              <w:t xml:space="preserve">Прочие потребители  </w:t>
            </w:r>
          </w:p>
          <w:p w:rsidR="005A1D9A" w:rsidRPr="005A1D9A" w:rsidRDefault="005A1D9A" w:rsidP="005A1D9A">
            <w:pPr>
              <w:rPr>
                <w:color w:val="000000"/>
                <w:sz w:val="28"/>
                <w:szCs w:val="28"/>
              </w:rPr>
            </w:pPr>
            <w:r w:rsidRPr="005A1D9A">
              <w:rPr>
                <w:color w:val="000000"/>
                <w:sz w:val="28"/>
                <w:szCs w:val="28"/>
              </w:rPr>
              <w:t>(без НДС)</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18,20</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20,46</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20,46</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21,35</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21,35</w:t>
            </w:r>
          </w:p>
        </w:tc>
        <w:tc>
          <w:tcPr>
            <w:tcW w:w="1371"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22,14</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22,14</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23,12</w:t>
            </w:r>
          </w:p>
        </w:tc>
        <w:tc>
          <w:tcPr>
            <w:tcW w:w="1235"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23,12</w:t>
            </w:r>
          </w:p>
        </w:tc>
        <w:tc>
          <w:tcPr>
            <w:tcW w:w="1370"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24,15</w:t>
            </w:r>
          </w:p>
        </w:tc>
      </w:tr>
      <w:tr w:rsidR="005A1D9A" w:rsidRPr="005A1D9A" w:rsidTr="005A1D9A">
        <w:trPr>
          <w:trHeight w:val="437"/>
        </w:trPr>
        <w:tc>
          <w:tcPr>
            <w:tcW w:w="1522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jc w:val="center"/>
              <w:rPr>
                <w:color w:val="000000"/>
                <w:sz w:val="28"/>
                <w:szCs w:val="28"/>
              </w:rPr>
            </w:pPr>
            <w:r w:rsidRPr="005A1D9A">
              <w:rPr>
                <w:color w:val="000000"/>
                <w:sz w:val="28"/>
                <w:szCs w:val="28"/>
              </w:rPr>
              <w:t xml:space="preserve">2. </w:t>
            </w:r>
            <w:r w:rsidRPr="005A1D9A">
              <w:rPr>
                <w:sz w:val="28"/>
                <w:szCs w:val="28"/>
              </w:rPr>
              <w:t xml:space="preserve">Водоотведение </w:t>
            </w:r>
          </w:p>
        </w:tc>
      </w:tr>
      <w:tr w:rsidR="005A1D9A" w:rsidRPr="005A1D9A" w:rsidTr="005A1D9A">
        <w:trPr>
          <w:trHeight w:val="567"/>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jc w:val="center"/>
              <w:rPr>
                <w:color w:val="000000"/>
                <w:sz w:val="28"/>
                <w:szCs w:val="28"/>
              </w:rPr>
            </w:pPr>
            <w:r w:rsidRPr="005A1D9A">
              <w:rPr>
                <w:color w:val="000000"/>
                <w:sz w:val="28"/>
                <w:szCs w:val="28"/>
              </w:rPr>
              <w:t>2.1.</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rPr>
                <w:color w:val="000000"/>
                <w:sz w:val="28"/>
                <w:szCs w:val="28"/>
              </w:rPr>
            </w:pPr>
            <w:r w:rsidRPr="005A1D9A">
              <w:rPr>
                <w:color w:val="000000"/>
                <w:sz w:val="28"/>
                <w:szCs w:val="28"/>
              </w:rPr>
              <w:t xml:space="preserve">Население   </w:t>
            </w:r>
          </w:p>
          <w:p w:rsidR="005A1D9A" w:rsidRPr="005A1D9A" w:rsidRDefault="005A1D9A" w:rsidP="005A1D9A">
            <w:pPr>
              <w:rPr>
                <w:color w:val="000000"/>
                <w:sz w:val="28"/>
                <w:szCs w:val="28"/>
              </w:rPr>
            </w:pPr>
            <w:r w:rsidRPr="005A1D9A">
              <w:rPr>
                <w:color w:val="000000"/>
                <w:sz w:val="28"/>
                <w:szCs w:val="28"/>
              </w:rPr>
              <w:t xml:space="preserve">(с </w:t>
            </w:r>
            <w:proofErr w:type="gramStart"/>
            <w:r w:rsidRPr="005A1D9A">
              <w:rPr>
                <w:color w:val="000000"/>
                <w:sz w:val="28"/>
                <w:szCs w:val="28"/>
              </w:rPr>
              <w:t>НДС)*</w:t>
            </w:r>
            <w:proofErr w:type="gramEnd"/>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31,58</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31,58</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31,58</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33,38</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33,38</w:t>
            </w:r>
          </w:p>
        </w:tc>
        <w:tc>
          <w:tcPr>
            <w:tcW w:w="1371"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35,26</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35,26</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38,69</w:t>
            </w:r>
          </w:p>
        </w:tc>
        <w:tc>
          <w:tcPr>
            <w:tcW w:w="1235"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38,69</w:t>
            </w:r>
          </w:p>
        </w:tc>
        <w:tc>
          <w:tcPr>
            <w:tcW w:w="1370"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40,43</w:t>
            </w:r>
          </w:p>
        </w:tc>
      </w:tr>
      <w:tr w:rsidR="005A1D9A" w:rsidRPr="005A1D9A" w:rsidTr="005A1D9A">
        <w:trPr>
          <w:trHeight w:val="567"/>
        </w:trPr>
        <w:tc>
          <w:tcPr>
            <w:tcW w:w="615" w:type="dxa"/>
            <w:tcBorders>
              <w:top w:val="nil"/>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jc w:val="center"/>
              <w:rPr>
                <w:color w:val="000000"/>
                <w:sz w:val="28"/>
                <w:szCs w:val="28"/>
              </w:rPr>
            </w:pPr>
            <w:r w:rsidRPr="005A1D9A">
              <w:rPr>
                <w:color w:val="000000"/>
                <w:sz w:val="28"/>
                <w:szCs w:val="28"/>
              </w:rPr>
              <w:t>2.2.</w:t>
            </w:r>
          </w:p>
        </w:tc>
        <w:tc>
          <w:tcPr>
            <w:tcW w:w="1990" w:type="dxa"/>
            <w:tcBorders>
              <w:top w:val="nil"/>
              <w:left w:val="single" w:sz="4" w:space="0" w:color="auto"/>
              <w:bottom w:val="single" w:sz="4" w:space="0" w:color="auto"/>
              <w:right w:val="single" w:sz="4" w:space="0" w:color="auto"/>
            </w:tcBorders>
            <w:shd w:val="clear" w:color="000000" w:fill="FFFFFF"/>
            <w:vAlign w:val="center"/>
            <w:hideMark/>
          </w:tcPr>
          <w:p w:rsidR="005A1D9A" w:rsidRPr="005A1D9A" w:rsidRDefault="005A1D9A" w:rsidP="005A1D9A">
            <w:pPr>
              <w:rPr>
                <w:color w:val="000000"/>
                <w:sz w:val="28"/>
                <w:szCs w:val="28"/>
              </w:rPr>
            </w:pPr>
            <w:r w:rsidRPr="005A1D9A">
              <w:rPr>
                <w:color w:val="000000"/>
                <w:sz w:val="28"/>
                <w:szCs w:val="28"/>
              </w:rPr>
              <w:t>Прочие потребители</w:t>
            </w:r>
          </w:p>
          <w:p w:rsidR="005A1D9A" w:rsidRPr="005A1D9A" w:rsidRDefault="005A1D9A" w:rsidP="005A1D9A">
            <w:pPr>
              <w:rPr>
                <w:color w:val="000000"/>
                <w:sz w:val="28"/>
                <w:szCs w:val="28"/>
              </w:rPr>
            </w:pPr>
            <w:r w:rsidRPr="005A1D9A">
              <w:rPr>
                <w:color w:val="000000"/>
                <w:sz w:val="28"/>
                <w:szCs w:val="28"/>
              </w:rPr>
              <w:t>(без НДС)</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26,32</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sz w:val="28"/>
                <w:szCs w:val="28"/>
              </w:rPr>
            </w:pPr>
            <w:r w:rsidRPr="005A1D9A">
              <w:rPr>
                <w:sz w:val="28"/>
                <w:szCs w:val="28"/>
              </w:rPr>
              <w:t>26,32</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26,32</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27,82</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27,82</w:t>
            </w:r>
          </w:p>
        </w:tc>
        <w:tc>
          <w:tcPr>
            <w:tcW w:w="1371"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 xml:space="preserve">29,38 </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29,38</w:t>
            </w:r>
          </w:p>
        </w:tc>
        <w:tc>
          <w:tcPr>
            <w:tcW w:w="1234"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32,24</w:t>
            </w:r>
          </w:p>
        </w:tc>
        <w:tc>
          <w:tcPr>
            <w:tcW w:w="1235"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32,24</w:t>
            </w:r>
          </w:p>
        </w:tc>
        <w:tc>
          <w:tcPr>
            <w:tcW w:w="1370" w:type="dxa"/>
            <w:tcBorders>
              <w:top w:val="nil"/>
              <w:left w:val="nil"/>
              <w:bottom w:val="single" w:sz="4" w:space="0" w:color="auto"/>
              <w:right w:val="single" w:sz="4" w:space="0" w:color="auto"/>
            </w:tcBorders>
            <w:shd w:val="clear" w:color="000000" w:fill="FFFFFF"/>
            <w:vAlign w:val="center"/>
          </w:tcPr>
          <w:p w:rsidR="005A1D9A" w:rsidRPr="005A1D9A" w:rsidRDefault="005A1D9A" w:rsidP="005A1D9A">
            <w:pPr>
              <w:jc w:val="center"/>
              <w:rPr>
                <w:color w:val="000000"/>
                <w:sz w:val="28"/>
                <w:szCs w:val="28"/>
              </w:rPr>
            </w:pPr>
            <w:r w:rsidRPr="005A1D9A">
              <w:rPr>
                <w:color w:val="000000"/>
                <w:sz w:val="28"/>
                <w:szCs w:val="28"/>
              </w:rPr>
              <w:t>33,69</w:t>
            </w:r>
          </w:p>
        </w:tc>
      </w:tr>
    </w:tbl>
    <w:p w:rsidR="005A1D9A" w:rsidRPr="005A1D9A" w:rsidRDefault="005A1D9A" w:rsidP="005A1D9A">
      <w:pPr>
        <w:ind w:firstLine="709"/>
        <w:jc w:val="both"/>
        <w:rPr>
          <w:color w:val="000000"/>
          <w:sz w:val="28"/>
          <w:szCs w:val="28"/>
          <w:lang w:eastAsia="en-US"/>
        </w:rPr>
      </w:pPr>
    </w:p>
    <w:p w:rsidR="00FA55EB" w:rsidRPr="009B4C27" w:rsidRDefault="005A1D9A" w:rsidP="009B4C27">
      <w:pPr>
        <w:ind w:firstLine="709"/>
        <w:jc w:val="both"/>
        <w:rPr>
          <w:color w:val="000000"/>
          <w:sz w:val="28"/>
          <w:szCs w:val="28"/>
          <w:lang w:eastAsia="en-US"/>
        </w:rPr>
      </w:pPr>
      <w:r w:rsidRPr="005A1D9A">
        <w:rPr>
          <w:color w:val="000000"/>
          <w:sz w:val="28"/>
          <w:szCs w:val="28"/>
          <w:lang w:eastAsia="en-US"/>
        </w:rPr>
        <w:t>*Выделяется в целях реализации пункта 6 статьи 168 Налогового кодекса Российской Федерации.</w:t>
      </w:r>
    </w:p>
    <w:sectPr w:rsidR="00FA55EB" w:rsidRPr="009B4C27" w:rsidSect="005A1D9A">
      <w:pgSz w:w="16838" w:h="11906" w:orient="landscape"/>
      <w:pgMar w:top="1276" w:right="1249" w:bottom="849" w:left="11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D9A" w:rsidRDefault="005A1D9A">
      <w:r>
        <w:separator/>
      </w:r>
    </w:p>
  </w:endnote>
  <w:endnote w:type="continuationSeparator" w:id="0">
    <w:p w:rsidR="005A1D9A" w:rsidRDefault="005A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Roboto">
    <w:altName w:val="Times New Roman"/>
    <w:charset w:val="00"/>
    <w:family w:val="auto"/>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D9A" w:rsidRDefault="005A1D9A"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5A1D9A" w:rsidRDefault="005A1D9A">
    <w:pPr>
      <w:pStyle w:val="aa"/>
    </w:pPr>
  </w:p>
  <w:p w:rsidR="005A1D9A" w:rsidRDefault="005A1D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D9A" w:rsidRDefault="005A1D9A" w:rsidP="008E77A9">
    <w:pPr>
      <w:pStyle w:val="aa"/>
      <w:jc w:val="center"/>
    </w:pPr>
    <w:r>
      <w:t>Протокол № 8 заседания Правления РЭК КО от 08.02.2019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D9A" w:rsidRDefault="005A1D9A">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D9A" w:rsidRPr="005A1D9A" w:rsidRDefault="005A1D9A" w:rsidP="005A1D9A">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D9A" w:rsidRDefault="005A1D9A" w:rsidP="00A714B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A1D9A" w:rsidRDefault="005A1D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D9A" w:rsidRDefault="005A1D9A">
      <w:r>
        <w:separator/>
      </w:r>
    </w:p>
  </w:footnote>
  <w:footnote w:type="continuationSeparator" w:id="0">
    <w:p w:rsidR="005A1D9A" w:rsidRDefault="005A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325424"/>
      <w:docPartObj>
        <w:docPartGallery w:val="Page Numbers (Top of Page)"/>
        <w:docPartUnique/>
      </w:docPartObj>
    </w:sdtPr>
    <w:sdtContent>
      <w:p w:rsidR="005A1D9A" w:rsidRDefault="005A1D9A">
        <w:pPr>
          <w:pStyle w:val="a8"/>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251049"/>
      <w:docPartObj>
        <w:docPartGallery w:val="Page Numbers (Top of Page)"/>
        <w:docPartUnique/>
      </w:docPartObj>
    </w:sdtPr>
    <w:sdtContent>
      <w:p w:rsidR="005A1D9A" w:rsidRDefault="005A1D9A">
        <w:pPr>
          <w:pStyle w:val="a8"/>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D9A" w:rsidRDefault="005A1D9A">
    <w:pPr>
      <w:pStyle w:val="a8"/>
      <w:jc w:val="center"/>
    </w:pPr>
    <w:r>
      <w:fldChar w:fldCharType="begin"/>
    </w:r>
    <w:r>
      <w:instrText>PAGE   \* MERGEFORMAT</w:instrText>
    </w:r>
    <w:r>
      <w:fldChar w:fldCharType="separate"/>
    </w:r>
    <w:r>
      <w:rPr>
        <w:noProof/>
      </w:rPr>
      <w:t>57</w:t>
    </w:r>
    <w:r>
      <w:fldChar w:fldCharType="end"/>
    </w:r>
  </w:p>
  <w:p w:rsidR="005A1D9A" w:rsidRDefault="005A1D9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546274"/>
      <w:docPartObj>
        <w:docPartGallery w:val="Page Numbers (Top of Page)"/>
        <w:docPartUnique/>
      </w:docPartObj>
    </w:sdtPr>
    <w:sdtContent>
      <w:p w:rsidR="005A1D9A" w:rsidRDefault="005A1D9A">
        <w:pPr>
          <w:pStyle w:val="a8"/>
          <w:jc w:val="center"/>
        </w:pPr>
        <w:r>
          <w:fldChar w:fldCharType="begin"/>
        </w:r>
        <w:r>
          <w:instrText xml:space="preserve"> PAGE   \* MERGEFORMAT </w:instrText>
        </w:r>
        <w:r>
          <w:fldChar w:fldCharType="separate"/>
        </w:r>
        <w:r>
          <w:rPr>
            <w:noProof/>
          </w:rPr>
          <w:t>20</w:t>
        </w:r>
        <w:r>
          <w:rPr>
            <w:noProof/>
          </w:rPr>
          <w:fldChar w:fldCharType="end"/>
        </w:r>
      </w:p>
    </w:sdtContent>
  </w:sdt>
  <w:p w:rsidR="005A1D9A" w:rsidRDefault="005A1D9A">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69066"/>
      <w:docPartObj>
        <w:docPartGallery w:val="Page Numbers (Top of Page)"/>
        <w:docPartUnique/>
      </w:docPartObj>
    </w:sdtPr>
    <w:sdtContent>
      <w:p w:rsidR="005A1D9A" w:rsidRDefault="005A1D9A">
        <w:pPr>
          <w:pStyle w:val="a8"/>
          <w:jc w:val="center"/>
        </w:pPr>
        <w:r>
          <w:fldChar w:fldCharType="begin"/>
        </w:r>
        <w:r>
          <w:instrText>PAGE   \* MERGEFORMAT</w:instrText>
        </w:r>
        <w:r>
          <w:fldChar w:fldCharType="separate"/>
        </w:r>
        <w:r>
          <w:rPr>
            <w:noProof/>
          </w:rPr>
          <w:t>6</w:t>
        </w:r>
        <w:r>
          <w:fldChar w:fldCharType="end"/>
        </w:r>
      </w:p>
    </w:sdtContent>
  </w:sdt>
  <w:p w:rsidR="005A1D9A" w:rsidRDefault="005A1D9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30D47"/>
    <w:multiLevelType w:val="hybridMultilevel"/>
    <w:tmpl w:val="9D5C743A"/>
    <w:lvl w:ilvl="0" w:tplc="AA922A92">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4D18A5"/>
    <w:multiLevelType w:val="hybridMultilevel"/>
    <w:tmpl w:val="A9326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EC5314"/>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9B5729"/>
    <w:multiLevelType w:val="hybridMultilevel"/>
    <w:tmpl w:val="9F9C9388"/>
    <w:lvl w:ilvl="0" w:tplc="11AE9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25F2807"/>
    <w:multiLevelType w:val="hybridMultilevel"/>
    <w:tmpl w:val="8D5EBE84"/>
    <w:lvl w:ilvl="0" w:tplc="18724B4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12"/>
  </w:num>
  <w:num w:numId="6">
    <w:abstractNumId w:val="10"/>
  </w:num>
  <w:num w:numId="7">
    <w:abstractNumId w:val="4"/>
  </w:num>
  <w:num w:numId="8">
    <w:abstractNumId w:val="6"/>
  </w:num>
  <w:num w:numId="9">
    <w:abstractNumId w:val="9"/>
  </w:num>
  <w:num w:numId="10">
    <w:abstractNumId w:val="13"/>
  </w:num>
  <w:num w:numId="11">
    <w:abstractNumId w:val="5"/>
  </w:num>
  <w:num w:numId="12">
    <w:abstractNumId w:val="8"/>
  </w:num>
  <w:num w:numId="13">
    <w:abstractNumId w:val="3"/>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CF5"/>
    <w:rsid w:val="0001659F"/>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507"/>
    <w:rsid w:val="00062974"/>
    <w:rsid w:val="000635E3"/>
    <w:rsid w:val="0006407E"/>
    <w:rsid w:val="00064734"/>
    <w:rsid w:val="000648B2"/>
    <w:rsid w:val="00065BBB"/>
    <w:rsid w:val="00065CEE"/>
    <w:rsid w:val="0006704C"/>
    <w:rsid w:val="0006776B"/>
    <w:rsid w:val="000677CB"/>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166"/>
    <w:rsid w:val="003D24CA"/>
    <w:rsid w:val="003D2825"/>
    <w:rsid w:val="003D2916"/>
    <w:rsid w:val="003D3A49"/>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F70"/>
    <w:rsid w:val="004C548E"/>
    <w:rsid w:val="004C6104"/>
    <w:rsid w:val="004C669D"/>
    <w:rsid w:val="004C69C2"/>
    <w:rsid w:val="004C77DB"/>
    <w:rsid w:val="004C7D4C"/>
    <w:rsid w:val="004D0687"/>
    <w:rsid w:val="004D07CC"/>
    <w:rsid w:val="004D089A"/>
    <w:rsid w:val="004D0FC3"/>
    <w:rsid w:val="004D1155"/>
    <w:rsid w:val="004D13A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2F6"/>
    <w:rsid w:val="007E18E5"/>
    <w:rsid w:val="007E1CF1"/>
    <w:rsid w:val="007E2F1D"/>
    <w:rsid w:val="007E38DC"/>
    <w:rsid w:val="007E4C0A"/>
    <w:rsid w:val="007E4E53"/>
    <w:rsid w:val="007E5123"/>
    <w:rsid w:val="007E5755"/>
    <w:rsid w:val="007E77B0"/>
    <w:rsid w:val="007E7A17"/>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3C3F"/>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55EF"/>
    <w:rsid w:val="00F85D3A"/>
    <w:rsid w:val="00F86183"/>
    <w:rsid w:val="00F861C3"/>
    <w:rsid w:val="00F87C6F"/>
    <w:rsid w:val="00F91216"/>
    <w:rsid w:val="00F913A6"/>
    <w:rsid w:val="00F91DC2"/>
    <w:rsid w:val="00F91E0C"/>
    <w:rsid w:val="00F91F5F"/>
    <w:rsid w:val="00F92055"/>
    <w:rsid w:val="00F9241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78EC0A8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A55EB"/>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uiPriority w:val="99"/>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 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15.wmf"/><Relationship Id="rId47" Type="http://schemas.openxmlformats.org/officeDocument/2006/relationships/image" Target="media/image16.wmf"/><Relationship Id="rId63" Type="http://schemas.openxmlformats.org/officeDocument/2006/relationships/image" Target="media/image32.emf"/><Relationship Id="rId68" Type="http://schemas.openxmlformats.org/officeDocument/2006/relationships/image" Target="media/image37.emf"/><Relationship Id="rId84" Type="http://schemas.openxmlformats.org/officeDocument/2006/relationships/image" Target="media/image51.emf"/><Relationship Id="rId16" Type="http://schemas.openxmlformats.org/officeDocument/2006/relationships/image" Target="media/image1.wmf"/><Relationship Id="rId11" Type="http://schemas.openxmlformats.org/officeDocument/2006/relationships/footer" Target="footer2.xml"/><Relationship Id="rId32" Type="http://schemas.openxmlformats.org/officeDocument/2006/relationships/hyperlink" Target="consultantplus://offline/ref=C447EE823A483817B6CC0156E3783C7BCAF509FB507F6CC0030B84D5ECE9E2E9596A590C7C30qACAE" TargetMode="External"/><Relationship Id="rId37" Type="http://schemas.openxmlformats.org/officeDocument/2006/relationships/hyperlink" Target="consultantplus://offline/ref=C447EE823A483817B6CC0156E3783C7BCBF40EFC59786CC0030B84D5ECE9E2E9596A590Eq7C8E" TargetMode="External"/><Relationship Id="rId53" Type="http://schemas.openxmlformats.org/officeDocument/2006/relationships/image" Target="media/image22.wmf"/><Relationship Id="rId58" Type="http://schemas.openxmlformats.org/officeDocument/2006/relationships/image" Target="media/image27.emf"/><Relationship Id="rId74" Type="http://schemas.openxmlformats.org/officeDocument/2006/relationships/image" Target="media/image41.emf"/><Relationship Id="rId79" Type="http://schemas.openxmlformats.org/officeDocument/2006/relationships/image" Target="media/image46.emf"/><Relationship Id="rId5" Type="http://schemas.openxmlformats.org/officeDocument/2006/relationships/webSettings" Target="webSettings.xml"/><Relationship Id="rId19" Type="http://schemas.openxmlformats.org/officeDocument/2006/relationships/image" Target="media/image4.wmf"/><Relationship Id="rId14" Type="http://schemas.openxmlformats.org/officeDocument/2006/relationships/footer" Target="footer4.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footer" Target="footer5.xml"/><Relationship Id="rId35" Type="http://schemas.openxmlformats.org/officeDocument/2006/relationships/hyperlink" Target="consultantplus://offline/ref=C447EE823A483817B6CC0156E3783C7BCBF40EFC59786CC0030B84D5ECE9E2E9596A590C7931AF79q0C6E" TargetMode="External"/><Relationship Id="rId43" Type="http://schemas.openxmlformats.org/officeDocument/2006/relationships/hyperlink" Target="consultantplus://offline/ref=706F7CB54EE0F894A015F3C5759B23C0F69FD20C92BCE7121EB36E843FB8F8DB75E958A50F3BCFA4KF12D" TargetMode="External"/><Relationship Id="rId48" Type="http://schemas.openxmlformats.org/officeDocument/2006/relationships/image" Target="media/image17.wmf"/><Relationship Id="rId56" Type="http://schemas.openxmlformats.org/officeDocument/2006/relationships/image" Target="media/image25.emf"/><Relationship Id="rId64" Type="http://schemas.openxmlformats.org/officeDocument/2006/relationships/image" Target="media/image33.emf"/><Relationship Id="rId69" Type="http://schemas.openxmlformats.org/officeDocument/2006/relationships/image" Target="media/image38.emf"/><Relationship Id="rId77" Type="http://schemas.openxmlformats.org/officeDocument/2006/relationships/image" Target="media/image44.emf"/><Relationship Id="rId8" Type="http://schemas.openxmlformats.org/officeDocument/2006/relationships/hyperlink" Target="consultantplus://offline/ref=F0224C4E6D097A0BE3A2F84B1D2106D5B65302AE494E837FD2DE39B54E2BF66FE77E19AA63286896514270TCG0F" TargetMode="External"/><Relationship Id="rId51" Type="http://schemas.openxmlformats.org/officeDocument/2006/relationships/image" Target="media/image20.wmf"/><Relationship Id="rId72" Type="http://schemas.openxmlformats.org/officeDocument/2006/relationships/header" Target="header5.xml"/><Relationship Id="rId80" Type="http://schemas.openxmlformats.org/officeDocument/2006/relationships/image" Target="media/image47.emf"/><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hyperlink" Target="consultantplus://offline/ref=C447EE823A483817B6CC0156E3783C7BCAF509FB507F6CC0030B84D5ECE9E2E9596A590C7B37qAC8E" TargetMode="External"/><Relationship Id="rId38" Type="http://schemas.openxmlformats.org/officeDocument/2006/relationships/hyperlink" Target="consultantplus://offline/ref=C447EE823A483817B6CC0156E3783C7BC8F10FFC587B6CC0030B84D5ECqEC9E" TargetMode="External"/><Relationship Id="rId46" Type="http://schemas.openxmlformats.org/officeDocument/2006/relationships/hyperlink" Target="consultantplus://offline/ref=706F7CB54EE0F894A015F3C5759B23C0F69FD20C92BCE7121EB36E843FB8F8DB75E958A50F3BCFA4KF12D" TargetMode="External"/><Relationship Id="rId59" Type="http://schemas.openxmlformats.org/officeDocument/2006/relationships/image" Target="media/image28.emf"/><Relationship Id="rId67" Type="http://schemas.openxmlformats.org/officeDocument/2006/relationships/image" Target="media/image36.emf"/><Relationship Id="rId20" Type="http://schemas.openxmlformats.org/officeDocument/2006/relationships/image" Target="media/image5.wmf"/><Relationship Id="rId41" Type="http://schemas.openxmlformats.org/officeDocument/2006/relationships/image" Target="media/image14.wmf"/><Relationship Id="rId54" Type="http://schemas.openxmlformats.org/officeDocument/2006/relationships/image" Target="media/image23.wmf"/><Relationship Id="rId62" Type="http://schemas.openxmlformats.org/officeDocument/2006/relationships/image" Target="media/image31.emf"/><Relationship Id="rId70" Type="http://schemas.openxmlformats.org/officeDocument/2006/relationships/image" Target="media/image39.emf"/><Relationship Id="rId75" Type="http://schemas.openxmlformats.org/officeDocument/2006/relationships/image" Target="media/image42.emf"/><Relationship Id="rId83" Type="http://schemas.openxmlformats.org/officeDocument/2006/relationships/image" Target="media/image50.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CD9D3744798F8CF8F802636B8F27DE0EFC0FD64749713B2BD45E8F9D8CF058C932BCC7B5D15E93420E911C4C25D78723B48EC8AC1CB5391w2SEJ" TargetMode="External"/><Relationship Id="rId23" Type="http://schemas.openxmlformats.org/officeDocument/2006/relationships/image" Target="media/image8.wmf"/><Relationship Id="rId28" Type="http://schemas.openxmlformats.org/officeDocument/2006/relationships/hyperlink" Target="consultantplus://offline/ref=ABF80B7D9EE180209F8AA6C537B5C5074FDEB3A93DE2D8A61EB087717801AF47CD4E1DC964DE5DB58C83120469430A58DB937D407F69F664oAH8G" TargetMode="External"/><Relationship Id="rId36" Type="http://schemas.openxmlformats.org/officeDocument/2006/relationships/hyperlink" Target="consultantplus://offline/ref=C447EE823A483817B6CC0156E3783C7BCBF40EFC59786CC0030B84D5ECE9E2E9596A590Eq7C8E" TargetMode="External"/><Relationship Id="rId49" Type="http://schemas.openxmlformats.org/officeDocument/2006/relationships/image" Target="media/image18.wmf"/><Relationship Id="rId57" Type="http://schemas.openxmlformats.org/officeDocument/2006/relationships/image" Target="media/image26.emf"/><Relationship Id="rId10" Type="http://schemas.openxmlformats.org/officeDocument/2006/relationships/footer" Target="footer1.xml"/><Relationship Id="rId31" Type="http://schemas.openxmlformats.org/officeDocument/2006/relationships/image" Target="media/image13.wmf"/><Relationship Id="rId44" Type="http://schemas.openxmlformats.org/officeDocument/2006/relationships/hyperlink" Target="consultantplus://offline/ref=ABF80B7D9EE180209F8AA6C537B5C5074FDEB3A93DE2D8A61EB087717801AF47CD4E1DC964DE5DB58C83120469430A58DB937D407F69F664oAH8G" TargetMode="External"/><Relationship Id="rId52" Type="http://schemas.openxmlformats.org/officeDocument/2006/relationships/image" Target="media/image21.wmf"/><Relationship Id="rId60" Type="http://schemas.openxmlformats.org/officeDocument/2006/relationships/image" Target="media/image29.emf"/><Relationship Id="rId65" Type="http://schemas.openxmlformats.org/officeDocument/2006/relationships/image" Target="media/image34.emf"/><Relationship Id="rId73" Type="http://schemas.openxmlformats.org/officeDocument/2006/relationships/image" Target="media/image40.emf"/><Relationship Id="rId78" Type="http://schemas.openxmlformats.org/officeDocument/2006/relationships/image" Target="media/image45.emf"/><Relationship Id="rId81" Type="http://schemas.openxmlformats.org/officeDocument/2006/relationships/image" Target="media/image48.emf"/><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39" Type="http://schemas.openxmlformats.org/officeDocument/2006/relationships/hyperlink" Target="consultantplus://offline/ref=C447EE823A483817B6CC0156E3783C7BC8FD0AF9517C6CC0030B84D5ECE9E2E9596A590C7931AF7Eq0C2E" TargetMode="External"/><Relationship Id="rId34" Type="http://schemas.openxmlformats.org/officeDocument/2006/relationships/hyperlink" Target="consultantplus://offline/ref=C447EE823A483817B6CC0156E3783C7BCAF509FB507F6CC0030B84D5ECE9E2E9596A590C7B37qAC8E" TargetMode="External"/><Relationship Id="rId50" Type="http://schemas.openxmlformats.org/officeDocument/2006/relationships/image" Target="media/image19.wmf"/><Relationship Id="rId55" Type="http://schemas.openxmlformats.org/officeDocument/2006/relationships/image" Target="media/image24.emf"/><Relationship Id="rId76" Type="http://schemas.openxmlformats.org/officeDocument/2006/relationships/image" Target="media/image43.emf"/><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29" Type="http://schemas.openxmlformats.org/officeDocument/2006/relationships/header" Target="header3.xml"/><Relationship Id="rId24" Type="http://schemas.openxmlformats.org/officeDocument/2006/relationships/image" Target="media/image9.wmf"/><Relationship Id="rId40" Type="http://schemas.openxmlformats.org/officeDocument/2006/relationships/hyperlink" Target="consultantplus://offline/ref=C447EE823A483817B6CC0156E3783C7BCAF509FB507F6CC0030B84D5ECE9E2E9596A590C7C30qACAE" TargetMode="External"/><Relationship Id="rId45" Type="http://schemas.openxmlformats.org/officeDocument/2006/relationships/hyperlink" Target="consultantplus://offline/ref=C447EE823A483817B6CC0156E3783C7BCAF509FB507F6CC0030B84D5ECE9E2E9596A590C7C30qACAE" TargetMode="External"/><Relationship Id="rId66" Type="http://schemas.openxmlformats.org/officeDocument/2006/relationships/image" Target="media/image35.emf"/><Relationship Id="rId61" Type="http://schemas.openxmlformats.org/officeDocument/2006/relationships/image" Target="media/image30.emf"/><Relationship Id="rId82" Type="http://schemas.openxmlformats.org/officeDocument/2006/relationships/image" Target="media/image4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A42C-1A80-4BE3-9E0E-4D5FC486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6255</TotalTime>
  <Pages>122</Pages>
  <Words>26124</Words>
  <Characters>168788</Characters>
  <Application>Microsoft Office Word</Application>
  <DocSecurity>0</DocSecurity>
  <Lines>1406</Lines>
  <Paragraphs>389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194523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318</cp:revision>
  <cp:lastPrinted>2019-02-12T04:23:00Z</cp:lastPrinted>
  <dcterms:created xsi:type="dcterms:W3CDTF">2017-08-21T04:48:00Z</dcterms:created>
  <dcterms:modified xsi:type="dcterms:W3CDTF">2019-02-12T04:37:00Z</dcterms:modified>
</cp:coreProperties>
</file>